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DE2" w:rsidRDefault="005F4E33" w:rsidP="00CE5DE2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CE5DE2" w:rsidRDefault="00CE5DE2" w:rsidP="00CE5DE2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7698D">
        <w:rPr>
          <w:rFonts w:ascii="Times New Roman" w:hAnsi="Times New Roman" w:cs="Times New Roman"/>
          <w:b/>
          <w:sz w:val="28"/>
          <w:szCs w:val="28"/>
        </w:rPr>
        <w:t xml:space="preserve"> содержании муниципальных автомобильных дорог общего пользования местного значения и автомобильных дорог общего пользования регионального значения на территории Опаринского района в 2020 году и планах на 2021-2022 годы</w:t>
      </w:r>
    </w:p>
    <w:p w:rsidR="00CB7AF5" w:rsidRDefault="00CB7AF5" w:rsidP="00CE5DE2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E33" w:rsidRDefault="005F4E33" w:rsidP="00CE5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4E3" w:rsidRPr="005F4E33" w:rsidRDefault="00A744E3" w:rsidP="003E35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E33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администрации района является развитие и поддержание в нормативном состоянии дорожной сети.</w:t>
      </w:r>
    </w:p>
    <w:p w:rsidR="00A744E3" w:rsidRDefault="00A744E3" w:rsidP="003E359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7C8D">
        <w:rPr>
          <w:rFonts w:ascii="Times New Roman" w:hAnsi="Times New Roman" w:cs="Times New Roman"/>
          <w:sz w:val="28"/>
          <w:szCs w:val="28"/>
        </w:rPr>
        <w:t xml:space="preserve">Общая протяженность автомобильных дорог района составляет </w:t>
      </w:r>
      <w:r w:rsidRPr="00C821B1">
        <w:rPr>
          <w:rFonts w:ascii="Times New Roman" w:hAnsi="Times New Roman" w:cs="Times New Roman"/>
          <w:sz w:val="28"/>
          <w:szCs w:val="28"/>
        </w:rPr>
        <w:t>418</w:t>
      </w:r>
      <w:r w:rsidRPr="00D838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км</w:t>
      </w:r>
      <w:r w:rsidRPr="00BA7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з них областные дороги – </w:t>
      </w:r>
      <w:r w:rsidRPr="00C821B1">
        <w:rPr>
          <w:rFonts w:ascii="Times New Roman" w:hAnsi="Times New Roman" w:cs="Times New Roman"/>
          <w:sz w:val="28"/>
          <w:szCs w:val="28"/>
        </w:rPr>
        <w:t>140</w:t>
      </w:r>
      <w:r w:rsidR="001678F4" w:rsidRPr="00C821B1">
        <w:rPr>
          <w:rFonts w:ascii="Times New Roman" w:hAnsi="Times New Roman" w:cs="Times New Roman"/>
          <w:sz w:val="28"/>
          <w:szCs w:val="28"/>
        </w:rPr>
        <w:t xml:space="preserve"> 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км и муниципальные дороги </w:t>
      </w:r>
      <w:r w:rsidRPr="00C821B1">
        <w:rPr>
          <w:rFonts w:ascii="Times New Roman" w:hAnsi="Times New Roman" w:cs="Times New Roman"/>
          <w:sz w:val="28"/>
          <w:szCs w:val="28"/>
        </w:rPr>
        <w:t>278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км.</w:t>
      </w:r>
      <w:r>
        <w:rPr>
          <w:rFonts w:ascii="Helvetica" w:hAnsi="Helvetica" w:cs="Helvetica"/>
          <w:color w:val="222222"/>
          <w:sz w:val="20"/>
          <w:szCs w:val="20"/>
        </w:rPr>
        <w:t xml:space="preserve"> 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>Все</w:t>
      </w:r>
      <w:r w:rsidR="00C821B1">
        <w:rPr>
          <w:rFonts w:ascii="Times New Roman" w:hAnsi="Times New Roman" w:cs="Times New Roman"/>
          <w:color w:val="222222"/>
          <w:sz w:val="28"/>
          <w:szCs w:val="28"/>
        </w:rPr>
        <w:t xml:space="preserve"> муниципальные дороги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относятся к 4 и 5 категории с колейным покрытием из железобетонных плит и грунтовой резервной частью.</w:t>
      </w:r>
    </w:p>
    <w:p w:rsidR="003E359D" w:rsidRDefault="00A744E3" w:rsidP="003E359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 w:rsidR="003E359D">
        <w:rPr>
          <w:rFonts w:ascii="Times New Roman" w:hAnsi="Times New Roman" w:cs="Times New Roman"/>
          <w:color w:val="222222"/>
          <w:sz w:val="28"/>
          <w:szCs w:val="28"/>
        </w:rPr>
        <w:t>В 2020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году содержанием областных дорог на нашей территории занима</w:t>
      </w:r>
      <w:r w:rsidR="003E359D">
        <w:rPr>
          <w:rFonts w:ascii="Times New Roman" w:hAnsi="Times New Roman" w:cs="Times New Roman"/>
          <w:color w:val="222222"/>
          <w:sz w:val="28"/>
          <w:szCs w:val="28"/>
        </w:rPr>
        <w:t>ются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C821B1" w:rsidRPr="00C821B1">
        <w:rPr>
          <w:rFonts w:ascii="Times New Roman" w:hAnsi="Times New Roman" w:cs="Times New Roman"/>
          <w:sz w:val="28"/>
          <w:szCs w:val="28"/>
        </w:rPr>
        <w:t>Даровское ДЭП № 14</w:t>
      </w:r>
      <w:r w:rsidR="00C821B1">
        <w:rPr>
          <w:rFonts w:ascii="Times New Roman" w:hAnsi="Times New Roman" w:cs="Times New Roman"/>
          <w:color w:val="222222"/>
          <w:sz w:val="28"/>
          <w:szCs w:val="28"/>
        </w:rPr>
        <w:t>,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C821B1" w:rsidRPr="00CB7AF5">
        <w:rPr>
          <w:rFonts w:ascii="Times New Roman" w:hAnsi="Times New Roman" w:cs="Times New Roman"/>
          <w:sz w:val="28"/>
          <w:szCs w:val="28"/>
        </w:rPr>
        <w:t>Мурашинское Д</w:t>
      </w:r>
      <w:r w:rsidR="00C821B1">
        <w:rPr>
          <w:rFonts w:ascii="Times New Roman" w:hAnsi="Times New Roman" w:cs="Times New Roman"/>
          <w:sz w:val="28"/>
          <w:szCs w:val="28"/>
        </w:rPr>
        <w:t>У № 24 и Лузское ДУ № 22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>. Содержанием муниципальных дорог занима</w:t>
      </w:r>
      <w:r w:rsidR="003E359D">
        <w:rPr>
          <w:rFonts w:ascii="Times New Roman" w:hAnsi="Times New Roman" w:cs="Times New Roman"/>
          <w:color w:val="222222"/>
          <w:sz w:val="28"/>
          <w:szCs w:val="28"/>
        </w:rPr>
        <w:t>ется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ООО «МУП Дор</w:t>
      </w:r>
      <w:r>
        <w:rPr>
          <w:rFonts w:ascii="Times New Roman" w:hAnsi="Times New Roman" w:cs="Times New Roman"/>
          <w:color w:val="222222"/>
          <w:sz w:val="28"/>
          <w:szCs w:val="28"/>
        </w:rPr>
        <w:t>Т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>ех</w:t>
      </w:r>
      <w:r>
        <w:rPr>
          <w:rFonts w:ascii="Times New Roman" w:hAnsi="Times New Roman" w:cs="Times New Roman"/>
          <w:color w:val="222222"/>
          <w:sz w:val="28"/>
          <w:szCs w:val="28"/>
        </w:rPr>
        <w:t>С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ервис». </w:t>
      </w:r>
    </w:p>
    <w:p w:rsidR="00CB7AF5" w:rsidRDefault="00CB7AF5" w:rsidP="003E359D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506C77" w:rsidRDefault="003E359D" w:rsidP="00506C77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</w:t>
      </w:r>
      <w:r w:rsidR="003B6BCD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Для приведения в нормативное состояние дороги Маромица – Заря из дорожного фонда Кировской области в 2019 году были выделены дополнительные средства на ремонт автодороги Маромица – Заря в Опаринском районе в размере 50,0 млн. рублей софинансирование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составило </w:t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>2,6 млн. рублей. 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ей</w:t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ООО «Строительное управление – 43», на 15 участках дороги общей протяженностью 5,533 км,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были </w:t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выполнены работы по замене железобетонных плит в количестве 3320 штук с устройством подстилающего слоя из песка. Подрядной организацией предъявлен гарантийный паспорт, срок гарантии составляет 4 года. На данной дороге также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было </w:t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произведено оканавливание 32 км. дорожного полотна, стоимость работ составила 3</w:t>
      </w:r>
      <w:r w:rsidR="00CB7AF5">
        <w:rPr>
          <w:rFonts w:ascii="Times New Roman" w:eastAsia="Times New Roman" w:hAnsi="Times New Roman" w:cs="Times New Roman"/>
          <w:sz w:val="28"/>
          <w:szCs w:val="28"/>
          <w:lang w:eastAsia="x-none"/>
        </w:rPr>
        <w:t> </w:t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>709</w:t>
      </w:r>
      <w:r w:rsidR="00CB7AF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CB7AF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00 </w:t>
      </w:r>
      <w:r w:rsidRPr="003E359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рублей. </w:t>
      </w:r>
    </w:p>
    <w:p w:rsidR="00506C77" w:rsidRDefault="00153A25" w:rsidP="00506C7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Администрация Опаринского района и </w:t>
      </w:r>
      <w:r w:rsidR="00506C77" w:rsidRPr="008F11B9">
        <w:rPr>
          <w:rFonts w:ascii="Times New Roman" w:hAnsi="Times New Roman" w:cs="Times New Roman"/>
          <w:color w:val="222222"/>
          <w:sz w:val="28"/>
          <w:szCs w:val="28"/>
        </w:rPr>
        <w:t>ООО «МУП Дор</w:t>
      </w:r>
      <w:r w:rsidR="00506C77">
        <w:rPr>
          <w:rFonts w:ascii="Times New Roman" w:hAnsi="Times New Roman" w:cs="Times New Roman"/>
          <w:color w:val="222222"/>
          <w:sz w:val="28"/>
          <w:szCs w:val="28"/>
        </w:rPr>
        <w:t>Т</w:t>
      </w:r>
      <w:r w:rsidR="00506C77" w:rsidRPr="008F11B9">
        <w:rPr>
          <w:rFonts w:ascii="Times New Roman" w:hAnsi="Times New Roman" w:cs="Times New Roman"/>
          <w:color w:val="222222"/>
          <w:sz w:val="28"/>
          <w:szCs w:val="28"/>
        </w:rPr>
        <w:t>ех</w:t>
      </w:r>
      <w:r w:rsidR="00506C77">
        <w:rPr>
          <w:rFonts w:ascii="Times New Roman" w:hAnsi="Times New Roman" w:cs="Times New Roman"/>
          <w:color w:val="222222"/>
          <w:sz w:val="28"/>
          <w:szCs w:val="28"/>
        </w:rPr>
        <w:t>С</w:t>
      </w:r>
      <w:r w:rsidR="00506C77" w:rsidRPr="008F11B9">
        <w:rPr>
          <w:rFonts w:ascii="Times New Roman" w:hAnsi="Times New Roman" w:cs="Times New Roman"/>
          <w:color w:val="222222"/>
          <w:sz w:val="28"/>
          <w:szCs w:val="28"/>
        </w:rPr>
        <w:t>ервис»</w:t>
      </w:r>
      <w:r w:rsidR="00506C77">
        <w:rPr>
          <w:rFonts w:ascii="Times New Roman" w:hAnsi="Times New Roman" w:cs="Times New Roman"/>
          <w:color w:val="222222"/>
          <w:sz w:val="28"/>
          <w:szCs w:val="28"/>
        </w:rPr>
        <w:t>, занимающееся с</w:t>
      </w:r>
      <w:r w:rsidR="00506C77"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одержанием </w:t>
      </w:r>
      <w:r w:rsidR="00506C77">
        <w:rPr>
          <w:rFonts w:ascii="Times New Roman" w:hAnsi="Times New Roman" w:cs="Times New Roman"/>
          <w:color w:val="222222"/>
          <w:sz w:val="28"/>
          <w:szCs w:val="28"/>
        </w:rPr>
        <w:t>данного участка автодороги,</w:t>
      </w:r>
      <w:r w:rsidR="00506C77"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506C77">
        <w:rPr>
          <w:rFonts w:ascii="Times New Roman" w:hAnsi="Times New Roman" w:cs="Times New Roman"/>
          <w:color w:val="222222"/>
          <w:sz w:val="28"/>
          <w:szCs w:val="28"/>
        </w:rPr>
        <w:t>уделяет особое внимание поддержанию его в эксплуатационном состоянии</w:t>
      </w:r>
      <w:r w:rsidR="00506C77"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</w:p>
    <w:p w:rsidR="003B6BCD" w:rsidRDefault="003B6BCD" w:rsidP="003B6B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478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работ по содержанию муниципальных автодорог определено в рамках </w:t>
      </w:r>
      <w:r w:rsidRPr="005454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муниципальной программы «Развитие транспортной системы»</w:t>
      </w:r>
      <w:r w:rsidRPr="00545478">
        <w:rPr>
          <w:rFonts w:ascii="Times New Roman" w:hAnsi="Times New Roman" w:cs="Times New Roman"/>
          <w:sz w:val="28"/>
          <w:szCs w:val="28"/>
        </w:rPr>
        <w:t xml:space="preserve"> и составляет в 2020 году 24 млн. рублей.</w:t>
      </w:r>
    </w:p>
    <w:p w:rsidR="00CB7AF5" w:rsidRPr="00CB7AF5" w:rsidRDefault="003B6BCD" w:rsidP="00CB7A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6EB">
        <w:rPr>
          <w:rFonts w:ascii="Times New Roman" w:hAnsi="Times New Roman" w:cs="Times New Roman"/>
          <w:color w:val="222222"/>
          <w:sz w:val="28"/>
          <w:szCs w:val="28"/>
        </w:rPr>
        <w:t xml:space="preserve">Основные объемы работ, предусмотренные контрактами, в летний период выполнялись в основном </w:t>
      </w:r>
      <w:r w:rsidR="00CB7AF5" w:rsidRPr="00CB7AF5">
        <w:rPr>
          <w:rFonts w:ascii="Times New Roman" w:hAnsi="Times New Roman" w:cs="Times New Roman"/>
          <w:sz w:val="28"/>
          <w:szCs w:val="28"/>
        </w:rPr>
        <w:t>на автодорогах Маромица – Заря – Альмеж, Опарино – Нижняя Паломица (20 км – Молома), Маромица – Верхняя Волманга (участок 51 км – Верхняя Волманга), подъезд к д. Шабуры, подъезд к д. Чалбун. Было произведено:</w:t>
      </w:r>
    </w:p>
    <w:p w:rsidR="00CB7AF5" w:rsidRPr="00CB7AF5" w:rsidRDefault="00CB7AF5" w:rsidP="00CB7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>- выравнивание плит – 1,8 км;</w:t>
      </w:r>
    </w:p>
    <w:p w:rsidR="00CB7AF5" w:rsidRPr="00CB7AF5" w:rsidRDefault="00CB7AF5" w:rsidP="00CB7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>- замена плит б/у – 1,2 км;</w:t>
      </w:r>
    </w:p>
    <w:p w:rsidR="00CB7AF5" w:rsidRPr="00CB7AF5" w:rsidRDefault="00CB7AF5" w:rsidP="00CB7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>- замена плит на новые – 0,45 км;</w:t>
      </w:r>
    </w:p>
    <w:p w:rsidR="00CB7AF5" w:rsidRPr="00CB7AF5" w:rsidRDefault="00CB7AF5" w:rsidP="00CB7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>- подсыпка песка и планировка резервной части – 3279,7 м</w:t>
      </w:r>
      <w:r w:rsidRPr="00CB7AF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B7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AF5" w:rsidRPr="00CB7AF5" w:rsidRDefault="00CB7AF5" w:rsidP="00CB7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ab/>
        <w:t>На дороге Маромица – Верхняя Волманга (участок 51 км – Верхняя Волманга) были выполнены работы по обустройству объездного направления через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AF5">
        <w:rPr>
          <w:rFonts w:ascii="Times New Roman" w:hAnsi="Times New Roman" w:cs="Times New Roman"/>
          <w:sz w:val="28"/>
          <w:szCs w:val="28"/>
        </w:rPr>
        <w:t>Волманга, так же вырублен кустарника в полосе отвода автодороги – 6 га. Восстановлен подъезд к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AF5">
        <w:rPr>
          <w:rFonts w:ascii="Times New Roman" w:hAnsi="Times New Roman" w:cs="Times New Roman"/>
          <w:sz w:val="28"/>
          <w:szCs w:val="28"/>
        </w:rPr>
        <w:t>Чалбун после весенней распутицы. Дополнительно установлено в близи мостовых сооружении 38 шт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7AF5">
        <w:rPr>
          <w:rFonts w:ascii="Times New Roman" w:hAnsi="Times New Roman" w:cs="Times New Roman"/>
          <w:sz w:val="28"/>
          <w:szCs w:val="28"/>
        </w:rPr>
        <w:t xml:space="preserve"> дорожных знако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B7AF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B7AF5" w:rsidRPr="00CB7AF5" w:rsidRDefault="00CB7AF5" w:rsidP="00CB7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ab/>
        <w:t>ООО «МУП ДорТехСервис» работает по муниципальному контракту. На обслуживании предприятия находятся 276,5 км муниципальных дорог. Для проведения работ имеется необходимая техника. В организации работает 13 человек.</w:t>
      </w:r>
    </w:p>
    <w:p w:rsidR="00CB7AF5" w:rsidRPr="00CB7AF5" w:rsidRDefault="00CB7AF5" w:rsidP="00CB7A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ab/>
        <w:t>Зимнее содержание дорог осуществлялось по всем направлениям с учетом количества выпавших осадков. В первую очередь проводилась расчистка наиболее оживленных трасс – на п. Маромиц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7AF5">
        <w:rPr>
          <w:rFonts w:ascii="Times New Roman" w:hAnsi="Times New Roman" w:cs="Times New Roman"/>
          <w:sz w:val="28"/>
          <w:szCs w:val="28"/>
        </w:rPr>
        <w:t>, п. Зар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B7AF5">
        <w:rPr>
          <w:rFonts w:ascii="Times New Roman" w:hAnsi="Times New Roman" w:cs="Times New Roman"/>
          <w:sz w:val="28"/>
          <w:szCs w:val="28"/>
        </w:rPr>
        <w:t>, п. Альмеж, п. Речной, с. Молома.</w:t>
      </w:r>
    </w:p>
    <w:p w:rsidR="00C821B1" w:rsidRDefault="001678F4" w:rsidP="00CB7AF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Даровское ДЭП № </w:t>
      </w:r>
      <w:r w:rsidR="00CB7AF5" w:rsidRPr="00CB7AF5">
        <w:rPr>
          <w:sz w:val="28"/>
          <w:szCs w:val="28"/>
        </w:rPr>
        <w:t xml:space="preserve">14 обслуживает участок областной дороги Опарино – 20 км, 51-й км – до границ Даровского района. На территории Опаринского района ДЭП-14 имеет мастерский участок с постоянно оборудованными рабочими местами. Средняя численность работников подразделения </w:t>
      </w:r>
      <w:r w:rsidR="00CB7AF5" w:rsidRPr="00CB7AF5">
        <w:rPr>
          <w:sz w:val="28"/>
          <w:szCs w:val="28"/>
        </w:rPr>
        <w:lastRenderedPageBreak/>
        <w:t xml:space="preserve">составляет 20 человек. Протяженность обслуживаемых дорог составляет </w:t>
      </w:r>
      <w:r>
        <w:rPr>
          <w:sz w:val="28"/>
          <w:szCs w:val="28"/>
        </w:rPr>
        <w:t>81,378</w:t>
      </w:r>
      <w:r w:rsidR="00DC140F">
        <w:rPr>
          <w:sz w:val="28"/>
          <w:szCs w:val="28"/>
        </w:rPr>
        <w:t xml:space="preserve"> км</w:t>
      </w:r>
      <w:r>
        <w:rPr>
          <w:sz w:val="28"/>
          <w:szCs w:val="28"/>
        </w:rPr>
        <w:t>., покрытие железобетонная колея из дорожных плит</w:t>
      </w:r>
      <w:r w:rsidR="00C821B1">
        <w:rPr>
          <w:sz w:val="28"/>
          <w:szCs w:val="28"/>
        </w:rPr>
        <w:t>.</w:t>
      </w:r>
    </w:p>
    <w:p w:rsidR="00CB7AF5" w:rsidRPr="00CB7AF5" w:rsidRDefault="00CB7AF5" w:rsidP="00CB7AF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B7AF5">
        <w:rPr>
          <w:sz w:val="28"/>
          <w:szCs w:val="28"/>
        </w:rPr>
        <w:t xml:space="preserve"> Основные виды деятельности: </w:t>
      </w:r>
    </w:p>
    <w:p w:rsidR="00CB7AF5" w:rsidRPr="00CB7AF5" w:rsidRDefault="00CB7AF5" w:rsidP="00CB7A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7AF5">
        <w:rPr>
          <w:sz w:val="28"/>
          <w:szCs w:val="28"/>
        </w:rPr>
        <w:t xml:space="preserve">- в зимний период расчистка от снега; </w:t>
      </w:r>
    </w:p>
    <w:p w:rsidR="00CB7AF5" w:rsidRDefault="00CB7AF5" w:rsidP="00CB7A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7AF5">
        <w:rPr>
          <w:sz w:val="28"/>
          <w:szCs w:val="28"/>
        </w:rPr>
        <w:t xml:space="preserve">- в летний – выравнивание плит, замена изношенных плит, планировка резервной части и т.д. </w:t>
      </w:r>
    </w:p>
    <w:p w:rsidR="0020066C" w:rsidRDefault="00A9780F" w:rsidP="00CB7A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20066C">
        <w:rPr>
          <w:sz w:val="28"/>
          <w:szCs w:val="28"/>
        </w:rPr>
        <w:t xml:space="preserve"> </w:t>
      </w:r>
      <w:r w:rsidR="0020066C" w:rsidRPr="00CB7AF5">
        <w:rPr>
          <w:sz w:val="28"/>
          <w:szCs w:val="28"/>
        </w:rPr>
        <w:t>обслужива</w:t>
      </w:r>
      <w:r w:rsidR="0020066C">
        <w:rPr>
          <w:sz w:val="28"/>
          <w:szCs w:val="28"/>
        </w:rPr>
        <w:t>нию</w:t>
      </w:r>
      <w:r w:rsidR="0020066C" w:rsidRPr="00CB7AF5">
        <w:rPr>
          <w:sz w:val="28"/>
          <w:szCs w:val="28"/>
        </w:rPr>
        <w:t xml:space="preserve"> участк</w:t>
      </w:r>
      <w:r w:rsidR="0020066C">
        <w:rPr>
          <w:sz w:val="28"/>
          <w:szCs w:val="28"/>
        </w:rPr>
        <w:t>ов</w:t>
      </w:r>
      <w:r w:rsidR="0020066C" w:rsidRPr="00CB7AF5">
        <w:rPr>
          <w:sz w:val="28"/>
          <w:szCs w:val="28"/>
        </w:rPr>
        <w:t xml:space="preserve"> областной дороги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Даровским ДЭП № </w:t>
      </w:r>
      <w:r w:rsidRPr="00CB7AF5">
        <w:rPr>
          <w:sz w:val="28"/>
          <w:szCs w:val="28"/>
        </w:rPr>
        <w:t>1</w:t>
      </w:r>
      <w:r>
        <w:rPr>
          <w:sz w:val="28"/>
          <w:szCs w:val="28"/>
        </w:rPr>
        <w:t xml:space="preserve">4 </w:t>
      </w:r>
      <w:r w:rsidR="0020066C">
        <w:rPr>
          <w:sz w:val="28"/>
          <w:szCs w:val="28"/>
        </w:rPr>
        <w:t>у администрации Опаринского района неоднократно возникали вопросы и претензии.</w:t>
      </w:r>
    </w:p>
    <w:p w:rsidR="001678F4" w:rsidRPr="00CB7AF5" w:rsidRDefault="001678F4" w:rsidP="00CB7A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B6BCD" w:rsidRDefault="003B6BCD" w:rsidP="001678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AF5">
        <w:rPr>
          <w:rFonts w:ascii="Times New Roman" w:hAnsi="Times New Roman" w:cs="Times New Roman"/>
          <w:sz w:val="28"/>
          <w:szCs w:val="28"/>
        </w:rPr>
        <w:t>Мурашинское Д</w:t>
      </w:r>
      <w:r w:rsidR="001678F4">
        <w:rPr>
          <w:rFonts w:ascii="Times New Roman" w:hAnsi="Times New Roman" w:cs="Times New Roman"/>
          <w:sz w:val="28"/>
          <w:szCs w:val="28"/>
        </w:rPr>
        <w:t>У № 24</w:t>
      </w:r>
      <w:r w:rsidRPr="00CB7AF5">
        <w:rPr>
          <w:rFonts w:ascii="Times New Roman" w:hAnsi="Times New Roman" w:cs="Times New Roman"/>
          <w:sz w:val="28"/>
          <w:szCs w:val="28"/>
        </w:rPr>
        <w:t xml:space="preserve"> обслуживает участок </w:t>
      </w:r>
      <w:r w:rsidR="00CB7AF5">
        <w:rPr>
          <w:rFonts w:ascii="Times New Roman" w:hAnsi="Times New Roman" w:cs="Times New Roman"/>
          <w:sz w:val="28"/>
          <w:szCs w:val="28"/>
        </w:rPr>
        <w:t xml:space="preserve">автодороги </w:t>
      </w:r>
      <w:r w:rsidRPr="00CB7AF5">
        <w:rPr>
          <w:rFonts w:ascii="Times New Roman" w:hAnsi="Times New Roman" w:cs="Times New Roman"/>
          <w:sz w:val="28"/>
          <w:szCs w:val="28"/>
        </w:rPr>
        <w:t>Опарино – Вазюк.</w:t>
      </w:r>
      <w:r w:rsidR="00CB7AF5">
        <w:rPr>
          <w:rFonts w:ascii="Times New Roman" w:hAnsi="Times New Roman" w:cs="Times New Roman"/>
          <w:sz w:val="28"/>
          <w:szCs w:val="28"/>
        </w:rPr>
        <w:t xml:space="preserve"> </w:t>
      </w:r>
      <w:r w:rsidR="001678F4">
        <w:rPr>
          <w:rFonts w:ascii="Times New Roman" w:hAnsi="Times New Roman" w:cs="Times New Roman"/>
          <w:sz w:val="28"/>
          <w:szCs w:val="28"/>
        </w:rPr>
        <w:t>Протяженность участка составляет 26,2 км. в щебеночном исполнении.</w:t>
      </w:r>
    </w:p>
    <w:p w:rsidR="001678F4" w:rsidRDefault="001678F4" w:rsidP="001678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8F4" w:rsidRDefault="001678F4" w:rsidP="00CB7A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Лузское ДУ № 22 обслуживает участок автодороги Альмеж – Скрябино. Протяженность участка составляет 5,338 км. в щебеночном исполнении.</w:t>
      </w:r>
    </w:p>
    <w:p w:rsidR="00CB7AF5" w:rsidRPr="00CB7AF5" w:rsidRDefault="00CB7AF5" w:rsidP="00CB7A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359D" w:rsidRDefault="00153A25" w:rsidP="00B836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53A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июне 2019 года возобновилось строительство автодороги Опарино-Альмеж.  </w:t>
      </w:r>
      <w:r w:rsidR="001B7956">
        <w:rPr>
          <w:rFonts w:ascii="Times New Roman" w:eastAsia="Times New Roman" w:hAnsi="Times New Roman" w:cs="Times New Roman"/>
          <w:sz w:val="28"/>
          <w:szCs w:val="28"/>
          <w:lang w:eastAsia="x-none"/>
        </w:rPr>
        <w:t>Р</w:t>
      </w:r>
      <w:r w:rsidR="001B7956">
        <w:rPr>
          <w:rFonts w:ascii="Times New Roman" w:hAnsi="Times New Roman" w:cs="Times New Roman"/>
          <w:color w:val="222222"/>
          <w:sz w:val="28"/>
          <w:szCs w:val="28"/>
        </w:rPr>
        <w:t xml:space="preserve">аботы ведут ООО </w:t>
      </w:r>
      <w:r w:rsidR="00C821B1">
        <w:rPr>
          <w:rFonts w:ascii="Times New Roman" w:hAnsi="Times New Roman" w:cs="Times New Roman"/>
          <w:color w:val="222222"/>
          <w:sz w:val="28"/>
          <w:szCs w:val="28"/>
        </w:rPr>
        <w:t>Строительное управление</w:t>
      </w:r>
      <w:r w:rsidR="001B7956">
        <w:rPr>
          <w:rFonts w:ascii="Times New Roman" w:hAnsi="Times New Roman" w:cs="Times New Roman"/>
          <w:color w:val="222222"/>
          <w:sz w:val="28"/>
          <w:szCs w:val="28"/>
        </w:rPr>
        <w:t>-43</w:t>
      </w:r>
      <w:r w:rsidR="00C821B1">
        <w:rPr>
          <w:rFonts w:ascii="Times New Roman" w:hAnsi="Times New Roman" w:cs="Times New Roman"/>
          <w:color w:val="222222"/>
          <w:sz w:val="28"/>
          <w:szCs w:val="28"/>
        </w:rPr>
        <w:t>»</w:t>
      </w:r>
      <w:r w:rsidR="001B7956">
        <w:rPr>
          <w:rFonts w:ascii="Times New Roman" w:hAnsi="Times New Roman" w:cs="Times New Roman"/>
          <w:color w:val="222222"/>
          <w:sz w:val="28"/>
          <w:szCs w:val="28"/>
        </w:rPr>
        <w:t xml:space="preserve"> и КОГП «Вятавтодор» с двух сторон участка автодороги. Со стороны п. Альмеж дорожное покрытие уложено до поселка Латышский, со стороны пгт. Опарино работы ведутся на 8-м километре. Для соединения участка осталось пройти еще 3,5 километра. Строительство участка планируется завершить к ноябрю 2021 года. </w:t>
      </w:r>
      <w:r w:rsidR="001B7956" w:rsidRPr="00153A25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Общий объем финансирования с 2019 по 2021 годы составляет более 1 млрд. рублей. В 2019 году на дорожные работы в бюджете области было предусмотрены финансовые ассигнования в размере 340 млн. рублей, на 2020 год предусмотрено – 300 млн. рублей и на 2021 год – 421 млн. рублей.</w:t>
      </w:r>
    </w:p>
    <w:p w:rsidR="00CB7AF5" w:rsidRPr="00B836BF" w:rsidRDefault="00CB7AF5" w:rsidP="00B836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E359D" w:rsidRPr="003B6BCD" w:rsidRDefault="00B836BF" w:rsidP="003B6BCD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ab/>
      </w:r>
      <w:r w:rsidR="003E359D" w:rsidRPr="003B6BCD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пассажирскими перевозками на территории района занимался индивидуальный предприниматель: Бучнев Андрей Александрович. За год перевезено 6217 человек, пассажирооборот составил 283,7 тыс. пас</w:t>
      </w:r>
      <w:r w:rsidR="00CB7AF5">
        <w:rPr>
          <w:rFonts w:ascii="Times New Roman" w:eastAsia="Calibri" w:hAnsi="Times New Roman" w:cs="Times New Roman"/>
          <w:sz w:val="28"/>
          <w:szCs w:val="28"/>
          <w:lang w:eastAsia="ru-RU"/>
        </w:rPr>
        <w:t>сажир</w:t>
      </w:r>
      <w:r w:rsidR="003E359D" w:rsidRPr="003B6BCD">
        <w:rPr>
          <w:rFonts w:ascii="Times New Roman" w:eastAsia="Calibri" w:hAnsi="Times New Roman" w:cs="Times New Roman"/>
          <w:sz w:val="28"/>
          <w:szCs w:val="28"/>
          <w:lang w:eastAsia="ru-RU"/>
        </w:rPr>
        <w:t>/км. Объемы по пассажирским перевозкам остались почти на уровне прошлого года.</w:t>
      </w:r>
    </w:p>
    <w:p w:rsidR="003E359D" w:rsidRDefault="003E359D" w:rsidP="003B6BCD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6B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Компенсация затрат лицам, оказывающих услуги по перевозке пассажиров на малоинтенсивных марш</w:t>
      </w:r>
      <w:r w:rsidR="00CB7A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рутах в 2019 году составила 345 </w:t>
      </w:r>
      <w:r w:rsidRPr="003B6BCD">
        <w:rPr>
          <w:rFonts w:ascii="Times New Roman" w:eastAsia="Calibri" w:hAnsi="Times New Roman" w:cs="Times New Roman"/>
          <w:sz w:val="28"/>
          <w:szCs w:val="28"/>
          <w:lang w:eastAsia="ru-RU"/>
        </w:rPr>
        <w:t>75</w:t>
      </w:r>
      <w:r w:rsidR="00CB7AF5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3B6B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рублей.</w:t>
      </w:r>
      <w:r w:rsidR="003B6B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B6BCD" w:rsidRPr="004B7F83" w:rsidRDefault="003B6BCD" w:rsidP="003B6BCD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836BF" w:rsidRPr="004B7F83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администрацией Опаринского района с ИП Бучнев А.А. вновь заключен муниципальный контракт на пассажироперевозки</w:t>
      </w:r>
      <w:r w:rsidR="004B7F83" w:rsidRPr="004B7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1 января по 30 ноября 2020 года</w:t>
      </w:r>
      <w:r w:rsidR="00B836BF" w:rsidRPr="004B7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4B7F83" w:rsidRPr="004B7F83">
        <w:rPr>
          <w:rFonts w:ascii="Times New Roman" w:eastAsia="Calibri" w:hAnsi="Times New Roman" w:cs="Times New Roman"/>
          <w:sz w:val="28"/>
          <w:szCs w:val="28"/>
          <w:lang w:eastAsia="ru-RU"/>
        </w:rPr>
        <w:t>Бюджетом предусмотрена субсидия в размере 450 тыс. рублей.</w:t>
      </w:r>
      <w:r w:rsidR="004B7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Пассажирские перевозки осуществляются по направлениям: Заря Речной, Молома, Верхняя Волманга.</w:t>
      </w:r>
    </w:p>
    <w:p w:rsidR="00A744E3" w:rsidRPr="00B836BF" w:rsidRDefault="00A744E3" w:rsidP="00A744E3">
      <w:pPr>
        <w:pStyle w:val="a3"/>
        <w:shd w:val="clear" w:color="auto" w:fill="FFFFFF"/>
        <w:spacing w:before="0" w:beforeAutospacing="0" w:after="0" w:afterAutospacing="0" w:line="300" w:lineRule="atLeast"/>
        <w:rPr>
          <w:color w:val="FF0000"/>
          <w:sz w:val="28"/>
          <w:szCs w:val="28"/>
        </w:rPr>
      </w:pPr>
    </w:p>
    <w:sectPr w:rsidR="00A744E3" w:rsidRPr="00B836BF" w:rsidSect="005F3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A22EA"/>
    <w:multiLevelType w:val="hybridMultilevel"/>
    <w:tmpl w:val="180E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44E3"/>
    <w:rsid w:val="00015CDA"/>
    <w:rsid w:val="00017A97"/>
    <w:rsid w:val="00022BD6"/>
    <w:rsid w:val="000361F0"/>
    <w:rsid w:val="00037A84"/>
    <w:rsid w:val="000421E8"/>
    <w:rsid w:val="00042C83"/>
    <w:rsid w:val="00044832"/>
    <w:rsid w:val="00073A32"/>
    <w:rsid w:val="0008557F"/>
    <w:rsid w:val="000D2CB2"/>
    <w:rsid w:val="000E373D"/>
    <w:rsid w:val="000F2AEC"/>
    <w:rsid w:val="00110027"/>
    <w:rsid w:val="00132174"/>
    <w:rsid w:val="00134082"/>
    <w:rsid w:val="00136815"/>
    <w:rsid w:val="001444AE"/>
    <w:rsid w:val="00153A25"/>
    <w:rsid w:val="0016480D"/>
    <w:rsid w:val="001678F4"/>
    <w:rsid w:val="00173495"/>
    <w:rsid w:val="00183907"/>
    <w:rsid w:val="00192AC5"/>
    <w:rsid w:val="00193B8D"/>
    <w:rsid w:val="00196458"/>
    <w:rsid w:val="001A3021"/>
    <w:rsid w:val="001A37F0"/>
    <w:rsid w:val="001A3BAF"/>
    <w:rsid w:val="001A3E72"/>
    <w:rsid w:val="001B2203"/>
    <w:rsid w:val="001B7956"/>
    <w:rsid w:val="001D2E76"/>
    <w:rsid w:val="001E1E5B"/>
    <w:rsid w:val="001F66BF"/>
    <w:rsid w:val="0020066C"/>
    <w:rsid w:val="00210424"/>
    <w:rsid w:val="00210839"/>
    <w:rsid w:val="00223BA6"/>
    <w:rsid w:val="00237A37"/>
    <w:rsid w:val="00250C77"/>
    <w:rsid w:val="002817E2"/>
    <w:rsid w:val="00282695"/>
    <w:rsid w:val="0029303D"/>
    <w:rsid w:val="00295D52"/>
    <w:rsid w:val="002A5D06"/>
    <w:rsid w:val="002B0078"/>
    <w:rsid w:val="002D019D"/>
    <w:rsid w:val="002D43F1"/>
    <w:rsid w:val="002D61A0"/>
    <w:rsid w:val="002E731B"/>
    <w:rsid w:val="002F6358"/>
    <w:rsid w:val="00306D76"/>
    <w:rsid w:val="00316B5E"/>
    <w:rsid w:val="00316EE7"/>
    <w:rsid w:val="00332B2D"/>
    <w:rsid w:val="00357CEC"/>
    <w:rsid w:val="00366038"/>
    <w:rsid w:val="003865F6"/>
    <w:rsid w:val="00386E61"/>
    <w:rsid w:val="003907C5"/>
    <w:rsid w:val="003A0B8D"/>
    <w:rsid w:val="003B1B2A"/>
    <w:rsid w:val="003B6BCD"/>
    <w:rsid w:val="003C0E00"/>
    <w:rsid w:val="003D4866"/>
    <w:rsid w:val="003D5127"/>
    <w:rsid w:val="003E359D"/>
    <w:rsid w:val="003F54B5"/>
    <w:rsid w:val="004A09D0"/>
    <w:rsid w:val="004B7F83"/>
    <w:rsid w:val="004C06AB"/>
    <w:rsid w:val="004D2AD2"/>
    <w:rsid w:val="004D4A07"/>
    <w:rsid w:val="004D4F0E"/>
    <w:rsid w:val="004E4202"/>
    <w:rsid w:val="004F144F"/>
    <w:rsid w:val="00505891"/>
    <w:rsid w:val="00506C77"/>
    <w:rsid w:val="005403FB"/>
    <w:rsid w:val="00545478"/>
    <w:rsid w:val="00586328"/>
    <w:rsid w:val="00587076"/>
    <w:rsid w:val="00590AB7"/>
    <w:rsid w:val="00591070"/>
    <w:rsid w:val="0059174F"/>
    <w:rsid w:val="005966FF"/>
    <w:rsid w:val="005D66CE"/>
    <w:rsid w:val="005F3771"/>
    <w:rsid w:val="005F4E33"/>
    <w:rsid w:val="00607D25"/>
    <w:rsid w:val="0062609C"/>
    <w:rsid w:val="00637472"/>
    <w:rsid w:val="00661BA5"/>
    <w:rsid w:val="00670298"/>
    <w:rsid w:val="006769C2"/>
    <w:rsid w:val="00684341"/>
    <w:rsid w:val="006860D3"/>
    <w:rsid w:val="006C5738"/>
    <w:rsid w:val="006D4CA8"/>
    <w:rsid w:val="006F0292"/>
    <w:rsid w:val="00702B40"/>
    <w:rsid w:val="007506BC"/>
    <w:rsid w:val="00755B0D"/>
    <w:rsid w:val="00760384"/>
    <w:rsid w:val="00774D7D"/>
    <w:rsid w:val="00790234"/>
    <w:rsid w:val="007B3047"/>
    <w:rsid w:val="007C7773"/>
    <w:rsid w:val="007D0EB4"/>
    <w:rsid w:val="007E1D88"/>
    <w:rsid w:val="0080599E"/>
    <w:rsid w:val="00844344"/>
    <w:rsid w:val="00851B57"/>
    <w:rsid w:val="00861801"/>
    <w:rsid w:val="008A5BB0"/>
    <w:rsid w:val="008B1B9C"/>
    <w:rsid w:val="008E5AE3"/>
    <w:rsid w:val="008F6B57"/>
    <w:rsid w:val="009114D7"/>
    <w:rsid w:val="00917BBB"/>
    <w:rsid w:val="009338D2"/>
    <w:rsid w:val="00935303"/>
    <w:rsid w:val="0095184B"/>
    <w:rsid w:val="00982992"/>
    <w:rsid w:val="00985C0E"/>
    <w:rsid w:val="009B3CF6"/>
    <w:rsid w:val="009E62A0"/>
    <w:rsid w:val="00A04761"/>
    <w:rsid w:val="00A06015"/>
    <w:rsid w:val="00A13E14"/>
    <w:rsid w:val="00A46BEC"/>
    <w:rsid w:val="00A56B4B"/>
    <w:rsid w:val="00A63B45"/>
    <w:rsid w:val="00A744E3"/>
    <w:rsid w:val="00A9780F"/>
    <w:rsid w:val="00AB53DE"/>
    <w:rsid w:val="00AD2A09"/>
    <w:rsid w:val="00AD7754"/>
    <w:rsid w:val="00B003C7"/>
    <w:rsid w:val="00B3639B"/>
    <w:rsid w:val="00B478BB"/>
    <w:rsid w:val="00B836BF"/>
    <w:rsid w:val="00B84F01"/>
    <w:rsid w:val="00B855AF"/>
    <w:rsid w:val="00B91E0A"/>
    <w:rsid w:val="00B962FA"/>
    <w:rsid w:val="00BA263A"/>
    <w:rsid w:val="00BA3FA5"/>
    <w:rsid w:val="00BA5127"/>
    <w:rsid w:val="00BB5307"/>
    <w:rsid w:val="00BC65DE"/>
    <w:rsid w:val="00BD534E"/>
    <w:rsid w:val="00BE2990"/>
    <w:rsid w:val="00BE5356"/>
    <w:rsid w:val="00C03B7D"/>
    <w:rsid w:val="00C054D5"/>
    <w:rsid w:val="00C074CB"/>
    <w:rsid w:val="00C14D46"/>
    <w:rsid w:val="00C176CB"/>
    <w:rsid w:val="00C54BD9"/>
    <w:rsid w:val="00C67177"/>
    <w:rsid w:val="00C71816"/>
    <w:rsid w:val="00C803D5"/>
    <w:rsid w:val="00C821B1"/>
    <w:rsid w:val="00C86B97"/>
    <w:rsid w:val="00C930B9"/>
    <w:rsid w:val="00CA1E87"/>
    <w:rsid w:val="00CB37C2"/>
    <w:rsid w:val="00CB7AF5"/>
    <w:rsid w:val="00CD0365"/>
    <w:rsid w:val="00CD5382"/>
    <w:rsid w:val="00CE25DB"/>
    <w:rsid w:val="00CE51DF"/>
    <w:rsid w:val="00CE5DE2"/>
    <w:rsid w:val="00D06180"/>
    <w:rsid w:val="00D3275A"/>
    <w:rsid w:val="00D4551D"/>
    <w:rsid w:val="00D65E21"/>
    <w:rsid w:val="00D977E0"/>
    <w:rsid w:val="00D97DD2"/>
    <w:rsid w:val="00DA4C50"/>
    <w:rsid w:val="00DC140F"/>
    <w:rsid w:val="00DD0A87"/>
    <w:rsid w:val="00DD5F28"/>
    <w:rsid w:val="00DE066E"/>
    <w:rsid w:val="00DF6B29"/>
    <w:rsid w:val="00E2088B"/>
    <w:rsid w:val="00E354EC"/>
    <w:rsid w:val="00E56E99"/>
    <w:rsid w:val="00E952A6"/>
    <w:rsid w:val="00E96286"/>
    <w:rsid w:val="00E965DB"/>
    <w:rsid w:val="00EB10A2"/>
    <w:rsid w:val="00EB408C"/>
    <w:rsid w:val="00EC3015"/>
    <w:rsid w:val="00EF5780"/>
    <w:rsid w:val="00F03AC8"/>
    <w:rsid w:val="00F04307"/>
    <w:rsid w:val="00F13528"/>
    <w:rsid w:val="00F30306"/>
    <w:rsid w:val="00F35C9C"/>
    <w:rsid w:val="00F65704"/>
    <w:rsid w:val="00F82731"/>
    <w:rsid w:val="00FA6AC1"/>
    <w:rsid w:val="00FB1758"/>
    <w:rsid w:val="00FC1ADC"/>
    <w:rsid w:val="00FD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B1CC1-25E4-4367-949C-8C2817DC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E5D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7956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7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7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6C39A-71A6-4CB7-BCA9-E7633AFC7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16</cp:revision>
  <cp:lastPrinted>2020-08-25T05:53:00Z</cp:lastPrinted>
  <dcterms:created xsi:type="dcterms:W3CDTF">2019-02-19T12:36:00Z</dcterms:created>
  <dcterms:modified xsi:type="dcterms:W3CDTF">2020-08-25T05:54:00Z</dcterms:modified>
</cp:coreProperties>
</file>