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010" w:rsidRPr="00873010" w:rsidRDefault="00873010" w:rsidP="008730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30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 главы Опаринского района</w:t>
      </w:r>
    </w:p>
    <w:p w:rsidR="00873010" w:rsidRPr="00873010" w:rsidRDefault="00873010" w:rsidP="00873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30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итогах  работы за 2018 год</w:t>
      </w:r>
    </w:p>
    <w:p w:rsidR="00873010" w:rsidRPr="00873010" w:rsidRDefault="00873010" w:rsidP="008730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3010" w:rsidRPr="00873010" w:rsidRDefault="00873010" w:rsidP="00873010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3010">
        <w:rPr>
          <w:rFonts w:ascii="Times New Roman" w:hAnsi="Times New Roman" w:cs="Times New Roman"/>
          <w:sz w:val="24"/>
          <w:szCs w:val="24"/>
        </w:rPr>
        <w:t>Уважаемые депутаты,</w:t>
      </w:r>
      <w:r>
        <w:rPr>
          <w:rFonts w:ascii="Times New Roman" w:hAnsi="Times New Roman" w:cs="Times New Roman"/>
          <w:sz w:val="24"/>
          <w:szCs w:val="24"/>
        </w:rPr>
        <w:t xml:space="preserve"> вашему вниманию представлен отчет главы Опаринского района о проделанной работе за  2018 год</w:t>
      </w:r>
    </w:p>
    <w:p w:rsidR="00873010" w:rsidRDefault="00873010" w:rsidP="00873010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411B" w:rsidRDefault="0091411B" w:rsidP="0091411B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состоянию на 1.01.201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в районе проживает  </w:t>
      </w:r>
      <w:r w:rsidRPr="00E71B46">
        <w:rPr>
          <w:rFonts w:ascii="Times New Roman" w:eastAsia="Times New Roman" w:hAnsi="Times New Roman" w:cs="Times New Roman"/>
          <w:sz w:val="24"/>
          <w:szCs w:val="24"/>
          <w:lang w:eastAsia="ru-RU"/>
        </w:rPr>
        <w:t>9,2 тыс. человек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71B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Зарегистрировано 193 организации. </w:t>
      </w:r>
      <w:r w:rsidRPr="00395C48">
        <w:rPr>
          <w:rFonts w:ascii="Times New Roman" w:eastAsia="Times New Roman" w:hAnsi="Times New Roman" w:cs="Times New Roman"/>
          <w:sz w:val="24"/>
          <w:szCs w:val="24"/>
          <w:lang w:eastAsia="ru-RU"/>
        </w:rPr>
        <w:t>В экономике района занято около 4564 человек.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1411B" w:rsidRPr="006258D9" w:rsidRDefault="0091411B" w:rsidP="0091411B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Численность официально зарегистрированных безработных по итогам прошлого года составила 11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  Уровень безработицы  составил  2,3 %. В центре занятости населения  на 1 января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 числилось 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свободны</w:t>
      </w:r>
      <w:r w:rsidR="00AC4C8F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ваканси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1411B" w:rsidRPr="007B1F03" w:rsidRDefault="0091411B" w:rsidP="0091411B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u w:val="single"/>
          <w:lang w:eastAsia="ru-RU"/>
        </w:rPr>
      </w:pPr>
    </w:p>
    <w:p w:rsidR="0091411B" w:rsidRPr="00395C48" w:rsidRDefault="0091411B" w:rsidP="0091411B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5C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395C4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Особое место в промышленном производстве занимает одно из  крупных предприятий района - ПАО «Моломский ЛХЗ», осуществляющее производство древесного угля и кабельных барабанов. Среднесписочная численность в ПАО «Моломск</w:t>
      </w:r>
      <w:r w:rsidR="00AC4C8F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r w:rsidRPr="00395C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ЛХЗ» за 2018 год составила 248 человек. Среднемесячная заработная плата увеличилась на 5,1% и составила 28, </w:t>
      </w:r>
      <w:r w:rsidR="00AC4C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</w:t>
      </w:r>
      <w:r w:rsidRPr="00395C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рублей. </w:t>
      </w:r>
    </w:p>
    <w:p w:rsidR="0091411B" w:rsidRPr="006258D9" w:rsidRDefault="0091411B" w:rsidP="009141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5C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395C4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Выпуск древесного угля  за 2018 год составил 5566 тонн,   кабельных барабанов за 2018 год выпущено 4294 ед. продукции.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91411B" w:rsidRPr="006258D9" w:rsidRDefault="0091411B" w:rsidP="009141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625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</w:t>
      </w:r>
    </w:p>
    <w:p w:rsidR="0091411B" w:rsidRPr="001C68E9" w:rsidRDefault="0091411B" w:rsidP="009141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1C68E9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территории Опаринского района в 2018 году работали 16 арендаторов лесных участков со среднегодовыми объемами использования лесов 1002,1 тыс.м3. Фактическое освоение лесосеки арендаторами лесных участков за 2018 год составило 491,92 тыс.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C68E9">
        <w:rPr>
          <w:rFonts w:ascii="Times New Roman" w:eastAsia="Times New Roman" w:hAnsi="Times New Roman" w:cs="Times New Roman"/>
          <w:sz w:val="24"/>
          <w:szCs w:val="24"/>
          <w:lang w:eastAsia="ru-RU"/>
        </w:rPr>
        <w:t>м3  или 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1C6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,1 % от среднегодового объема использования лесов. По сравнению с объемом заготовки  2017 года, в отчетном 2018 году древесины было заготовлено больше  на 38,3 тыс.м3. или на 8,4 %. </w:t>
      </w:r>
    </w:p>
    <w:p w:rsidR="0091411B" w:rsidRDefault="0091411B" w:rsidP="009141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6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В 2018 году заключено 50  договоров  купли-продажи лесных насаждений  на территории Опаринского лесничества по результатам аукционов, проводимых Министерством лесного хозяйства Кировской области, с общим объемом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древесины,</w:t>
      </w:r>
      <w:r w:rsidRPr="001C6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подлежащей заготовк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1C6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договорами, 163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1C68E9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</w:t>
      </w:r>
      <w:r w:rsidRPr="001C6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м3 (в том числе деловой 102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1C68E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</w:t>
      </w:r>
      <w:r w:rsidRPr="001C6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м3). Средняя стоимость древесины по данным договорам </w:t>
      </w:r>
      <w:r w:rsidRPr="007F6B89">
        <w:rPr>
          <w:rFonts w:ascii="Times New Roman" w:eastAsia="Times New Roman" w:hAnsi="Times New Roman" w:cs="Times New Roman"/>
          <w:sz w:val="24"/>
          <w:szCs w:val="24"/>
          <w:lang w:eastAsia="ru-RU"/>
        </w:rPr>
        <w:t>за 1 кубометр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1C6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составила 411,29  рубль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C6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1411B" w:rsidRPr="006258D9" w:rsidRDefault="0091411B" w:rsidP="009141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411B" w:rsidRPr="006258D9" w:rsidRDefault="0091411B" w:rsidP="0091411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</w:t>
      </w:r>
      <w:r w:rsidRPr="006258D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 территории района производственную деятельность осуществляют 1 сельскохозяйственная организация и 1 крестьянское (фермерское) хозяйство.  </w:t>
      </w:r>
    </w:p>
    <w:p w:rsidR="0091411B" w:rsidRPr="006258D9" w:rsidRDefault="005101CE" w:rsidP="0091411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</w:t>
      </w:r>
      <w:r w:rsidR="0091411B" w:rsidRPr="006258D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Количество личных подсобных </w:t>
      </w:r>
      <w:r w:rsidR="0091411B" w:rsidRPr="005A0283">
        <w:rPr>
          <w:rFonts w:ascii="Times New Roman" w:eastAsia="Calibri" w:hAnsi="Times New Roman" w:cs="Times New Roman"/>
          <w:sz w:val="24"/>
          <w:szCs w:val="24"/>
          <w:lang w:eastAsia="ru-RU"/>
        </w:rPr>
        <w:t>хозяйств 2659.</w:t>
      </w:r>
      <w:r w:rsidR="0091411B" w:rsidRPr="006258D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Поголовье крупного рогатого скота в районе составляет 2</w:t>
      </w:r>
      <w:r w:rsidR="0091411B">
        <w:rPr>
          <w:rFonts w:ascii="Times New Roman" w:eastAsia="Calibri" w:hAnsi="Times New Roman" w:cs="Times New Roman"/>
          <w:sz w:val="24"/>
          <w:szCs w:val="24"/>
          <w:lang w:eastAsia="ru-RU"/>
        </w:rPr>
        <w:t>3</w:t>
      </w:r>
      <w:r w:rsidR="0091411B" w:rsidRPr="006258D9">
        <w:rPr>
          <w:rFonts w:ascii="Times New Roman" w:eastAsia="Calibri" w:hAnsi="Times New Roman" w:cs="Times New Roman"/>
          <w:sz w:val="24"/>
          <w:szCs w:val="24"/>
          <w:lang w:eastAsia="ru-RU"/>
        </w:rPr>
        <w:t>1 голова, коров – 1</w:t>
      </w:r>
      <w:r w:rsidR="0091411B">
        <w:rPr>
          <w:rFonts w:ascii="Times New Roman" w:eastAsia="Calibri" w:hAnsi="Times New Roman" w:cs="Times New Roman"/>
          <w:sz w:val="24"/>
          <w:szCs w:val="24"/>
          <w:lang w:eastAsia="ru-RU"/>
        </w:rPr>
        <w:t>41</w:t>
      </w:r>
      <w:r w:rsidR="0091411B" w:rsidRPr="006258D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голов</w:t>
      </w:r>
      <w:r w:rsidR="0091411B">
        <w:rPr>
          <w:rFonts w:ascii="Times New Roman" w:eastAsia="Calibri" w:hAnsi="Times New Roman" w:cs="Times New Roman"/>
          <w:sz w:val="24"/>
          <w:szCs w:val="24"/>
          <w:lang w:eastAsia="ru-RU"/>
        </w:rPr>
        <w:t>а</w:t>
      </w:r>
      <w:r w:rsidR="0091411B" w:rsidRPr="006258D9">
        <w:rPr>
          <w:rFonts w:ascii="Times New Roman" w:eastAsia="Calibri" w:hAnsi="Times New Roman" w:cs="Times New Roman"/>
          <w:sz w:val="24"/>
          <w:szCs w:val="24"/>
          <w:lang w:eastAsia="ru-RU"/>
        </w:rPr>
        <w:t>. Удой на 1 корову за 201</w:t>
      </w:r>
      <w:r w:rsidR="0091411B">
        <w:rPr>
          <w:rFonts w:ascii="Times New Roman" w:eastAsia="Calibri" w:hAnsi="Times New Roman" w:cs="Times New Roman"/>
          <w:sz w:val="24"/>
          <w:szCs w:val="24"/>
          <w:lang w:eastAsia="ru-RU"/>
        </w:rPr>
        <w:t>8</w:t>
      </w:r>
      <w:r w:rsidR="0091411B" w:rsidRPr="006258D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год составил 4</w:t>
      </w:r>
      <w:r w:rsidR="0091411B">
        <w:rPr>
          <w:rFonts w:ascii="Times New Roman" w:eastAsia="Calibri" w:hAnsi="Times New Roman" w:cs="Times New Roman"/>
          <w:sz w:val="24"/>
          <w:szCs w:val="24"/>
          <w:lang w:eastAsia="ru-RU"/>
        </w:rPr>
        <w:t>463</w:t>
      </w:r>
      <w:r w:rsidR="0091411B" w:rsidRPr="006258D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кг молока, рост на </w:t>
      </w:r>
      <w:r w:rsidR="0091411B">
        <w:rPr>
          <w:rFonts w:ascii="Times New Roman" w:eastAsia="Calibri" w:hAnsi="Times New Roman" w:cs="Times New Roman"/>
          <w:sz w:val="24"/>
          <w:szCs w:val="24"/>
          <w:lang w:eastAsia="ru-RU"/>
        </w:rPr>
        <w:t>2,8</w:t>
      </w:r>
      <w:r w:rsidR="0091411B" w:rsidRPr="006258D9">
        <w:rPr>
          <w:rFonts w:ascii="Times New Roman" w:eastAsia="Calibri" w:hAnsi="Times New Roman" w:cs="Times New Roman"/>
          <w:sz w:val="24"/>
          <w:szCs w:val="24"/>
          <w:lang w:eastAsia="ru-RU"/>
        </w:rPr>
        <w:t>% к 201</w:t>
      </w:r>
      <w:r w:rsidR="0091411B">
        <w:rPr>
          <w:rFonts w:ascii="Times New Roman" w:eastAsia="Calibri" w:hAnsi="Times New Roman" w:cs="Times New Roman"/>
          <w:sz w:val="24"/>
          <w:szCs w:val="24"/>
          <w:lang w:eastAsia="ru-RU"/>
        </w:rPr>
        <w:t>7 году.</w:t>
      </w:r>
      <w:r w:rsidR="0091411B" w:rsidRPr="006258D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За 201</w:t>
      </w:r>
      <w:r w:rsidR="0091411B">
        <w:rPr>
          <w:rFonts w:ascii="Times New Roman" w:eastAsia="Calibri" w:hAnsi="Times New Roman" w:cs="Times New Roman"/>
          <w:sz w:val="24"/>
          <w:szCs w:val="24"/>
          <w:lang w:eastAsia="ru-RU"/>
        </w:rPr>
        <w:t>8</w:t>
      </w:r>
      <w:r w:rsidR="0091411B" w:rsidRPr="006258D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год произведено </w:t>
      </w:r>
      <w:r w:rsidR="0091411B" w:rsidRPr="008329A4">
        <w:rPr>
          <w:rFonts w:ascii="Times New Roman" w:eastAsia="Calibri" w:hAnsi="Times New Roman" w:cs="Times New Roman"/>
          <w:sz w:val="24"/>
          <w:szCs w:val="24"/>
          <w:lang w:eastAsia="ru-RU"/>
        </w:rPr>
        <w:t>659 центнер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ов</w:t>
      </w:r>
      <w:r w:rsidR="0091411B" w:rsidRPr="006258D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молока</w:t>
      </w:r>
      <w:r w:rsidR="0091411B">
        <w:rPr>
          <w:rFonts w:ascii="Times New Roman" w:eastAsia="Calibri" w:hAnsi="Times New Roman" w:cs="Times New Roman"/>
          <w:sz w:val="24"/>
          <w:szCs w:val="24"/>
          <w:lang w:eastAsia="ru-RU"/>
        </w:rPr>
        <w:t>(+1,2%)</w:t>
      </w:r>
      <w:r w:rsidR="0091411B" w:rsidRPr="006258D9">
        <w:rPr>
          <w:rFonts w:ascii="Times New Roman" w:eastAsia="Calibri" w:hAnsi="Times New Roman" w:cs="Times New Roman"/>
          <w:sz w:val="24"/>
          <w:szCs w:val="24"/>
          <w:lang w:eastAsia="ru-RU"/>
        </w:rPr>
        <w:t>. Среднесуточные привесы КРС составляют 6</w:t>
      </w:r>
      <w:r w:rsidR="0091411B">
        <w:rPr>
          <w:rFonts w:ascii="Times New Roman" w:eastAsia="Calibri" w:hAnsi="Times New Roman" w:cs="Times New Roman"/>
          <w:sz w:val="24"/>
          <w:szCs w:val="24"/>
          <w:lang w:eastAsia="ru-RU"/>
        </w:rPr>
        <w:t>10</w:t>
      </w:r>
      <w:r w:rsidR="0091411B" w:rsidRPr="006258D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гр</w:t>
      </w:r>
      <w:r w:rsidR="0091411B">
        <w:rPr>
          <w:rFonts w:ascii="Times New Roman" w:eastAsia="Calibri" w:hAnsi="Times New Roman" w:cs="Times New Roman"/>
          <w:sz w:val="24"/>
          <w:szCs w:val="24"/>
          <w:lang w:eastAsia="ru-RU"/>
        </w:rPr>
        <w:t>амм</w:t>
      </w:r>
      <w:r w:rsidR="0091411B" w:rsidRPr="006258D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</w:p>
    <w:p w:rsidR="0091411B" w:rsidRPr="006258D9" w:rsidRDefault="0091411B" w:rsidP="009141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91411B" w:rsidRPr="006258D9" w:rsidRDefault="0091411B" w:rsidP="009141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Большое значение для района имеет развитие малого и среднего бизнеса. В Опаринском районе во всех сферах деятельности работает </w:t>
      </w:r>
      <w:r w:rsidRPr="00FF3123">
        <w:rPr>
          <w:rFonts w:ascii="Times New Roman" w:eastAsia="Times New Roman" w:hAnsi="Times New Roman" w:cs="Times New Roman"/>
          <w:sz w:val="24"/>
          <w:szCs w:val="24"/>
          <w:lang w:eastAsia="ru-RU"/>
        </w:rPr>
        <w:t>60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малых предприятий, </w:t>
      </w:r>
      <w:r w:rsidRPr="00FF3123">
        <w:rPr>
          <w:rFonts w:ascii="Times New Roman" w:eastAsia="Times New Roman" w:hAnsi="Times New Roman" w:cs="Times New Roman"/>
          <w:sz w:val="24"/>
          <w:szCs w:val="24"/>
          <w:lang w:eastAsia="ru-RU"/>
        </w:rPr>
        <w:t>125 и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>ндивидуальных предпринимател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Общая численность занятых – более 13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65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человек, что составляет  29,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>% от занятого населения в экономике. В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для субъектов малого предпринимательства размещено муниципальных заказов на сумму более</w:t>
      </w:r>
      <w:r w:rsidRPr="006258D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 </w:t>
      </w:r>
      <w:r w:rsidRPr="002673DB">
        <w:rPr>
          <w:rFonts w:ascii="Times New Roman" w:eastAsia="Times New Roman" w:hAnsi="Times New Roman" w:cs="Times New Roman"/>
          <w:sz w:val="24"/>
          <w:szCs w:val="24"/>
          <w:lang w:eastAsia="ru-RU"/>
        </w:rPr>
        <w:t>7,2 млн.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673DB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лей</w:t>
      </w:r>
      <w:r w:rsidRPr="002673D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1411B" w:rsidRPr="006258D9" w:rsidRDefault="0091411B" w:rsidP="009141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411B" w:rsidRPr="006258D9" w:rsidRDefault="0091411B" w:rsidP="009141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Торговое обслуживание населения района осуществляют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69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торговых точек, включая столовые и бары. Общая площадь  розничной торговли составляет 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922,1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>м.</w:t>
      </w:r>
    </w:p>
    <w:p w:rsidR="0091411B" w:rsidRPr="006258D9" w:rsidRDefault="0091411B" w:rsidP="0091411B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районе стало традицией </w:t>
      </w:r>
      <w:r w:rsidRPr="00625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проведение сельскохозяйственной и школьной ярмарок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1411B" w:rsidRPr="006258D9" w:rsidRDefault="0091411B" w:rsidP="005101C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Каждый сентябрь в Опарино проходит праздник-ярмарка «Северное раздолье».</w:t>
      </w:r>
      <w:r w:rsidR="005101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сентября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в пгт Опарино праздник состоялся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восьмой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раз. </w:t>
      </w:r>
    </w:p>
    <w:p w:rsidR="0091411B" w:rsidRPr="006258D9" w:rsidRDefault="0091411B" w:rsidP="0091411B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 xml:space="preserve">Свою продукцию представили торгующие организации Опаринского района, а также п. Юрья и г. Кирова, владельцы крестьянско-фермерских и личных подсобных хозяйств, поселения района Маромицкое, Вазюкское, </w:t>
      </w:r>
      <w:proofErr w:type="gramStart"/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Речное</w:t>
      </w:r>
      <w:proofErr w:type="gramEnd"/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Заринское и Опаринское. На ярмарке были представлены молоко, творог, сыр, масло, овощи, мед, клюква,  многообразие выпечки и другие продукты питания.</w:t>
      </w:r>
    </w:p>
    <w:p w:rsidR="0091411B" w:rsidRPr="006258D9" w:rsidRDefault="0091411B" w:rsidP="0091411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Одновременно работали мастера народно-художественных промыслов, которые представили изделия ручной работы. </w:t>
      </w:r>
    </w:p>
    <w:p w:rsidR="0091411B" w:rsidRPr="006258D9" w:rsidRDefault="0091411B" w:rsidP="0091411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</w:p>
    <w:p w:rsidR="0091411B" w:rsidRPr="006258D9" w:rsidRDefault="0091411B" w:rsidP="0091411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141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Бюджет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Опаринского района за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исполнен по доходам в сумме 24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5,6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млн. рублей, или 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99,9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>%, по расходам в сумме 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45,7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млн. рублей, или на 99,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%, с дефицитом в сумме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0,1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млн. рублей. </w:t>
      </w:r>
    </w:p>
    <w:p w:rsidR="0091411B" w:rsidRPr="006258D9" w:rsidRDefault="0091411B" w:rsidP="009141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общего объема доходов собственных доходов поступило 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,0 млн. рублей, или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99,9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>% к уточненным годовым назначениям, безвозмездных перечислений 17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2,6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млн. рублей, что составляет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99,9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>% годового плана.</w:t>
      </w:r>
    </w:p>
    <w:p w:rsidR="0091411B" w:rsidRPr="006258D9" w:rsidRDefault="0091411B" w:rsidP="009141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уровню прошлого года по общему объему доходов бюджета произошло увеличение 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1,2</w:t>
      </w:r>
      <w:r w:rsidR="00AC4C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млн. рублей, в том числе за счет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собственных доходов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2,9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млн. рублей, при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снижении объема безвозмездных поступлений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1,7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млн. рублей.</w:t>
      </w:r>
    </w:p>
    <w:p w:rsidR="0091411B" w:rsidRDefault="0091411B" w:rsidP="009141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Исполнение расходной части бюджета характеризуется своевременным обеспечением выплаты заработной платы работникам муниципальных учреждений, своевременным предоставлением социальных выплат населению.</w:t>
      </w:r>
    </w:p>
    <w:p w:rsidR="0091411B" w:rsidRPr="00856293" w:rsidRDefault="0091411B" w:rsidP="009141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85629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 доходов консолидированного бюджета в 2018 году сложилась следующим образом: собственные доходы составили 29,7%, безвозмездные поступления 70,3%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В</w:t>
      </w:r>
      <w:r w:rsidRPr="008562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сравнении с 2017 годом объем собственных доходов в общем объеме доходов увеличился на 1 процентный пункт, доля безвозмездных поступлений соответственно сократилась.</w:t>
      </w:r>
    </w:p>
    <w:p w:rsidR="0091411B" w:rsidRPr="006258D9" w:rsidRDefault="0091411B" w:rsidP="009141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62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В структуре расходов бюджета наибольший удельный вес занимали расходы на социальную сферу 57,3%.</w:t>
      </w:r>
    </w:p>
    <w:p w:rsidR="0091411B" w:rsidRDefault="0091411B" w:rsidP="009141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Расходы бюджета осуществлялись по 10 муниципальным программам.</w:t>
      </w:r>
    </w:p>
    <w:p w:rsidR="0091411B" w:rsidRPr="006258D9" w:rsidRDefault="0091411B" w:rsidP="009141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Более полную информацию по бюджету вашему вниманию представит Ирина Анатольевна в своем отчете.</w:t>
      </w:r>
    </w:p>
    <w:p w:rsidR="0091411B" w:rsidRPr="00FF3123" w:rsidRDefault="0091411B" w:rsidP="009141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91411B" w:rsidRPr="005A0283" w:rsidRDefault="0091411B" w:rsidP="009141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5A028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 источником привлечения дополнительных поступлений в бюджет района явля</w:t>
      </w:r>
      <w:r w:rsidR="005101CE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5A0283">
        <w:rPr>
          <w:rFonts w:ascii="Times New Roman" w:eastAsia="Times New Roman" w:hAnsi="Times New Roman" w:cs="Times New Roman"/>
          <w:sz w:val="24"/>
          <w:szCs w:val="24"/>
          <w:lang w:eastAsia="ru-RU"/>
        </w:rPr>
        <w:t>тся  работа комиссий «по недоимке» и «легализации заработной платы».</w:t>
      </w:r>
    </w:p>
    <w:p w:rsidR="0091411B" w:rsidRPr="00EE07A7" w:rsidRDefault="0091411B" w:rsidP="009141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5A02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года проведено 13 заседаний комиссии по </w:t>
      </w:r>
      <w:r w:rsidRPr="00FF3123">
        <w:rPr>
          <w:rFonts w:ascii="Times New Roman" w:eastAsia="Times New Roman" w:hAnsi="Times New Roman" w:cs="Times New Roman"/>
          <w:sz w:val="24"/>
          <w:szCs w:val="24"/>
          <w:lang w:eastAsia="ru-RU"/>
        </w:rPr>
        <w:t>легализации</w:t>
      </w:r>
      <w:r w:rsidRPr="005A02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заработной платы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11 выездных </w:t>
      </w:r>
      <w:r w:rsidRPr="005A02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рейдов на места осуществления производственной деятельности или регистрации юридических и физических лиц. На комиссиях были заслушаны 29 работодателей, представлено 20 объяснительных с указанием причин неявки и пояснений по вопросам комиссии. </w:t>
      </w:r>
      <w:r w:rsidRPr="00EE07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результатам работы комиссии дополнительно заключено трудовых договоров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EE07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75 работник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ами</w:t>
      </w:r>
      <w:r w:rsidRPr="00EE07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13 работодателям.</w:t>
      </w:r>
    </w:p>
    <w:p w:rsidR="0091411B" w:rsidRPr="005A0283" w:rsidRDefault="0091411B" w:rsidP="009141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07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Дополнительные поступления НДФЛ от заслушанных на комиссиях работодателей</w:t>
      </w:r>
      <w:r w:rsidRPr="005A02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за 2018 год составили 709,6 тыс. рублей или на 1,29%  больше по сравнению с прошлым годом.</w:t>
      </w:r>
    </w:p>
    <w:p w:rsidR="0091411B" w:rsidRDefault="0091411B" w:rsidP="009141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028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Процент работодателей, повысивших заработную плату из числа заслушанных на комиссиях, составил 82,8% или 24 работодателя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</w:t>
      </w:r>
      <w:r w:rsidRPr="005A0283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Работа комиссии осуществляется на постоянной основе и освещается в СМИ.</w:t>
      </w:r>
    </w:p>
    <w:p w:rsidR="0091411B" w:rsidRPr="006258D9" w:rsidRDefault="0091411B" w:rsidP="009141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EE07A7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Ведется работа по постановке на налоговый учет,  как обособленных подразделений</w:t>
      </w:r>
      <w:r w:rsidR="005101C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EE07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организаций, заключивших договора купли-продажи лесных насаждений на территории Опаринского лесничества. В результате проводимых мероприятий за 2018 год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три</w:t>
      </w:r>
      <w:r w:rsidRPr="00EE07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организации поставили  на налоговый учет обособленные подразделения в Опаринском районе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1411B" w:rsidRPr="006258D9" w:rsidRDefault="0091411B" w:rsidP="009141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>С целью сокращения задолженности в районе в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проведено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заседаний </w:t>
      </w:r>
      <w:r w:rsidRPr="00F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межведомственной комиссии по обеспечению поступления доходов в консолидированный бюджет Кировской области, в том числе 5 выездных заседаний в 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поселения района. </w:t>
      </w:r>
    </w:p>
    <w:p w:rsidR="0091411B" w:rsidRPr="006258D9" w:rsidRDefault="0091411B" w:rsidP="009141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За отчетный период на заседания комиссии приглашено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>4 должник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 них: 16 юридических лиц, 13- индивидуальных предпринимателей, 145- физических лиц.</w:t>
      </w:r>
    </w:p>
    <w:p w:rsidR="0091411B" w:rsidRPr="006258D9" w:rsidRDefault="0091411B" w:rsidP="009141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Сумма недоимки по налоговым доходам (с учетом задолженности по НДФЛ по выданной заработной плате) и задолженности по неналоговым платежам в консолидированный бюджет области по приглашенным за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составила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7,9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млн. рублей. Из общей суммы недоимки</w:t>
      </w:r>
      <w:r w:rsidR="00AC4C8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погашено </w:t>
      </w:r>
      <w:proofErr w:type="gramStart"/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приглашенными</w:t>
      </w:r>
      <w:proofErr w:type="gramEnd"/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заседания комиссии, в том числе уплатившими добровольно задолженность до заседания комиссии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1,5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млн. рублей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погашено задолженности по заслушанным должникам – 4,8 тыс. рублей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>. Эффективность работы комиссии за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составила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76,5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>%.</w:t>
      </w:r>
    </w:p>
    <w:p w:rsidR="0091411B" w:rsidRPr="006258D9" w:rsidRDefault="0091411B" w:rsidP="009141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   </w:t>
      </w:r>
    </w:p>
    <w:p w:rsidR="0091411B" w:rsidRDefault="0091411B" w:rsidP="009141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   </w:t>
      </w:r>
      <w:r w:rsidRPr="006258D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На 01.01.201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9</w:t>
      </w:r>
      <w:r w:rsidRPr="006258D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в собственности Опаринского района находится имущество общей балансовой стоимостью 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583 021,31</w:t>
      </w:r>
      <w:r w:rsidRPr="006258D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тыс.  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рублей</w:t>
      </w:r>
      <w:r w:rsidRPr="006258D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в том числе имущество казны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282 824,83</w:t>
      </w:r>
      <w:r w:rsidRPr="006258D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тыс. рублей. </w:t>
      </w:r>
    </w:p>
    <w:p w:rsidR="0091411B" w:rsidRDefault="0091411B" w:rsidP="009141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    Заключено </w:t>
      </w:r>
      <w:r w:rsidRPr="00130E5C">
        <w:rPr>
          <w:rFonts w:ascii="Times New Roman" w:eastAsia="Times New Roman" w:hAnsi="Times New Roman" w:cs="Times New Roman"/>
          <w:sz w:val="24"/>
          <w:szCs w:val="24"/>
          <w:lang w:eastAsia="x-none"/>
        </w:rPr>
        <w:t>4466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договоров аренды земли, в том числе </w:t>
      </w:r>
      <w:r w:rsidR="005101C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216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с юридическими лицами и индивидуальными предпринимателями.</w:t>
      </w:r>
    </w:p>
    <w:p w:rsidR="0091411B" w:rsidRDefault="0091411B" w:rsidP="0091411B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    </w:t>
      </w:r>
      <w:r w:rsidRPr="006258D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На 01.01.201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9</w:t>
      </w:r>
      <w:r w:rsidRPr="006258D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 в консолидированный бюджет района поступило доходов от арендной платы за </w:t>
      </w:r>
      <w:r w:rsidRPr="00FF312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земельные участи</w:t>
      </w:r>
      <w:r w:rsidRPr="006258D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государственная собственность на которые не разграничена и которые расположены в границах поселений - 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2902,0</w:t>
      </w:r>
      <w:r w:rsidRPr="006258D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 тыс. рублей, что составляет     10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5,0</w:t>
      </w:r>
      <w:r w:rsidRPr="006258D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%  уточненного годового плана. </w:t>
      </w:r>
    </w:p>
    <w:p w:rsidR="0091411B" w:rsidRPr="00E8689A" w:rsidRDefault="0091411B" w:rsidP="009141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  </w:t>
      </w:r>
      <w:r w:rsidRPr="00E8689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 течение 201</w:t>
      </w:r>
      <w:r w:rsidRPr="00E8689A">
        <w:rPr>
          <w:rFonts w:ascii="Times New Roman" w:eastAsia="Times New Roman" w:hAnsi="Times New Roman" w:cs="Times New Roman"/>
          <w:sz w:val="24"/>
          <w:szCs w:val="24"/>
          <w:lang w:eastAsia="x-none"/>
        </w:rPr>
        <w:t>8</w:t>
      </w:r>
      <w:r w:rsidRPr="00E8689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года </w:t>
      </w:r>
      <w:r w:rsidRPr="00E8689A">
        <w:rPr>
          <w:rFonts w:ascii="Times New Roman" w:eastAsia="Times New Roman" w:hAnsi="Times New Roman" w:cs="Times New Roman"/>
          <w:sz w:val="24"/>
          <w:szCs w:val="24"/>
          <w:lang w:eastAsia="x-none"/>
        </w:rPr>
        <w:t>п</w:t>
      </w:r>
      <w:r w:rsidRPr="00E8689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рода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н</w:t>
      </w:r>
      <w:r w:rsidRPr="00E8689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1 </w:t>
      </w:r>
      <w:r w:rsidRPr="00E8689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земельны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й</w:t>
      </w:r>
      <w:r w:rsidRPr="00E8689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участ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ок</w:t>
      </w:r>
      <w:r w:rsidRPr="00E8689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 н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а сумму 44,6 тыс. рублей</w:t>
      </w:r>
      <w:r w:rsidR="00AC4C8F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:rsidR="0091411B" w:rsidRPr="006258D9" w:rsidRDefault="0091411B" w:rsidP="009141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8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На 01.01.2019 года действует 32 договора </w:t>
      </w:r>
      <w:r w:rsidRPr="00FF3123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аренды имущества</w:t>
      </w:r>
      <w:r w:rsidRPr="00E868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Pr="00E868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 договоров аренды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имущества заключены с муниципальным образованием Опаринский муниципальный район Кировской области и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муниципальными образованиями поселений.</w:t>
      </w:r>
    </w:p>
    <w:p w:rsidR="0091411B" w:rsidRPr="006258D9" w:rsidRDefault="0091411B" w:rsidP="0091411B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администрацией Опаринского района проведен 1 аукцион на 2 лота  на право заключения аренды муниципального имущества </w:t>
      </w:r>
    </w:p>
    <w:p w:rsidR="0091411B" w:rsidRPr="006258D9" w:rsidRDefault="0091411B" w:rsidP="009141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За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поступило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 района доходов от арендной платы за имущество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3370,23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</w:p>
    <w:p w:rsidR="0091411B" w:rsidRDefault="0091411B" w:rsidP="0091411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реестр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инвестиционных площадок, который включает в себя 7 объектов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роведен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 встречи с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потенциальными инвесторами. </w:t>
      </w:r>
    </w:p>
    <w:p w:rsidR="0091411B" w:rsidRPr="00395C48" w:rsidRDefault="0091411B" w:rsidP="009141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395C48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встреч  на территории района было организовано и зарегистрировано  предприятие по переработке древесины. Руководство предприятия  планирует закупать древесину у лесозаготовителей Опаринского района, у которых отсутствует собственное производство по переработке древесины и осуществлять данную переработку на территории приобретенной производственной базы (п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95C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Опарино, 3 км.). А это дополнительные рабочие места и дополнительные налоги в бюджет района. </w:t>
      </w:r>
    </w:p>
    <w:p w:rsidR="0091411B" w:rsidRPr="00B1108D" w:rsidRDefault="0091411B" w:rsidP="009141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395C4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по поиску инвесторов по переработке древесины будет продолжена и  в 2019 году</w:t>
      </w:r>
      <w:r w:rsidR="00AC4C8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110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1411B" w:rsidRPr="006258D9" w:rsidRDefault="0091411B" w:rsidP="009141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91411B" w:rsidRDefault="0091411B" w:rsidP="0091411B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   </w:t>
      </w:r>
      <w:r w:rsidRPr="006258D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Одним из основных направлений деятельности администрации района является развитие и поддержание в нормативном состоянии дорожной сети.</w:t>
      </w:r>
    </w:p>
    <w:p w:rsidR="0091411B" w:rsidRDefault="0091411B" w:rsidP="0091411B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C3746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С февраля по апрель 2018 года производился ремонт моста через реку </w:t>
      </w:r>
      <w:proofErr w:type="gramStart"/>
      <w:r w:rsidRPr="00C3746E">
        <w:rPr>
          <w:rFonts w:ascii="Times New Roman" w:eastAsia="Times New Roman" w:hAnsi="Times New Roman" w:cs="Times New Roman"/>
          <w:sz w:val="24"/>
          <w:szCs w:val="24"/>
          <w:lang w:eastAsia="x-none"/>
        </w:rPr>
        <w:t>Стеновая</w:t>
      </w:r>
      <w:proofErr w:type="gramEnd"/>
      <w:r w:rsidRPr="00C3746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на сумму 2805,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9</w:t>
      </w:r>
      <w:r w:rsidRPr="00C3746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тыс. рублей.</w:t>
      </w:r>
    </w:p>
    <w:p w:rsidR="0091411B" w:rsidRPr="009941B9" w:rsidRDefault="0091411B" w:rsidP="0091411B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6258D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      </w:t>
      </w:r>
      <w:r w:rsidRPr="009941B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 рамках муниципальной программы «Развитие транспортной системы» на  2014-202</w:t>
      </w:r>
      <w:r w:rsidRPr="009941B9">
        <w:rPr>
          <w:rFonts w:ascii="Times New Roman" w:eastAsia="Times New Roman" w:hAnsi="Times New Roman" w:cs="Times New Roman"/>
          <w:sz w:val="24"/>
          <w:szCs w:val="24"/>
          <w:lang w:eastAsia="x-none"/>
        </w:rPr>
        <w:t>1</w:t>
      </w:r>
      <w:r w:rsidRPr="009941B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годы в 201</w:t>
      </w:r>
      <w:r w:rsidRPr="009941B9">
        <w:rPr>
          <w:rFonts w:ascii="Times New Roman" w:eastAsia="Times New Roman" w:hAnsi="Times New Roman" w:cs="Times New Roman"/>
          <w:sz w:val="24"/>
          <w:szCs w:val="24"/>
          <w:lang w:eastAsia="x-none"/>
        </w:rPr>
        <w:t>8</w:t>
      </w:r>
      <w:r w:rsidRPr="009941B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году было выполнено работ на сумму 2</w:t>
      </w:r>
      <w:r w:rsidRPr="009941B9">
        <w:rPr>
          <w:rFonts w:ascii="Times New Roman" w:eastAsia="Times New Roman" w:hAnsi="Times New Roman" w:cs="Times New Roman"/>
          <w:sz w:val="24"/>
          <w:szCs w:val="24"/>
          <w:lang w:eastAsia="x-none"/>
        </w:rPr>
        <w:t>4853,7</w:t>
      </w:r>
      <w:r w:rsidRPr="009941B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тыс. рублей</w:t>
      </w:r>
      <w:r w:rsidRPr="009941B9">
        <w:rPr>
          <w:rFonts w:ascii="Times New Roman" w:eastAsia="Times New Roman" w:hAnsi="Times New Roman" w:cs="Times New Roman"/>
          <w:sz w:val="24"/>
          <w:szCs w:val="24"/>
          <w:lang w:eastAsia="x-none"/>
        </w:rPr>
        <w:t>. Более подробный отчет депутатам был представлен на февральской Думе.</w:t>
      </w:r>
    </w:p>
    <w:p w:rsidR="0091411B" w:rsidRPr="009941B9" w:rsidRDefault="0091411B" w:rsidP="009141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9941B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По проекту местных инициатив выполнено: </w:t>
      </w:r>
    </w:p>
    <w:p w:rsidR="0091411B" w:rsidRPr="009941B9" w:rsidRDefault="0091411B" w:rsidP="009141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9941B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-  ремонт участка дорожного полотна по  ул. Советская п. Вазюк 4</w:t>
      </w:r>
      <w:r w:rsidRPr="009941B9">
        <w:rPr>
          <w:rFonts w:ascii="Times New Roman" w:eastAsia="Times New Roman" w:hAnsi="Times New Roman" w:cs="Times New Roman"/>
          <w:sz w:val="24"/>
          <w:szCs w:val="24"/>
          <w:lang w:eastAsia="x-none"/>
        </w:rPr>
        <w:t>0</w:t>
      </w:r>
      <w:r w:rsidRPr="009941B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0 м;</w:t>
      </w:r>
    </w:p>
    <w:p w:rsidR="0091411B" w:rsidRDefault="0091411B" w:rsidP="009141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9941B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- </w:t>
      </w:r>
      <w:r w:rsidRPr="009941B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ремонт участка проезжей части от ул. Советской до кладбища, протяженностью 400 метров в п. Заря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;</w:t>
      </w:r>
    </w:p>
    <w:p w:rsidR="0091411B" w:rsidRDefault="0091411B" w:rsidP="009141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9941B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-  ремонт участка дорожного полотна по  ул. </w:t>
      </w:r>
      <w:proofErr w:type="gramStart"/>
      <w:r w:rsidRPr="009941B9">
        <w:rPr>
          <w:rFonts w:ascii="Times New Roman" w:eastAsia="Times New Roman" w:hAnsi="Times New Roman" w:cs="Times New Roman"/>
          <w:sz w:val="24"/>
          <w:szCs w:val="24"/>
          <w:lang w:eastAsia="x-none"/>
        </w:rPr>
        <w:t>Октябрьской</w:t>
      </w:r>
      <w:proofErr w:type="gramEnd"/>
      <w:r w:rsidRPr="009941B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п. Опарино 200 м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:rsidR="0091411B" w:rsidRPr="009941B9" w:rsidRDefault="0091411B" w:rsidP="009141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lastRenderedPageBreak/>
        <w:t xml:space="preserve">   Из бюджета района дополнительно были выделены денежные средства  для продолжения ремонта дорожного полотна по ул. Октябрьской. Общая протяженность отремонтированной проезжей части  составила 400 метров.     </w:t>
      </w:r>
    </w:p>
    <w:p w:rsidR="0091411B" w:rsidRPr="006258D9" w:rsidRDefault="0091411B" w:rsidP="009141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91411B" w:rsidRPr="006258D9" w:rsidRDefault="0091411B" w:rsidP="0091411B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258D9">
        <w:rPr>
          <w:rFonts w:ascii="Times New Roman" w:eastAsia="Calibri" w:hAnsi="Times New Roman" w:cs="Times New Roman"/>
          <w:sz w:val="24"/>
          <w:szCs w:val="28"/>
          <w:lang w:eastAsia="ru-RU"/>
        </w:rPr>
        <w:t>В 201</w:t>
      </w:r>
      <w:r>
        <w:rPr>
          <w:rFonts w:ascii="Times New Roman" w:eastAsia="Calibri" w:hAnsi="Times New Roman" w:cs="Times New Roman"/>
          <w:sz w:val="24"/>
          <w:szCs w:val="28"/>
          <w:lang w:eastAsia="ru-RU"/>
        </w:rPr>
        <w:t>8</w:t>
      </w:r>
      <w:r w:rsidRPr="006258D9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 году </w:t>
      </w:r>
      <w:r w:rsidRPr="00FF3123">
        <w:rPr>
          <w:rFonts w:ascii="Times New Roman" w:eastAsia="Calibri" w:hAnsi="Times New Roman" w:cs="Times New Roman"/>
          <w:sz w:val="24"/>
          <w:szCs w:val="28"/>
          <w:lang w:eastAsia="ru-RU"/>
        </w:rPr>
        <w:t>пассажирскими перевозками</w:t>
      </w:r>
      <w:r w:rsidRPr="006258D9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 на территории района занимался  индивидуальный предприниматель: Бучнев А</w:t>
      </w:r>
      <w:r w:rsidR="00AC4C8F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ндрей </w:t>
      </w:r>
      <w:r w:rsidRPr="006258D9">
        <w:rPr>
          <w:rFonts w:ascii="Times New Roman" w:eastAsia="Calibri" w:hAnsi="Times New Roman" w:cs="Times New Roman"/>
          <w:sz w:val="24"/>
          <w:szCs w:val="28"/>
          <w:lang w:eastAsia="ru-RU"/>
        </w:rPr>
        <w:t>А</w:t>
      </w:r>
      <w:r w:rsidR="00AC4C8F">
        <w:rPr>
          <w:rFonts w:ascii="Times New Roman" w:eastAsia="Calibri" w:hAnsi="Times New Roman" w:cs="Times New Roman"/>
          <w:sz w:val="24"/>
          <w:szCs w:val="28"/>
          <w:lang w:eastAsia="ru-RU"/>
        </w:rPr>
        <w:t>лександрович</w:t>
      </w:r>
      <w:r w:rsidRPr="006258D9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. За год перевезено </w:t>
      </w:r>
      <w:r>
        <w:rPr>
          <w:rFonts w:ascii="Times New Roman" w:eastAsia="Calibri" w:hAnsi="Times New Roman" w:cs="Times New Roman"/>
          <w:sz w:val="24"/>
          <w:szCs w:val="28"/>
          <w:lang w:eastAsia="ru-RU"/>
        </w:rPr>
        <w:t>6,293</w:t>
      </w:r>
      <w:r w:rsidRPr="006258D9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 тыс. человек, пассажирооборот составил </w:t>
      </w:r>
      <w:r>
        <w:rPr>
          <w:rFonts w:ascii="Times New Roman" w:eastAsia="Calibri" w:hAnsi="Times New Roman" w:cs="Times New Roman"/>
          <w:sz w:val="24"/>
          <w:szCs w:val="28"/>
          <w:lang w:eastAsia="ru-RU"/>
        </w:rPr>
        <w:t>273,6</w:t>
      </w:r>
      <w:r w:rsidRPr="006258D9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  тыс. пас/</w:t>
      </w:r>
      <w:proofErr w:type="gramStart"/>
      <w:r w:rsidRPr="006258D9">
        <w:rPr>
          <w:rFonts w:ascii="Times New Roman" w:eastAsia="Calibri" w:hAnsi="Times New Roman" w:cs="Times New Roman"/>
          <w:sz w:val="24"/>
          <w:szCs w:val="28"/>
          <w:lang w:eastAsia="ru-RU"/>
        </w:rPr>
        <w:t>км</w:t>
      </w:r>
      <w:proofErr w:type="gramEnd"/>
      <w:r w:rsidRPr="006258D9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. </w:t>
      </w:r>
      <w:r>
        <w:rPr>
          <w:rFonts w:ascii="Times New Roman" w:eastAsia="Calibri" w:hAnsi="Times New Roman" w:cs="Times New Roman"/>
          <w:sz w:val="24"/>
          <w:szCs w:val="28"/>
          <w:lang w:eastAsia="ru-RU"/>
        </w:rPr>
        <w:t>Снижение</w:t>
      </w:r>
      <w:r w:rsidRPr="006258D9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 по перевозкам по сравнению  с прошлым годом составило </w:t>
      </w:r>
      <w:r>
        <w:rPr>
          <w:rFonts w:ascii="Times New Roman" w:eastAsia="Calibri" w:hAnsi="Times New Roman" w:cs="Times New Roman"/>
          <w:sz w:val="24"/>
          <w:szCs w:val="28"/>
          <w:lang w:eastAsia="ru-RU"/>
        </w:rPr>
        <w:t>21%</w:t>
      </w:r>
      <w:r w:rsidRPr="006258D9">
        <w:rPr>
          <w:rFonts w:ascii="Times New Roman" w:eastAsia="Calibri" w:hAnsi="Times New Roman" w:cs="Times New Roman"/>
          <w:sz w:val="24"/>
          <w:szCs w:val="28"/>
          <w:lang w:eastAsia="ru-RU"/>
        </w:rPr>
        <w:t>.</w:t>
      </w:r>
    </w:p>
    <w:p w:rsidR="0091411B" w:rsidRPr="006258D9" w:rsidRDefault="0091411B" w:rsidP="0091411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</w:p>
    <w:p w:rsidR="0091411B" w:rsidRPr="006258D9" w:rsidRDefault="0091411B" w:rsidP="0091411B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E8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Один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ключевых вопросов деятельности администрации является функционирование системы жизнеобеспечения района.  </w:t>
      </w:r>
    </w:p>
    <w:p w:rsidR="0091411B" w:rsidRDefault="0091411B" w:rsidP="0091411B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Предоставлением жилищно-коммунальных услуг на территории Опаринского района занимались  предприятия: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«Энергоресурс», 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МУП  «Опаринское КХ»,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ООО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«Гарант», 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УК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Молома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«Кировский лесопромышленный комбинат», 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МУП «Маромицкое КХ», МКУ «ЖКХ п. Вазюк», МКУ «ЖКХ п. Речной».</w:t>
      </w:r>
    </w:p>
    <w:p w:rsidR="0091411B" w:rsidRDefault="0091411B" w:rsidP="0091411B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01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В отчетном году в отопительном периоде в районе работали 14 </w:t>
      </w:r>
      <w:proofErr w:type="gramStart"/>
      <w:r w:rsidRPr="00C4017E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муниципальных</w:t>
      </w:r>
      <w:proofErr w:type="gramEnd"/>
      <w:r w:rsidRPr="00C401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  ведомственные котельные.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422E8C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Среднесписочная численность работников предприятий ЖКХ за 2018 год  составила 113 человек. Среднемесячная  заработная плата 15016 рубл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422E8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1411B" w:rsidRPr="006258D9" w:rsidRDefault="0091411B" w:rsidP="0091411B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CE65F3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Выручка от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оказания жилищно-коммунальных услуг за 2018 год составила 56089,9 тыс. рублей.</w:t>
      </w:r>
    </w:p>
    <w:p w:rsidR="0091411B" w:rsidRDefault="0091411B" w:rsidP="0091411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подготовке объектов к новому отопительному сезону действовал штаб, который контролировал работу объектов теплоснабжения и инженерной инфраструктуры при проведении подготовительных и ремонтных работ. </w:t>
      </w:r>
    </w:p>
    <w:p w:rsidR="0091411B" w:rsidRDefault="0091411B" w:rsidP="0091411B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подготовке к отопительному сезону администрации Опаринского района из областного бюджета было выделено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1768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168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из районного бюджета.</w:t>
      </w:r>
      <w:r w:rsidRPr="006258D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эти средства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закончен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ремонт  теплов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двухтрубном исполнении протяженностью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2,2 км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п. Северный путем замены аварийных участков теплопровода.</w:t>
      </w:r>
    </w:p>
    <w:p w:rsidR="0091411B" w:rsidRDefault="0091411B" w:rsidP="0091411B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FC0F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Котельная детского сада поселка Альмеж законсервирована, отопление детского сада переведено на электроконвектора.  </w:t>
      </w:r>
    </w:p>
    <w:p w:rsidR="0091411B" w:rsidRDefault="0091411B" w:rsidP="0091411B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FA7B49">
        <w:rPr>
          <w:rFonts w:ascii="Times New Roman" w:eastAsia="Times New Roman" w:hAnsi="Times New Roman" w:cs="Times New Roman"/>
          <w:sz w:val="24"/>
          <w:szCs w:val="24"/>
          <w:lang w:eastAsia="ru-RU"/>
        </w:rPr>
        <w:t>В 2018 году ООО «Энергоресурс» в рамках концессионного соглашения были произведены работы по модернизации оборудования на котельных пгт. Опарино, произведен ремонт теплоизоляции тепловых сетей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FC0F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котельная </w:t>
      </w:r>
      <w:r w:rsidR="005101CE">
        <w:rPr>
          <w:rFonts w:ascii="Times New Roman" w:eastAsia="Times New Roman" w:hAnsi="Times New Roman" w:cs="Times New Roman"/>
          <w:sz w:val="24"/>
          <w:szCs w:val="24"/>
          <w:lang w:eastAsia="ru-RU"/>
        </w:rPr>
        <w:t>Ц</w:t>
      </w:r>
      <w:r w:rsidRPr="00FC0F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ентральной районной больницы в пгт. Опарино выведена на консервацию, здания, отапливаемые от этой котельной, были запитаны от котельной № 7 (котельная </w:t>
      </w:r>
      <w:r w:rsidR="005101CE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FC0F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оррекционной школы). </w:t>
      </w:r>
    </w:p>
    <w:p w:rsidR="0091411B" w:rsidRDefault="0091411B" w:rsidP="0091411B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B268C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2018 года распределено потребителям 98,9 тыс</w:t>
      </w:r>
      <w:proofErr w:type="gramStart"/>
      <w:r w:rsidRPr="00FB268C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gramEnd"/>
      <w:r w:rsidRPr="00FB268C">
        <w:rPr>
          <w:rFonts w:ascii="Times New Roman" w:eastAsia="Times New Roman" w:hAnsi="Times New Roman" w:cs="Times New Roman"/>
          <w:sz w:val="24"/>
          <w:szCs w:val="24"/>
          <w:lang w:eastAsia="ru-RU"/>
        </w:rPr>
        <w:t>3 воды. Услуги по водоснабжению осуществляли предприятия: МУП «Маромицкое КХ» по п. Маромица; ООО «Молома» по п. Заря; администрация Стрельского сельского поселения по  с. Шадрино, д. Стрельская, с. Шабуры, д. Дуванное, администрация Опаринского г/</w:t>
      </w:r>
      <w:proofErr w:type="gramStart"/>
      <w:r w:rsidRPr="00FB268C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FB26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по  п. Опарино и с. Молома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91411B" w:rsidRDefault="0091411B" w:rsidP="0091411B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Водоснабжение пос. Опарино, предусмотренное концессионным соглашением с ООО «Энергоресурс»</w:t>
      </w:r>
      <w:r w:rsidR="005101C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выполняется. В настоящее время данный вопрос решается в судебном порядке.</w:t>
      </w:r>
    </w:p>
    <w:p w:rsidR="0091411B" w:rsidRPr="00502899" w:rsidRDefault="0091411B" w:rsidP="0091411B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502899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«Гарант ЖКХ» в 2018 году проведен текущий ремонт 129 дом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5028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сумму  293 тыс.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</w:p>
    <w:p w:rsidR="0091411B" w:rsidRDefault="005101CE" w:rsidP="0091411B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91411B" w:rsidRPr="005028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«Молома» в 2018 году проведен текущий ремонт  6 домов на сумму  480 тыс. </w:t>
      </w:r>
      <w:r w:rsidR="0091411B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</w:p>
    <w:p w:rsidR="0091411B" w:rsidRPr="005E459A" w:rsidRDefault="0091411B" w:rsidP="0091411B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E459A">
        <w:rPr>
          <w:rFonts w:ascii="Times New Roman" w:eastAsia="Times New Roman" w:hAnsi="Times New Roman" w:cs="Times New Roman"/>
          <w:sz w:val="24"/>
          <w:szCs w:val="24"/>
          <w:lang w:eastAsia="ru-RU"/>
        </w:rPr>
        <w:t>В 2018 году в пгт. Опарино проведен Фондом капитального ремонта по Кировской области капитальный ремонт многоквартирных домов:</w:t>
      </w:r>
    </w:p>
    <w:p w:rsidR="0091411B" w:rsidRPr="005E459A" w:rsidRDefault="0091411B" w:rsidP="0091411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5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-пгт. Опарино, ул. Профсоюзная,12 </w:t>
      </w:r>
      <w:proofErr w:type="gramStart"/>
      <w:r w:rsidRPr="005E45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5E459A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электроснабжение)</w:t>
      </w:r>
    </w:p>
    <w:p w:rsidR="0091411B" w:rsidRPr="005E459A" w:rsidRDefault="0091411B" w:rsidP="0091411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59A">
        <w:rPr>
          <w:rFonts w:ascii="Times New Roman" w:eastAsia="Times New Roman" w:hAnsi="Times New Roman" w:cs="Times New Roman"/>
          <w:sz w:val="24"/>
          <w:szCs w:val="24"/>
          <w:lang w:eastAsia="ru-RU"/>
        </w:rPr>
        <w:t>-пгт. Опарино, ул</w:t>
      </w:r>
      <w:proofErr w:type="gramStart"/>
      <w:r w:rsidRPr="005E459A">
        <w:rPr>
          <w:rFonts w:ascii="Times New Roman" w:eastAsia="Times New Roman" w:hAnsi="Times New Roman" w:cs="Times New Roman"/>
          <w:sz w:val="24"/>
          <w:szCs w:val="24"/>
          <w:lang w:eastAsia="ru-RU"/>
        </w:rPr>
        <w:t>.О</w:t>
      </w:r>
      <w:proofErr w:type="gramEnd"/>
      <w:r w:rsidRPr="005E459A">
        <w:rPr>
          <w:rFonts w:ascii="Times New Roman" w:eastAsia="Times New Roman" w:hAnsi="Times New Roman" w:cs="Times New Roman"/>
          <w:sz w:val="24"/>
          <w:szCs w:val="24"/>
          <w:lang w:eastAsia="ru-RU"/>
        </w:rPr>
        <w:t>ктябрьская,37 ( электроснабжение)</w:t>
      </w:r>
    </w:p>
    <w:p w:rsidR="0091411B" w:rsidRPr="005E459A" w:rsidRDefault="0091411B" w:rsidP="0091411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5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-пгт. Опарино, ул. Профсоюзная,6 </w:t>
      </w:r>
      <w:proofErr w:type="gramStart"/>
      <w:r w:rsidRPr="005E45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5E459A">
        <w:rPr>
          <w:rFonts w:ascii="Times New Roman" w:eastAsia="Times New Roman" w:hAnsi="Times New Roman" w:cs="Times New Roman"/>
          <w:sz w:val="24"/>
          <w:szCs w:val="24"/>
          <w:lang w:eastAsia="ru-RU"/>
        </w:rPr>
        <w:t>крыша, отопление, фасад, эл/снабжение)</w:t>
      </w:r>
    </w:p>
    <w:p w:rsidR="0091411B" w:rsidRPr="005E459A" w:rsidRDefault="0091411B" w:rsidP="0091411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59A">
        <w:rPr>
          <w:rFonts w:ascii="Times New Roman" w:eastAsia="Times New Roman" w:hAnsi="Times New Roman" w:cs="Times New Roman"/>
          <w:sz w:val="24"/>
          <w:szCs w:val="24"/>
          <w:lang w:eastAsia="ru-RU"/>
        </w:rPr>
        <w:t>-пгт. Опарино, ул</w:t>
      </w:r>
      <w:proofErr w:type="gramStart"/>
      <w:r w:rsidRPr="005E459A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5E459A">
        <w:rPr>
          <w:rFonts w:ascii="Times New Roman" w:eastAsia="Times New Roman" w:hAnsi="Times New Roman" w:cs="Times New Roman"/>
          <w:sz w:val="24"/>
          <w:szCs w:val="24"/>
          <w:lang w:eastAsia="ru-RU"/>
        </w:rPr>
        <w:t>рофсоюзная,10 ( крыша)</w:t>
      </w:r>
    </w:p>
    <w:p w:rsidR="0091411B" w:rsidRPr="005E459A" w:rsidRDefault="0091411B" w:rsidP="0091411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59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-пгт. Опарино, ул. Профсоюзная,8 </w:t>
      </w:r>
      <w:proofErr w:type="gramStart"/>
      <w:r w:rsidRPr="005E45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5E459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отопление, фасад)</w:t>
      </w:r>
    </w:p>
    <w:p w:rsidR="0091411B" w:rsidRDefault="0091411B" w:rsidP="0091411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5E45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2018 году выдано 5 разрешений на строительство. Из них 2 на реконструкцию индивидуальных жилых домов и 3 на промышленные объекты. Было выдано 3 </w:t>
      </w:r>
      <w:proofErr w:type="gramStart"/>
      <w:r w:rsidRPr="005E459A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градостроительных</w:t>
      </w:r>
      <w:proofErr w:type="gramEnd"/>
      <w:r w:rsidRPr="005E45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плана: для строительства сушильного комплекса ООО «Кировский лесопромышленный комбинат» в п. Заря, здания районной прокуратуры в пгт. Опарино и для строительства детского сада в пгт. Опарино.</w:t>
      </w:r>
    </w:p>
    <w:p w:rsidR="0091411B" w:rsidRDefault="0091411B" w:rsidP="0091411B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5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5E459A">
        <w:rPr>
          <w:rFonts w:ascii="Times New Roman" w:eastAsia="Times New Roman" w:hAnsi="Times New Roman" w:cs="Times New Roman"/>
          <w:sz w:val="24"/>
          <w:szCs w:val="24"/>
          <w:lang w:eastAsia="ru-RU"/>
        </w:rPr>
        <w:t>В 2018 году строительство многоквартирных домов не проводилось. Индивидуальными застройщиками, дома в эксплуатацию также не вводились.</w:t>
      </w:r>
    </w:p>
    <w:p w:rsidR="0091411B" w:rsidRPr="00C42DAE" w:rsidRDefault="0091411B" w:rsidP="0091411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C42DAE">
        <w:rPr>
          <w:rFonts w:ascii="Times New Roman" w:eastAsia="Times New Roman" w:hAnsi="Times New Roman" w:cs="Times New Roman"/>
          <w:sz w:val="24"/>
          <w:szCs w:val="24"/>
          <w:lang w:eastAsia="ru-RU"/>
        </w:rPr>
        <w:t>В 2018 году  администрация района проводила большую работу  по включению района в новую федеральную программу  «Переселение граждан, проживающих на территории Кировской области  из аварийного жилищного фонда». Эта программа рассчитана на граждан, чьи дома были признаны аварийными с 2012 года по 1 января 2017 года. На сегодняшний день уже известны результаты этой работы – Опаринский район в числе 28 муниципальных образований области примет участие в программе, которая будет действовать в течение ближайших трех лет.</w:t>
      </w:r>
    </w:p>
    <w:p w:rsidR="0091411B" w:rsidRPr="005E459A" w:rsidRDefault="0091411B" w:rsidP="0091411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5E459A">
        <w:rPr>
          <w:rFonts w:ascii="Times New Roman" w:eastAsia="Times New Roman" w:hAnsi="Times New Roman" w:cs="Times New Roman"/>
          <w:sz w:val="24"/>
          <w:szCs w:val="24"/>
          <w:lang w:eastAsia="ru-RU"/>
        </w:rPr>
        <w:t>С начала 2018 года проводилась работа по вхождению Опаринского района в г</w:t>
      </w:r>
      <w:r w:rsidRPr="005E45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осударственную программу Кировской области "Развитие образования" на 2014 - 2021 годы.</w:t>
      </w:r>
      <w:r w:rsidRPr="005E45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E45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Результатом этой работы стало включение</w:t>
      </w:r>
      <w:r w:rsidRPr="005E45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Опаринского района  в данную программу и проектирование объекта «</w:t>
      </w:r>
      <w:proofErr w:type="gramStart"/>
      <w:r w:rsidRPr="005E459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Детский</w:t>
      </w:r>
      <w:proofErr w:type="gramEnd"/>
      <w:r w:rsidRPr="005E45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сад-ясли на 100 мест в пгт. Опарино Кировской области на земельном участке с кадастровым номером 43:23:330128:133». Строительство этого социально значимого объекта будет производиться в 2019 году, ввод в эксплуатацию запланирован к концу года.</w:t>
      </w:r>
    </w:p>
    <w:p w:rsidR="0091411B" w:rsidRPr="005E459A" w:rsidRDefault="0091411B" w:rsidP="0091411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411B" w:rsidRPr="006258D9" w:rsidRDefault="0091411B" w:rsidP="0091411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6258D9">
        <w:rPr>
          <w:rFonts w:ascii="Times New Roman" w:eastAsia="Times New Roman" w:hAnsi="Times New Roman" w:cs="Times New Roman"/>
          <w:color w:val="800080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800080"/>
          <w:szCs w:val="24"/>
          <w:lang w:eastAsia="ru-RU"/>
        </w:rPr>
        <w:t xml:space="preserve">       </w:t>
      </w:r>
      <w:r w:rsidRPr="006258D9">
        <w:rPr>
          <w:rFonts w:ascii="Times New Roman" w:eastAsia="Calibri" w:hAnsi="Times New Roman" w:cs="Times New Roman"/>
          <w:sz w:val="24"/>
          <w:szCs w:val="28"/>
        </w:rPr>
        <w:t>С целью предупреждения и ликвидации чрезвычайных ситуаций в 201</w:t>
      </w:r>
      <w:r>
        <w:rPr>
          <w:rFonts w:ascii="Times New Roman" w:eastAsia="Calibri" w:hAnsi="Times New Roman" w:cs="Times New Roman"/>
          <w:sz w:val="24"/>
          <w:szCs w:val="28"/>
        </w:rPr>
        <w:t>8</w:t>
      </w:r>
      <w:r w:rsidRPr="006258D9">
        <w:rPr>
          <w:rFonts w:ascii="Times New Roman" w:eastAsia="Calibri" w:hAnsi="Times New Roman" w:cs="Times New Roman"/>
          <w:sz w:val="24"/>
          <w:szCs w:val="28"/>
        </w:rPr>
        <w:t xml:space="preserve"> году проведено  </w:t>
      </w:r>
      <w:r>
        <w:rPr>
          <w:rFonts w:ascii="Times New Roman" w:eastAsia="Calibri" w:hAnsi="Times New Roman" w:cs="Times New Roman"/>
          <w:sz w:val="24"/>
          <w:szCs w:val="28"/>
        </w:rPr>
        <w:t>3</w:t>
      </w:r>
      <w:r w:rsidRPr="006258D9">
        <w:rPr>
          <w:rFonts w:ascii="Times New Roman" w:eastAsia="Calibri" w:hAnsi="Times New Roman" w:cs="Times New Roman"/>
          <w:sz w:val="24"/>
          <w:szCs w:val="28"/>
        </w:rPr>
        <w:t>3 заседания комиссии по предупреждению и ликвидации чрезвычайных ситуаций и обеспечению пожарной безопасности Опаринского района</w:t>
      </w:r>
      <w:r>
        <w:rPr>
          <w:rFonts w:ascii="Times New Roman" w:eastAsia="Calibri" w:hAnsi="Times New Roman" w:cs="Times New Roman"/>
          <w:sz w:val="24"/>
          <w:szCs w:val="28"/>
        </w:rPr>
        <w:t xml:space="preserve">. </w:t>
      </w:r>
    </w:p>
    <w:p w:rsidR="0091411B" w:rsidRDefault="0091411B" w:rsidP="0091411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FF3123">
        <w:rPr>
          <w:rFonts w:ascii="Times New Roman" w:eastAsia="Calibri" w:hAnsi="Times New Roman" w:cs="Times New Roman"/>
          <w:sz w:val="24"/>
          <w:szCs w:val="28"/>
        </w:rPr>
        <w:t>-     В 2018 году зарегистрировано 18 пожаров</w:t>
      </w:r>
      <w:r w:rsidRPr="005E459A">
        <w:rPr>
          <w:rFonts w:ascii="Times New Roman" w:eastAsia="Calibri" w:hAnsi="Times New Roman" w:cs="Times New Roman"/>
          <w:sz w:val="24"/>
          <w:szCs w:val="28"/>
        </w:rPr>
        <w:t xml:space="preserve"> – на 3 пожара больше чем в предыдущем году. Общий ущерб от пожаров составил  729 тыс. рублей.</w:t>
      </w:r>
      <w:r>
        <w:rPr>
          <w:rFonts w:ascii="Times New Roman" w:eastAsia="Calibri" w:hAnsi="Times New Roman" w:cs="Times New Roman"/>
          <w:sz w:val="24"/>
          <w:szCs w:val="28"/>
        </w:rPr>
        <w:t xml:space="preserve"> </w:t>
      </w:r>
    </w:p>
    <w:p w:rsidR="0091411B" w:rsidRPr="005E459A" w:rsidRDefault="005101CE" w:rsidP="0091411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  <w:r>
        <w:rPr>
          <w:rFonts w:ascii="Times New Roman" w:eastAsia="Calibri" w:hAnsi="Times New Roman" w:cs="Times New Roman"/>
          <w:sz w:val="24"/>
          <w:szCs w:val="28"/>
        </w:rPr>
        <w:t xml:space="preserve">       </w:t>
      </w:r>
      <w:r w:rsidR="0091411B" w:rsidRPr="0065772A">
        <w:rPr>
          <w:rFonts w:ascii="Times New Roman" w:eastAsia="Calibri" w:hAnsi="Times New Roman" w:cs="Times New Roman"/>
          <w:sz w:val="24"/>
          <w:szCs w:val="28"/>
        </w:rPr>
        <w:t>Пр</w:t>
      </w:r>
      <w:r w:rsidR="0091411B">
        <w:rPr>
          <w:rFonts w:ascii="Times New Roman" w:eastAsia="Calibri" w:hAnsi="Times New Roman" w:cs="Times New Roman"/>
          <w:sz w:val="24"/>
          <w:szCs w:val="28"/>
        </w:rPr>
        <w:t>оизведена единовременная социальная выплата гражданам, пострадавшим от пожара   по ул. Первомайская д.55 в сумме 132 тыс. рублей, из них 120 тыс. рублей средства областного бюджета, 12 тыс. рублей средства местного бюджета.</w:t>
      </w:r>
    </w:p>
    <w:p w:rsidR="0091411B" w:rsidRPr="005E459A" w:rsidRDefault="0091411B" w:rsidP="0091411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5E459A">
        <w:rPr>
          <w:rFonts w:ascii="Times New Roman" w:eastAsia="Calibri" w:hAnsi="Times New Roman" w:cs="Times New Roman"/>
          <w:sz w:val="24"/>
          <w:szCs w:val="28"/>
        </w:rPr>
        <w:t>-       В 2018 году лесных пожаров не зарегистрировано.</w:t>
      </w:r>
    </w:p>
    <w:p w:rsidR="0091411B" w:rsidRPr="00FF3123" w:rsidRDefault="0091411B" w:rsidP="0091411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5E459A">
        <w:rPr>
          <w:rFonts w:ascii="Times New Roman" w:eastAsia="Calibri" w:hAnsi="Times New Roman" w:cs="Times New Roman"/>
          <w:sz w:val="24"/>
          <w:szCs w:val="28"/>
        </w:rPr>
        <w:t xml:space="preserve">        </w:t>
      </w:r>
      <w:r w:rsidRPr="00FF3123">
        <w:rPr>
          <w:rFonts w:ascii="Times New Roman" w:eastAsia="Calibri" w:hAnsi="Times New Roman" w:cs="Times New Roman"/>
          <w:sz w:val="24"/>
          <w:szCs w:val="28"/>
        </w:rPr>
        <w:t xml:space="preserve">Выделены денежные средства из резервного фонда администрации Опаринского района на сумму 46,97 тыс. рублей </w:t>
      </w:r>
      <w:proofErr w:type="gramStart"/>
      <w:r w:rsidRPr="00FF3123">
        <w:rPr>
          <w:rFonts w:ascii="Times New Roman" w:eastAsia="Calibri" w:hAnsi="Times New Roman" w:cs="Times New Roman"/>
          <w:sz w:val="24"/>
          <w:szCs w:val="28"/>
        </w:rPr>
        <w:t>для</w:t>
      </w:r>
      <w:proofErr w:type="gramEnd"/>
      <w:r w:rsidRPr="00FF3123">
        <w:rPr>
          <w:rFonts w:ascii="Times New Roman" w:eastAsia="Calibri" w:hAnsi="Times New Roman" w:cs="Times New Roman"/>
          <w:sz w:val="24"/>
          <w:szCs w:val="28"/>
        </w:rPr>
        <w:t>:</w:t>
      </w:r>
    </w:p>
    <w:p w:rsidR="0091411B" w:rsidRPr="005E459A" w:rsidRDefault="0091411B" w:rsidP="0091411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5E459A">
        <w:rPr>
          <w:rFonts w:ascii="Times New Roman" w:eastAsia="Calibri" w:hAnsi="Times New Roman" w:cs="Times New Roman"/>
          <w:sz w:val="24"/>
          <w:szCs w:val="28"/>
        </w:rPr>
        <w:t xml:space="preserve">- проведения аварийно-восстановительных работ </w:t>
      </w:r>
      <w:r>
        <w:rPr>
          <w:rFonts w:ascii="Times New Roman" w:eastAsia="Calibri" w:hAnsi="Times New Roman" w:cs="Times New Roman"/>
          <w:sz w:val="24"/>
          <w:szCs w:val="28"/>
        </w:rPr>
        <w:t>в</w:t>
      </w:r>
      <w:r w:rsidRPr="005E459A">
        <w:rPr>
          <w:rFonts w:ascii="Times New Roman" w:eastAsia="Calibri" w:hAnsi="Times New Roman" w:cs="Times New Roman"/>
          <w:sz w:val="24"/>
          <w:szCs w:val="28"/>
        </w:rPr>
        <w:t xml:space="preserve"> п. </w:t>
      </w:r>
      <w:proofErr w:type="gramStart"/>
      <w:r w:rsidRPr="005E459A">
        <w:rPr>
          <w:rFonts w:ascii="Times New Roman" w:eastAsia="Calibri" w:hAnsi="Times New Roman" w:cs="Times New Roman"/>
          <w:sz w:val="24"/>
          <w:szCs w:val="28"/>
        </w:rPr>
        <w:t>Речной</w:t>
      </w:r>
      <w:proofErr w:type="gramEnd"/>
      <w:r w:rsidRPr="005E459A">
        <w:rPr>
          <w:rFonts w:ascii="Times New Roman" w:eastAsia="Calibri" w:hAnsi="Times New Roman" w:cs="Times New Roman"/>
          <w:sz w:val="24"/>
          <w:szCs w:val="28"/>
        </w:rPr>
        <w:t>, п. Маромица</w:t>
      </w:r>
      <w:r>
        <w:rPr>
          <w:rFonts w:ascii="Times New Roman" w:eastAsia="Calibri" w:hAnsi="Times New Roman" w:cs="Times New Roman"/>
          <w:sz w:val="24"/>
          <w:szCs w:val="28"/>
        </w:rPr>
        <w:t>, п. Чурсья.</w:t>
      </w:r>
      <w:r w:rsidRPr="005E459A">
        <w:rPr>
          <w:rFonts w:ascii="Times New Roman" w:eastAsia="Calibri" w:hAnsi="Times New Roman" w:cs="Times New Roman"/>
          <w:sz w:val="24"/>
          <w:szCs w:val="28"/>
        </w:rPr>
        <w:t xml:space="preserve"> </w:t>
      </w:r>
    </w:p>
    <w:p w:rsidR="0091411B" w:rsidRDefault="0091411B" w:rsidP="0091411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FF3123">
        <w:rPr>
          <w:rFonts w:ascii="Times New Roman" w:eastAsia="Calibri" w:hAnsi="Times New Roman" w:cs="Times New Roman"/>
          <w:b/>
          <w:sz w:val="24"/>
          <w:szCs w:val="28"/>
        </w:rPr>
        <w:t xml:space="preserve">         </w:t>
      </w:r>
      <w:r w:rsidRPr="00FF3123">
        <w:rPr>
          <w:rFonts w:ascii="Times New Roman" w:eastAsia="Calibri" w:hAnsi="Times New Roman" w:cs="Times New Roman"/>
          <w:sz w:val="24"/>
          <w:szCs w:val="28"/>
        </w:rPr>
        <w:t>Из фонда материально-технических ресурсов администрации района выделено 635,29 тыс. рублей. Приобретенные материалы</w:t>
      </w:r>
      <w:r w:rsidRPr="00095ED5">
        <w:rPr>
          <w:rFonts w:ascii="Times New Roman" w:eastAsia="Calibri" w:hAnsi="Times New Roman" w:cs="Times New Roman"/>
          <w:sz w:val="24"/>
          <w:szCs w:val="28"/>
        </w:rPr>
        <w:t xml:space="preserve"> и оборудование распределен</w:t>
      </w:r>
      <w:r>
        <w:rPr>
          <w:rFonts w:ascii="Times New Roman" w:eastAsia="Calibri" w:hAnsi="Times New Roman" w:cs="Times New Roman"/>
          <w:sz w:val="24"/>
          <w:szCs w:val="28"/>
        </w:rPr>
        <w:t>ы</w:t>
      </w:r>
      <w:r w:rsidRPr="00095ED5">
        <w:rPr>
          <w:rFonts w:ascii="Times New Roman" w:eastAsia="Calibri" w:hAnsi="Times New Roman" w:cs="Times New Roman"/>
          <w:sz w:val="24"/>
          <w:szCs w:val="28"/>
        </w:rPr>
        <w:t xml:space="preserve"> между поселениями района для подготовки и проведения отопительного периода 2018-2019 года.</w:t>
      </w:r>
    </w:p>
    <w:p w:rsidR="0091411B" w:rsidRPr="00095ED5" w:rsidRDefault="0091411B" w:rsidP="0091411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  <w:r>
        <w:rPr>
          <w:rFonts w:ascii="Times New Roman" w:eastAsia="Calibri" w:hAnsi="Times New Roman" w:cs="Times New Roman"/>
          <w:sz w:val="24"/>
          <w:szCs w:val="28"/>
        </w:rPr>
        <w:t xml:space="preserve">        За отчетный период состоялось </w:t>
      </w:r>
      <w:r w:rsidRPr="008C4340">
        <w:rPr>
          <w:rFonts w:ascii="Times New Roman" w:eastAsia="Calibri" w:hAnsi="Times New Roman" w:cs="Times New Roman"/>
          <w:sz w:val="24"/>
          <w:szCs w:val="28"/>
        </w:rPr>
        <w:t>6 заседаний антитеррористической комиссии. Межведомственной антитеррористической комиссией проведено обследование особо важных объектов с проведением на них тактико-специальных занятий.</w:t>
      </w:r>
    </w:p>
    <w:p w:rsidR="0091411B" w:rsidRDefault="0091411B" w:rsidP="0091411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8"/>
          <w:u w:val="single"/>
        </w:rPr>
      </w:pPr>
    </w:p>
    <w:p w:rsidR="0091411B" w:rsidRPr="00095ED5" w:rsidRDefault="0091411B" w:rsidP="0091411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Pr="00FF3123">
        <w:rPr>
          <w:rFonts w:ascii="Times New Roman" w:eastAsia="Calibri" w:hAnsi="Times New Roman" w:cs="Times New Roman"/>
          <w:sz w:val="24"/>
          <w:szCs w:val="24"/>
        </w:rPr>
        <w:t>В рамках выполнения мероприятий по энергосбережению и повышению энергетической эффективности в 2018 году вопросом энергосбережения занимались поселения района. Так в п. Опарино и п. Вазюк за счет средств</w:t>
      </w:r>
      <w:r>
        <w:rPr>
          <w:rFonts w:ascii="Times New Roman" w:eastAsia="Calibri" w:hAnsi="Times New Roman" w:cs="Times New Roman"/>
          <w:sz w:val="24"/>
          <w:szCs w:val="24"/>
        </w:rPr>
        <w:t xml:space="preserve"> местного бюджета </w:t>
      </w:r>
      <w:r w:rsidRPr="00095ED5">
        <w:rPr>
          <w:rFonts w:ascii="Times New Roman" w:eastAsia="Calibri" w:hAnsi="Times New Roman" w:cs="Times New Roman"/>
          <w:sz w:val="24"/>
          <w:szCs w:val="24"/>
        </w:rPr>
        <w:t>произведена замена ламп ДРЛ уличного освещения на светодиодные светильники</w:t>
      </w:r>
      <w:r w:rsidR="00F31421">
        <w:rPr>
          <w:rFonts w:ascii="Times New Roman" w:eastAsia="Calibri" w:hAnsi="Times New Roman" w:cs="Times New Roman"/>
          <w:sz w:val="24"/>
          <w:szCs w:val="24"/>
        </w:rPr>
        <w:t>.</w:t>
      </w:r>
      <w:r w:rsidRPr="00095ED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31421">
        <w:rPr>
          <w:rFonts w:ascii="Times New Roman" w:eastAsia="Calibri" w:hAnsi="Times New Roman" w:cs="Times New Roman"/>
          <w:sz w:val="24"/>
          <w:szCs w:val="24"/>
        </w:rPr>
        <w:t>В</w:t>
      </w:r>
      <w:r w:rsidRPr="00095ED5">
        <w:rPr>
          <w:rFonts w:ascii="Times New Roman" w:eastAsia="Calibri" w:hAnsi="Times New Roman" w:cs="Times New Roman"/>
          <w:sz w:val="24"/>
          <w:szCs w:val="24"/>
        </w:rPr>
        <w:t xml:space="preserve"> пгт. Опарино установлено 20 светодиодных светильников,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 п. Вазюк </w:t>
      </w:r>
      <w:r w:rsidRPr="000A537F">
        <w:rPr>
          <w:rFonts w:ascii="Times New Roman" w:eastAsia="Calibri" w:hAnsi="Times New Roman" w:cs="Times New Roman"/>
          <w:sz w:val="24"/>
          <w:szCs w:val="24"/>
        </w:rPr>
        <w:t>26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светильников. В рамках ППМИ заменены в</w:t>
      </w:r>
      <w:r w:rsidRPr="00095ED5">
        <w:rPr>
          <w:rFonts w:ascii="Times New Roman" w:eastAsia="Calibri" w:hAnsi="Times New Roman" w:cs="Times New Roman"/>
          <w:sz w:val="24"/>
          <w:szCs w:val="24"/>
        </w:rPr>
        <w:t xml:space="preserve"> селе Молома 24 светильника, в п. Латышский 10 светильников,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 п.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Верхняя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Волманга 27 светильников,</w:t>
      </w:r>
      <w:r w:rsidRPr="00095ED5">
        <w:rPr>
          <w:rFonts w:ascii="Times New Roman" w:eastAsia="Calibri" w:hAnsi="Times New Roman" w:cs="Times New Roman"/>
          <w:sz w:val="24"/>
          <w:szCs w:val="24"/>
        </w:rPr>
        <w:t xml:space="preserve"> что позволило значительно сократить расход электроэнергии на освещение улиц. </w:t>
      </w:r>
    </w:p>
    <w:p w:rsidR="0091411B" w:rsidRPr="00095ED5" w:rsidRDefault="0091411B" w:rsidP="0091411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В</w:t>
      </w:r>
      <w:r w:rsidRPr="00095ED5">
        <w:rPr>
          <w:rFonts w:ascii="Times New Roman" w:eastAsia="Calibri" w:hAnsi="Times New Roman" w:cs="Times New Roman"/>
          <w:sz w:val="24"/>
          <w:szCs w:val="24"/>
        </w:rPr>
        <w:t xml:space="preserve"> целях повышения энергетической эффективности при администрации Опаринского района  создана рабочая группа. Основной целью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095ED5">
        <w:rPr>
          <w:rFonts w:ascii="Times New Roman" w:eastAsia="Calibri" w:hAnsi="Times New Roman" w:cs="Times New Roman"/>
          <w:sz w:val="24"/>
          <w:szCs w:val="24"/>
        </w:rPr>
        <w:t xml:space="preserve"> которой является контроль за </w:t>
      </w:r>
      <w:r w:rsidRPr="00095ED5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использованием энергетических ресурсов и внедрению энергосберегающих технологий на территории района, рассмотрение вопросов энергосбережения в </w:t>
      </w:r>
      <w:proofErr w:type="gramStart"/>
      <w:r w:rsidRPr="00095ED5">
        <w:rPr>
          <w:rFonts w:ascii="Times New Roman" w:eastAsia="Calibri" w:hAnsi="Times New Roman" w:cs="Times New Roman"/>
          <w:sz w:val="24"/>
          <w:szCs w:val="24"/>
        </w:rPr>
        <w:t>городском</w:t>
      </w:r>
      <w:proofErr w:type="gramEnd"/>
      <w:r w:rsidRPr="00095ED5">
        <w:rPr>
          <w:rFonts w:ascii="Times New Roman" w:eastAsia="Calibri" w:hAnsi="Times New Roman" w:cs="Times New Roman"/>
          <w:sz w:val="24"/>
          <w:szCs w:val="24"/>
        </w:rPr>
        <w:t xml:space="preserve"> и сельских поселениях района и устранению выявленных недостатков в сфере энергосбережения.</w:t>
      </w:r>
    </w:p>
    <w:p w:rsidR="0091411B" w:rsidRPr="006258D9" w:rsidRDefault="0091411B" w:rsidP="009141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4"/>
          <w:u w:val="single"/>
          <w:lang w:eastAsia="ru-RU"/>
        </w:rPr>
      </w:pPr>
      <w:r w:rsidRPr="006258D9">
        <w:rPr>
          <w:rFonts w:ascii="Times New Roman" w:eastAsia="Times New Roman" w:hAnsi="Times New Roman" w:cs="Times New Roman"/>
          <w:color w:val="800080"/>
          <w:szCs w:val="24"/>
          <w:lang w:eastAsia="ru-RU"/>
        </w:rPr>
        <w:t xml:space="preserve">  </w:t>
      </w:r>
    </w:p>
    <w:p w:rsidR="0091411B" w:rsidRPr="005A7D08" w:rsidRDefault="0091411B" w:rsidP="009141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   </w:t>
      </w:r>
      <w:r w:rsidRPr="005A7D0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С января 2019 года в Кировской области приступил к работе региональный оператор по обращению с ТКО. Сбором и вывозом твердых коммунальных отходов на территории Опаринского района занимается общество с ограниченной ответственностью «Гарант ЖКХ».  На сегодняшний день коммунальные отходы от населения района вывозятся на полигон ТКО г. Мураши с которым перевозчиком заключен договор на размещение и утилизацию.  </w:t>
      </w:r>
    </w:p>
    <w:p w:rsidR="0091411B" w:rsidRDefault="0091411B" w:rsidP="009141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    В</w:t>
      </w:r>
      <w:r w:rsidRPr="005A7D0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2018 году было ликвидирован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ы</w:t>
      </w:r>
      <w:r w:rsidRPr="005A7D0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2 несанкционированные свалки. В поселениях района рабочими группами проведено 18 рейдов. Выносились предписания, составлялись протокола.</w:t>
      </w:r>
    </w:p>
    <w:p w:rsidR="0091411B" w:rsidRDefault="0091411B" w:rsidP="009141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      </w:t>
      </w:r>
      <w:r w:rsidRPr="00FF3123">
        <w:rPr>
          <w:rFonts w:ascii="Times New Roman" w:eastAsia="Times New Roman" w:hAnsi="Times New Roman" w:cs="Times New Roman"/>
          <w:sz w:val="24"/>
          <w:szCs w:val="24"/>
          <w:lang w:eastAsia="x-none"/>
        </w:rPr>
        <w:t>В 2018 году впервые из бюджета Опаринского района на выполнение планов мероприятий по благоустройству территорий поселений района</w:t>
      </w:r>
      <w:r w:rsidRPr="00C3746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были выделены финансовые средства в размере 500 тыс. рублей.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Г</w:t>
      </w:r>
      <w:r w:rsidRPr="00C3746E">
        <w:rPr>
          <w:rFonts w:ascii="Times New Roman" w:eastAsia="Times New Roman" w:hAnsi="Times New Roman" w:cs="Times New Roman"/>
          <w:sz w:val="24"/>
          <w:szCs w:val="24"/>
          <w:lang w:eastAsia="x-none"/>
        </w:rPr>
        <w:t>лавы поселений на февральском заседании районной Думы предоставили депутатам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C3746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отчеты по освоению финансовых средств и проведению работ, </w:t>
      </w:r>
      <w:proofErr w:type="gramStart"/>
      <w:r w:rsidRPr="00C3746E">
        <w:rPr>
          <w:rFonts w:ascii="Times New Roman" w:eastAsia="Times New Roman" w:hAnsi="Times New Roman" w:cs="Times New Roman"/>
          <w:sz w:val="24"/>
          <w:szCs w:val="24"/>
          <w:lang w:eastAsia="x-none"/>
        </w:rPr>
        <w:t>согласно</w:t>
      </w:r>
      <w:proofErr w:type="gramEnd"/>
      <w:r w:rsidRPr="00C3746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утвержденных планов 2018 года.  </w:t>
      </w:r>
    </w:p>
    <w:p w:rsidR="0091411B" w:rsidRPr="00C3746E" w:rsidRDefault="0091411B" w:rsidP="009141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  </w:t>
      </w:r>
      <w:r w:rsidRPr="00FF3123">
        <w:rPr>
          <w:rFonts w:ascii="Times New Roman" w:eastAsia="Times New Roman" w:hAnsi="Times New Roman" w:cs="Times New Roman"/>
          <w:sz w:val="24"/>
          <w:szCs w:val="24"/>
          <w:lang w:eastAsia="x-none"/>
        </w:rPr>
        <w:t>На реализацию мероприятия по «Стимулированию охотников на добычу волков с целью предотвращения угрозы населения, ущерба и здоровью граждан»</w:t>
      </w:r>
      <w:r w:rsidRPr="00C3746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по муниципальной программе «Обеспечения безопасности и жизнедеятельности населения» в 2018 году было выделено и освоено 9,2 тыс. рублей. З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Pr="00C3746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календарный год было добыто 8 волков.    </w:t>
      </w:r>
    </w:p>
    <w:p w:rsidR="0091411B" w:rsidRPr="00C3746E" w:rsidRDefault="0091411B" w:rsidP="009141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91411B" w:rsidRPr="006258D9" w:rsidRDefault="0091411B" w:rsidP="009141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   </w:t>
      </w:r>
      <w:r w:rsidRPr="006258D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Сеть учреждений общего и дополнительного образования района представлена:</w:t>
      </w:r>
    </w:p>
    <w:p w:rsidR="0091411B" w:rsidRPr="006258D9" w:rsidRDefault="0091411B" w:rsidP="009141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258D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6 - общеобразовательных школ с количеством обучающихся 7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46</w:t>
      </w:r>
      <w:r w:rsidRPr="006258D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человек;</w:t>
      </w:r>
    </w:p>
    <w:p w:rsidR="0091411B" w:rsidRPr="00E3700F" w:rsidRDefault="0091411B" w:rsidP="009141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6258D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1 – коррекционная школа-интернат </w:t>
      </w:r>
      <w:r w:rsidRPr="006258D9">
        <w:rPr>
          <w:rFonts w:ascii="Times New Roman" w:eastAsia="Times New Roman" w:hAnsi="Times New Roman" w:cs="Times New Roman"/>
          <w:sz w:val="24"/>
          <w:szCs w:val="24"/>
          <w:lang w:val="en-US" w:eastAsia="x-none"/>
        </w:rPr>
        <w:t>VIII</w:t>
      </w:r>
      <w:r w:rsidRPr="006258D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вида, с  количеством обучающихся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91</w:t>
      </w:r>
    </w:p>
    <w:p w:rsidR="0091411B" w:rsidRPr="006258D9" w:rsidRDefault="0091411B" w:rsidP="009141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258D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человек;</w:t>
      </w:r>
    </w:p>
    <w:p w:rsidR="0091411B" w:rsidRPr="006258D9" w:rsidRDefault="0091411B" w:rsidP="009141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258D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 – учреждения дополнительного образования, которые посещают 5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08</w:t>
      </w:r>
      <w:r w:rsidRPr="006258D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учащихся.</w:t>
      </w:r>
    </w:p>
    <w:p w:rsidR="0091411B" w:rsidRPr="006258D9" w:rsidRDefault="0091411B" w:rsidP="009141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258D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</w:t>
      </w:r>
      <w:r w:rsidRPr="006258D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Сеть образовательных учреждений  района, реализующих программу дошкольного образования, представлена  9 детскими садами и  дошкольной группой на базе 1 общеобразовательной школы с количеством воспитанников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386</w:t>
      </w:r>
      <w:r w:rsidRPr="006258D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детей. </w:t>
      </w:r>
    </w:p>
    <w:p w:rsidR="0091411B" w:rsidRDefault="0091411B" w:rsidP="009141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91411B" w:rsidRPr="006258D9" w:rsidRDefault="0091411B" w:rsidP="009141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258D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Средняя заработная плата по педагогическим  работникам за 201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8</w:t>
      </w:r>
      <w:r w:rsidRPr="006258D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год составила:</w:t>
      </w:r>
    </w:p>
    <w:p w:rsidR="0091411B" w:rsidRPr="006F4C8F" w:rsidRDefault="0091411B" w:rsidP="009141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6258D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- Общеобразовательные учреждения –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24054 рублей (105,3</w:t>
      </w:r>
      <w:r w:rsidR="00F31421">
        <w:rPr>
          <w:rFonts w:ascii="Times New Roman" w:eastAsia="Times New Roman" w:hAnsi="Times New Roman" w:cs="Times New Roman"/>
          <w:sz w:val="24"/>
          <w:szCs w:val="24"/>
          <w:lang w:eastAsia="x-none"/>
        </w:rPr>
        <w:t>%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)</w:t>
      </w:r>
    </w:p>
    <w:p w:rsidR="0091411B" w:rsidRPr="006F4C8F" w:rsidRDefault="0091411B" w:rsidP="009141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6258D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- Дошкольные учреждения –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18379 рублей (111,7</w:t>
      </w:r>
      <w:r w:rsidR="00F31421">
        <w:rPr>
          <w:rFonts w:ascii="Times New Roman" w:eastAsia="Times New Roman" w:hAnsi="Times New Roman" w:cs="Times New Roman"/>
          <w:sz w:val="24"/>
          <w:szCs w:val="24"/>
          <w:lang w:eastAsia="x-none"/>
        </w:rPr>
        <w:t>%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)</w:t>
      </w:r>
    </w:p>
    <w:p w:rsidR="0091411B" w:rsidRDefault="0091411B" w:rsidP="009141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6258D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- Доп. образование – 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21653 рублей (119,7</w:t>
      </w:r>
      <w:r w:rsidR="00F31421">
        <w:rPr>
          <w:rFonts w:ascii="Times New Roman" w:eastAsia="Times New Roman" w:hAnsi="Times New Roman" w:cs="Times New Roman"/>
          <w:sz w:val="24"/>
          <w:szCs w:val="24"/>
          <w:lang w:eastAsia="x-none"/>
        </w:rPr>
        <w:t>%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)</w:t>
      </w:r>
    </w:p>
    <w:p w:rsidR="0091411B" w:rsidRPr="006F4C8F" w:rsidRDefault="0091411B" w:rsidP="009141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0A537F">
        <w:rPr>
          <w:rFonts w:ascii="Times New Roman" w:eastAsia="Times New Roman" w:hAnsi="Times New Roman" w:cs="Times New Roman"/>
          <w:sz w:val="24"/>
          <w:szCs w:val="24"/>
          <w:lang w:eastAsia="x-none"/>
        </w:rPr>
        <w:t>Показатели по Соглашению выполнены полностью.</w:t>
      </w:r>
    </w:p>
    <w:p w:rsidR="0091411B" w:rsidRPr="006258D9" w:rsidRDefault="00F31421" w:rsidP="009141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    </w:t>
      </w:r>
      <w:r w:rsidR="0091411B" w:rsidRPr="006258D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состоянию   на 01.01.201</w:t>
      </w:r>
      <w:r w:rsidR="0091411B">
        <w:rPr>
          <w:rFonts w:ascii="Times New Roman" w:eastAsia="Times New Roman" w:hAnsi="Times New Roman" w:cs="Times New Roman"/>
          <w:sz w:val="24"/>
          <w:szCs w:val="24"/>
          <w:lang w:eastAsia="x-none"/>
        </w:rPr>
        <w:t>9</w:t>
      </w:r>
      <w:r w:rsidR="0091411B" w:rsidRPr="006258D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года</w:t>
      </w:r>
      <w:r w:rsidR="0091411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прошли повышение квалификации </w:t>
      </w:r>
      <w:r w:rsidR="0091411B" w:rsidRPr="006258D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</w:t>
      </w:r>
      <w:r w:rsidR="0091411B">
        <w:rPr>
          <w:rFonts w:ascii="Times New Roman" w:eastAsia="Times New Roman" w:hAnsi="Times New Roman" w:cs="Times New Roman"/>
          <w:sz w:val="24"/>
          <w:szCs w:val="24"/>
          <w:lang w:eastAsia="x-none"/>
        </w:rPr>
        <w:t>9</w:t>
      </w:r>
      <w:r w:rsidR="0091411B" w:rsidRPr="006258D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% педагогических и руководящих работников. К 20</w:t>
      </w:r>
      <w:r w:rsidR="0091411B">
        <w:rPr>
          <w:rFonts w:ascii="Times New Roman" w:eastAsia="Times New Roman" w:hAnsi="Times New Roman" w:cs="Times New Roman"/>
          <w:sz w:val="24"/>
          <w:szCs w:val="24"/>
          <w:lang w:eastAsia="x-none"/>
        </w:rPr>
        <w:t>20</w:t>
      </w:r>
      <w:r w:rsidR="0091411B" w:rsidRPr="006258D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году этот показатель должен составить 100%.</w:t>
      </w:r>
    </w:p>
    <w:p w:rsidR="0091411B" w:rsidRPr="006258D9" w:rsidRDefault="00F31421" w:rsidP="0091411B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    </w:t>
      </w:r>
      <w:r w:rsidR="0091411B">
        <w:rPr>
          <w:rFonts w:ascii="Times New Roman" w:eastAsia="Times New Roman" w:hAnsi="Times New Roman" w:cs="Times New Roman"/>
          <w:sz w:val="24"/>
          <w:szCs w:val="24"/>
          <w:lang w:eastAsia="x-none"/>
        </w:rPr>
        <w:t>Все</w:t>
      </w:r>
      <w:r w:rsidR="0091411B" w:rsidRPr="006258D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обучающи</w:t>
      </w:r>
      <w:r w:rsidR="0091411B">
        <w:rPr>
          <w:rFonts w:ascii="Times New Roman" w:eastAsia="Times New Roman" w:hAnsi="Times New Roman" w:cs="Times New Roman"/>
          <w:sz w:val="24"/>
          <w:szCs w:val="24"/>
          <w:lang w:eastAsia="x-none"/>
        </w:rPr>
        <w:t>еся</w:t>
      </w:r>
      <w:r w:rsidR="0091411B" w:rsidRPr="006258D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 обеспечены бесплатными учебниками.</w:t>
      </w:r>
    </w:p>
    <w:p w:rsidR="0091411B" w:rsidRPr="006258D9" w:rsidRDefault="0091411B" w:rsidP="0091411B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258D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      Для обеспечения доступности качественного образования дет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ей</w:t>
      </w:r>
      <w:r w:rsidRPr="006258D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из отдаленных сельских населенных пунктов осуществляется их подвоз в близлежащие школы. Сегодня  парк школьных автобусов составляет 4 единицы, которые позволяют обеспечивать подвоз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57</w:t>
      </w:r>
      <w:r w:rsidRPr="006258D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учащихся. Осуществляется подвоз детей из п. Альмеж в МКОУ СОШ п. Заря, из п. Северный – в п. Речной, из п. В. Волманга – в д. Стрельская.</w:t>
      </w:r>
    </w:p>
    <w:p w:rsidR="0091411B" w:rsidRPr="006F6A6F" w:rsidRDefault="0091411B" w:rsidP="009141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                   </w:t>
      </w:r>
      <w:r w:rsidRPr="006F6A6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Ремонтны</w:t>
      </w:r>
      <w:r w:rsidR="00F31421">
        <w:rPr>
          <w:rFonts w:ascii="Times New Roman" w:eastAsia="Times New Roman" w:hAnsi="Times New Roman" w:cs="Times New Roman"/>
          <w:sz w:val="24"/>
          <w:szCs w:val="24"/>
          <w:lang w:eastAsia="x-none"/>
        </w:rPr>
        <w:t>е</w:t>
      </w:r>
      <w:r w:rsidRPr="006F6A6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работы в общеобразовательных учреждениях:                                                                                                                                   </w:t>
      </w:r>
    </w:p>
    <w:p w:rsidR="0091411B" w:rsidRPr="006F6A6F" w:rsidRDefault="0091411B" w:rsidP="009141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 </w:t>
      </w:r>
      <w:r w:rsidRPr="006F6A6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Проведен</w:t>
      </w:r>
      <w:r w:rsidR="00F31421">
        <w:rPr>
          <w:rFonts w:ascii="Times New Roman" w:eastAsia="Times New Roman" w:hAnsi="Times New Roman" w:cs="Times New Roman"/>
          <w:sz w:val="24"/>
          <w:szCs w:val="24"/>
          <w:lang w:eastAsia="x-none"/>
        </w:rPr>
        <w:t>ы</w:t>
      </w:r>
      <w:r w:rsidRPr="006F6A6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6F6A6F">
        <w:rPr>
          <w:rFonts w:ascii="Times New Roman" w:eastAsia="Times New Roman" w:hAnsi="Times New Roman" w:cs="Times New Roman"/>
          <w:sz w:val="24"/>
          <w:szCs w:val="24"/>
          <w:lang w:eastAsia="x-none"/>
        </w:rPr>
        <w:t>ремонтны</w:t>
      </w:r>
      <w:r w:rsidR="00F31421">
        <w:rPr>
          <w:rFonts w:ascii="Times New Roman" w:eastAsia="Times New Roman" w:hAnsi="Times New Roman" w:cs="Times New Roman"/>
          <w:sz w:val="24"/>
          <w:szCs w:val="24"/>
          <w:lang w:eastAsia="x-none"/>
        </w:rPr>
        <w:t>е</w:t>
      </w:r>
      <w:r w:rsidRPr="006F6A6F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работ</w:t>
      </w:r>
      <w:r w:rsidR="00F31421">
        <w:rPr>
          <w:rFonts w:ascii="Times New Roman" w:eastAsia="Times New Roman" w:hAnsi="Times New Roman" w:cs="Times New Roman"/>
          <w:sz w:val="24"/>
          <w:szCs w:val="24"/>
          <w:lang w:eastAsia="x-none"/>
        </w:rPr>
        <w:t>ы</w:t>
      </w:r>
      <w:r w:rsidRPr="006F6A6F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в школах п. Вазюк, дер. Стрельская на сумму 138 тыс. рублей</w:t>
      </w:r>
      <w:r w:rsidR="00F31421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  <w:r w:rsidRPr="006F6A6F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6F6A6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Проведены частичные ремонты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и огнезащитная обработка </w:t>
      </w:r>
      <w:r w:rsidRPr="006F6A6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в детских садах п. Маромица, п. </w:t>
      </w:r>
      <w:r w:rsidRPr="006F6A6F">
        <w:rPr>
          <w:rFonts w:ascii="Times New Roman" w:eastAsia="Times New Roman" w:hAnsi="Times New Roman" w:cs="Times New Roman"/>
          <w:sz w:val="24"/>
          <w:szCs w:val="24"/>
          <w:lang w:eastAsia="x-none"/>
        </w:rPr>
        <w:t>Заря</w:t>
      </w:r>
      <w:r w:rsidRPr="006F6A6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п. Опарино </w:t>
      </w:r>
      <w:r w:rsidRPr="006F6A6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 сумму </w:t>
      </w:r>
      <w:r w:rsidRPr="006F6A6F">
        <w:rPr>
          <w:rFonts w:ascii="Times New Roman" w:eastAsia="Times New Roman" w:hAnsi="Times New Roman" w:cs="Times New Roman"/>
          <w:sz w:val="24"/>
          <w:szCs w:val="24"/>
          <w:lang w:eastAsia="x-none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37</w:t>
      </w:r>
      <w:r w:rsidRPr="006F6A6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тыс. 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рублей</w:t>
      </w:r>
    </w:p>
    <w:p w:rsidR="0091411B" w:rsidRPr="00931D68" w:rsidRDefault="00F31421" w:rsidP="009141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 </w:t>
      </w:r>
      <w:r w:rsidR="0091411B" w:rsidRPr="00931D6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Выделялись денежные средства в детские сады для приобретения очистительного оборудования на сумму </w:t>
      </w:r>
      <w:r w:rsidR="0091411B">
        <w:rPr>
          <w:rFonts w:ascii="Times New Roman" w:eastAsia="Times New Roman" w:hAnsi="Times New Roman" w:cs="Times New Roman"/>
          <w:sz w:val="24"/>
          <w:szCs w:val="24"/>
          <w:lang w:eastAsia="x-none"/>
        </w:rPr>
        <w:t>85</w:t>
      </w:r>
      <w:r w:rsidR="0091411B" w:rsidRPr="00931D6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тыс</w:t>
      </w:r>
      <w:r w:rsidR="0091411B">
        <w:rPr>
          <w:rFonts w:ascii="Times New Roman" w:eastAsia="Times New Roman" w:hAnsi="Times New Roman" w:cs="Times New Roman"/>
          <w:sz w:val="24"/>
          <w:szCs w:val="24"/>
          <w:lang w:eastAsia="x-none"/>
        </w:rPr>
        <w:t>. рублей.</w:t>
      </w:r>
      <w:r w:rsidR="0091411B" w:rsidRPr="00931D6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</w:p>
    <w:p w:rsidR="0091411B" w:rsidRDefault="00F31421" w:rsidP="0091411B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4"/>
          <w:szCs w:val="28"/>
          <w:lang w:eastAsia="x-none"/>
        </w:rPr>
      </w:pPr>
      <w:r>
        <w:rPr>
          <w:rFonts w:ascii="Times New Roman" w:eastAsia="Times New Roman" w:hAnsi="Times New Roman" w:cs="Times New Roman"/>
          <w:spacing w:val="-6"/>
          <w:sz w:val="24"/>
          <w:szCs w:val="28"/>
          <w:lang w:eastAsia="x-none"/>
        </w:rPr>
        <w:lastRenderedPageBreak/>
        <w:t xml:space="preserve">      </w:t>
      </w:r>
      <w:r w:rsidR="0091411B" w:rsidRPr="00FC17EE">
        <w:rPr>
          <w:rFonts w:ascii="Times New Roman" w:eastAsia="Times New Roman" w:hAnsi="Times New Roman" w:cs="Times New Roman"/>
          <w:spacing w:val="-6"/>
          <w:sz w:val="24"/>
          <w:szCs w:val="28"/>
          <w:lang w:val="x-none" w:eastAsia="x-none"/>
        </w:rPr>
        <w:t>В 201</w:t>
      </w:r>
      <w:r w:rsidR="0091411B" w:rsidRPr="00FC17EE">
        <w:rPr>
          <w:rFonts w:ascii="Times New Roman" w:eastAsia="Times New Roman" w:hAnsi="Times New Roman" w:cs="Times New Roman"/>
          <w:spacing w:val="-6"/>
          <w:sz w:val="24"/>
          <w:szCs w:val="28"/>
          <w:lang w:eastAsia="x-none"/>
        </w:rPr>
        <w:t>8</w:t>
      </w:r>
      <w:r w:rsidR="0091411B" w:rsidRPr="00FC17EE">
        <w:rPr>
          <w:rFonts w:ascii="Times New Roman" w:eastAsia="Times New Roman" w:hAnsi="Times New Roman" w:cs="Times New Roman"/>
          <w:spacing w:val="-6"/>
          <w:sz w:val="24"/>
          <w:szCs w:val="28"/>
          <w:lang w:val="x-none" w:eastAsia="x-none"/>
        </w:rPr>
        <w:t xml:space="preserve"> году </w:t>
      </w:r>
      <w:r w:rsidR="0091411B" w:rsidRPr="00FC17EE">
        <w:rPr>
          <w:rFonts w:ascii="Times New Roman" w:eastAsia="Times New Roman" w:hAnsi="Times New Roman" w:cs="Times New Roman"/>
          <w:spacing w:val="-6"/>
          <w:sz w:val="24"/>
          <w:szCs w:val="28"/>
          <w:lang w:eastAsia="x-none"/>
        </w:rPr>
        <w:t>выделялись</w:t>
      </w:r>
      <w:r w:rsidR="0091411B" w:rsidRPr="00FC17EE">
        <w:rPr>
          <w:rFonts w:ascii="Times New Roman" w:eastAsia="Times New Roman" w:hAnsi="Times New Roman" w:cs="Times New Roman"/>
          <w:spacing w:val="-6"/>
          <w:sz w:val="24"/>
          <w:szCs w:val="28"/>
          <w:lang w:val="x-none" w:eastAsia="x-none"/>
        </w:rPr>
        <w:t xml:space="preserve"> средств</w:t>
      </w:r>
      <w:r w:rsidR="0091411B" w:rsidRPr="00FC17EE">
        <w:rPr>
          <w:rFonts w:ascii="Times New Roman" w:eastAsia="Times New Roman" w:hAnsi="Times New Roman" w:cs="Times New Roman"/>
          <w:spacing w:val="-6"/>
          <w:sz w:val="24"/>
          <w:szCs w:val="28"/>
          <w:lang w:eastAsia="x-none"/>
        </w:rPr>
        <w:t>а</w:t>
      </w:r>
      <w:r w:rsidR="0091411B" w:rsidRPr="00FC17EE">
        <w:rPr>
          <w:rFonts w:ascii="Times New Roman" w:eastAsia="Times New Roman" w:hAnsi="Times New Roman" w:cs="Times New Roman"/>
          <w:spacing w:val="-6"/>
          <w:sz w:val="24"/>
          <w:szCs w:val="28"/>
          <w:lang w:val="x-none" w:eastAsia="x-none"/>
        </w:rPr>
        <w:t xml:space="preserve">  из областного </w:t>
      </w:r>
      <w:r w:rsidR="0091411B" w:rsidRPr="00FC17EE">
        <w:rPr>
          <w:rFonts w:ascii="Times New Roman" w:eastAsia="Times New Roman" w:hAnsi="Times New Roman" w:cs="Times New Roman"/>
          <w:spacing w:val="-6"/>
          <w:sz w:val="24"/>
          <w:szCs w:val="28"/>
          <w:lang w:eastAsia="x-none"/>
        </w:rPr>
        <w:t xml:space="preserve">и местного </w:t>
      </w:r>
      <w:r w:rsidR="0091411B" w:rsidRPr="00FC17EE">
        <w:rPr>
          <w:rFonts w:ascii="Times New Roman" w:eastAsia="Times New Roman" w:hAnsi="Times New Roman" w:cs="Times New Roman"/>
          <w:spacing w:val="-6"/>
          <w:sz w:val="24"/>
          <w:szCs w:val="28"/>
          <w:lang w:val="x-none" w:eastAsia="x-none"/>
        </w:rPr>
        <w:t>бюджет</w:t>
      </w:r>
      <w:r w:rsidR="0091411B" w:rsidRPr="00FC17EE">
        <w:rPr>
          <w:rFonts w:ascii="Times New Roman" w:eastAsia="Times New Roman" w:hAnsi="Times New Roman" w:cs="Times New Roman"/>
          <w:spacing w:val="-6"/>
          <w:sz w:val="24"/>
          <w:szCs w:val="28"/>
          <w:lang w:eastAsia="x-none"/>
        </w:rPr>
        <w:t>ов</w:t>
      </w:r>
      <w:r w:rsidR="0091411B" w:rsidRPr="00FC17EE">
        <w:rPr>
          <w:rFonts w:ascii="Times New Roman" w:eastAsia="Times New Roman" w:hAnsi="Times New Roman" w:cs="Times New Roman"/>
          <w:spacing w:val="-6"/>
          <w:sz w:val="24"/>
          <w:szCs w:val="28"/>
          <w:lang w:val="x-none" w:eastAsia="x-none"/>
        </w:rPr>
        <w:t xml:space="preserve"> на реализацию мер, направленных на выполнение предписаний надзорных органов и приведение зданий в соответствие с требованиями, предъявляемыми к безопасности в процессе эксплуатации </w:t>
      </w:r>
      <w:r w:rsidR="0091411B" w:rsidRPr="00FC17EE">
        <w:rPr>
          <w:rFonts w:ascii="Times New Roman" w:eastAsia="Times New Roman" w:hAnsi="Times New Roman" w:cs="Times New Roman"/>
          <w:spacing w:val="-6"/>
          <w:sz w:val="24"/>
          <w:szCs w:val="28"/>
          <w:lang w:eastAsia="x-none"/>
        </w:rPr>
        <w:t xml:space="preserve">школ </w:t>
      </w:r>
      <w:r w:rsidR="0091411B" w:rsidRPr="00FC17EE">
        <w:rPr>
          <w:rFonts w:ascii="Times New Roman" w:eastAsia="Times New Roman" w:hAnsi="Times New Roman" w:cs="Times New Roman"/>
          <w:spacing w:val="-6"/>
          <w:sz w:val="24"/>
          <w:szCs w:val="28"/>
          <w:lang w:val="x-none" w:eastAsia="x-none"/>
        </w:rPr>
        <w:t xml:space="preserve">в </w:t>
      </w:r>
      <w:r w:rsidR="0091411B" w:rsidRPr="00FC17EE">
        <w:rPr>
          <w:rFonts w:ascii="Times New Roman" w:eastAsia="Times New Roman" w:hAnsi="Times New Roman" w:cs="Times New Roman"/>
          <w:spacing w:val="-6"/>
          <w:sz w:val="24"/>
          <w:szCs w:val="28"/>
          <w:lang w:eastAsia="x-none"/>
        </w:rPr>
        <w:t>п. Маромица и п. Заря н</w:t>
      </w:r>
      <w:r w:rsidR="0091411B" w:rsidRPr="00FC17EE">
        <w:rPr>
          <w:rFonts w:ascii="Times New Roman" w:eastAsia="Times New Roman" w:hAnsi="Times New Roman" w:cs="Times New Roman"/>
          <w:spacing w:val="-6"/>
          <w:sz w:val="24"/>
          <w:szCs w:val="28"/>
          <w:lang w:val="x-none" w:eastAsia="x-none"/>
        </w:rPr>
        <w:t xml:space="preserve">а сумму </w:t>
      </w:r>
      <w:r w:rsidR="0091411B" w:rsidRPr="00FC17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– </w:t>
      </w:r>
      <w:r w:rsidR="0091411B" w:rsidRPr="00FC17EE">
        <w:rPr>
          <w:rFonts w:ascii="Times New Roman" w:eastAsia="Times New Roman" w:hAnsi="Times New Roman" w:cs="Times New Roman"/>
          <w:sz w:val="24"/>
          <w:szCs w:val="24"/>
          <w:lang w:eastAsia="x-none"/>
        </w:rPr>
        <w:t>133,2</w:t>
      </w:r>
      <w:r w:rsidR="0091411B" w:rsidRPr="00FC17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тыс. </w:t>
      </w:r>
      <w:r w:rsidR="0091411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рублей</w:t>
      </w:r>
    </w:p>
    <w:p w:rsidR="0091411B" w:rsidRPr="00931D68" w:rsidRDefault="00F31421" w:rsidP="009141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 </w:t>
      </w:r>
      <w:r w:rsidR="0091411B" w:rsidRPr="00931D6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МКОУ ДО ДДТ «Радость</w:t>
      </w:r>
      <w:r w:rsidR="0091411B">
        <w:rPr>
          <w:rFonts w:ascii="Times New Roman" w:eastAsia="Times New Roman" w:hAnsi="Times New Roman" w:cs="Times New Roman"/>
          <w:sz w:val="24"/>
          <w:szCs w:val="24"/>
          <w:lang w:eastAsia="x-none"/>
        </w:rPr>
        <w:t>»</w:t>
      </w:r>
      <w:r w:rsidR="0091411B" w:rsidRPr="00931D6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перев</w:t>
      </w:r>
      <w:r w:rsidR="0091411B">
        <w:rPr>
          <w:rFonts w:ascii="Times New Roman" w:eastAsia="Times New Roman" w:hAnsi="Times New Roman" w:cs="Times New Roman"/>
          <w:sz w:val="24"/>
          <w:szCs w:val="24"/>
          <w:lang w:eastAsia="x-none"/>
        </w:rPr>
        <w:t>едено</w:t>
      </w:r>
      <w:r w:rsidR="0091411B" w:rsidRPr="00931D6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91411B" w:rsidRPr="00931D68">
        <w:rPr>
          <w:rFonts w:ascii="Times New Roman" w:eastAsia="Times New Roman" w:hAnsi="Times New Roman" w:cs="Times New Roman"/>
          <w:sz w:val="24"/>
          <w:szCs w:val="24"/>
          <w:lang w:eastAsia="x-none"/>
        </w:rPr>
        <w:t>в другое здание</w:t>
      </w:r>
      <w:r w:rsidR="0091411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, где </w:t>
      </w:r>
      <w:r w:rsidR="0091411B" w:rsidRPr="008C434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проведён  ремонт и </w:t>
      </w:r>
      <w:r w:rsidR="0091411B">
        <w:rPr>
          <w:rFonts w:ascii="Times New Roman" w:eastAsia="Times New Roman" w:hAnsi="Times New Roman" w:cs="Times New Roman"/>
          <w:sz w:val="24"/>
          <w:szCs w:val="24"/>
          <w:lang w:eastAsia="x-none"/>
        </w:rPr>
        <w:t>в настоящее время ведутся работы по монтажу пожарной сигнализации.</w:t>
      </w:r>
    </w:p>
    <w:p w:rsidR="0091411B" w:rsidRPr="006F6A6F" w:rsidRDefault="0091411B" w:rsidP="009141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  </w:t>
      </w:r>
      <w:r w:rsidRPr="006F6A6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Всего на подготовку образовательных учреждений к новому учебному году израсходовано  </w:t>
      </w:r>
      <w:r w:rsidRPr="00473F6D">
        <w:rPr>
          <w:rFonts w:ascii="Times New Roman" w:eastAsia="Times New Roman" w:hAnsi="Times New Roman" w:cs="Times New Roman"/>
          <w:sz w:val="24"/>
          <w:szCs w:val="24"/>
          <w:lang w:eastAsia="x-none"/>
        </w:rPr>
        <w:t>1306,8</w:t>
      </w:r>
      <w:r w:rsidRPr="00473F6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 тыс.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рублей</w:t>
      </w:r>
    </w:p>
    <w:p w:rsidR="0091411B" w:rsidRPr="006258D9" w:rsidRDefault="00F31421" w:rsidP="009141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   </w:t>
      </w:r>
      <w:r w:rsidR="0091411B" w:rsidRPr="004649A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 рамках программы «Развитие образования Кировской области» проведены следующие мероприятия:</w:t>
      </w:r>
    </w:p>
    <w:p w:rsidR="0091411B" w:rsidRPr="004649A3" w:rsidRDefault="0091411B" w:rsidP="009141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4649A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- Выделены денежные средства на бесплатное питание учащихся 1-4 классов сельских школ района – 3</w:t>
      </w:r>
      <w:r w:rsidRPr="004649A3">
        <w:rPr>
          <w:rFonts w:ascii="Times New Roman" w:eastAsia="Times New Roman" w:hAnsi="Times New Roman" w:cs="Times New Roman"/>
          <w:sz w:val="24"/>
          <w:szCs w:val="24"/>
          <w:lang w:eastAsia="x-none"/>
        </w:rPr>
        <w:t>94</w:t>
      </w:r>
      <w:r w:rsidRPr="004649A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тыс.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рублей</w:t>
      </w:r>
    </w:p>
    <w:p w:rsidR="0091411B" w:rsidRPr="005F3846" w:rsidRDefault="0091411B" w:rsidP="009141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6258D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-Выделены денежные средства на проведение мероприятий по временной занятости учащихся в летнее время – 63 тыс.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рублей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, трудоустроено 39 учащихся.</w:t>
      </w:r>
    </w:p>
    <w:p w:rsidR="0091411B" w:rsidRPr="00916290" w:rsidRDefault="0091411B" w:rsidP="009141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6258D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F31421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</w:t>
      </w:r>
      <w:r w:rsidRPr="006258D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Летний отдых был организован во всех общеобразовательных организациях. В летний период отдохнули 2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00</w:t>
      </w:r>
      <w:r w:rsidRPr="006258D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человек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в т. ч. 31 воспитанник, находящийся в трудной жизненной ситуации</w:t>
      </w:r>
      <w:r w:rsidRPr="006258D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 На  эти цели было  выделено  2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11,5</w:t>
      </w:r>
      <w:r w:rsidRPr="006258D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тыс. рублей областных средств и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6,3</w:t>
      </w:r>
      <w:r w:rsidRPr="006258D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тыс. рублей  из местного бюджета.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Кроме того, 10 детей-сирот и детей, оставшихся без попечения родителей, отдохнули в загородных лагерях Кировской области, а двое во Всероссийском детском лагере «Мир» на Азовском море.</w:t>
      </w:r>
    </w:p>
    <w:p w:rsidR="0091411B" w:rsidRDefault="00F31421" w:rsidP="009141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  </w:t>
      </w:r>
      <w:r w:rsidR="0091411B" w:rsidRPr="0070770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итогам 201</w:t>
      </w:r>
      <w:r w:rsidR="0091411B" w:rsidRPr="0070770B">
        <w:rPr>
          <w:rFonts w:ascii="Times New Roman" w:eastAsia="Times New Roman" w:hAnsi="Times New Roman" w:cs="Times New Roman"/>
          <w:sz w:val="24"/>
          <w:szCs w:val="24"/>
          <w:lang w:eastAsia="x-none"/>
        </w:rPr>
        <w:t>7</w:t>
      </w:r>
      <w:r w:rsidR="0091411B" w:rsidRPr="0070770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-201</w:t>
      </w:r>
      <w:r w:rsidR="0091411B" w:rsidRPr="0070770B">
        <w:rPr>
          <w:rFonts w:ascii="Times New Roman" w:eastAsia="Times New Roman" w:hAnsi="Times New Roman" w:cs="Times New Roman"/>
          <w:sz w:val="24"/>
          <w:szCs w:val="24"/>
          <w:lang w:eastAsia="x-none"/>
        </w:rPr>
        <w:t>8</w:t>
      </w:r>
      <w:r w:rsidR="0091411B" w:rsidRPr="0070770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учебного года общее количество выпускников 11 классов, принимавших участие в ЕГЭ, составило </w:t>
      </w:r>
      <w:r w:rsidR="0091411B" w:rsidRPr="0070770B">
        <w:rPr>
          <w:rFonts w:ascii="Times New Roman" w:eastAsia="Times New Roman" w:hAnsi="Times New Roman" w:cs="Times New Roman"/>
          <w:sz w:val="24"/>
          <w:szCs w:val="24"/>
          <w:lang w:eastAsia="x-none"/>
        </w:rPr>
        <w:t>53</w:t>
      </w:r>
      <w:r w:rsidR="0091411B" w:rsidRPr="0070770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чел</w:t>
      </w:r>
      <w:r w:rsidR="0091411B">
        <w:rPr>
          <w:rFonts w:ascii="Times New Roman" w:eastAsia="Times New Roman" w:hAnsi="Times New Roman" w:cs="Times New Roman"/>
          <w:sz w:val="24"/>
          <w:szCs w:val="24"/>
          <w:lang w:eastAsia="x-none"/>
        </w:rPr>
        <w:t>овек</w:t>
      </w:r>
      <w:r w:rsidR="0091411B" w:rsidRPr="0070770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, из них 1 учащийся не сдал ЕГЭ. </w:t>
      </w:r>
      <w:r w:rsidR="0091411B" w:rsidRPr="0070770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Получили медали «За особые успехи в учении» федерального значения </w:t>
      </w:r>
      <w:r w:rsidR="0091411B" w:rsidRPr="0070770B"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="0091411B" w:rsidRPr="0070770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выпускник</w:t>
      </w:r>
      <w:r w:rsidR="0091411B" w:rsidRPr="0070770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а, регионального значения 1 выпускник </w:t>
      </w:r>
      <w:r w:rsidR="0091411B" w:rsidRPr="0070770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11 классов</w:t>
      </w:r>
      <w:r w:rsidR="0091411B" w:rsidRPr="0070770B">
        <w:rPr>
          <w:rFonts w:ascii="Times New Roman" w:eastAsia="Times New Roman" w:hAnsi="Times New Roman" w:cs="Times New Roman"/>
          <w:sz w:val="24"/>
          <w:szCs w:val="24"/>
          <w:lang w:eastAsia="x-none"/>
        </w:rPr>
        <w:t>, 3 учащихся 9 классов получили аттестат особого образца</w:t>
      </w:r>
      <w:r w:rsidR="0091411B" w:rsidRPr="0070770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91411B" w:rsidRPr="008C4340" w:rsidRDefault="0091411B" w:rsidP="009141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   В рамках решения вопроса обеспечения кадрами образовательных учреждений района, по целевому обучению </w:t>
      </w:r>
      <w:r w:rsidRPr="008C4340">
        <w:rPr>
          <w:rFonts w:ascii="Times New Roman" w:eastAsia="Times New Roman" w:hAnsi="Times New Roman" w:cs="Times New Roman"/>
          <w:sz w:val="24"/>
          <w:szCs w:val="24"/>
          <w:lang w:eastAsia="x-none"/>
        </w:rPr>
        <w:t>получают педагогическое образование 7 человек  в ВятГУ.</w:t>
      </w:r>
    </w:p>
    <w:p w:rsidR="0091411B" w:rsidRPr="008C4340" w:rsidRDefault="0091411B" w:rsidP="009141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   </w:t>
      </w:r>
      <w:r w:rsidRPr="008C4340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2018г. по целевому </w:t>
      </w:r>
      <w:r w:rsidR="00F31421">
        <w:rPr>
          <w:rFonts w:ascii="Times New Roman" w:eastAsia="Times New Roman" w:hAnsi="Times New Roman" w:cs="Times New Roman"/>
          <w:sz w:val="24"/>
          <w:szCs w:val="24"/>
          <w:lang w:eastAsia="x-none"/>
        </w:rPr>
        <w:t>направлению</w:t>
      </w:r>
      <w:r w:rsidRPr="008C4340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поступил 1 человек, специальность - физика и ИКТ (информационно-коммуникационные технологии).</w:t>
      </w:r>
      <w:r w:rsidRPr="008C4340">
        <w:t xml:space="preserve"> </w:t>
      </w:r>
      <w:r w:rsidRPr="008C4340">
        <w:rPr>
          <w:rFonts w:ascii="Times New Roman" w:eastAsia="Times New Roman" w:hAnsi="Times New Roman" w:cs="Times New Roman"/>
          <w:sz w:val="24"/>
          <w:szCs w:val="24"/>
          <w:lang w:eastAsia="x-none"/>
        </w:rPr>
        <w:t>В 2019г. приступят к работе 2 человека, обучающихся по целевому приему по специальностям</w:t>
      </w:r>
      <w:proofErr w:type="gramStart"/>
      <w:r w:rsidRPr="008C4340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:</w:t>
      </w:r>
      <w:proofErr w:type="gramEnd"/>
      <w:r w:rsidRPr="008C4340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биология ( выпускница СОШ п. Вазюк), математика и ИКТ ( выпускница СШ пгт Опарино).</w:t>
      </w:r>
    </w:p>
    <w:p w:rsidR="0091411B" w:rsidRPr="006258D9" w:rsidRDefault="0091411B" w:rsidP="009141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:rsidR="0091411B" w:rsidRPr="006258D9" w:rsidRDefault="0091411B" w:rsidP="009141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     </w:t>
      </w:r>
      <w:r w:rsidRPr="006258D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Дополнительное образование в районе оказывают: МОКУ ДОД ДЮСШ, МКОУ ДОД ДДТ «Радость», МКОУ ДОД ДМШ.</w:t>
      </w:r>
    </w:p>
    <w:p w:rsidR="0091411B" w:rsidRPr="006258D9" w:rsidRDefault="00F31421" w:rsidP="009141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     </w:t>
      </w:r>
      <w:r w:rsidR="0091411B" w:rsidRPr="0066261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В МКОУ ДО ДДТ «Радость» пгт Опарино, МКОУ ДО ДЮСШ пгт Опарино, было организовано </w:t>
      </w:r>
      <w:r w:rsidR="0091411B" w:rsidRPr="00662619">
        <w:rPr>
          <w:rFonts w:ascii="Times New Roman" w:eastAsia="Times New Roman" w:hAnsi="Times New Roman" w:cs="Times New Roman"/>
          <w:sz w:val="24"/>
          <w:szCs w:val="24"/>
          <w:lang w:eastAsia="x-none"/>
        </w:rPr>
        <w:t>37</w:t>
      </w:r>
      <w:r w:rsidR="0091411B" w:rsidRPr="0066261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объединений ( туристско – краеведческих, спортивных, </w:t>
      </w:r>
      <w:r w:rsidR="0091411B" w:rsidRPr="0066261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военно-патриотических, </w:t>
      </w:r>
      <w:r w:rsidR="0091411B" w:rsidRPr="0066261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художественного творчества) ,  занимал</w:t>
      </w:r>
      <w:r w:rsidR="0091411B">
        <w:rPr>
          <w:rFonts w:ascii="Times New Roman" w:eastAsia="Times New Roman" w:hAnsi="Times New Roman" w:cs="Times New Roman"/>
          <w:sz w:val="24"/>
          <w:szCs w:val="24"/>
          <w:lang w:eastAsia="x-none"/>
        </w:rPr>
        <w:t>ись</w:t>
      </w:r>
      <w:r w:rsidR="0091411B" w:rsidRPr="0066261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 </w:t>
      </w:r>
      <w:r w:rsidR="0091411B" w:rsidRPr="00662619">
        <w:rPr>
          <w:rFonts w:ascii="Times New Roman" w:eastAsia="Times New Roman" w:hAnsi="Times New Roman" w:cs="Times New Roman"/>
          <w:sz w:val="24"/>
          <w:szCs w:val="24"/>
          <w:lang w:eastAsia="x-none"/>
        </w:rPr>
        <w:t>508</w:t>
      </w:r>
      <w:r w:rsidR="0091411B" w:rsidRPr="0066261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 несовершеннолетни</w:t>
      </w:r>
      <w:r w:rsidR="0091411B">
        <w:rPr>
          <w:rFonts w:ascii="Times New Roman" w:eastAsia="Times New Roman" w:hAnsi="Times New Roman" w:cs="Times New Roman"/>
          <w:sz w:val="24"/>
          <w:szCs w:val="24"/>
          <w:lang w:eastAsia="x-none"/>
        </w:rPr>
        <w:t>х</w:t>
      </w:r>
      <w:r w:rsidR="0091411B" w:rsidRPr="0066261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в возрасте 5- 18 лет  на территории района  и  включают в себя  объединения, созданные на базе  3 общеобразовательных учреждений ( МКОУ СОШ п.Заря , МКОУ СОШ п.</w:t>
      </w:r>
      <w:r w:rsidR="0091411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91411B" w:rsidRPr="0066261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Маромица, МКОУ СОШ п.</w:t>
      </w:r>
      <w:r w:rsidR="0091411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91411B" w:rsidRPr="0066261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Речной).</w:t>
      </w:r>
    </w:p>
    <w:p w:rsidR="0091411B" w:rsidRDefault="0091411B" w:rsidP="009141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</w:t>
      </w:r>
      <w:r w:rsidRPr="00FF3123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детской музыкальной школе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обучается  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учащихся в возрасте от 5 до 18 лет. </w:t>
      </w:r>
      <w:proofErr w:type="gramStart"/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них: фортепиано - 3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человек, по классу баяна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- 16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чел. (народные инструменты, баян, аккордеон, отделение раннего эстетического развития).</w:t>
      </w:r>
      <w:proofErr w:type="gramEnd"/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отчетный период с большим успехом прошли все запланированные мероприятия. </w:t>
      </w:r>
    </w:p>
    <w:p w:rsidR="0091411B" w:rsidRPr="006258D9" w:rsidRDefault="0091411B" w:rsidP="009141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Количество выпускников школы в 2018 г.  - 9 человек (4 человека по классу фортепиано, 5 человек – баян).  </w:t>
      </w:r>
    </w:p>
    <w:p w:rsidR="0091411B" w:rsidRPr="006258D9" w:rsidRDefault="0091411B" w:rsidP="009141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Учащиеся и преподаватели становились участниками и победителями конкурсов, например:</w:t>
      </w:r>
    </w:p>
    <w:p w:rsidR="0091411B" w:rsidRPr="006258D9" w:rsidRDefault="0091411B" w:rsidP="009141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Обухова Софья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Лауреат I степени  V межрайонного конкурса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исполнителей на баяне, аккордеоне, гармони «Мальчиш-Кибальчиш», лауреатом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степени на межрайонной олимпиаде по сольфеджио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1411B" w:rsidRPr="006258D9" w:rsidRDefault="0091411B" w:rsidP="009141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Трубина Алена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Диплом 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I степени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номинации «Вокальное исполнение» в окружном фонетическом конкурсе по иностранным языкам «Мы живем на одной планете»,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диплом и звание «Лауреата» во Всероссийском Фестивале авторской песни «Гринландия» 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>и др.</w:t>
      </w:r>
    </w:p>
    <w:p w:rsidR="0091411B" w:rsidRPr="006258D9" w:rsidRDefault="0091411B" w:rsidP="009141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258D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  </w:t>
      </w:r>
      <w:r w:rsidR="00F31421">
        <w:rPr>
          <w:rFonts w:ascii="Times New Roman" w:eastAsia="Times New Roman" w:hAnsi="Times New Roman" w:cs="Times New Roman"/>
          <w:sz w:val="24"/>
          <w:szCs w:val="24"/>
          <w:lang w:eastAsia="x-none"/>
        </w:rPr>
        <w:t>На учете в</w:t>
      </w:r>
      <w:r w:rsidRPr="006258D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органе опеки и попечительства администрации Опаринского района в 201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8</w:t>
      </w:r>
      <w:r w:rsidRPr="006258D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году состояли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35</w:t>
      </w:r>
      <w:r w:rsidRPr="006258D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детей-сирот и детей, оставшихся без попечения родителей, из них под опекой (попечительством) – 1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6258D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детей, в приемных семьях – 22 ребенка. Выявлено детей-сирот и детей, оставшихся без попечения родителей, 3 человека, из них устроено в семьи –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6258D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Лишены родительских прав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6</w:t>
      </w:r>
      <w:r w:rsidRPr="006258D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человек, </w:t>
      </w:r>
      <w:r w:rsidR="00F31421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нет </w:t>
      </w:r>
      <w:r w:rsidRPr="006258D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ограничен</w:t>
      </w:r>
      <w:r w:rsidR="00F31421">
        <w:rPr>
          <w:rFonts w:ascii="Times New Roman" w:eastAsia="Times New Roman" w:hAnsi="Times New Roman" w:cs="Times New Roman"/>
          <w:sz w:val="24"/>
          <w:szCs w:val="24"/>
          <w:lang w:eastAsia="x-none"/>
        </w:rPr>
        <w:t>ий</w:t>
      </w:r>
      <w:r w:rsidRPr="006258D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в родительских правах. </w:t>
      </w:r>
    </w:p>
    <w:p w:rsidR="0091411B" w:rsidRPr="006258D9" w:rsidRDefault="0091411B" w:rsidP="009141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 201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8</w:t>
      </w:r>
      <w:r w:rsidRPr="006258D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г. приобретены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Pr="006258D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квартир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ы</w:t>
      </w:r>
      <w:r w:rsidRPr="006258D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для детей – сирот на территории Опаринского района на общую сумму </w:t>
      </w:r>
      <w:r w:rsidRPr="005929F3">
        <w:rPr>
          <w:rFonts w:ascii="Times New Roman" w:eastAsia="Times New Roman" w:hAnsi="Times New Roman" w:cs="Times New Roman"/>
          <w:sz w:val="24"/>
          <w:szCs w:val="24"/>
          <w:lang w:eastAsia="x-none"/>
        </w:rPr>
        <w:t>936</w:t>
      </w:r>
      <w:r w:rsidRPr="005929F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т</w:t>
      </w:r>
      <w:r w:rsidRPr="006258D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ыс. рублей. План выполнен на 100 %.</w:t>
      </w:r>
    </w:p>
    <w:p w:rsidR="0091411B" w:rsidRPr="006258D9" w:rsidRDefault="0091411B" w:rsidP="009141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x-none" w:eastAsia="x-none"/>
        </w:rPr>
      </w:pPr>
    </w:p>
    <w:p w:rsidR="0091411B" w:rsidRPr="006258D9" w:rsidRDefault="0091411B" w:rsidP="0091411B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FF3123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Физкультурно-оздоровительной деятельностью охвачено</w:t>
      </w:r>
      <w:r w:rsidRPr="00625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3204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человека, что составляет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3,9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 от числа населения района. 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91411B" w:rsidRPr="006258D9" w:rsidRDefault="0091411B" w:rsidP="0091411B">
      <w:pPr>
        <w:tabs>
          <w:tab w:val="left" w:pos="900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Для детей и подростков в районе организованы спортивнее секции по баскетболу, волейболу, настольному теннису, футболу,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работают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общественные объединения – «Юность Вятского края» (80 человек), юноармейское движение «Юная армия» (40 человек), 4 волонтерских отряда.</w:t>
      </w:r>
    </w:p>
    <w:p w:rsidR="0091411B" w:rsidRPr="006258D9" w:rsidRDefault="0091411B" w:rsidP="009141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В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в рамках финансирования мероприятий «Создание условий для занятия физической культурой и спортом в Опаринском районе»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роведены все запланированные мероприятия.</w:t>
      </w:r>
    </w:p>
    <w:p w:rsidR="0091411B" w:rsidRPr="006258D9" w:rsidRDefault="0091411B" w:rsidP="0091411B">
      <w:pPr>
        <w:tabs>
          <w:tab w:val="left" w:pos="900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Продолжает активную работу  военно-патриотический клуб «Северный ветер», руководителем которого Ежов С.А.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34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>). В клубе организованы и проводятся занятия по технике водного туризма, технике пешеходного туризма, спортивному и зимнему ориентированию, стрельба из пневматической винтовки, лыжному спорту.</w:t>
      </w:r>
    </w:p>
    <w:p w:rsidR="0091411B" w:rsidRDefault="00F31421" w:rsidP="009141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   </w:t>
      </w:r>
      <w:r w:rsidR="0091411B" w:rsidRPr="001E2624">
        <w:rPr>
          <w:rFonts w:ascii="Times New Roman" w:eastAsia="Times New Roman" w:hAnsi="Times New Roman" w:cs="Times New Roman"/>
          <w:sz w:val="24"/>
          <w:szCs w:val="24"/>
          <w:lang w:eastAsia="x-none"/>
        </w:rPr>
        <w:t>В 2018 году  в рамках участия в  программе «Газпром – детям» была  построена  универсальная спортивная площадка.</w:t>
      </w:r>
    </w:p>
    <w:p w:rsidR="0091411B" w:rsidRPr="006258D9" w:rsidRDefault="0091411B" w:rsidP="009141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     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сдаче норм ВФСК ГТО на территории района приняли  участие  в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>6 человек, знаки отличия получили за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78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</w:t>
      </w:r>
    </w:p>
    <w:p w:rsidR="0091411B" w:rsidRDefault="0091411B" w:rsidP="009141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411B" w:rsidRPr="006258D9" w:rsidRDefault="0091411B" w:rsidP="009141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К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>оличество  молодежи, получившей социальные услуги в рамках реализации программы молодежной политики за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год, </w:t>
      </w:r>
      <w:r w:rsidRPr="00B57CA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составило 4993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1411B" w:rsidRPr="006258D9" w:rsidRDefault="0091411B" w:rsidP="0091411B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Три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семьи в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приобрели жилье за счет подпрограммы «Обеспечение жильем молодых семей»  ФЦП «Жилище»  на 2015-2020 годы: социальная выплата по программе обеспечения жильем молодых семей составила 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73,8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рублей. (В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 семьи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91411B" w:rsidRPr="006258D9" w:rsidRDefault="00F31421" w:rsidP="0091411B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91411B"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201</w:t>
      </w:r>
      <w:r w:rsidR="0091411B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91411B"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признаны участниками программы </w:t>
      </w:r>
      <w:r w:rsidR="0091411B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91411B"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</w:t>
      </w:r>
      <w:r w:rsidR="0091411B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91411B"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>, списки утверждены, идет оформление документов.</w:t>
      </w:r>
    </w:p>
    <w:p w:rsidR="0091411B" w:rsidRPr="006258D9" w:rsidRDefault="0091411B" w:rsidP="0091411B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В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на призывные комиссии вызывались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51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человек, явились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51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человек,  призвано в ряды российской армии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отправлено в войска  8 чел</w:t>
      </w:r>
      <w:r w:rsidR="00F31421">
        <w:rPr>
          <w:rFonts w:ascii="Times New Roman" w:eastAsia="Times New Roman" w:hAnsi="Times New Roman" w:cs="Times New Roman"/>
          <w:sz w:val="24"/>
          <w:szCs w:val="24"/>
          <w:lang w:eastAsia="ru-RU"/>
        </w:rPr>
        <w:t>овек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отменено решений о призыве в связи с выполнением наряда 4 чел</w:t>
      </w:r>
      <w:r w:rsidR="00F31421">
        <w:rPr>
          <w:rFonts w:ascii="Times New Roman" w:eastAsia="Times New Roman" w:hAnsi="Times New Roman" w:cs="Times New Roman"/>
          <w:sz w:val="24"/>
          <w:szCs w:val="24"/>
          <w:lang w:eastAsia="ru-RU"/>
        </w:rPr>
        <w:t>овека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получили отсрочки от призыва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</w:t>
      </w:r>
      <w:r w:rsidR="00F31421">
        <w:rPr>
          <w:rFonts w:ascii="Times New Roman" w:eastAsia="Times New Roman" w:hAnsi="Times New Roman" w:cs="Times New Roman"/>
          <w:sz w:val="24"/>
          <w:szCs w:val="24"/>
          <w:lang w:eastAsia="ru-RU"/>
        </w:rPr>
        <w:t>овек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получения образования.</w:t>
      </w:r>
    </w:p>
    <w:p w:rsidR="0091411B" w:rsidRPr="006258D9" w:rsidRDefault="0091411B" w:rsidP="0091411B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14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Наряд на призыв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выполнен в полном объеме.</w:t>
      </w:r>
    </w:p>
    <w:p w:rsidR="0091411B" w:rsidRPr="006258D9" w:rsidRDefault="0091411B" w:rsidP="0091411B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</w:t>
      </w:r>
    </w:p>
    <w:p w:rsidR="0091411B" w:rsidRPr="006258D9" w:rsidRDefault="0091411B" w:rsidP="0091411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Культурно-досуговую деятельность в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вели  12  учреждений: 7 – досуговых учреждений, 3 – библиотеки, 1 –краеведческий музей, 1 – детская музыкальная школа. </w:t>
      </w:r>
    </w:p>
    <w:p w:rsidR="0091411B" w:rsidRPr="006258D9" w:rsidRDefault="0091411B" w:rsidP="0091411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Во всех учреждениях культуры района работает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69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работников. Из них – основной персонал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48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</w:t>
      </w:r>
    </w:p>
    <w:p w:rsidR="0091411B" w:rsidRPr="006258D9" w:rsidRDefault="0091411B" w:rsidP="0091411B">
      <w:pPr>
        <w:tabs>
          <w:tab w:val="left" w:pos="567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В досуговых учреждениях проведено 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327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мероприятий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т. ч. для детей 697 (на 50 больше, чем в 2017 г)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Организована работа  в 94 клубных формированиях, с числом участников в них 1002 человека (больше на 39 участников, чем в 2017 г.)</w:t>
      </w:r>
    </w:p>
    <w:p w:rsidR="0091411B" w:rsidRPr="006258D9" w:rsidRDefault="0091411B" w:rsidP="0091411B">
      <w:pPr>
        <w:tabs>
          <w:tab w:val="left" w:pos="900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2 коллектива имеют  звание народного самодеятельного коллектива</w:t>
      </w:r>
      <w:r w:rsidR="005955A1">
        <w:rPr>
          <w:rFonts w:ascii="Times New Roman" w:eastAsia="Times New Roman" w:hAnsi="Times New Roman" w:cs="Times New Roman"/>
          <w:sz w:val="24"/>
          <w:szCs w:val="24"/>
          <w:lang w:eastAsia="ru-RU"/>
        </w:rPr>
        <w:t>. Это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народный театр (Опаринский РЦКД) и фольклорный ансамбль «Стрельчаночка».</w:t>
      </w:r>
    </w:p>
    <w:p w:rsidR="0091411B" w:rsidRDefault="0091411B" w:rsidP="0091411B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</w:t>
      </w:r>
      <w:r w:rsidRPr="00EE65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 года велась работа по направлениям, связанным 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EE6565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Годом волонтёра и добровольца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EE6565">
        <w:rPr>
          <w:rFonts w:ascii="Times New Roman" w:eastAsia="Times New Roman" w:hAnsi="Times New Roman" w:cs="Times New Roman"/>
          <w:sz w:val="24"/>
          <w:szCs w:val="24"/>
          <w:lang w:eastAsia="ru-RU"/>
        </w:rPr>
        <w:t>, чемпионатом мира по футболу, годом Солженицына, годом десятилетия детства в России и другим.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</w:p>
    <w:p w:rsidR="0091411B" w:rsidRPr="006258D9" w:rsidRDefault="0091411B" w:rsidP="0091411B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proofErr w:type="gramStart"/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Опаринском районе  3 общедоступных </w:t>
      </w:r>
      <w:r w:rsidRPr="00FF3123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библиотеки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>, из них 1 находится в сельской местности.</w:t>
      </w:r>
      <w:proofErr w:type="gramEnd"/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них- 2 – юрид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лица, Кроме того, библиотечным обслуживанием населения  занимается 6 отделов, филиалов досуговых  учреждений. Число пользователей библиотек в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году  составляет 44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81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Количество посещений в 2018 году составило 30,1 тыс. единиц.</w:t>
      </w:r>
    </w:p>
    <w:p w:rsidR="0091411B" w:rsidRPr="006258D9" w:rsidRDefault="0091411B" w:rsidP="0091411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Размер совокупного книжного фонда публичных библиотек составил 62,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единиц хранения. </w:t>
      </w:r>
    </w:p>
    <w:p w:rsidR="0091411B" w:rsidRPr="00EE6565" w:rsidRDefault="0091411B" w:rsidP="005955A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E656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новых книг, поступивших в фонд МКУК Опаринская центральная библиотека им.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E6565">
        <w:rPr>
          <w:rFonts w:ascii="Times New Roman" w:eastAsia="Times New Roman" w:hAnsi="Times New Roman" w:cs="Times New Roman"/>
          <w:sz w:val="24"/>
          <w:szCs w:val="24"/>
          <w:lang w:eastAsia="ru-RU"/>
        </w:rPr>
        <w:t>Н.А.Яхлакова составило - 3579 документов (книги, поступившие в дар от населения и организаций), из них более 500 книг получено во время проведённой акции «Подари книгу библиотеке».</w:t>
      </w:r>
    </w:p>
    <w:p w:rsidR="0091411B" w:rsidRPr="00FE08DA" w:rsidRDefault="0091411B" w:rsidP="0091411B">
      <w:pPr>
        <w:tabs>
          <w:tab w:val="left" w:pos="900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08DA">
        <w:rPr>
          <w:rFonts w:ascii="Times New Roman" w:eastAsia="Times New Roman" w:hAnsi="Times New Roman" w:cs="Times New Roman"/>
          <w:sz w:val="24"/>
          <w:szCs w:val="24"/>
          <w:lang w:eastAsia="ru-RU"/>
        </w:rPr>
        <w:t>Опаринский краеведческий музей</w:t>
      </w:r>
    </w:p>
    <w:p w:rsidR="0091411B" w:rsidRPr="006258D9" w:rsidRDefault="0091411B" w:rsidP="0091411B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Посетило  музей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3296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человек, из них – детей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493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</w:t>
      </w:r>
      <w:r w:rsidR="005955A1">
        <w:rPr>
          <w:rFonts w:ascii="Times New Roman" w:eastAsia="Times New Roman" w:hAnsi="Times New Roman" w:cs="Times New Roman"/>
          <w:sz w:val="24"/>
          <w:szCs w:val="24"/>
          <w:lang w:eastAsia="ru-RU"/>
        </w:rPr>
        <w:t>овек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1411B" w:rsidRPr="006258D9" w:rsidRDefault="0091411B" w:rsidP="0091411B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на постоянное хранение –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экспонат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1411B" w:rsidRPr="006258D9" w:rsidRDefault="0091411B" w:rsidP="0091411B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Принято на временное хранение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533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экспонат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1411B" w:rsidRPr="006258D9" w:rsidRDefault="0091411B" w:rsidP="0091411B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Проведено:                                                                                                                                                                   – 70 экскурсий.</w:t>
      </w:r>
    </w:p>
    <w:p w:rsidR="0091411B" w:rsidRPr="006258D9" w:rsidRDefault="0091411B" w:rsidP="0091411B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>0 музейных  мероприятий</w:t>
      </w:r>
    </w:p>
    <w:p w:rsidR="0091411B" w:rsidRPr="006258D9" w:rsidRDefault="0091411B" w:rsidP="009141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>- 1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выставок и экспозиций </w:t>
      </w:r>
    </w:p>
    <w:p w:rsidR="0091411B" w:rsidRPr="00AD093A" w:rsidRDefault="0091411B" w:rsidP="0091411B">
      <w:pPr>
        <w:tabs>
          <w:tab w:val="left" w:pos="567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D0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За последние годы Музей становится центром, координатором работы мастеров народных промыслов и ремёсел нашего района. Например, в конце года музеем была оформлена выставка «Таланты-2018», в которой приняло участие 27 мастеров. Выставку посетило 520 человек.</w:t>
      </w:r>
    </w:p>
    <w:p w:rsidR="0091411B" w:rsidRDefault="0091411B" w:rsidP="0091411B">
      <w:pPr>
        <w:tabs>
          <w:tab w:val="left" w:pos="567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К 100-летию ВЛКСМ был проведен </w:t>
      </w:r>
      <w:proofErr w:type="gramStart"/>
      <w:r w:rsidRPr="00AD093A">
        <w:rPr>
          <w:rFonts w:ascii="Times New Roman" w:eastAsia="Times New Roman" w:hAnsi="Times New Roman" w:cs="Times New Roman"/>
          <w:sz w:val="24"/>
          <w:szCs w:val="24"/>
          <w:lang w:eastAsia="ru-RU"/>
        </w:rPr>
        <w:t>вечер-встречи</w:t>
      </w:r>
      <w:proofErr w:type="gramEnd"/>
      <w:r w:rsidRPr="00AD0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активистов Опаринской комсомольской организации «Жизнь моя – комсомол».</w:t>
      </w:r>
    </w:p>
    <w:p w:rsidR="0091411B" w:rsidRPr="00FE08DA" w:rsidRDefault="0091411B" w:rsidP="0091411B">
      <w:pPr>
        <w:tabs>
          <w:tab w:val="left" w:pos="567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FE08DA">
        <w:rPr>
          <w:rFonts w:ascii="Times New Roman" w:eastAsia="Times New Roman" w:hAnsi="Times New Roman" w:cs="Times New Roman"/>
          <w:sz w:val="24"/>
          <w:szCs w:val="24"/>
          <w:lang w:eastAsia="ru-RU"/>
        </w:rPr>
        <w:t>В 2018 году:</w:t>
      </w:r>
      <w:r w:rsidRPr="00FE08D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</w:p>
    <w:p w:rsidR="0091411B" w:rsidRPr="00C2145D" w:rsidRDefault="0091411B" w:rsidP="0091411B">
      <w:pPr>
        <w:tabs>
          <w:tab w:val="left" w:pos="567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4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C2145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проекту местных инициатив  осуществлён ремонт внутренних помещений Опаринского районного центра культуры и досуга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214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Общая стоимость выполненных работ составила -</w:t>
      </w:r>
      <w:r w:rsidRPr="00FF3123">
        <w:rPr>
          <w:rFonts w:ascii="Times New Roman" w:eastAsia="Times New Roman" w:hAnsi="Times New Roman" w:cs="Times New Roman"/>
          <w:sz w:val="24"/>
          <w:szCs w:val="24"/>
          <w:lang w:eastAsia="ru-RU"/>
        </w:rPr>
        <w:t>1 212 тыс</w:t>
      </w:r>
      <w:r w:rsidRPr="00C214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C2145D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</w:p>
    <w:p w:rsidR="0091411B" w:rsidRPr="00C2145D" w:rsidRDefault="0091411B" w:rsidP="0091411B">
      <w:pPr>
        <w:tabs>
          <w:tab w:val="left" w:pos="567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4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C214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Реализован федеральный проект «Местный дом культуры» по направлению «Модернизация материально-технической базы КДУ». Освоена сумма </w:t>
      </w:r>
      <w:r w:rsidRPr="00C2145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- </w:t>
      </w:r>
      <w:r w:rsidRPr="00FF3123">
        <w:rPr>
          <w:rFonts w:ascii="Times New Roman" w:eastAsia="Times New Roman" w:hAnsi="Times New Roman" w:cs="Times New Roman"/>
          <w:sz w:val="24"/>
          <w:szCs w:val="24"/>
          <w:lang w:eastAsia="ru-RU"/>
        </w:rPr>
        <w:t>593,6 тыс</w:t>
      </w:r>
      <w:r w:rsidRPr="00C214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рублей на приобретение 234 кресел для зрительного зала. </w:t>
      </w:r>
    </w:p>
    <w:p w:rsidR="0091411B" w:rsidRPr="006258D9" w:rsidRDefault="0091411B" w:rsidP="0091411B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-  По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казатели  Плана мероприятий  («дорожной карты»)  за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выполнены.</w:t>
      </w:r>
    </w:p>
    <w:p w:rsidR="0091411B" w:rsidRPr="006258D9" w:rsidRDefault="0091411B" w:rsidP="0091411B">
      <w:pPr>
        <w:tabs>
          <w:tab w:val="left" w:pos="426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Расходы в рамках муниципальной программы Опаринского района «Развитие культуры» в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составили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4643,8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(99,9 %  от запланированных расходов).</w:t>
      </w:r>
    </w:p>
    <w:p w:rsidR="0091411B" w:rsidRPr="00286C42" w:rsidRDefault="0091411B" w:rsidP="0091411B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286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Сеть учреждений здравоохранения района представлена Опаринской ЦРБ, Маромицкой, Заринской амбулаторией  и 12 ФАПами. </w:t>
      </w:r>
    </w:p>
    <w:p w:rsidR="0091411B" w:rsidRDefault="0091411B" w:rsidP="0091411B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86C4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районе в сфере здравоохранения работают 10 врачей и  66 специалист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286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среднего медицинского персонала. (2017 – 71 чел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овек</w:t>
      </w:r>
      <w:r w:rsidRPr="00286C42">
        <w:rPr>
          <w:rFonts w:ascii="Times New Roman" w:eastAsia="Times New Roman" w:hAnsi="Times New Roman" w:cs="Times New Roman"/>
          <w:sz w:val="24"/>
          <w:szCs w:val="24"/>
          <w:lang w:eastAsia="ru-RU"/>
        </w:rPr>
        <w:t>.)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658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сегодняшний день в район </w:t>
      </w:r>
      <w:r w:rsidR="005955A1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требуется</w:t>
      </w:r>
      <w:r w:rsidRPr="007658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2 врача общей практики, офтальмолог, невролог, терапевт, педиатр, акушер-гинеколог, хирург.   </w:t>
      </w:r>
      <w:r w:rsidRPr="00BB510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</w:t>
      </w:r>
      <w:r w:rsidRPr="0076580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ФАПы в п. Латышский, В-Волманга, дер. Н-Паломица, Молома,  Стрельская  не </w:t>
      </w:r>
      <w:proofErr w:type="gramStart"/>
      <w:r w:rsidRPr="0076580B">
        <w:rPr>
          <w:rFonts w:ascii="Times New Roman" w:eastAsia="Times New Roman" w:hAnsi="Times New Roman" w:cs="Times New Roman"/>
          <w:sz w:val="24"/>
          <w:szCs w:val="24"/>
          <w:lang w:eastAsia="ar-SA"/>
        </w:rPr>
        <w:t>укомплектованы</w:t>
      </w:r>
      <w:proofErr w:type="gramEnd"/>
      <w:r w:rsidRPr="0076580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медработниками, медицинская помощь на указанных территориях оказывается фельдшером, ведущим выездную работу. Для работы на ФАП и амбулаториях </w:t>
      </w:r>
      <w:r w:rsidRPr="0076580B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требуются: 4</w:t>
      </w:r>
      <w:r w:rsidR="005955A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76580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фельдшера, 1</w:t>
      </w:r>
      <w:r w:rsidR="005955A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медицинска</w:t>
      </w:r>
      <w:r w:rsidRPr="0076580B">
        <w:rPr>
          <w:rFonts w:ascii="Times New Roman" w:eastAsia="Times New Roman" w:hAnsi="Times New Roman" w:cs="Times New Roman"/>
          <w:sz w:val="24"/>
          <w:szCs w:val="24"/>
          <w:lang w:eastAsia="ar-SA"/>
        </w:rPr>
        <w:t>я сестра.</w:t>
      </w:r>
    </w:p>
    <w:p w:rsidR="0091411B" w:rsidRPr="00BB5102" w:rsidRDefault="0091411B" w:rsidP="0091411B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</w:t>
      </w:r>
      <w:r w:rsidRPr="0076580B">
        <w:rPr>
          <w:rFonts w:ascii="Times New Roman" w:eastAsia="Times New Roman" w:hAnsi="Times New Roman" w:cs="Times New Roman"/>
          <w:sz w:val="24"/>
          <w:szCs w:val="24"/>
          <w:lang w:eastAsia="ar-SA"/>
        </w:rPr>
        <w:t>В 2018 году на работу прибыл врач-рентгенолог.</w:t>
      </w:r>
    </w:p>
    <w:p w:rsidR="0091411B" w:rsidRPr="002C0A73" w:rsidRDefault="0091411B" w:rsidP="0091411B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58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286C4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86C4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 начало 2018 года в ЦРБ 47 круглосуточных коек (в 2017 году сокращение коек не было), 10 коек дневного стационара, 5 коек дневного стационара Маромицкой амбулатории</w:t>
      </w:r>
      <w:r w:rsidRPr="002C0A7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1411B" w:rsidRPr="00286C42" w:rsidRDefault="005955A1" w:rsidP="0091411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91411B" w:rsidRPr="00286C42">
        <w:rPr>
          <w:rFonts w:ascii="Times New Roman" w:eastAsia="Times New Roman" w:hAnsi="Times New Roman" w:cs="Times New Roman"/>
          <w:sz w:val="24"/>
          <w:szCs w:val="24"/>
          <w:lang w:eastAsia="ru-RU"/>
        </w:rPr>
        <w:t>В 2018 г в поликлинике открыт кабинет неотложной помощи</w:t>
      </w:r>
      <w:r w:rsidR="0091411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1411B" w:rsidRPr="00286C4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Работает запись на прием к врачу  в электронном виде.</w:t>
      </w:r>
    </w:p>
    <w:p w:rsidR="0091411B" w:rsidRPr="00286C42" w:rsidRDefault="0091411B" w:rsidP="0091411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C4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86C4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План по диспансеризации определенных гру</w:t>
      </w:r>
      <w:proofErr w:type="gramStart"/>
      <w:r w:rsidRPr="00286C42">
        <w:rPr>
          <w:rFonts w:ascii="Times New Roman" w:eastAsia="Times New Roman" w:hAnsi="Times New Roman" w:cs="Times New Roman"/>
          <w:sz w:val="24"/>
          <w:szCs w:val="24"/>
          <w:lang w:eastAsia="ru-RU"/>
        </w:rPr>
        <w:t>пп взр</w:t>
      </w:r>
      <w:proofErr w:type="gramEnd"/>
      <w:r w:rsidRPr="00286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ослого населения в 2018 году выполнен на 95,8%. </w:t>
      </w:r>
      <w:r w:rsidRPr="00286C4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91411B" w:rsidRDefault="0091411B" w:rsidP="0091411B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B510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86C42">
        <w:rPr>
          <w:rFonts w:ascii="Times New Roman" w:eastAsia="Times New Roman" w:hAnsi="Times New Roman" w:cs="Times New Roman"/>
          <w:sz w:val="24"/>
          <w:szCs w:val="24"/>
          <w:lang w:eastAsia="ar-SA"/>
        </w:rPr>
        <w:t>В 2018г. приобретено оборудование для кабинета переливания крови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86C4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(морозильник для хранения крови, плазморазмораживатель).         </w:t>
      </w:r>
    </w:p>
    <w:p w:rsidR="0091411B" w:rsidRPr="00106B61" w:rsidRDefault="0091411B" w:rsidP="0091411B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</w:p>
    <w:p w:rsidR="0091411B" w:rsidRPr="00A63AEB" w:rsidRDefault="0091411B" w:rsidP="0091411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AE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Социальное обслуживание населения района осуществляет Опаринский отдел социального обслуживания населения КОГАУСО «Межрайонный комплексный центр социального обслуживания населения в Подосиновском районе». Формы социального обслуживания включают:  социальное обслуживания на дому, полустационарное социальное обслуживание, стационарное социальное обслуживание, оказание срочных социальных услуг.</w:t>
      </w:r>
    </w:p>
    <w:p w:rsidR="0091411B" w:rsidRPr="00A63AEB" w:rsidRDefault="0091411B" w:rsidP="0091411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AE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 целью выявления неблагополучных семей в 2018 году про</w:t>
      </w:r>
      <w:r w:rsidRPr="00A63AE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ведено 36 рейдов, из них 14 межведомственных рейдов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A63A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Проведено в течение года  285 посещений по обследованию неблагополучных семей с целью профилактики безнадзорности и правонарушений несовершеннолетних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A63A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1411B" w:rsidRDefault="0091411B" w:rsidP="0091411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A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A63AEB">
        <w:rPr>
          <w:rFonts w:ascii="Times New Roman" w:eastAsia="Times New Roman" w:hAnsi="Times New Roman" w:cs="Times New Roman"/>
          <w:sz w:val="24"/>
          <w:szCs w:val="24"/>
          <w:lang w:eastAsia="ru-RU"/>
        </w:rPr>
        <w:t>В Опаринском районе в 2018 году вновь выявлено и поставлено на учет 11 семей, находящихся в социально опасном положении, 5 семей, находящихся  в группе риска и  17 несовершеннолетних</w:t>
      </w:r>
      <w:r w:rsidR="005955A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A63A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955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r w:rsidRPr="00A63AEB">
        <w:rPr>
          <w:rFonts w:ascii="Times New Roman" w:eastAsia="Times New Roman" w:hAnsi="Times New Roman" w:cs="Times New Roman"/>
          <w:sz w:val="24"/>
          <w:szCs w:val="24"/>
          <w:lang w:eastAsia="ru-RU"/>
        </w:rPr>
        <w:t>нято с учета 12 семей, находящихся в социально опасном положении, 10 семей, находящихся  в группе риска, из них 4 семьи переведены в СОП и 6 несовершеннолетних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1411B" w:rsidRPr="00A63AEB" w:rsidRDefault="0091411B" w:rsidP="0091411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A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На 01.01.2019 на учете в Опаринском отделе социального обслужи</w:t>
      </w:r>
      <w:r w:rsidRPr="00A63AE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вания населения состоят 27 семей (63 ребенка), находящиеся в социально опасном положении, 10 семей (24 ребенка) –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группе риска </w:t>
      </w:r>
      <w:r w:rsidRPr="00A63AEB">
        <w:rPr>
          <w:rFonts w:ascii="Times New Roman" w:eastAsia="Times New Roman" w:hAnsi="Times New Roman" w:cs="Times New Roman"/>
          <w:sz w:val="24"/>
          <w:szCs w:val="24"/>
          <w:lang w:eastAsia="ru-RU"/>
        </w:rPr>
        <w:t>и 11 несовершеннолетних. Все семьи  и несовершеннолетние, взяты на особый контроль, с ними организо</w:t>
      </w:r>
      <w:r w:rsidRPr="00A63AE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вана работа по социальному сопровождению.</w:t>
      </w:r>
    </w:p>
    <w:p w:rsidR="0091411B" w:rsidRPr="00A63AEB" w:rsidRDefault="0091411B" w:rsidP="0091411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411B" w:rsidRPr="00A63AEB" w:rsidRDefault="005955A1" w:rsidP="0091411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91411B" w:rsidRPr="00A63A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Очередность на получение социальных услуг в полустационарной форме социального обслуживания, в форме социального обслуживания на дому </w:t>
      </w:r>
      <w:r w:rsidR="0091411B" w:rsidRPr="005955A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отсутствует</w:t>
      </w:r>
      <w:r w:rsidR="0091411B" w:rsidRPr="00A63AE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.</w:t>
      </w:r>
    </w:p>
    <w:p w:rsidR="0091411B" w:rsidRPr="00A63AEB" w:rsidRDefault="0091411B" w:rsidP="0091411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91411B" w:rsidRPr="00A63AEB" w:rsidRDefault="005955A1" w:rsidP="0091411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       </w:t>
      </w:r>
      <w:r w:rsidR="0091411B" w:rsidRPr="00A63AE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 Опаринском отделе СОН в сентябре 2018 года геронтологическое отделение перевезли  в  п. Демьяново.</w:t>
      </w:r>
    </w:p>
    <w:p w:rsidR="0091411B" w:rsidRPr="005C20FD" w:rsidRDefault="0091411B" w:rsidP="0091411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91411B" w:rsidRPr="00A63AEB" w:rsidRDefault="0091411B" w:rsidP="0091411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AE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отделении временного пребывания для детей и подростков  (п.Заря) за 2018 год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находились</w:t>
      </w:r>
      <w:r w:rsidRPr="00A63A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115 несовершеннолетних. В течени</w:t>
      </w:r>
      <w:proofErr w:type="gramStart"/>
      <w:r w:rsidRPr="00A63AE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A63A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дети школьного возраста проходили обучение в школе  п.Заря. За отчетный период осуществлялось сотрудничество с различными учреждениями п. Заря. Осуществлялся </w:t>
      </w:r>
      <w:proofErr w:type="gramStart"/>
      <w:r w:rsidRPr="00A63AE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A63A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устройством и посещением школы детьми. </w:t>
      </w:r>
    </w:p>
    <w:p w:rsidR="0091411B" w:rsidRDefault="0091411B" w:rsidP="0091411B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A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В летний период на базе школ района была организована работа  оздоровительных лагерей с дневным пребыванием, отдохнуло 68 детей (5 детей из семей находящихся  в СОП). Кроме того, 22 человека отдыхали в загородном оздоровительном лагере «Орленок».</w:t>
      </w:r>
    </w:p>
    <w:p w:rsidR="0091411B" w:rsidRPr="006258D9" w:rsidRDefault="0091411B" w:rsidP="0091411B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411B" w:rsidRPr="006258D9" w:rsidRDefault="0091411B" w:rsidP="009141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    </w:t>
      </w:r>
      <w:r w:rsidRPr="00446FC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 течении 201</w:t>
      </w:r>
      <w:r w:rsidRPr="00446FCA">
        <w:rPr>
          <w:rFonts w:ascii="Times New Roman" w:eastAsia="Times New Roman" w:hAnsi="Times New Roman" w:cs="Times New Roman"/>
          <w:sz w:val="24"/>
          <w:szCs w:val="24"/>
          <w:lang w:eastAsia="x-none"/>
        </w:rPr>
        <w:t>8</w:t>
      </w:r>
      <w:r w:rsidRPr="006258D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года отделением полиции «Опаринское» МО МВД «Мурашинский» во взаимодействии с другими правоохранительными органами, ОМС осуществлен комплекс мер, направленных на обеспечении правопорядка и общественной безопасности на территории района.</w:t>
      </w:r>
    </w:p>
    <w:p w:rsidR="0091411B" w:rsidRPr="006258D9" w:rsidRDefault="005955A1" w:rsidP="009141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   </w:t>
      </w:r>
      <w:r w:rsidR="0091411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За 12 месяцев 201</w:t>
      </w:r>
      <w:r w:rsidR="0091411B">
        <w:rPr>
          <w:rFonts w:ascii="Times New Roman" w:eastAsia="Times New Roman" w:hAnsi="Times New Roman" w:cs="Times New Roman"/>
          <w:sz w:val="24"/>
          <w:szCs w:val="24"/>
          <w:lang w:eastAsia="x-none"/>
        </w:rPr>
        <w:t>8</w:t>
      </w:r>
      <w:r w:rsidR="0091411B" w:rsidRPr="006258D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года зарегистрировано 1</w:t>
      </w:r>
      <w:r w:rsidR="0091411B">
        <w:rPr>
          <w:rFonts w:ascii="Times New Roman" w:eastAsia="Times New Roman" w:hAnsi="Times New Roman" w:cs="Times New Roman"/>
          <w:sz w:val="24"/>
          <w:szCs w:val="24"/>
          <w:lang w:eastAsia="x-none"/>
        </w:rPr>
        <w:t>04</w:t>
      </w:r>
      <w:r w:rsidR="0091411B" w:rsidRPr="006258D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преступления, что на 3</w:t>
      </w:r>
      <w:r w:rsidR="0091411B">
        <w:rPr>
          <w:rFonts w:ascii="Times New Roman" w:eastAsia="Times New Roman" w:hAnsi="Times New Roman" w:cs="Times New Roman"/>
          <w:sz w:val="24"/>
          <w:szCs w:val="24"/>
          <w:lang w:eastAsia="x-none"/>
        </w:rPr>
        <w:t>1</w:t>
      </w:r>
      <w:r w:rsidR="0091411B" w:rsidRPr="006258D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</w:t>
      </w:r>
      <w:r w:rsidR="0091411B">
        <w:rPr>
          <w:rFonts w:ascii="Times New Roman" w:eastAsia="Times New Roman" w:hAnsi="Times New Roman" w:cs="Times New Roman"/>
          <w:sz w:val="24"/>
          <w:szCs w:val="24"/>
          <w:lang w:eastAsia="x-none"/>
        </w:rPr>
        <w:t>6</w:t>
      </w:r>
      <w:r w:rsidR="0091411B" w:rsidRPr="006258D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%  </w:t>
      </w:r>
      <w:r w:rsidR="0091411B">
        <w:rPr>
          <w:rFonts w:ascii="Times New Roman" w:eastAsia="Times New Roman" w:hAnsi="Times New Roman" w:cs="Times New Roman"/>
          <w:sz w:val="24"/>
          <w:szCs w:val="24"/>
          <w:lang w:eastAsia="x-none"/>
        </w:rPr>
        <w:t>меньше</w:t>
      </w:r>
      <w:r w:rsidR="0091411B" w:rsidRPr="006258D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уровня 201</w:t>
      </w:r>
      <w:r w:rsidR="0091411B">
        <w:rPr>
          <w:rFonts w:ascii="Times New Roman" w:eastAsia="Times New Roman" w:hAnsi="Times New Roman" w:cs="Times New Roman"/>
          <w:sz w:val="24"/>
          <w:szCs w:val="24"/>
          <w:lang w:eastAsia="x-none"/>
        </w:rPr>
        <w:t>7</w:t>
      </w:r>
      <w:r w:rsidR="0091411B" w:rsidRPr="006258D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года.</w:t>
      </w:r>
    </w:p>
    <w:p w:rsidR="0091411B" w:rsidRPr="005A7D08" w:rsidRDefault="0091411B" w:rsidP="009141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lastRenderedPageBreak/>
        <w:t xml:space="preserve">       </w:t>
      </w:r>
      <w:r w:rsidRPr="006258D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 течении года выявлено 3 преступлени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я</w:t>
      </w:r>
      <w:r w:rsidRPr="006258D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экономической направленности, что на 1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0</w:t>
      </w:r>
      <w:r w:rsidRPr="006258D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преступлени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й</w:t>
      </w:r>
      <w:r w:rsidRPr="006258D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меньше</w:t>
      </w:r>
      <w:r w:rsidRPr="006258D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аналогичного периода прошлого года.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Наибольшее снижение наблюдается в сфере незаконной рубки леса  выявлено 2, в 2017 году 15 (-86,7%).</w:t>
      </w:r>
    </w:p>
    <w:p w:rsidR="0091411B" w:rsidRPr="006258D9" w:rsidRDefault="005955A1" w:rsidP="009141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   </w:t>
      </w:r>
      <w:r w:rsidR="0091411B" w:rsidRPr="006258D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Выявлено </w:t>
      </w:r>
      <w:r w:rsidR="0091411B">
        <w:rPr>
          <w:rFonts w:ascii="Times New Roman" w:eastAsia="Times New Roman" w:hAnsi="Times New Roman" w:cs="Times New Roman"/>
          <w:sz w:val="24"/>
          <w:szCs w:val="24"/>
          <w:lang w:eastAsia="x-none"/>
        </w:rPr>
        <w:t>1</w:t>
      </w:r>
      <w:r w:rsidR="0091411B" w:rsidRPr="006258D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преступлени</w:t>
      </w:r>
      <w:r w:rsidR="0091411B">
        <w:rPr>
          <w:rFonts w:ascii="Times New Roman" w:eastAsia="Times New Roman" w:hAnsi="Times New Roman" w:cs="Times New Roman"/>
          <w:sz w:val="24"/>
          <w:szCs w:val="24"/>
          <w:lang w:eastAsia="x-none"/>
        </w:rPr>
        <w:t>е</w:t>
      </w:r>
      <w:r w:rsidR="0091411B" w:rsidRPr="006258D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связанн</w:t>
      </w:r>
      <w:r w:rsidR="0091411B">
        <w:rPr>
          <w:rFonts w:ascii="Times New Roman" w:eastAsia="Times New Roman" w:hAnsi="Times New Roman" w:cs="Times New Roman"/>
          <w:sz w:val="24"/>
          <w:szCs w:val="24"/>
          <w:lang w:eastAsia="x-none"/>
        </w:rPr>
        <w:t>ое</w:t>
      </w:r>
      <w:r w:rsidR="0091411B" w:rsidRPr="006258D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с незаконным оборотом наркотиков, </w:t>
      </w:r>
      <w:r w:rsidR="0091411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уменьшение </w:t>
      </w:r>
      <w:r w:rsidR="0091411B" w:rsidRPr="006258D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на </w:t>
      </w:r>
      <w:r w:rsidR="0091411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3 по сравнению </w:t>
      </w:r>
      <w:r w:rsidR="0091411B" w:rsidRPr="006258D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с 201</w:t>
      </w:r>
      <w:r w:rsidR="0091411B">
        <w:rPr>
          <w:rFonts w:ascii="Times New Roman" w:eastAsia="Times New Roman" w:hAnsi="Times New Roman" w:cs="Times New Roman"/>
          <w:sz w:val="24"/>
          <w:szCs w:val="24"/>
          <w:lang w:eastAsia="x-none"/>
        </w:rPr>
        <w:t>7</w:t>
      </w:r>
      <w:r w:rsidR="0091411B" w:rsidRPr="006258D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годом.</w:t>
      </w:r>
    </w:p>
    <w:p w:rsidR="0091411B" w:rsidRPr="006258D9" w:rsidRDefault="005955A1" w:rsidP="009141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   </w:t>
      </w:r>
      <w:r w:rsidR="0091411B" w:rsidRPr="006258D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В общественных местах зарегистрировано </w:t>
      </w:r>
      <w:r w:rsidR="0091411B">
        <w:rPr>
          <w:rFonts w:ascii="Times New Roman" w:eastAsia="Times New Roman" w:hAnsi="Times New Roman" w:cs="Times New Roman"/>
          <w:sz w:val="24"/>
          <w:szCs w:val="24"/>
          <w:lang w:eastAsia="x-none"/>
        </w:rPr>
        <w:t>13</w:t>
      </w:r>
      <w:r w:rsidR="0091411B" w:rsidRPr="006258D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преступлени</w:t>
      </w:r>
      <w:r w:rsidR="0091411B">
        <w:rPr>
          <w:rFonts w:ascii="Times New Roman" w:eastAsia="Times New Roman" w:hAnsi="Times New Roman" w:cs="Times New Roman"/>
          <w:sz w:val="24"/>
          <w:szCs w:val="24"/>
          <w:lang w:eastAsia="x-none"/>
        </w:rPr>
        <w:t>й</w:t>
      </w:r>
      <w:r w:rsidR="0091411B" w:rsidRPr="006258D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из них </w:t>
      </w:r>
      <w:r w:rsidR="0091411B">
        <w:rPr>
          <w:rFonts w:ascii="Times New Roman" w:eastAsia="Times New Roman" w:hAnsi="Times New Roman" w:cs="Times New Roman"/>
          <w:sz w:val="24"/>
          <w:szCs w:val="24"/>
          <w:lang w:eastAsia="x-none"/>
        </w:rPr>
        <w:t>11</w:t>
      </w:r>
      <w:r w:rsidR="0091411B" w:rsidRPr="006258D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преступлений совершено на улицах.</w:t>
      </w:r>
    </w:p>
    <w:p w:rsidR="0091411B" w:rsidRPr="006258D9" w:rsidRDefault="0091411B" w:rsidP="009141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    </w:t>
      </w:r>
      <w:r w:rsidRPr="006258D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В целях профилактики уличной преступности организовано пешее патрулирование улиц населенных пунктов в Опаринском районе. Совместно с членами ДНД проведено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288</w:t>
      </w:r>
      <w:r w:rsidRPr="006258D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рейд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ов</w:t>
      </w:r>
      <w:r w:rsidRPr="006258D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653</w:t>
      </w:r>
      <w:r w:rsidRPr="006258D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профилактических бесед, составлено 9 протоколов об административных правонарушениях. Число членов ДНД составило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50</w:t>
      </w:r>
      <w:r w:rsidRPr="006258D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человек, работа дружин идет на постоянной основе во всех поселениях района.</w:t>
      </w:r>
    </w:p>
    <w:p w:rsidR="0091411B" w:rsidRPr="006258D9" w:rsidRDefault="0091411B" w:rsidP="0091411B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91411B" w:rsidRPr="003616E5" w:rsidRDefault="0091411B" w:rsidP="0091411B">
      <w:pPr>
        <w:spacing w:after="0" w:line="240" w:lineRule="auto"/>
        <w:ind w:right="-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3616E5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осуществлению мер по противодействию коррупции состоял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3616E5">
        <w:rPr>
          <w:rFonts w:ascii="Times New Roman" w:eastAsia="Times New Roman" w:hAnsi="Times New Roman" w:cs="Times New Roman"/>
          <w:sz w:val="24"/>
          <w:szCs w:val="24"/>
          <w:lang w:eastAsia="ru-RU"/>
        </w:rPr>
        <w:t>сь 4 заседани</w:t>
      </w:r>
      <w:r w:rsidR="005955A1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3616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межведомственной комиссии при главе Опаринского района.</w:t>
      </w:r>
    </w:p>
    <w:p w:rsidR="0091411B" w:rsidRPr="006258D9" w:rsidRDefault="0091411B" w:rsidP="0091411B">
      <w:pPr>
        <w:spacing w:after="0" w:line="240" w:lineRule="auto"/>
        <w:ind w:right="-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16E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2018 году аттестовано 11 муниципальных служащих.</w:t>
      </w:r>
    </w:p>
    <w:p w:rsidR="0091411B" w:rsidRPr="006258D9" w:rsidRDefault="0091411B" w:rsidP="0091411B">
      <w:pPr>
        <w:spacing w:after="0" w:line="240" w:lineRule="auto"/>
        <w:ind w:right="-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За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количество входящих документов в администрацию Опаринского района составило 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383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единиц. Исходящих 33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41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единиц.</w:t>
      </w:r>
    </w:p>
    <w:p w:rsidR="0091411B" w:rsidRPr="006258D9" w:rsidRDefault="0091411B" w:rsidP="0091411B">
      <w:pPr>
        <w:spacing w:after="0" w:line="240" w:lineRule="auto"/>
        <w:ind w:right="-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течение года поступило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71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ое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обращени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граждан, в основном тематика поступивших обращений улучшение жилищных условий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др.</w:t>
      </w:r>
    </w:p>
    <w:p w:rsidR="0091411B" w:rsidRPr="006258D9" w:rsidRDefault="0091411B" w:rsidP="0091411B">
      <w:pPr>
        <w:spacing w:after="0" w:line="240" w:lineRule="auto"/>
        <w:ind w:right="-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 личный приём  к главе  района в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 пришли  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граждан Опаринского района (Опарино 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>) в рамках обращений приняты соответствующие меры.</w:t>
      </w:r>
    </w:p>
    <w:p w:rsidR="0091411B" w:rsidRPr="006258D9" w:rsidRDefault="0091411B" w:rsidP="0091411B">
      <w:pPr>
        <w:spacing w:after="0" w:line="240" w:lineRule="auto"/>
        <w:ind w:right="-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Налажен тесный обмен информацией с редакцией газеты «Опаринская искра». На сайте администрации Опаринского района. (</w:t>
      </w:r>
      <w:proofErr w:type="spellStart"/>
      <w:r w:rsidRPr="006258D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oparino</w:t>
      </w:r>
      <w:proofErr w:type="spellEnd"/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6258D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oms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6258D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  <w:proofErr w:type="spellEnd"/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>) на постоянной основе обновляются информация, в т.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>ч. новости.</w:t>
      </w:r>
    </w:p>
    <w:p w:rsidR="0091411B" w:rsidRDefault="0091411B" w:rsidP="009141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</w:p>
    <w:p w:rsidR="0091411B" w:rsidRPr="0076580B" w:rsidRDefault="0091411B" w:rsidP="009141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Pr="0076580B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Юридическим отделом в течени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7658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проведена следующая работа:  </w:t>
      </w:r>
    </w:p>
    <w:p w:rsidR="0091411B" w:rsidRPr="006258D9" w:rsidRDefault="0091411B" w:rsidP="009141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Арбитражным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мировым 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>суд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ами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Кировской области рассмотрено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исковых заявлени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поданных администрацией Опаринского района (исковые заявления удовлетворены,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незапланированное пополнение бюджета на сумму </w:t>
      </w:r>
      <w:r w:rsidRPr="0091411B">
        <w:rPr>
          <w:rFonts w:ascii="Times New Roman" w:eastAsia="Times New Roman" w:hAnsi="Times New Roman" w:cs="Times New Roman"/>
          <w:sz w:val="24"/>
          <w:szCs w:val="24"/>
          <w:lang w:eastAsia="ru-RU"/>
        </w:rPr>
        <w:t>630,8 тыс. рублей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сумма частично поступила в бюджет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1411B" w:rsidRDefault="005955A1" w:rsidP="009141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91411B">
        <w:rPr>
          <w:rFonts w:ascii="Times New Roman" w:eastAsia="Times New Roman" w:hAnsi="Times New Roman" w:cs="Times New Roman"/>
          <w:sz w:val="24"/>
          <w:szCs w:val="24"/>
          <w:lang w:eastAsia="ru-RU"/>
        </w:rPr>
        <w:t>Арбитражным судом Кировской области рассмотрено 11 исковых заявлений в отношении администрации Опаринского района.</w:t>
      </w:r>
    </w:p>
    <w:p w:rsidR="0091411B" w:rsidRDefault="005955A1" w:rsidP="009141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91411B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91411B"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>удам</w:t>
      </w:r>
      <w:r w:rsidR="009141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общей юрисдикции рассмотрено 6 </w:t>
      </w:r>
      <w:r w:rsidR="0091411B"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иск</w:t>
      </w:r>
      <w:r w:rsidR="0091411B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="0091411B"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администрации Опаринского района</w:t>
      </w:r>
      <w:r w:rsidR="0091411B">
        <w:rPr>
          <w:rFonts w:ascii="Times New Roman" w:eastAsia="Times New Roman" w:hAnsi="Times New Roman" w:cs="Times New Roman"/>
          <w:sz w:val="24"/>
          <w:szCs w:val="24"/>
          <w:lang w:eastAsia="ru-RU"/>
        </w:rPr>
        <w:t>, мировым судом в п. Опарино рассмотрено 3  исковых заявлений</w:t>
      </w:r>
      <w:r w:rsidR="0091411B"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1411B" w:rsidRPr="006258D9" w:rsidRDefault="005955A1" w:rsidP="0091411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9141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Экономия бюджета составила </w:t>
      </w:r>
      <w:r w:rsidR="0091411B" w:rsidRPr="0091411B">
        <w:rPr>
          <w:rFonts w:ascii="Times New Roman" w:eastAsia="Times New Roman" w:hAnsi="Times New Roman" w:cs="Times New Roman"/>
          <w:sz w:val="24"/>
          <w:szCs w:val="24"/>
          <w:lang w:eastAsia="ru-RU"/>
        </w:rPr>
        <w:t>100,5 тыс</w:t>
      </w:r>
      <w:r w:rsidR="0091411B">
        <w:rPr>
          <w:rFonts w:ascii="Times New Roman" w:eastAsia="Times New Roman" w:hAnsi="Times New Roman" w:cs="Times New Roman"/>
          <w:sz w:val="24"/>
          <w:szCs w:val="24"/>
          <w:lang w:eastAsia="ru-RU"/>
        </w:rPr>
        <w:t>. рублей.</w:t>
      </w:r>
      <w:r w:rsidR="0091411B"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1411B" w:rsidRPr="006258D9" w:rsidRDefault="005955A1" w:rsidP="009141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91411B"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Оказано юридическое сопровождение по составлению  </w:t>
      </w:r>
      <w:r w:rsidR="0091411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документации в суды г</w:t>
      </w:r>
      <w:r w:rsidR="0091411B"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ородскому и сельским поселениям.</w:t>
      </w:r>
    </w:p>
    <w:p w:rsidR="0091411B" w:rsidRPr="006258D9" w:rsidRDefault="005955A1" w:rsidP="009141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91411B"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Проведена правовая и антикоррупционная экспертиза нормативно-правовых, правовых  актов и актов по личному составу администрации Опаринского района</w:t>
      </w:r>
      <w:r w:rsidR="0091411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1411B"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1411B" w:rsidRPr="006258D9" w:rsidRDefault="005955A1" w:rsidP="009141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91411B" w:rsidRPr="00012555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</w:t>
      </w:r>
      <w:r w:rsidR="0091411B">
        <w:rPr>
          <w:rFonts w:ascii="Times New Roman" w:eastAsia="Times New Roman" w:hAnsi="Times New Roman" w:cs="Times New Roman"/>
          <w:sz w:val="24"/>
          <w:szCs w:val="24"/>
          <w:lang w:eastAsia="ru-RU"/>
        </w:rPr>
        <w:t>ывалась</w:t>
      </w:r>
      <w:r w:rsidR="0091411B" w:rsidRPr="00012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консультационная помощь в сфере защиты прав потребителей по  обращениям.</w:t>
      </w:r>
    </w:p>
    <w:p w:rsidR="0091411B" w:rsidRPr="006258D9" w:rsidRDefault="0091411B" w:rsidP="0091411B">
      <w:pPr>
        <w:spacing w:after="0" w:line="240" w:lineRule="auto"/>
        <w:ind w:right="-5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1411B" w:rsidRPr="006258D9" w:rsidRDefault="0091411B" w:rsidP="0091411B">
      <w:pPr>
        <w:spacing w:after="0" w:line="240" w:lineRule="auto"/>
        <w:ind w:right="-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76580B">
        <w:rPr>
          <w:rFonts w:ascii="Times New Roman" w:eastAsia="Times New Roman" w:hAnsi="Times New Roman" w:cs="Times New Roman"/>
          <w:sz w:val="24"/>
          <w:szCs w:val="24"/>
          <w:lang w:eastAsia="ru-RU"/>
        </w:rPr>
        <w:t>В архиве управления делами администрации</w:t>
      </w:r>
      <w:r w:rsidRPr="00D01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Опаринского района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 01.01.201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  хранении   находятся 17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фонд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а,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700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единиц  хранения. Принято  на  хранение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2018 году 484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единиц  хранения.</w:t>
      </w:r>
    </w:p>
    <w:p w:rsidR="0091411B" w:rsidRPr="006258D9" w:rsidRDefault="005955A1" w:rsidP="0091411B">
      <w:pPr>
        <w:spacing w:after="0" w:line="240" w:lineRule="auto"/>
        <w:ind w:right="-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91411B"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Исполнено всех видов социально</w:t>
      </w:r>
      <w:r w:rsidR="009141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1411B"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правовых запросов  – 1</w:t>
      </w:r>
      <w:r w:rsidR="0091411B">
        <w:rPr>
          <w:rFonts w:ascii="Times New Roman" w:eastAsia="Times New Roman" w:hAnsi="Times New Roman" w:cs="Times New Roman"/>
          <w:sz w:val="24"/>
          <w:szCs w:val="24"/>
          <w:lang w:eastAsia="ru-RU"/>
        </w:rPr>
        <w:t>371</w:t>
      </w:r>
      <w:r w:rsidR="0091411B"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>. Из них с положительным результатом -1</w:t>
      </w:r>
      <w:r w:rsidR="0091411B">
        <w:rPr>
          <w:rFonts w:ascii="Times New Roman" w:eastAsia="Times New Roman" w:hAnsi="Times New Roman" w:cs="Times New Roman"/>
          <w:sz w:val="24"/>
          <w:szCs w:val="24"/>
          <w:lang w:eastAsia="ru-RU"/>
        </w:rPr>
        <w:t>307</w:t>
      </w:r>
      <w:r w:rsidR="0091411B"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1411B" w:rsidRPr="006258D9" w:rsidRDefault="005955A1" w:rsidP="0091411B">
      <w:pPr>
        <w:spacing w:after="0" w:line="240" w:lineRule="auto"/>
        <w:ind w:right="-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91411B"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электронного документооборота с Пенсионным фондом – </w:t>
      </w:r>
      <w:r w:rsidR="0091411B">
        <w:rPr>
          <w:rFonts w:ascii="Times New Roman" w:eastAsia="Times New Roman" w:hAnsi="Times New Roman" w:cs="Times New Roman"/>
          <w:sz w:val="24"/>
          <w:szCs w:val="24"/>
          <w:lang w:eastAsia="ru-RU"/>
        </w:rPr>
        <w:t>483</w:t>
      </w:r>
      <w:r w:rsidR="0091411B"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1411B" w:rsidRPr="006258D9" w:rsidRDefault="005955A1" w:rsidP="0091411B">
      <w:pPr>
        <w:spacing w:after="0" w:line="240" w:lineRule="auto"/>
        <w:ind w:right="-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В</w:t>
      </w:r>
      <w:r w:rsidR="0091411B"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 запросы исполнены в законодательно установленные сроки. </w:t>
      </w:r>
    </w:p>
    <w:p w:rsidR="0091411B" w:rsidRPr="006258D9" w:rsidRDefault="0091411B" w:rsidP="0091411B">
      <w:pPr>
        <w:spacing w:after="0" w:line="240" w:lineRule="auto"/>
        <w:ind w:right="-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ab/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</w:t>
      </w:r>
      <w:proofErr w:type="gramStart"/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в рамках работы комиссии </w:t>
      </w:r>
      <w:r w:rsidRPr="0076580B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административным правонарушениям проведено 3 заседания, составлено 3 протокола за нарушение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общественного спокойствия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вынесено предупреждение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1411B" w:rsidRPr="006258D9" w:rsidRDefault="0091411B" w:rsidP="0091411B">
      <w:pPr>
        <w:spacing w:after="0" w:line="240" w:lineRule="auto"/>
        <w:ind w:right="-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647E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2018 год членами </w:t>
      </w:r>
      <w:r w:rsidRPr="007658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комиссии по делам несовершеннолетних 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заседани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рамках работы комиссии была проведена межведомственная акция «Подросток», проведен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благотворительн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акци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«Здравствуй школа!», проведен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Правовы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недел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школах района, с целью правового воспитания школьников.  В районе,  кроме комиссии по делам несовершеннолетних при администрации района в поселениях района созданы общественные комиссии по делам несовершеннолетних. Данные комиссии возглавляют заместители глав поселений. </w:t>
      </w:r>
    </w:p>
    <w:p w:rsidR="0091411B" w:rsidRPr="006258D9" w:rsidRDefault="0091411B" w:rsidP="0091411B">
      <w:pPr>
        <w:spacing w:after="0" w:line="240" w:lineRule="auto"/>
        <w:ind w:right="-53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91411B" w:rsidRPr="006258D9" w:rsidRDefault="0091411B" w:rsidP="0091411B">
      <w:pPr>
        <w:spacing w:after="0" w:line="240" w:lineRule="auto"/>
        <w:ind w:right="-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Пятый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в Опаринском  районе проводится конкурс «Человек года». В конце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прошло торжественное награждение победителей районного конкурса «Человек года - 201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Победителями стали участники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10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номинац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иям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gramStart"/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«Общественное признание», «За успех и победу», «Профессионал», «Призвание»,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«Коллектив Года», 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>«Человек труда», «Молодой специалист», «Память народная»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«Достижение Года», «Возрождение»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Главной задачей конкурса является формирование в общественном сознании образа гражданина, патриота, внесшего значительный вклад в становление и развитие Опаринского района.</w:t>
      </w:r>
    </w:p>
    <w:p w:rsidR="0091411B" w:rsidRPr="006258D9" w:rsidRDefault="0091411B" w:rsidP="0091411B">
      <w:pPr>
        <w:spacing w:after="0" w:line="240" w:lineRule="auto"/>
        <w:ind w:right="-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411B" w:rsidRPr="006258D9" w:rsidRDefault="0091411B" w:rsidP="0091411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Pr="006258D9">
        <w:rPr>
          <w:rFonts w:ascii="Times New Roman" w:eastAsia="Calibri" w:hAnsi="Times New Roman" w:cs="Times New Roman"/>
          <w:sz w:val="24"/>
          <w:szCs w:val="24"/>
        </w:rPr>
        <w:t>В течени</w:t>
      </w:r>
      <w:proofErr w:type="gramStart"/>
      <w:r w:rsidRPr="006258D9">
        <w:rPr>
          <w:rFonts w:ascii="Times New Roman" w:eastAsia="Calibri" w:hAnsi="Times New Roman" w:cs="Times New Roman"/>
          <w:sz w:val="24"/>
          <w:szCs w:val="24"/>
        </w:rPr>
        <w:t>и</w:t>
      </w:r>
      <w:proofErr w:type="gramEnd"/>
      <w:r w:rsidRPr="006258D9">
        <w:rPr>
          <w:rFonts w:ascii="Times New Roman" w:eastAsia="Calibri" w:hAnsi="Times New Roman" w:cs="Times New Roman"/>
          <w:sz w:val="24"/>
          <w:szCs w:val="24"/>
        </w:rPr>
        <w:t xml:space="preserve"> 201</w:t>
      </w:r>
      <w:r>
        <w:rPr>
          <w:rFonts w:ascii="Times New Roman" w:eastAsia="Calibri" w:hAnsi="Times New Roman" w:cs="Times New Roman"/>
          <w:sz w:val="24"/>
          <w:szCs w:val="24"/>
        </w:rPr>
        <w:t>8</w:t>
      </w:r>
      <w:r w:rsidRPr="006258D9">
        <w:rPr>
          <w:rFonts w:ascii="Times New Roman" w:eastAsia="Calibri" w:hAnsi="Times New Roman" w:cs="Times New Roman"/>
          <w:sz w:val="24"/>
          <w:szCs w:val="24"/>
        </w:rPr>
        <w:t xml:space="preserve"> года Опаринский район принимал участие в  государственных программах: </w:t>
      </w:r>
    </w:p>
    <w:p w:rsidR="0091411B" w:rsidRDefault="0091411B" w:rsidP="0091411B">
      <w:pPr>
        <w:spacing w:after="0" w:line="240" w:lineRule="auto"/>
        <w:ind w:left="92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1411B" w:rsidRPr="001E2624" w:rsidRDefault="0091411B" w:rsidP="0091411B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Pr="001E2624">
        <w:rPr>
          <w:rFonts w:ascii="Times New Roman" w:eastAsia="Calibri" w:hAnsi="Times New Roman" w:cs="Times New Roman"/>
          <w:sz w:val="24"/>
          <w:szCs w:val="24"/>
        </w:rPr>
        <w:t>федеральн</w:t>
      </w:r>
      <w:r>
        <w:rPr>
          <w:rFonts w:ascii="Times New Roman" w:eastAsia="Calibri" w:hAnsi="Times New Roman" w:cs="Times New Roman"/>
          <w:sz w:val="24"/>
          <w:szCs w:val="24"/>
        </w:rPr>
        <w:t>ом</w:t>
      </w:r>
      <w:r w:rsidRPr="001E2624">
        <w:rPr>
          <w:rFonts w:ascii="Times New Roman" w:eastAsia="Calibri" w:hAnsi="Times New Roman" w:cs="Times New Roman"/>
          <w:sz w:val="24"/>
          <w:szCs w:val="24"/>
        </w:rPr>
        <w:t xml:space="preserve"> проект</w:t>
      </w:r>
      <w:r>
        <w:rPr>
          <w:rFonts w:ascii="Times New Roman" w:eastAsia="Calibri" w:hAnsi="Times New Roman" w:cs="Times New Roman"/>
          <w:sz w:val="24"/>
          <w:szCs w:val="24"/>
        </w:rPr>
        <w:t>е</w:t>
      </w:r>
      <w:r w:rsidRPr="001E2624">
        <w:rPr>
          <w:rFonts w:ascii="Times New Roman" w:eastAsia="Calibri" w:hAnsi="Times New Roman" w:cs="Times New Roman"/>
          <w:sz w:val="24"/>
          <w:szCs w:val="24"/>
        </w:rPr>
        <w:t xml:space="preserve">  «Местный дом культуры»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91411B" w:rsidRPr="006258D9" w:rsidRDefault="0091411B" w:rsidP="0091411B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58D9">
        <w:rPr>
          <w:rFonts w:ascii="Times New Roman" w:eastAsia="Calibri" w:hAnsi="Times New Roman" w:cs="Times New Roman"/>
          <w:sz w:val="24"/>
          <w:szCs w:val="24"/>
        </w:rPr>
        <w:t xml:space="preserve"> В рамках закона Кировской области «О социальной поддержке детей-сирот и оставшихся без попечения родителей»  (обеспечение квартирами детей сирот)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91411B" w:rsidRPr="006258D9" w:rsidRDefault="0091411B" w:rsidP="0091411B">
      <w:pPr>
        <w:numPr>
          <w:ilvl w:val="0"/>
          <w:numId w:val="32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Pr="006258D9">
        <w:rPr>
          <w:rFonts w:ascii="Times New Roman" w:eastAsia="Calibri" w:hAnsi="Times New Roman" w:cs="Times New Roman"/>
          <w:sz w:val="24"/>
          <w:szCs w:val="24"/>
        </w:rPr>
        <w:t>федеральной  целевой  программе «Жилище» на 2015-2020 годы и  областной целевой программе «Обеспечение жильем молодых семей»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258D9">
        <w:rPr>
          <w:rFonts w:ascii="Times New Roman" w:eastAsia="Calibri" w:hAnsi="Times New Roman" w:cs="Times New Roman"/>
          <w:sz w:val="24"/>
          <w:szCs w:val="24"/>
        </w:rPr>
        <w:t xml:space="preserve">»  </w:t>
      </w:r>
    </w:p>
    <w:p w:rsidR="0091411B" w:rsidRPr="006258D9" w:rsidRDefault="0091411B" w:rsidP="0091411B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58D9">
        <w:rPr>
          <w:rFonts w:ascii="Times New Roman" w:eastAsia="Calibri" w:hAnsi="Times New Roman" w:cs="Times New Roman"/>
          <w:sz w:val="24"/>
          <w:szCs w:val="24"/>
        </w:rPr>
        <w:t>дотация областного бюджета на подготовку образовательных учреждений к новому учебному году.</w:t>
      </w:r>
    </w:p>
    <w:p w:rsidR="0091411B" w:rsidRDefault="0091411B" w:rsidP="0091411B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субсидия областного </w:t>
      </w:r>
      <w:r w:rsidRPr="0076580B">
        <w:rPr>
          <w:rFonts w:ascii="Times New Roman" w:eastAsia="Calibri" w:hAnsi="Times New Roman" w:cs="Times New Roman"/>
          <w:sz w:val="24"/>
          <w:szCs w:val="24"/>
        </w:rPr>
        <w:t xml:space="preserve">бюджета </w:t>
      </w:r>
      <w:r w:rsidRPr="00E13FA3">
        <w:rPr>
          <w:rFonts w:ascii="Times New Roman" w:eastAsia="Calibri" w:hAnsi="Times New Roman" w:cs="Times New Roman"/>
          <w:sz w:val="24"/>
          <w:szCs w:val="24"/>
        </w:rPr>
        <w:t>н</w:t>
      </w:r>
      <w:r>
        <w:rPr>
          <w:rFonts w:ascii="Times New Roman" w:eastAsia="Calibri" w:hAnsi="Times New Roman" w:cs="Times New Roman"/>
          <w:sz w:val="24"/>
          <w:szCs w:val="24"/>
        </w:rPr>
        <w:t>а</w:t>
      </w:r>
      <w:r w:rsidRPr="00E13FA3">
        <w:rPr>
          <w:rFonts w:ascii="Times New Roman" w:eastAsia="Calibri" w:hAnsi="Times New Roman" w:cs="Times New Roman"/>
          <w:sz w:val="24"/>
          <w:szCs w:val="24"/>
        </w:rPr>
        <w:t xml:space="preserve">  ремонт тепловых сетей в п. Северный</w:t>
      </w:r>
      <w:r w:rsidRPr="008C0B49">
        <w:t xml:space="preserve"> </w:t>
      </w:r>
      <w:r w:rsidRPr="008C0B49">
        <w:rPr>
          <w:rFonts w:ascii="Times New Roman" w:eastAsia="Calibri" w:hAnsi="Times New Roman" w:cs="Times New Roman"/>
          <w:sz w:val="24"/>
          <w:szCs w:val="24"/>
        </w:rPr>
        <w:t>на подготовку к отопительному сезону</w:t>
      </w:r>
      <w:r w:rsidRPr="00E13FA3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91411B" w:rsidRPr="006258D9" w:rsidRDefault="0091411B" w:rsidP="0091411B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участие в </w:t>
      </w:r>
      <w:r w:rsidRPr="00E13FA3">
        <w:rPr>
          <w:rFonts w:ascii="Times New Roman" w:eastAsia="Calibri" w:hAnsi="Times New Roman" w:cs="Times New Roman"/>
          <w:sz w:val="24"/>
          <w:szCs w:val="24"/>
        </w:rPr>
        <w:t>программе «Газпром – детям»</w:t>
      </w:r>
    </w:p>
    <w:p w:rsidR="0091411B" w:rsidRPr="006258D9" w:rsidRDefault="0091411B" w:rsidP="0091411B">
      <w:pPr>
        <w:numPr>
          <w:ilvl w:val="0"/>
          <w:numId w:val="32"/>
        </w:numPr>
        <w:spacing w:after="24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Pr="006258D9">
        <w:rPr>
          <w:rFonts w:ascii="Times New Roman" w:eastAsia="Calibri" w:hAnsi="Times New Roman" w:cs="Times New Roman"/>
          <w:sz w:val="24"/>
          <w:szCs w:val="24"/>
        </w:rPr>
        <w:t>областно</w:t>
      </w:r>
      <w:r>
        <w:rPr>
          <w:rFonts w:ascii="Times New Roman" w:eastAsia="Calibri" w:hAnsi="Times New Roman" w:cs="Times New Roman"/>
          <w:sz w:val="24"/>
          <w:szCs w:val="24"/>
        </w:rPr>
        <w:t>м</w:t>
      </w:r>
      <w:r w:rsidRPr="006258D9">
        <w:rPr>
          <w:rFonts w:ascii="Times New Roman" w:eastAsia="Calibri" w:hAnsi="Times New Roman" w:cs="Times New Roman"/>
          <w:sz w:val="24"/>
          <w:szCs w:val="24"/>
        </w:rPr>
        <w:t xml:space="preserve"> проект</w:t>
      </w:r>
      <w:r>
        <w:rPr>
          <w:rFonts w:ascii="Times New Roman" w:eastAsia="Calibri" w:hAnsi="Times New Roman" w:cs="Times New Roman"/>
          <w:sz w:val="24"/>
          <w:szCs w:val="24"/>
        </w:rPr>
        <w:t>е</w:t>
      </w:r>
      <w:r w:rsidRPr="006258D9">
        <w:rPr>
          <w:rFonts w:ascii="Times New Roman" w:eastAsia="Calibri" w:hAnsi="Times New Roman" w:cs="Times New Roman"/>
          <w:sz w:val="24"/>
          <w:szCs w:val="24"/>
        </w:rPr>
        <w:t xml:space="preserve"> по поддержке местных инициатив участвовали  </w:t>
      </w:r>
      <w:r>
        <w:rPr>
          <w:rFonts w:ascii="Times New Roman" w:eastAsia="Calibri" w:hAnsi="Times New Roman" w:cs="Times New Roman"/>
          <w:sz w:val="24"/>
          <w:szCs w:val="24"/>
        </w:rPr>
        <w:t>8</w:t>
      </w:r>
      <w:r w:rsidRPr="006258D9">
        <w:rPr>
          <w:rFonts w:ascii="Times New Roman" w:eastAsia="Calibri" w:hAnsi="Times New Roman" w:cs="Times New Roman"/>
          <w:sz w:val="24"/>
          <w:szCs w:val="24"/>
        </w:rPr>
        <w:t xml:space="preserve"> проектов. (В 201</w:t>
      </w:r>
      <w:r>
        <w:rPr>
          <w:rFonts w:ascii="Times New Roman" w:eastAsia="Calibri" w:hAnsi="Times New Roman" w:cs="Times New Roman"/>
          <w:sz w:val="24"/>
          <w:szCs w:val="24"/>
        </w:rPr>
        <w:t>7</w:t>
      </w:r>
      <w:r w:rsidRPr="006258D9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r>
        <w:rPr>
          <w:rFonts w:ascii="Times New Roman" w:eastAsia="Calibri" w:hAnsi="Times New Roman" w:cs="Times New Roman"/>
          <w:sz w:val="24"/>
          <w:szCs w:val="24"/>
        </w:rPr>
        <w:t>6</w:t>
      </w:r>
      <w:r w:rsidRPr="006258D9">
        <w:rPr>
          <w:rFonts w:ascii="Times New Roman" w:eastAsia="Calibri" w:hAnsi="Times New Roman" w:cs="Times New Roman"/>
          <w:sz w:val="24"/>
          <w:szCs w:val="24"/>
        </w:rPr>
        <w:t xml:space="preserve"> проект</w:t>
      </w:r>
      <w:r>
        <w:rPr>
          <w:rFonts w:ascii="Times New Roman" w:eastAsia="Calibri" w:hAnsi="Times New Roman" w:cs="Times New Roman"/>
          <w:sz w:val="24"/>
          <w:szCs w:val="24"/>
        </w:rPr>
        <w:t>ов)</w:t>
      </w:r>
    </w:p>
    <w:p w:rsidR="0091411B" w:rsidRPr="006258D9" w:rsidRDefault="005955A1" w:rsidP="0091411B">
      <w:pPr>
        <w:spacing w:after="0" w:line="240" w:lineRule="auto"/>
        <w:ind w:right="-5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</w:t>
      </w:r>
      <w:r w:rsidR="0091411B" w:rsidRPr="001462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Всего, в 2018 году дополнительно привлечено средств 45031,7 тыс.</w:t>
      </w:r>
      <w:r w:rsidR="009141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</w:t>
      </w:r>
      <w:r w:rsidR="0091411B" w:rsidRPr="001462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(все источники финансирования), местный бюджет 2819,0 тыс.</w:t>
      </w:r>
      <w:r w:rsidR="009141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</w:t>
      </w:r>
      <w:r w:rsidR="0091411B" w:rsidRPr="001462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или на 1 рубль местного бюджета привлечено 15,9  </w:t>
      </w:r>
      <w:r w:rsidR="009141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рублей</w:t>
      </w:r>
      <w:r w:rsidR="0091411B" w:rsidRPr="001462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средств из других источников (бюджеты и внебюджетные средства)</w:t>
      </w:r>
      <w:proofErr w:type="gramStart"/>
      <w:r w:rsidR="0091411B" w:rsidRPr="001462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.</w:t>
      </w:r>
      <w:proofErr w:type="gramEnd"/>
    </w:p>
    <w:p w:rsidR="0091411B" w:rsidRPr="006258D9" w:rsidRDefault="0091411B" w:rsidP="0091411B">
      <w:pPr>
        <w:spacing w:after="0" w:line="240" w:lineRule="auto"/>
        <w:ind w:right="-5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1411B" w:rsidRPr="00FF3123" w:rsidRDefault="0091411B" w:rsidP="0091411B">
      <w:pPr>
        <w:widowControl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F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глава муниципального района, принимал участие в работе заседаний Опаринской районной Думы, в работе постоянных комиссий районной Думы. Регулярно информировал депутатов районной Думы о решении вопросов </w:t>
      </w:r>
    </w:p>
    <w:p w:rsidR="0091411B" w:rsidRPr="00AC12A7" w:rsidRDefault="0091411B" w:rsidP="0091411B">
      <w:pPr>
        <w:widowControl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91411B" w:rsidRPr="00AC12A7" w:rsidRDefault="0091411B" w:rsidP="0091411B">
      <w:pPr>
        <w:widowControl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В 2018  году проведено 14  плановых совещаний с главами городского и сельских поселений района по исполнению</w:t>
      </w:r>
      <w:r w:rsidRPr="00AC1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органами местного самоуправления вверенных им полномочий и вопросам текущей деятельности. </w:t>
      </w:r>
    </w:p>
    <w:p w:rsidR="0091411B" w:rsidRPr="00AC12A7" w:rsidRDefault="005955A1" w:rsidP="0091411B">
      <w:pPr>
        <w:widowControl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proofErr w:type="gramStart"/>
      <w:r w:rsidR="0091411B" w:rsidRPr="00AC1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Рассмотрены вопросы  исполнения бюджетов поселений, муниципальной службы,  изменения  законодательства,  выполнения требований пожарной безопасности граждан, работы по исключению населенных пунктов  района из перечня, подверженных угрозе лесных пожаров, состояния правопорядка </w:t>
      </w:r>
      <w:r w:rsidR="0091411B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91411B" w:rsidRPr="00AC1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территориях поселений,  работа с несовершеннолетними гражданами на территории поселений,  ход подготовки и </w:t>
      </w:r>
      <w:r w:rsidR="0091411B" w:rsidRPr="00AC12A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прохождения отопительного сезона,   вопросы градостроительства, земельных отношений, работы с муниципальным имуществом и земельными ресурсами, инвентаризации государственного адресного реестра,  текущего</w:t>
      </w:r>
      <w:proofErr w:type="gramEnd"/>
      <w:r w:rsidR="0091411B" w:rsidRPr="00AC1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ремонта  муниципального  жилого фонда, реализации  ППМИ -2018 и  ППМИ-2019, организации деятельности по обращению с твердыми коммунальными отходами, благоустройства населенных пунктов  поселений,  ветеринарно-санитарных правил реализации животных, птицы и продуктов животного происхождения  и другие вопросы. </w:t>
      </w:r>
    </w:p>
    <w:p w:rsidR="0091411B" w:rsidRPr="00AC12A7" w:rsidRDefault="005955A1" w:rsidP="0091411B">
      <w:pPr>
        <w:widowControl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91411B" w:rsidRPr="00AC1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участию в работе совещаний с главами поселений приглашались руководители и специалисты структурных и отраслевых подразделений администрации района, </w:t>
      </w:r>
      <w:r w:rsidR="009141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руководители организаций и учреждений района. </w:t>
      </w:r>
    </w:p>
    <w:p w:rsidR="0091411B" w:rsidRPr="00AC12A7" w:rsidRDefault="005955A1" w:rsidP="0091411B">
      <w:pPr>
        <w:widowControl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proofErr w:type="gramStart"/>
      <w:r w:rsidR="0091411B" w:rsidRPr="00AC12A7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Было организовано участие глав городского и сельских поселений, специалистов администраций поселений в областных видеосовещаниях и видеоконференциях по различным вопросам исполнения  органами местного самоуправления вверенных им полномочий, в кустовых и годовом собрании членов АСМО.</w:t>
      </w:r>
      <w:proofErr w:type="gramEnd"/>
    </w:p>
    <w:p w:rsidR="0091411B" w:rsidRPr="00AC12A7" w:rsidRDefault="0091411B" w:rsidP="0091411B">
      <w:pPr>
        <w:widowControl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FF312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Представляя интересы Опаринского муниципального района в органах государственной власти,  я принимал участие в рабочих совещаниях в Правительстве Кировской</w:t>
      </w:r>
      <w:r w:rsidRPr="00AC1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области, в заседаниях Законодательного Собрания Кировской области и его комитетов. </w:t>
      </w:r>
    </w:p>
    <w:p w:rsidR="0091411B" w:rsidRDefault="0091411B" w:rsidP="0091411B">
      <w:pPr>
        <w:widowControl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В 2018 году я вошел в состав Правления</w:t>
      </w:r>
      <w:r w:rsidRPr="00AC1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Ассоциаци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AC1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«Совет муниципальных образований Кировской области»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В течение года на заседаниях Совета на постоянной о</w:t>
      </w:r>
      <w:r w:rsidRPr="006A1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снове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поднимались в</w:t>
      </w:r>
      <w:r w:rsidRPr="006A1A35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опрос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6A1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жизнедеятельности района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A1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91411B" w:rsidRPr="00AC12A7" w:rsidRDefault="0091411B" w:rsidP="0091411B">
      <w:pPr>
        <w:widowControl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F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5955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Важным событием  для района было и проведение</w:t>
      </w:r>
      <w:r w:rsidRPr="00AC12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AC12A7">
        <w:rPr>
          <w:rFonts w:ascii="Times New Roman" w:eastAsia="Times New Roman" w:hAnsi="Times New Roman" w:cs="Times New Roman"/>
          <w:sz w:val="24"/>
          <w:szCs w:val="24"/>
          <w:lang w:eastAsia="ru-RU"/>
        </w:rPr>
        <w:t>18 марта 2018 года  выборов Президента Российской Федерации. Также 18 марта 2018 года в Вазюкском и Стрельском сельских поселениях состоялись референдумы по вопросу введения самообложения граждан.</w:t>
      </w:r>
      <w:r w:rsidRPr="00647E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C1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Поддержка вопроса введения самообложения составила  80% и 91,02% соответственно от числа </w:t>
      </w:r>
      <w:proofErr w:type="gramStart"/>
      <w:r w:rsidRPr="00AC12A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проголосовавших</w:t>
      </w:r>
      <w:proofErr w:type="gramEnd"/>
      <w:r w:rsidRPr="00AC12A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1411B" w:rsidRPr="00AC12A7" w:rsidRDefault="0091411B" w:rsidP="0091411B">
      <w:pPr>
        <w:widowControl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955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AC1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Была организована работа  13 избирательных участков. </w:t>
      </w:r>
    </w:p>
    <w:p w:rsidR="0091411B" w:rsidRPr="00AC12A7" w:rsidRDefault="005955A1" w:rsidP="0091411B">
      <w:pPr>
        <w:widowControl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91411B" w:rsidRPr="00AC1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сентябре 2018 года в Речном сельском поселении состоялись выборы главы </w:t>
      </w:r>
      <w:r w:rsidR="0091411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поселения.</w:t>
      </w:r>
      <w:r w:rsidR="0091411B" w:rsidRPr="00AC1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1411B" w:rsidRPr="00AC12A7" w:rsidRDefault="0091411B" w:rsidP="0091411B">
      <w:pPr>
        <w:widowControl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FF3123">
        <w:rPr>
          <w:rFonts w:ascii="Times New Roman" w:eastAsia="Times New Roman" w:hAnsi="Times New Roman" w:cs="Times New Roman"/>
          <w:sz w:val="24"/>
          <w:szCs w:val="24"/>
          <w:lang w:eastAsia="ru-RU"/>
        </w:rPr>
        <w:t>В 2018 году  в ходе рабочих поездок главы района</w:t>
      </w:r>
      <w:r w:rsidRPr="00AC12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AC12A7">
        <w:rPr>
          <w:rFonts w:ascii="Times New Roman" w:eastAsia="Times New Roman" w:hAnsi="Times New Roman" w:cs="Times New Roman"/>
          <w:sz w:val="24"/>
          <w:szCs w:val="24"/>
          <w:lang w:eastAsia="ru-RU"/>
        </w:rPr>
        <w:t>по  вопросам  жизнедеятельности территорий, были посещены все муниципальные образования района, объекты  социальной сферы, инфраструктуры,  проведены рабочие встречи с жителями населенных пунктов городского и сельских поселений. Только по вопросам перехода на новую систему обращения с ТКО было проведено 30 встреч с жителями района. По итогам встреч были подписаны протокола с принятием решений по вопросам граждан, озвученны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AC1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ходе встреч.  </w:t>
      </w:r>
    </w:p>
    <w:p w:rsidR="0091411B" w:rsidRPr="00AC12A7" w:rsidRDefault="0091411B" w:rsidP="0091411B">
      <w:pPr>
        <w:widowControl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proofErr w:type="gramStart"/>
      <w:r w:rsidRPr="00AC12A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Продолжилось в 2018 году и сотрудничество района с филиалом «КЧХК» АО «ОХК «УРАЛХИМ»,- в рамках подписанного соглашения о социальном партнерстве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т</w:t>
      </w:r>
      <w:r w:rsidRPr="00A63AEB">
        <w:rPr>
          <w:rFonts w:ascii="Times New Roman" w:eastAsia="Times New Roman" w:hAnsi="Times New Roman" w:cs="Times New Roman"/>
          <w:sz w:val="24"/>
          <w:szCs w:val="24"/>
          <w:lang w:eastAsia="ru-RU"/>
        </w:rPr>
        <w:t>акже  в 2018 году был заключен Договор благотворительного пожертвования с Фондом поддержки дома-музея Ф.Э. Дзержинского</w:t>
      </w:r>
      <w:r w:rsidRPr="00AC1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Средства  благотворительной помощи были направлены на поддержку деятельности общественных организаций, на проведение мероприятий  молодежной политики, спортивных и культурных массовых мероприятий, на  развитие и поддержку</w:t>
      </w:r>
      <w:proofErr w:type="gramEnd"/>
      <w:r w:rsidRPr="00AC1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образования, детского спорта, одаренных детей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 решение конкретных проблем муниципальных учреждений,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по предписаниям надзорных органов.</w:t>
      </w:r>
    </w:p>
    <w:p w:rsidR="0091411B" w:rsidRPr="0007331C" w:rsidRDefault="0091411B" w:rsidP="0091411B">
      <w:pPr>
        <w:spacing w:after="0" w:line="240" w:lineRule="auto"/>
        <w:ind w:right="-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07331C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решения вопросов социально-экономического развития  Опаринского района  проводились заседания Совета хозяйственных руководителей и Совета предпринимателей.</w:t>
      </w:r>
    </w:p>
    <w:p w:rsidR="0091411B" w:rsidRPr="0007331C" w:rsidRDefault="00415B60" w:rsidP="0091411B">
      <w:pPr>
        <w:spacing w:after="0" w:line="240" w:lineRule="auto"/>
        <w:ind w:right="-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91411B" w:rsidRPr="0007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2018 году состоялось 4 заседания Совета хозяйственных  руководителей и 6 </w:t>
      </w:r>
      <w:r w:rsidR="0091411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заседания</w:t>
      </w:r>
      <w:r w:rsidR="0091411B" w:rsidRPr="0007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предпринимателей.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1411B" w:rsidRPr="0007331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заседаниях  поднимались вопросы  жизнеобеспечение населенных пунктов Опаринского района, обсуждались вопросы по ТКО, приглашался представитель Даровского фонда поддержки МСП «Бизнес-союз».</w:t>
      </w:r>
    </w:p>
    <w:p w:rsidR="0091411B" w:rsidRPr="0007331C" w:rsidRDefault="00415B60" w:rsidP="0091411B">
      <w:pPr>
        <w:spacing w:after="0" w:line="240" w:lineRule="auto"/>
        <w:ind w:right="-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91411B" w:rsidRPr="0007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Решениями Советов были  намечены цели совместной деятельности, поставлены задачи и определены сроки исполнения.     </w:t>
      </w:r>
    </w:p>
    <w:p w:rsidR="0091411B" w:rsidRPr="006258D9" w:rsidRDefault="00415B60" w:rsidP="0091411B">
      <w:pPr>
        <w:spacing w:after="0" w:line="240" w:lineRule="auto"/>
        <w:ind w:right="-5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91411B" w:rsidRPr="0007331C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день российского предпринимательства были награждены  Благодарственными письмами предприниматели района.</w:t>
      </w:r>
    </w:p>
    <w:p w:rsidR="0091411B" w:rsidRDefault="0091411B" w:rsidP="0091411B">
      <w:pPr>
        <w:spacing w:after="0" w:line="240" w:lineRule="auto"/>
        <w:ind w:right="-53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91411B" w:rsidRPr="006258D9" w:rsidRDefault="0091411B" w:rsidP="0091411B">
      <w:pPr>
        <w:spacing w:after="0" w:line="240" w:lineRule="auto"/>
        <w:ind w:right="-53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6258D9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Итоги 201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8</w:t>
      </w:r>
      <w:r w:rsidRPr="006258D9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года:</w:t>
      </w:r>
    </w:p>
    <w:p w:rsidR="0091411B" w:rsidRPr="006258D9" w:rsidRDefault="0091411B" w:rsidP="0091411B">
      <w:pPr>
        <w:spacing w:after="0" w:line="240" w:lineRule="auto"/>
        <w:ind w:right="-5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58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и проведение ремонтов автомобильных дорог</w:t>
      </w:r>
      <w:r w:rsidRPr="00625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</w:p>
    <w:p w:rsidR="0091411B" w:rsidRDefault="0091411B" w:rsidP="0091411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58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6258D9">
        <w:rPr>
          <w:rFonts w:ascii="Times New Roman" w:eastAsia="Calibri" w:hAnsi="Times New Roman" w:cs="Times New Roman"/>
          <w:sz w:val="24"/>
          <w:szCs w:val="24"/>
        </w:rPr>
        <w:t xml:space="preserve">на  содержание  и ремонт </w:t>
      </w:r>
      <w:r>
        <w:rPr>
          <w:rFonts w:ascii="Times New Roman" w:eastAsia="Calibri" w:hAnsi="Times New Roman" w:cs="Times New Roman"/>
          <w:sz w:val="24"/>
          <w:szCs w:val="24"/>
        </w:rPr>
        <w:t xml:space="preserve">муниципальных </w:t>
      </w:r>
      <w:r w:rsidRPr="006258D9">
        <w:rPr>
          <w:rFonts w:ascii="Times New Roman" w:eastAsia="Calibri" w:hAnsi="Times New Roman" w:cs="Times New Roman"/>
          <w:sz w:val="24"/>
          <w:szCs w:val="24"/>
        </w:rPr>
        <w:t>автомобильных дорог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258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потрачено </w:t>
      </w:r>
      <w:r w:rsidRPr="00CE65F3">
        <w:rPr>
          <w:rFonts w:ascii="Times New Roman" w:eastAsia="Calibri" w:hAnsi="Times New Roman" w:cs="Times New Roman"/>
          <w:b/>
          <w:sz w:val="24"/>
          <w:szCs w:val="24"/>
        </w:rPr>
        <w:t>24853,7</w:t>
      </w:r>
      <w:r w:rsidRPr="006258D9">
        <w:rPr>
          <w:rFonts w:ascii="Times New Roman" w:eastAsia="Calibri" w:hAnsi="Times New Roman" w:cs="Times New Roman"/>
          <w:sz w:val="24"/>
          <w:szCs w:val="24"/>
        </w:rPr>
        <w:t xml:space="preserve"> тыс.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258D9">
        <w:rPr>
          <w:rFonts w:ascii="Times New Roman" w:eastAsia="Calibri" w:hAnsi="Times New Roman" w:cs="Times New Roman"/>
          <w:sz w:val="24"/>
          <w:szCs w:val="24"/>
        </w:rPr>
        <w:t>рублей.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91411B" w:rsidRPr="006258D9" w:rsidRDefault="0091411B" w:rsidP="0091411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Построен</w:t>
      </w:r>
      <w:r w:rsidRPr="006258D9">
        <w:rPr>
          <w:rFonts w:ascii="Times New Roman" w:eastAsia="Calibri" w:hAnsi="Times New Roman" w:cs="Times New Roman"/>
          <w:sz w:val="24"/>
          <w:szCs w:val="24"/>
        </w:rPr>
        <w:t xml:space="preserve"> мост через реку </w:t>
      </w:r>
      <w:proofErr w:type="gramStart"/>
      <w:r w:rsidRPr="006258D9">
        <w:rPr>
          <w:rFonts w:ascii="Times New Roman" w:eastAsia="Calibri" w:hAnsi="Times New Roman" w:cs="Times New Roman"/>
          <w:sz w:val="24"/>
          <w:szCs w:val="24"/>
        </w:rPr>
        <w:t>Стеновая</w:t>
      </w:r>
      <w:proofErr w:type="gramEnd"/>
      <w:r w:rsidRPr="006258D9">
        <w:rPr>
          <w:rFonts w:ascii="Times New Roman" w:eastAsia="Calibri" w:hAnsi="Times New Roman" w:cs="Times New Roman"/>
          <w:sz w:val="24"/>
          <w:szCs w:val="24"/>
        </w:rPr>
        <w:t xml:space="preserve"> по направлению в п. В. Волманга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на сумму </w:t>
      </w:r>
      <w:r w:rsidRPr="00CE65F3">
        <w:rPr>
          <w:rFonts w:ascii="Times New Roman" w:eastAsia="Calibri" w:hAnsi="Times New Roman" w:cs="Times New Roman"/>
          <w:b/>
          <w:sz w:val="24"/>
          <w:szCs w:val="24"/>
        </w:rPr>
        <w:t>2805,9</w:t>
      </w:r>
      <w:r>
        <w:rPr>
          <w:rFonts w:ascii="Times New Roman" w:eastAsia="Calibri" w:hAnsi="Times New Roman" w:cs="Times New Roman"/>
          <w:sz w:val="24"/>
          <w:szCs w:val="24"/>
        </w:rPr>
        <w:t xml:space="preserve"> тыс. рублей.</w:t>
      </w:r>
    </w:p>
    <w:p w:rsidR="0091411B" w:rsidRPr="006258D9" w:rsidRDefault="0091411B" w:rsidP="0091411B">
      <w:pPr>
        <w:spacing w:after="0" w:line="240" w:lineRule="auto"/>
        <w:ind w:right="-5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258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Реализация социальных вопросов:</w:t>
      </w:r>
    </w:p>
    <w:p w:rsidR="0091411B" w:rsidRDefault="0091411B" w:rsidP="0091411B">
      <w:pPr>
        <w:spacing w:after="0" w:line="240" w:lineRule="auto"/>
        <w:ind w:right="-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Приобретено (на вторичном рынке)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квартир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детей сирот, оставшихся без попечения родителей на общую сумму  </w:t>
      </w:r>
      <w:r w:rsidRPr="00CE65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936,0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рублей;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1411B" w:rsidRPr="00106B61" w:rsidRDefault="0091411B" w:rsidP="0091411B">
      <w:pPr>
        <w:spacing w:after="0" w:line="240" w:lineRule="auto"/>
        <w:ind w:right="-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6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выданы сертификаты молодым семьям </w:t>
      </w:r>
      <w:r w:rsidRPr="00106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сумму </w:t>
      </w:r>
      <w:r w:rsidRPr="007B74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CE65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673,8</w:t>
      </w:r>
      <w:r w:rsidRPr="007B74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</w:t>
      </w:r>
      <w:r w:rsidRPr="00106B6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рублей;</w:t>
      </w:r>
      <w:r w:rsidRPr="00106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1411B" w:rsidRDefault="0091411B" w:rsidP="0091411B">
      <w:pPr>
        <w:spacing w:after="0" w:line="240" w:lineRule="auto"/>
        <w:ind w:right="-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</w:t>
      </w:r>
      <w:r w:rsidRPr="007845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еализован федеральный проект «Местный дом культуры» по направлению «Модернизация материально-технической базы КДУ».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7845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сумм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7845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5224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- </w:t>
      </w:r>
      <w:r w:rsidRPr="00CE65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593,6</w:t>
      </w:r>
      <w:r w:rsidRPr="00F522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</w:t>
      </w:r>
      <w:r w:rsidRPr="007845ED">
        <w:rPr>
          <w:rFonts w:ascii="Times New Roman" w:eastAsia="Times New Roman" w:hAnsi="Times New Roman" w:cs="Times New Roman"/>
          <w:sz w:val="24"/>
          <w:szCs w:val="24"/>
          <w:lang w:eastAsia="ru-RU"/>
        </w:rPr>
        <w:t>. рублей на приобретение 234 кресел для зрительного зала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1411B" w:rsidRPr="007845ED" w:rsidRDefault="0091411B" w:rsidP="0091411B">
      <w:pPr>
        <w:spacing w:after="0" w:line="240" w:lineRule="auto"/>
        <w:ind w:right="-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построена и введена в эксплуатацию спортивная площадка по программе «Газпром детям»</w:t>
      </w:r>
      <w:r w:rsidRPr="007845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сумму </w:t>
      </w:r>
      <w:r w:rsidRPr="00CE65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8500,0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рублей;</w:t>
      </w:r>
    </w:p>
    <w:p w:rsidR="0091411B" w:rsidRDefault="0091411B" w:rsidP="0091411B">
      <w:pPr>
        <w:spacing w:after="0" w:line="240" w:lineRule="auto"/>
        <w:ind w:right="-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7C6F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7C6F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благоустройство в 2018 году из бюджета района выделено </w:t>
      </w:r>
      <w:r w:rsidRPr="00CE65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500</w:t>
      </w:r>
      <w:r w:rsidRPr="007C6F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рублей;</w:t>
      </w:r>
    </w:p>
    <w:p w:rsidR="0091411B" w:rsidRPr="002C0A73" w:rsidRDefault="0091411B" w:rsidP="0091411B">
      <w:pPr>
        <w:spacing w:after="0" w:line="240" w:lineRule="auto"/>
        <w:ind w:right="-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н</w:t>
      </w:r>
      <w:r w:rsidRPr="00FB7E70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а подготовку образовательных учреждений к новому учебному году израсходовано  </w:t>
      </w:r>
      <w:r w:rsidRPr="00CE65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1306,8</w:t>
      </w:r>
      <w:r w:rsidRPr="00F52240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 тыс.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рублей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1411B" w:rsidRDefault="0091411B" w:rsidP="0091411B">
      <w:pPr>
        <w:spacing w:after="0" w:line="240" w:lineRule="auto"/>
        <w:ind w:right="-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завершен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ремонт тепловой сети в п. Северн</w:t>
      </w:r>
      <w:r w:rsidR="00415B60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сумму </w:t>
      </w:r>
      <w:r w:rsidRPr="00CE65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1936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рублей;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1411B" w:rsidRPr="006258D9" w:rsidRDefault="0091411B" w:rsidP="0091411B">
      <w:pPr>
        <w:spacing w:after="0" w:line="240" w:lineRule="auto"/>
        <w:ind w:right="-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ремонт участка дорожного полотна по ул.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Октябрьская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пгт. Опарино  на сумму </w:t>
      </w:r>
      <w:r w:rsidRPr="00CE65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1499,3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рублей;</w:t>
      </w:r>
    </w:p>
    <w:p w:rsidR="0091411B" w:rsidRPr="006258D9" w:rsidRDefault="0091411B" w:rsidP="0091411B">
      <w:pPr>
        <w:spacing w:after="0" w:line="240" w:lineRule="auto"/>
        <w:ind w:right="-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решен вопрос по муниципальной символике, теперь наш район официально имеет свой герб и флаг, презентация прошла в РЦКД 8 декабря 2018 года. </w:t>
      </w:r>
    </w:p>
    <w:p w:rsidR="0091411B" w:rsidRPr="007C6F93" w:rsidRDefault="0091411B" w:rsidP="0091411B">
      <w:pPr>
        <w:spacing w:after="0" w:line="240" w:lineRule="auto"/>
        <w:ind w:right="-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7C6F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 марта 2018 года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прошли</w:t>
      </w:r>
      <w:r w:rsidRPr="007C6F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выбор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7C6F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Президента Российской Федерации. Также  в Вазюкском и Стрельском сельских поселениях состоялись референдумы по вопросу введения самообложения граждан. </w:t>
      </w:r>
    </w:p>
    <w:p w:rsidR="0091411B" w:rsidRPr="006258D9" w:rsidRDefault="00415B60" w:rsidP="0091411B">
      <w:pPr>
        <w:spacing w:after="0" w:line="240" w:lineRule="auto"/>
        <w:ind w:right="-5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</w:t>
      </w:r>
      <w:r w:rsidR="0091411B" w:rsidRPr="00625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Реализация ППМИ в 201</w:t>
      </w:r>
      <w:r w:rsidR="009141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91411B" w:rsidRPr="00625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году:</w:t>
      </w:r>
    </w:p>
    <w:p w:rsidR="0091411B" w:rsidRPr="006258D9" w:rsidRDefault="0091411B" w:rsidP="0091411B">
      <w:pPr>
        <w:spacing w:after="0" w:line="240" w:lineRule="auto"/>
        <w:ind w:right="-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>В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в рамках поддержки местных инициатив реализовано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проектов: </w:t>
      </w:r>
    </w:p>
    <w:p w:rsidR="0091411B" w:rsidRPr="006258D9" w:rsidRDefault="0091411B" w:rsidP="0091411B">
      <w:pPr>
        <w:spacing w:after="0" w:line="240" w:lineRule="auto"/>
        <w:ind w:right="-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 ремонт участка дорожного полотна, протяженностью 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метров по ул. Советская до кладбища п. Вазюк (общая стоимость проекта составила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823,9</w:t>
      </w:r>
      <w:r w:rsidRPr="009864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тыс.руб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91411B" w:rsidRPr="006258D9" w:rsidRDefault="0091411B" w:rsidP="0091411B">
      <w:pPr>
        <w:spacing w:after="0" w:line="240" w:lineRule="auto"/>
        <w:ind w:right="-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>--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благоустройство территории у памятника «Воина-освободителя»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п. Маромица (стоимость проекта </w:t>
      </w:r>
      <w:r w:rsidRPr="009864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497,5 тыс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91411B" w:rsidRDefault="0091411B" w:rsidP="0091411B">
      <w:pPr>
        <w:spacing w:after="0" w:line="240" w:lineRule="auto"/>
        <w:ind w:right="-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«Дорога добра-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ремонт участка дорожного полотна по ул. Октябрьская, протяженностью 200 метров в пгт. Опарино (общая стоимость проекта </w:t>
      </w:r>
      <w:r w:rsidRPr="009864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2245,1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91411B" w:rsidRDefault="0091411B" w:rsidP="0091411B">
      <w:pPr>
        <w:spacing w:after="0" w:line="240" w:lineRule="auto"/>
        <w:ind w:right="-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устройство наружного освещения с монтажом энергосберегающих светодиодных светильников в п.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Латышский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(общая стоимость проекта </w:t>
      </w:r>
      <w:r w:rsidRPr="009864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159,4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91411B" w:rsidRDefault="0091411B" w:rsidP="0091411B">
      <w:pPr>
        <w:spacing w:after="0" w:line="240" w:lineRule="auto"/>
        <w:ind w:right="-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устройство наружного освещения с монтажом энергосберегающих светодиодных светильников в с. Молома 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(общая стоимость проекта </w:t>
      </w:r>
      <w:r w:rsidRPr="009864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307,6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  <w:proofErr w:type="gramEnd"/>
    </w:p>
    <w:p w:rsidR="0091411B" w:rsidRPr="006258D9" w:rsidRDefault="0091411B" w:rsidP="0091411B">
      <w:pPr>
        <w:spacing w:after="0" w:line="240" w:lineRule="auto"/>
        <w:ind w:right="-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>-  ремонт участк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 проезжей части от ул. Советская до кладбища, протяженностью 400 метров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Заря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(стоимость проекта </w:t>
      </w:r>
      <w:r w:rsidRPr="009864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1360,7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91411B" w:rsidRPr="00415B60" w:rsidRDefault="0091411B" w:rsidP="0091411B">
      <w:pPr>
        <w:spacing w:after="0" w:line="240" w:lineRule="auto"/>
        <w:ind w:right="-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ремонт системы уличного освещения 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пос. Верхняя Волманга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(стоимость проекта </w:t>
      </w:r>
      <w:r w:rsidRPr="009864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396,5 </w:t>
      </w:r>
      <w:r w:rsidRPr="00415B60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рублей)</w:t>
      </w:r>
    </w:p>
    <w:p w:rsidR="0091411B" w:rsidRPr="006258D9" w:rsidRDefault="0091411B" w:rsidP="0091411B">
      <w:pPr>
        <w:spacing w:after="0" w:line="240" w:lineRule="auto"/>
        <w:ind w:right="-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ремонт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внутренних помещений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МКУК  Опаринский РЦКД,  в пгт. Опарино (стоимость проекта </w:t>
      </w:r>
      <w:r w:rsidRPr="009864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1271,8 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91411B" w:rsidRPr="006258D9" w:rsidRDefault="00415B60" w:rsidP="0091411B">
      <w:pPr>
        <w:spacing w:after="0" w:line="240" w:lineRule="auto"/>
        <w:ind w:right="-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9141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Общая сумма проектов составила – </w:t>
      </w:r>
      <w:r w:rsidR="0091411B" w:rsidRPr="00F611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7062,</w:t>
      </w:r>
      <w:r w:rsidR="009141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91411B" w:rsidRPr="00F611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1411B" w:rsidRPr="00415B60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</w:t>
      </w:r>
      <w:r w:rsidR="009141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рублей. </w:t>
      </w:r>
    </w:p>
    <w:p w:rsidR="0091411B" w:rsidRPr="00597AED" w:rsidRDefault="0091411B" w:rsidP="0091411B">
      <w:pPr>
        <w:spacing w:after="0" w:line="240" w:lineRule="auto"/>
        <w:ind w:right="-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15B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597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лавами поселений велась активная работа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597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рамках инициатив жителей района, по благоустройству  населенных пунктов в своих поселениях. </w:t>
      </w:r>
    </w:p>
    <w:p w:rsidR="0091411B" w:rsidRPr="00597AED" w:rsidRDefault="00415B60" w:rsidP="0091411B">
      <w:pPr>
        <w:spacing w:after="0" w:line="240" w:lineRule="auto"/>
        <w:ind w:right="-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91411B">
        <w:rPr>
          <w:rFonts w:ascii="Times New Roman" w:eastAsia="Times New Roman" w:hAnsi="Times New Roman" w:cs="Times New Roman"/>
          <w:sz w:val="24"/>
          <w:szCs w:val="24"/>
          <w:lang w:eastAsia="ru-RU"/>
        </w:rPr>
        <w:t>В 2018 году</w:t>
      </w:r>
      <w:r w:rsidR="0091411B" w:rsidRPr="00597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дер. Стрельская </w:t>
      </w:r>
      <w:r w:rsidR="0091411B" w:rsidRPr="00EA452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отмечена дипломом первого межрегионального конкурса «Деревенька моя» в номинации «Самая дружная деревенька»</w:t>
      </w:r>
      <w:r w:rsidR="009141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91411B" w:rsidRPr="00EA45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дипломом лауреата </w:t>
      </w:r>
      <w:r w:rsidR="0091411B" w:rsidRPr="00597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областно</w:t>
      </w:r>
      <w:r w:rsidR="0091411B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r w:rsidR="0091411B" w:rsidRPr="00597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</w:t>
      </w:r>
      <w:r w:rsidR="0091411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91411B" w:rsidRPr="00597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««Вятская провинция — красота деревенская»,  в номинации "Самая креативная деревня Вятского края»";</w:t>
      </w:r>
    </w:p>
    <w:p w:rsidR="0091411B" w:rsidRPr="00597AED" w:rsidRDefault="0091411B" w:rsidP="0091411B">
      <w:pPr>
        <w:spacing w:after="0" w:line="240" w:lineRule="auto"/>
        <w:ind w:right="-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411B" w:rsidRPr="006258D9" w:rsidRDefault="0091411B" w:rsidP="0091411B">
      <w:pPr>
        <w:spacing w:after="0" w:line="240" w:lineRule="auto"/>
        <w:ind w:right="-53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258D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Планы на 201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9</w:t>
      </w:r>
      <w:r w:rsidRPr="006258D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год: </w:t>
      </w:r>
    </w:p>
    <w:p w:rsidR="0091411B" w:rsidRPr="006258D9" w:rsidRDefault="0091411B" w:rsidP="0091411B">
      <w:pPr>
        <w:spacing w:after="0" w:line="240" w:lineRule="auto"/>
        <w:ind w:right="-5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5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Строительство:</w:t>
      </w:r>
    </w:p>
    <w:p w:rsidR="0091411B" w:rsidRDefault="0091411B" w:rsidP="0091411B">
      <w:pPr>
        <w:spacing w:after="0" w:line="240" w:lineRule="auto"/>
        <w:ind w:right="-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>1.1 Строительство детского сада в п. Опарино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сумму </w:t>
      </w:r>
      <w:r w:rsidRPr="00F611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62900,0 тыс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рублей.</w:t>
      </w:r>
    </w:p>
    <w:p w:rsidR="0091411B" w:rsidRPr="006258D9" w:rsidRDefault="0091411B" w:rsidP="0091411B">
      <w:pPr>
        <w:spacing w:after="0" w:line="240" w:lineRule="auto"/>
        <w:ind w:right="-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 Участие в программе «Переселение граждан, проживающих на территории Кировской области из аварийного жилищного фонда» на 2019-2021 годы на сумму  </w:t>
      </w:r>
      <w:r w:rsidRPr="00000E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47195,7</w:t>
      </w:r>
      <w:r w:rsidRPr="00000E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</w:t>
      </w:r>
    </w:p>
    <w:p w:rsidR="0091411B" w:rsidRPr="006258D9" w:rsidRDefault="0091411B" w:rsidP="0091411B">
      <w:pPr>
        <w:kinsoku w:val="0"/>
        <w:overflowPunct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CCFF"/>
          <w:sz w:val="24"/>
          <w:szCs w:val="24"/>
          <w:lang w:eastAsia="ru-RU"/>
        </w:rPr>
      </w:pPr>
      <w:r w:rsidRPr="006258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2. Дорожная деятельность </w:t>
      </w:r>
    </w:p>
    <w:p w:rsidR="0091411B" w:rsidRPr="006258D9" w:rsidRDefault="0091411B" w:rsidP="0091411B">
      <w:pPr>
        <w:kinsoku w:val="0"/>
        <w:overflowPunct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CCFF"/>
          <w:sz w:val="24"/>
          <w:szCs w:val="24"/>
          <w:lang w:eastAsia="ru-RU"/>
        </w:rPr>
      </w:pPr>
      <w:r w:rsidRPr="006258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 Привлечение дополнительных средств на ремонт муниципальных автодорог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т.ч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дорог в поселениях</w:t>
      </w:r>
      <w:r w:rsidRPr="006258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1411B" w:rsidRPr="00C42DAE" w:rsidRDefault="0091411B" w:rsidP="0091411B">
      <w:pPr>
        <w:kinsoku w:val="0"/>
        <w:overflowPunct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58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2.2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C42D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емонт автодороги Маромица-Заря-Альмеж в сумме </w:t>
      </w:r>
      <w:r w:rsidRPr="007273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50000,0 тыс</w:t>
      </w:r>
      <w:r w:rsidRPr="00C42D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рублей.</w:t>
      </w:r>
    </w:p>
    <w:p w:rsidR="0091411B" w:rsidRPr="006258D9" w:rsidRDefault="0091411B" w:rsidP="0091411B">
      <w:pPr>
        <w:kinsoku w:val="0"/>
        <w:overflowPunct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2.3 </w:t>
      </w:r>
      <w:r w:rsidRPr="006258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Взаимодействие с ПКО по вопросу дальнейшего строительства автодороги Опарино-Альмеж.</w:t>
      </w:r>
    </w:p>
    <w:p w:rsidR="0091411B" w:rsidRPr="00727323" w:rsidRDefault="0091411B" w:rsidP="0091411B">
      <w:pPr>
        <w:kinsoku w:val="0"/>
        <w:overflowPunct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73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2.4. Передача в областную и муниципальную собственность дорог, проходящих по транзитным улицам </w:t>
      </w:r>
      <w:proofErr w:type="gramStart"/>
      <w:r w:rsidRPr="007273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 </w:t>
      </w:r>
      <w:proofErr w:type="gramEnd"/>
      <w:r w:rsidRPr="007273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п. Опарино, Маромица,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7273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льмеж).</w:t>
      </w:r>
    </w:p>
    <w:p w:rsidR="0091411B" w:rsidRPr="00727323" w:rsidRDefault="0091411B" w:rsidP="0091411B">
      <w:pPr>
        <w:kinsoku w:val="0"/>
        <w:overflowPunct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73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2.5. Подготовка ПСД на ремонт 2-х мостов</w:t>
      </w:r>
    </w:p>
    <w:p w:rsidR="0091411B" w:rsidRDefault="0091411B" w:rsidP="0091411B">
      <w:pPr>
        <w:kinsoku w:val="0"/>
        <w:overflowPunct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42D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 Благоустройство</w:t>
      </w:r>
    </w:p>
    <w:p w:rsidR="0091411B" w:rsidRPr="00C42DAE" w:rsidRDefault="0091411B" w:rsidP="0091411B">
      <w:pPr>
        <w:kinsoku w:val="0"/>
        <w:overflowPunct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2D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Участие в приоритетном проекте «Формирование современной городской среды» по благоустройству общественных и дворовых территорий, строительство детской площадки, модернизация уличного освещения </w:t>
      </w:r>
      <w:r w:rsidRPr="00597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сумму </w:t>
      </w:r>
      <w:r w:rsidRPr="00597A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4213,1</w:t>
      </w:r>
      <w:r w:rsidRPr="00597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рублей.</w:t>
      </w:r>
    </w:p>
    <w:p w:rsidR="0091411B" w:rsidRPr="006258D9" w:rsidRDefault="0091411B" w:rsidP="0091411B">
      <w:pPr>
        <w:kinsoku w:val="0"/>
        <w:overflowPunct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58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6258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ализация  плана</w:t>
      </w:r>
      <w:r w:rsidRPr="00727323">
        <w:t xml:space="preserve"> </w:t>
      </w:r>
      <w:r w:rsidRPr="007273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мероприятий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 благоустройству территорий поселений района</w:t>
      </w:r>
      <w:r w:rsidRPr="006258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91411B" w:rsidRDefault="0091411B" w:rsidP="0091411B">
      <w:pPr>
        <w:kinsoku w:val="0"/>
        <w:overflowPunct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</w:t>
      </w:r>
      <w:r w:rsidRPr="006258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Модернизация уличного освещения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т. ч. в рамках ППМИ.</w:t>
      </w:r>
    </w:p>
    <w:p w:rsidR="0091411B" w:rsidRPr="006258D9" w:rsidRDefault="0091411B" w:rsidP="0091411B">
      <w:pPr>
        <w:kinsoku w:val="0"/>
        <w:overflowPunct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CCF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3.4  Подготовка к юбилейным датам.</w:t>
      </w:r>
    </w:p>
    <w:p w:rsidR="0091411B" w:rsidRPr="006258D9" w:rsidRDefault="0091411B" w:rsidP="0091411B">
      <w:pPr>
        <w:kinsoku w:val="0"/>
        <w:overflowPunct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258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Образование</w:t>
      </w:r>
    </w:p>
    <w:p w:rsidR="0091411B" w:rsidRPr="006258D9" w:rsidRDefault="0091411B" w:rsidP="0091411B">
      <w:pPr>
        <w:kinsoku w:val="0"/>
        <w:overflowPunct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CCFF"/>
          <w:sz w:val="24"/>
          <w:szCs w:val="24"/>
          <w:lang w:eastAsia="ru-RU"/>
        </w:rPr>
      </w:pPr>
      <w:r w:rsidRPr="006258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4.1 Подготовка школ и детских садов к новому учебному году </w:t>
      </w:r>
    </w:p>
    <w:p w:rsidR="0091411B" w:rsidRPr="006258D9" w:rsidRDefault="0091411B" w:rsidP="0091411B">
      <w:pPr>
        <w:kinsoku w:val="0"/>
        <w:overflowPunct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58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4.2 Ремонт учреждений образования (особое внимание на детские сады)</w:t>
      </w:r>
    </w:p>
    <w:p w:rsidR="0091411B" w:rsidRPr="006258D9" w:rsidRDefault="0091411B" w:rsidP="0091411B">
      <w:pPr>
        <w:kinsoku w:val="0"/>
        <w:overflowPunct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CCFF"/>
          <w:sz w:val="24"/>
          <w:szCs w:val="24"/>
          <w:lang w:eastAsia="ru-RU"/>
        </w:rPr>
      </w:pPr>
      <w:r w:rsidRPr="006258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ЖКХ</w:t>
      </w:r>
    </w:p>
    <w:p w:rsidR="0091411B" w:rsidRPr="006258D9" w:rsidRDefault="0091411B" w:rsidP="0091411B">
      <w:pPr>
        <w:kinsoku w:val="0"/>
        <w:overflowPunct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5.1 </w:t>
      </w:r>
      <w:r w:rsidRPr="006258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Подготовка к отопительному сезону 201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Pr="006258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</w:t>
      </w:r>
      <w:r w:rsidRPr="006258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</w:t>
      </w:r>
    </w:p>
    <w:p w:rsidR="0091411B" w:rsidRPr="006258D9" w:rsidRDefault="0091411B" w:rsidP="0091411B">
      <w:pPr>
        <w:kinsoku w:val="0"/>
        <w:overflowPunct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58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proofErr w:type="gramStart"/>
      <w:r w:rsidRPr="006258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</w:t>
      </w:r>
      <w:proofErr w:type="gramEnd"/>
      <w:r w:rsidRPr="006258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родолжить заключение концессионных соглашений на объекты ЖКХ.</w:t>
      </w:r>
    </w:p>
    <w:p w:rsidR="0091411B" w:rsidRPr="006258D9" w:rsidRDefault="0091411B" w:rsidP="0091411B">
      <w:pPr>
        <w:kinsoku w:val="0"/>
        <w:overflowPunct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58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6258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Ремонт водопроводных сетей в п. Опарино  и  п. Маромица.</w:t>
      </w:r>
    </w:p>
    <w:p w:rsidR="0091411B" w:rsidRPr="006258D9" w:rsidRDefault="00FE08DA" w:rsidP="0091411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</w:t>
      </w:r>
      <w:bookmarkStart w:id="0" w:name="_GoBack"/>
      <w:bookmarkEnd w:id="0"/>
      <w:r w:rsidR="0091411B" w:rsidRPr="006258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="0091411B" w:rsidRPr="006258D9">
        <w:rPr>
          <w:rFonts w:ascii="Times New Roman" w:eastAsia="Times New Roman" w:hAnsi="Times New Roman" w:cs="Times New Roman"/>
          <w:b/>
          <w:bCs/>
          <w:color w:val="00CCFF"/>
          <w:sz w:val="24"/>
          <w:szCs w:val="24"/>
          <w:lang w:eastAsia="ru-RU"/>
        </w:rPr>
        <w:t xml:space="preserve">  </w:t>
      </w:r>
      <w:r w:rsidR="0091411B" w:rsidRPr="006258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Культура и спорт</w:t>
      </w:r>
    </w:p>
    <w:p w:rsidR="0091411B" w:rsidRDefault="0091411B" w:rsidP="0091411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58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6.1 Опаринский РЦКД  приобретение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дополнительно</w:t>
      </w:r>
      <w:r w:rsidRPr="006258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кресел в зрительный зал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текущий ремонт электросетей и электрооборудования,</w:t>
      </w:r>
      <w:r w:rsidRPr="00EF5F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Маромицкий ЦДБО ремонт кровли здания</w:t>
      </w:r>
      <w:proofErr w:type="gramStart"/>
      <w:r w:rsidRPr="006258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.(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r w:rsidRPr="006258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рамках проекта «Местный ДК»)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общую сумму </w:t>
      </w:r>
      <w:r w:rsidRPr="000733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1973,2 тыс.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рублей;</w:t>
      </w:r>
    </w:p>
    <w:p w:rsidR="0091411B" w:rsidRPr="006258D9" w:rsidRDefault="0091411B" w:rsidP="0091411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58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6.2  Подготовка смет на ремонт домов культуры на 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</w:t>
      </w:r>
      <w:r w:rsidRPr="006258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 в рамках проекта «Местный ДК»</w:t>
      </w:r>
    </w:p>
    <w:p w:rsidR="0091411B" w:rsidRPr="00CB1114" w:rsidRDefault="0091411B" w:rsidP="0091411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58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6.3 Строительство </w:t>
      </w:r>
      <w:r w:rsidRPr="00CB11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малой спортивной площадки ГТО в рамках федерального проекта «Спорт - норма жизни»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сумму </w:t>
      </w:r>
      <w:r w:rsidRPr="007273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3144,0 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ыс. рублей</w:t>
      </w:r>
      <w:r w:rsidRPr="00CB11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1411B" w:rsidRPr="006258D9" w:rsidRDefault="0091411B" w:rsidP="0091411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58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 Финансы и экономика</w:t>
      </w:r>
    </w:p>
    <w:p w:rsidR="0091411B" w:rsidRPr="006258D9" w:rsidRDefault="0091411B" w:rsidP="0091411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58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7.1</w:t>
      </w:r>
      <w:r w:rsidRPr="006258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28671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Продолжение</w:t>
      </w:r>
      <w:r w:rsidRPr="006258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работы межведомственных комиссий по  привлечению дополнительных доходов в бюджет района, сокращение недоимки, легализация заработной платы.</w:t>
      </w:r>
    </w:p>
    <w:p w:rsidR="0091411B" w:rsidRPr="006258D9" w:rsidRDefault="0091411B" w:rsidP="0091411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58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7.2 Взаимодействие с ПКО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налоговой инспекцией </w:t>
      </w:r>
      <w:r w:rsidRPr="006258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вопросу о постановке на налоговый учет предприятий,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258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приобретающих древесину на аукционах и  осуществляющих заготовку на территории района. </w:t>
      </w:r>
    </w:p>
    <w:p w:rsidR="0091411B" w:rsidRPr="006258D9" w:rsidRDefault="0091411B" w:rsidP="0091411B">
      <w:pPr>
        <w:tabs>
          <w:tab w:val="left" w:pos="9639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258D9">
        <w:rPr>
          <w:rFonts w:ascii="Times New Roman" w:eastAsia="Calibri" w:hAnsi="Times New Roman" w:cs="Times New Roman"/>
          <w:sz w:val="24"/>
          <w:szCs w:val="24"/>
        </w:rPr>
        <w:t xml:space="preserve"> 7.3 Проведение мероприятий, 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направленных на охрану лесов от нарушений лесного                                                              законодательства</w:t>
      </w:r>
      <w:r w:rsidRPr="006258D9">
        <w:rPr>
          <w:rFonts w:ascii="Times New Roman" w:eastAsia="Calibri" w:hAnsi="Times New Roman" w:cs="Times New Roman"/>
          <w:sz w:val="24"/>
          <w:szCs w:val="24"/>
        </w:rPr>
        <w:t xml:space="preserve"> и по пресечению незаконного оборота древесины</w:t>
      </w:r>
    </w:p>
    <w:p w:rsidR="0091411B" w:rsidRPr="006258D9" w:rsidRDefault="0091411B" w:rsidP="0091411B">
      <w:pPr>
        <w:tabs>
          <w:tab w:val="left" w:pos="284"/>
          <w:tab w:val="left" w:pos="576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258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7</w:t>
      </w:r>
      <w:r w:rsidRPr="006258D9">
        <w:rPr>
          <w:rFonts w:ascii="Times New Roman" w:eastAsia="Calibri" w:hAnsi="Times New Roman" w:cs="Times New Roman"/>
          <w:sz w:val="24"/>
          <w:szCs w:val="24"/>
        </w:rPr>
        <w:t xml:space="preserve">.4 Привлечение инвесторов в экономику района, в том числе по переработке    </w:t>
      </w:r>
      <w:r>
        <w:rPr>
          <w:rFonts w:ascii="Times New Roman" w:eastAsia="Calibri" w:hAnsi="Times New Roman" w:cs="Times New Roman"/>
          <w:sz w:val="24"/>
          <w:szCs w:val="24"/>
        </w:rPr>
        <w:t>н</w:t>
      </w:r>
      <w:r w:rsidRPr="006258D9">
        <w:rPr>
          <w:rFonts w:ascii="Times New Roman" w:eastAsia="Calibri" w:hAnsi="Times New Roman" w:cs="Times New Roman"/>
          <w:sz w:val="24"/>
          <w:szCs w:val="24"/>
        </w:rPr>
        <w:t xml:space="preserve">изкосортной древесины </w:t>
      </w:r>
    </w:p>
    <w:p w:rsidR="0091411B" w:rsidRPr="006258D9" w:rsidRDefault="0091411B" w:rsidP="0091411B">
      <w:pPr>
        <w:tabs>
          <w:tab w:val="left" w:pos="284"/>
          <w:tab w:val="left" w:pos="576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258D9">
        <w:rPr>
          <w:rFonts w:ascii="Times New Roman" w:eastAsia="Calibri" w:hAnsi="Times New Roman" w:cs="Times New Roman"/>
          <w:sz w:val="24"/>
          <w:szCs w:val="24"/>
        </w:rPr>
        <w:t xml:space="preserve">       </w:t>
      </w:r>
    </w:p>
    <w:p w:rsidR="0091411B" w:rsidRPr="006258D9" w:rsidRDefault="0091411B" w:rsidP="0091411B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258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8. Разное</w:t>
      </w:r>
    </w:p>
    <w:p w:rsidR="0091411B" w:rsidRPr="006258D9" w:rsidRDefault="0091411B" w:rsidP="0091411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58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8.1 Встречи руководства района с населением и трудовыми коллективами района</w:t>
      </w:r>
    </w:p>
    <w:p w:rsidR="0091411B" w:rsidRDefault="0091411B" w:rsidP="0091411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58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8.2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CB11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оздание профильного обучения на базе школ района по направлениям  лесной отрасли, педагогика в целях профориентации учащихся.</w:t>
      </w:r>
    </w:p>
    <w:p w:rsidR="0091411B" w:rsidRPr="006258D9" w:rsidRDefault="0091411B" w:rsidP="0091411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8.3 </w:t>
      </w:r>
      <w:r w:rsidRPr="006258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Подготовка и проведение мероприятий  Года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Театра</w:t>
      </w:r>
    </w:p>
    <w:p w:rsidR="0091411B" w:rsidRPr="006258D9" w:rsidRDefault="0091411B" w:rsidP="0091411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58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8.4 Активизация работы ТОСов в поселениях района</w:t>
      </w:r>
    </w:p>
    <w:p w:rsidR="0091411B" w:rsidRPr="006258D9" w:rsidRDefault="0091411B" w:rsidP="0091411B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1411B" w:rsidRPr="006258D9" w:rsidRDefault="00415B60" w:rsidP="0091411B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="0091411B" w:rsidRPr="00625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Участие в ППМИ:</w:t>
      </w:r>
    </w:p>
    <w:p w:rsidR="0091411B" w:rsidRPr="006258D9" w:rsidRDefault="0091411B" w:rsidP="0091411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>- пгт. Опарин</w:t>
      </w:r>
      <w:proofErr w:type="gramStart"/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>о-</w:t>
      </w:r>
      <w:proofErr w:type="gramEnd"/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ремонт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участка 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дорожного полотна по ул. Октябрьской на </w:t>
      </w:r>
      <w:r w:rsidRPr="005A31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сумму </w:t>
      </w:r>
      <w:r w:rsidRPr="00862C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2529,2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1411B" w:rsidRPr="006258D9" w:rsidRDefault="0091411B" w:rsidP="0091411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п. </w:t>
      </w:r>
      <w:proofErr w:type="gramStart"/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>Латышский</w:t>
      </w:r>
      <w:proofErr w:type="gramEnd"/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устройство наружного освещения с монтажом энергосберегающих светодиодных светильников  на сумму </w:t>
      </w:r>
      <w:r w:rsidRPr="00862C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72,6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1411B" w:rsidRPr="006258D9" w:rsidRDefault="0091411B" w:rsidP="0091411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с. Молома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ановка насосной станции для управления работой погружного насоса с монтажом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блок-контейнера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 артезианской скважиной  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сумму </w:t>
      </w:r>
      <w:r w:rsidRPr="00862C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313,0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рублей,</w:t>
      </w:r>
    </w:p>
    <w:p w:rsidR="0091411B" w:rsidRDefault="0091411B" w:rsidP="0091411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п. Вазюк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устройство детской игровой площадки размером 12 м. на 20 м.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сумму </w:t>
      </w:r>
      <w:r w:rsidRPr="00862C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625,8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1411B" w:rsidRPr="006258D9" w:rsidRDefault="0091411B" w:rsidP="0091411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п. Альмеж - 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устройство наружного освещения с монтажом энергосберегающих светодиодных светильников  на сумму </w:t>
      </w:r>
      <w:r w:rsidRPr="00862C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553,2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1411B" w:rsidRDefault="0091411B" w:rsidP="0091411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п. Маромица – устройство наружного освещения с монтажом энергосберегающих светодиодных светильников  на сумму </w:t>
      </w:r>
      <w:r w:rsidRPr="00862C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884,9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1411B" w:rsidRDefault="0091411B" w:rsidP="0091411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п. Заря -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устройство детской игровой площадки размером 21 м. на 21 м.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сумму </w:t>
      </w:r>
      <w:r w:rsidRPr="00862C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493,5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1411B" w:rsidRPr="006258D9" w:rsidRDefault="0091411B" w:rsidP="0091411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пос. </w:t>
      </w:r>
      <w:proofErr w:type="gramStart"/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Верхняя</w:t>
      </w:r>
      <w:proofErr w:type="gramEnd"/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Волманга – ремонт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водопроводных сетей ул. Лесная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 сумму </w:t>
      </w:r>
      <w:r w:rsidRPr="00862C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302,9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рублей,</w:t>
      </w:r>
    </w:p>
    <w:p w:rsidR="0091411B" w:rsidRDefault="0091411B" w:rsidP="0091411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 Шабуры – ремонт пожарного водоема с установкой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блок-контейнеров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мотопомпы </w:t>
      </w:r>
      <w:r w:rsidRPr="0062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сумму </w:t>
      </w:r>
      <w:r w:rsidRPr="00862C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321,</w:t>
      </w:r>
      <w:r w:rsidRPr="005A310E">
        <w:rPr>
          <w:rFonts w:ascii="Times New Roman" w:eastAsia="Times New Roman" w:hAnsi="Times New Roman" w:cs="Times New Roman"/>
          <w:sz w:val="24"/>
          <w:szCs w:val="24"/>
          <w:lang w:eastAsia="ru-RU"/>
        </w:rPr>
        <w:t>1 тыс. рублей;</w:t>
      </w:r>
    </w:p>
    <w:p w:rsidR="0091411B" w:rsidRDefault="0091411B" w:rsidP="0091411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д. Стрельская – благоустройство территории памятника воину – освободителю на сумму </w:t>
      </w:r>
      <w:r w:rsidRPr="00862C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429,0</w:t>
      </w:r>
      <w:r w:rsidRPr="005A31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1411B" w:rsidRPr="006258D9" w:rsidRDefault="00415B60" w:rsidP="0091411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="0091411B" w:rsidRPr="00000E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Всего </w:t>
      </w:r>
      <w:r w:rsidR="0091411B" w:rsidRPr="00000EC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9141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2019 год планируется реализовать 10 проектов на общую сумму </w:t>
      </w:r>
      <w:r w:rsidR="0091411B" w:rsidRPr="002867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6525,2</w:t>
      </w:r>
      <w:r w:rsidR="009141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</w:t>
      </w:r>
    </w:p>
    <w:p w:rsidR="0091411B" w:rsidRPr="006258D9" w:rsidRDefault="0091411B" w:rsidP="009141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411B" w:rsidRPr="00286717" w:rsidRDefault="00415B60" w:rsidP="0091411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91411B" w:rsidRPr="00286717">
        <w:rPr>
          <w:rFonts w:ascii="Times New Roman" w:hAnsi="Times New Roman" w:cs="Times New Roman"/>
          <w:sz w:val="24"/>
          <w:szCs w:val="24"/>
        </w:rPr>
        <w:t xml:space="preserve">Хочу сказать спасибо за содействие </w:t>
      </w:r>
      <w:r w:rsidR="0091411B">
        <w:rPr>
          <w:rFonts w:ascii="Times New Roman" w:hAnsi="Times New Roman" w:cs="Times New Roman"/>
          <w:sz w:val="24"/>
          <w:szCs w:val="24"/>
        </w:rPr>
        <w:t xml:space="preserve"> депутатскому корпусу, главам поселений, общественности.</w:t>
      </w:r>
    </w:p>
    <w:sectPr w:rsidR="0091411B" w:rsidRPr="00286717" w:rsidSect="00873010">
      <w:footerReference w:type="default" r:id="rId8"/>
      <w:pgSz w:w="11906" w:h="16838"/>
      <w:pgMar w:top="1134" w:right="850" w:bottom="125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7B34" w:rsidRDefault="00F57B34">
      <w:pPr>
        <w:spacing w:after="0" w:line="240" w:lineRule="auto"/>
      </w:pPr>
      <w:r>
        <w:separator/>
      </w:r>
    </w:p>
  </w:endnote>
  <w:endnote w:type="continuationSeparator" w:id="0">
    <w:p w:rsidR="00F57B34" w:rsidRDefault="00F57B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3010" w:rsidRDefault="00873010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FE08DA">
      <w:rPr>
        <w:noProof/>
      </w:rPr>
      <w:t>15</w:t>
    </w:r>
    <w:r>
      <w:fldChar w:fldCharType="end"/>
    </w:r>
  </w:p>
  <w:p w:rsidR="00873010" w:rsidRDefault="00873010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7B34" w:rsidRDefault="00F57B34">
      <w:pPr>
        <w:spacing w:after="0" w:line="240" w:lineRule="auto"/>
      </w:pPr>
      <w:r>
        <w:separator/>
      </w:r>
    </w:p>
  </w:footnote>
  <w:footnote w:type="continuationSeparator" w:id="0">
    <w:p w:rsidR="00F57B34" w:rsidRDefault="00F57B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5" type="#_x0000_t75" style="width:11.25pt;height:11.25pt" o:bullet="t">
        <v:imagedata r:id="rId1" o:title="artD790"/>
      </v:shape>
    </w:pict>
  </w:numPicBullet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C1116B"/>
    <w:multiLevelType w:val="hybridMultilevel"/>
    <w:tmpl w:val="C59A40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281473B"/>
    <w:multiLevelType w:val="hybridMultilevel"/>
    <w:tmpl w:val="A7E0C960"/>
    <w:lvl w:ilvl="0" w:tplc="E8E89D0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FD84F96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9C213C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E7ACA7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B68914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1F8DB6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5021B6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F50977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6F0FAA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06B44AFD"/>
    <w:multiLevelType w:val="hybridMultilevel"/>
    <w:tmpl w:val="E4E6FA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EE1479"/>
    <w:multiLevelType w:val="hybridMultilevel"/>
    <w:tmpl w:val="28A24B9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7AB68B7"/>
    <w:multiLevelType w:val="hybridMultilevel"/>
    <w:tmpl w:val="E8803B3A"/>
    <w:lvl w:ilvl="0" w:tplc="A69ACA9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AB0880E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56260D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578E9D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998FCD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AD6F1C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E32E956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9E454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9E483E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0F3E7FDA"/>
    <w:multiLevelType w:val="hybridMultilevel"/>
    <w:tmpl w:val="BB484D28"/>
    <w:lvl w:ilvl="0" w:tplc="57FEFFFA">
      <w:start w:val="10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962075B"/>
    <w:multiLevelType w:val="multilevel"/>
    <w:tmpl w:val="C59A4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A270109"/>
    <w:multiLevelType w:val="hybridMultilevel"/>
    <w:tmpl w:val="B55ACA6C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D144D3F"/>
    <w:multiLevelType w:val="hybridMultilevel"/>
    <w:tmpl w:val="5824EAE4"/>
    <w:lvl w:ilvl="0" w:tplc="F24611A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E8018C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D3691F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12E2CE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8821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AB43E5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C5C40A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A746A8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BD027B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>
    <w:nsid w:val="1F121B07"/>
    <w:multiLevelType w:val="hybridMultilevel"/>
    <w:tmpl w:val="1D12B8B0"/>
    <w:lvl w:ilvl="0" w:tplc="AD0E620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1">
    <w:nsid w:val="23163BB8"/>
    <w:multiLevelType w:val="hybridMultilevel"/>
    <w:tmpl w:val="613001C2"/>
    <w:lvl w:ilvl="0" w:tplc="BE3C8ED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14ECCCA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78592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0AE456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20C63D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E6EA1F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9EA220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466542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9A659E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23B635AC"/>
    <w:multiLevelType w:val="hybridMultilevel"/>
    <w:tmpl w:val="92B48B62"/>
    <w:lvl w:ilvl="0" w:tplc="78467868">
      <w:start w:val="2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F6F7B6D"/>
    <w:multiLevelType w:val="hybridMultilevel"/>
    <w:tmpl w:val="BC049748"/>
    <w:lvl w:ilvl="0" w:tplc="0E5898E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37CAC48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9F8DDC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84A336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2721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380740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9566B4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B3C867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820A95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>
    <w:nsid w:val="34124719"/>
    <w:multiLevelType w:val="hybridMultilevel"/>
    <w:tmpl w:val="ABECECFA"/>
    <w:lvl w:ilvl="0" w:tplc="CAFCA14E">
      <w:start w:val="22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6C14E89"/>
    <w:multiLevelType w:val="hybridMultilevel"/>
    <w:tmpl w:val="225EF736"/>
    <w:lvl w:ilvl="0" w:tplc="BF04705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38AF4775"/>
    <w:multiLevelType w:val="hybridMultilevel"/>
    <w:tmpl w:val="E2F0D1CE"/>
    <w:lvl w:ilvl="0" w:tplc="FCF046D2">
      <w:start w:val="1"/>
      <w:numFmt w:val="bullet"/>
      <w:lvlText w:val="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7E2E1CD0" w:tentative="1">
      <w:start w:val="1"/>
      <w:numFmt w:val="bullet"/>
      <w:lvlText w:val=""/>
      <w:lvlJc w:val="left"/>
      <w:pPr>
        <w:tabs>
          <w:tab w:val="num" w:pos="1506"/>
        </w:tabs>
        <w:ind w:left="1506" w:hanging="360"/>
      </w:pPr>
      <w:rPr>
        <w:rFonts w:ascii="Wingdings" w:hAnsi="Wingdings" w:hint="default"/>
      </w:rPr>
    </w:lvl>
    <w:lvl w:ilvl="2" w:tplc="D8D26BAC" w:tentative="1">
      <w:start w:val="1"/>
      <w:numFmt w:val="bullet"/>
      <w:lvlText w:val="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138AF976" w:tentative="1">
      <w:start w:val="1"/>
      <w:numFmt w:val="bullet"/>
      <w:lvlText w:val=""/>
      <w:lvlJc w:val="left"/>
      <w:pPr>
        <w:tabs>
          <w:tab w:val="num" w:pos="2946"/>
        </w:tabs>
        <w:ind w:left="2946" w:hanging="360"/>
      </w:pPr>
      <w:rPr>
        <w:rFonts w:ascii="Wingdings" w:hAnsi="Wingdings" w:hint="default"/>
      </w:rPr>
    </w:lvl>
    <w:lvl w:ilvl="4" w:tplc="CC9C2198" w:tentative="1">
      <w:start w:val="1"/>
      <w:numFmt w:val="bullet"/>
      <w:lvlText w:val=""/>
      <w:lvlJc w:val="left"/>
      <w:pPr>
        <w:tabs>
          <w:tab w:val="num" w:pos="3666"/>
        </w:tabs>
        <w:ind w:left="3666" w:hanging="360"/>
      </w:pPr>
      <w:rPr>
        <w:rFonts w:ascii="Wingdings" w:hAnsi="Wingdings" w:hint="default"/>
      </w:rPr>
    </w:lvl>
    <w:lvl w:ilvl="5" w:tplc="4FD8A344" w:tentative="1">
      <w:start w:val="1"/>
      <w:numFmt w:val="bullet"/>
      <w:lvlText w:val="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D607FB2" w:tentative="1">
      <w:start w:val="1"/>
      <w:numFmt w:val="bullet"/>
      <w:lvlText w:val=""/>
      <w:lvlJc w:val="left"/>
      <w:pPr>
        <w:tabs>
          <w:tab w:val="num" w:pos="5106"/>
        </w:tabs>
        <w:ind w:left="5106" w:hanging="360"/>
      </w:pPr>
      <w:rPr>
        <w:rFonts w:ascii="Wingdings" w:hAnsi="Wingdings" w:hint="default"/>
      </w:rPr>
    </w:lvl>
    <w:lvl w:ilvl="7" w:tplc="40DA6EB4" w:tentative="1">
      <w:start w:val="1"/>
      <w:numFmt w:val="bullet"/>
      <w:lvlText w:val=""/>
      <w:lvlJc w:val="left"/>
      <w:pPr>
        <w:tabs>
          <w:tab w:val="num" w:pos="5826"/>
        </w:tabs>
        <w:ind w:left="5826" w:hanging="360"/>
      </w:pPr>
      <w:rPr>
        <w:rFonts w:ascii="Wingdings" w:hAnsi="Wingdings" w:hint="default"/>
      </w:rPr>
    </w:lvl>
    <w:lvl w:ilvl="8" w:tplc="759416B4" w:tentative="1">
      <w:start w:val="1"/>
      <w:numFmt w:val="bullet"/>
      <w:lvlText w:val="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7">
    <w:nsid w:val="3958244D"/>
    <w:multiLevelType w:val="hybridMultilevel"/>
    <w:tmpl w:val="AE60058A"/>
    <w:lvl w:ilvl="0" w:tplc="0419000D">
      <w:start w:val="1"/>
      <w:numFmt w:val="bullet"/>
      <w:lvlText w:val="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8">
    <w:nsid w:val="3EF8616A"/>
    <w:multiLevelType w:val="multilevel"/>
    <w:tmpl w:val="1B6C60D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6AE4B1F"/>
    <w:multiLevelType w:val="hybridMultilevel"/>
    <w:tmpl w:val="A902528E"/>
    <w:lvl w:ilvl="0" w:tplc="0D76B672">
      <w:start w:val="13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9755972"/>
    <w:multiLevelType w:val="multilevel"/>
    <w:tmpl w:val="62AE198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1">
    <w:nsid w:val="4AFC78CD"/>
    <w:multiLevelType w:val="hybridMultilevel"/>
    <w:tmpl w:val="62B8ADC2"/>
    <w:lvl w:ilvl="0" w:tplc="61B4A90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05E5ED6" w:tentative="1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 w:tplc="98568BF4" w:tentative="1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 w:tplc="BBA67BD2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9ECEC622" w:tentative="1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 w:tplc="B266630C" w:tentative="1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 w:tplc="4CA481C8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668C985A" w:tentative="1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 w:tplc="58E842BC" w:tentative="1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abstractNum w:abstractNumId="22">
    <w:nsid w:val="4D3F28C3"/>
    <w:multiLevelType w:val="multilevel"/>
    <w:tmpl w:val="62B8ADC2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abstractNum w:abstractNumId="23">
    <w:nsid w:val="52956A8F"/>
    <w:multiLevelType w:val="hybridMultilevel"/>
    <w:tmpl w:val="7F6CC66E"/>
    <w:lvl w:ilvl="0" w:tplc="04190001">
      <w:start w:val="1"/>
      <w:numFmt w:val="bullet"/>
      <w:lvlText w:val="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4">
    <w:nsid w:val="548005EC"/>
    <w:multiLevelType w:val="hybridMultilevel"/>
    <w:tmpl w:val="AD9CE7B8"/>
    <w:lvl w:ilvl="0" w:tplc="343AFCB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71CDE5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46765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D62003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202AF1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7D49E8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17202F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E2C987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9020A8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7731C4D"/>
    <w:multiLevelType w:val="hybridMultilevel"/>
    <w:tmpl w:val="BEF0B6EA"/>
    <w:lvl w:ilvl="0" w:tplc="B55C32B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C34989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5B8617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142F52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71291C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B72894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6AE6D6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F7E6BB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974F7C6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6">
    <w:nsid w:val="57B21F86"/>
    <w:multiLevelType w:val="hybridMultilevel"/>
    <w:tmpl w:val="1A800838"/>
    <w:lvl w:ilvl="0" w:tplc="865E28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7">
    <w:nsid w:val="58C12FC8"/>
    <w:multiLevelType w:val="hybridMultilevel"/>
    <w:tmpl w:val="B23C1610"/>
    <w:lvl w:ilvl="0" w:tplc="0419000D">
      <w:start w:val="1"/>
      <w:numFmt w:val="bullet"/>
      <w:lvlText w:val="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9E20C5C"/>
    <w:multiLevelType w:val="multilevel"/>
    <w:tmpl w:val="7F6CC66E"/>
    <w:lvl w:ilvl="0">
      <w:start w:val="1"/>
      <w:numFmt w:val="bullet"/>
      <w:lvlText w:val="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9">
    <w:nsid w:val="5BCF63B9"/>
    <w:multiLevelType w:val="hybridMultilevel"/>
    <w:tmpl w:val="CFDCC7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1C47545"/>
    <w:multiLevelType w:val="hybridMultilevel"/>
    <w:tmpl w:val="5A248EAE"/>
    <w:lvl w:ilvl="0" w:tplc="11040FB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9AB0D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5EA4FD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FF2C16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07CDDA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0637C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9C2FC7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46444F2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8EA45A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2A759E4"/>
    <w:multiLevelType w:val="hybridMultilevel"/>
    <w:tmpl w:val="04F0C2B4"/>
    <w:lvl w:ilvl="0" w:tplc="1DD4B4D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6965EE6"/>
    <w:multiLevelType w:val="hybridMultilevel"/>
    <w:tmpl w:val="EF261D2C"/>
    <w:lvl w:ilvl="0" w:tplc="A27AAC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48672B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2D49E0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7B6A2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CD31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1FA89C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823E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9E407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D68C4C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7EA5021"/>
    <w:multiLevelType w:val="hybridMultilevel"/>
    <w:tmpl w:val="80B06B06"/>
    <w:lvl w:ilvl="0" w:tplc="0419000D">
      <w:start w:val="1"/>
      <w:numFmt w:val="bullet"/>
      <w:lvlText w:val=""/>
      <w:lvlJc w:val="left"/>
      <w:pPr>
        <w:tabs>
          <w:tab w:val="num" w:pos="1003"/>
        </w:tabs>
        <w:ind w:left="100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34">
    <w:nsid w:val="68A672D4"/>
    <w:multiLevelType w:val="multilevel"/>
    <w:tmpl w:val="DBE2315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35">
    <w:nsid w:val="6C280840"/>
    <w:multiLevelType w:val="hybridMultilevel"/>
    <w:tmpl w:val="BC883068"/>
    <w:lvl w:ilvl="0" w:tplc="8D440DE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22CA46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1802A5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B8A7AF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182EBC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1207C2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AB61EC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582B8E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7567AB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D7C0E28"/>
    <w:multiLevelType w:val="hybridMultilevel"/>
    <w:tmpl w:val="EA9CF8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8286F74"/>
    <w:multiLevelType w:val="hybridMultilevel"/>
    <w:tmpl w:val="EF2AE822"/>
    <w:lvl w:ilvl="0" w:tplc="0419000D">
      <w:start w:val="1"/>
      <w:numFmt w:val="bullet"/>
      <w:lvlText w:val="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05E5ED6" w:tentative="1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 w:tplc="98568BF4" w:tentative="1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 w:tplc="BBA67BD2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9ECEC622" w:tentative="1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 w:tplc="B266630C" w:tentative="1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 w:tplc="4CA481C8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668C985A" w:tentative="1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 w:tplc="58E842BC" w:tentative="1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abstractNum w:abstractNumId="38">
    <w:nsid w:val="7D8B7FB9"/>
    <w:multiLevelType w:val="hybridMultilevel"/>
    <w:tmpl w:val="7E40DFE8"/>
    <w:lvl w:ilvl="0" w:tplc="0419000D">
      <w:start w:val="1"/>
      <w:numFmt w:val="bullet"/>
      <w:lvlText w:val=""/>
      <w:lvlJc w:val="left"/>
      <w:pPr>
        <w:tabs>
          <w:tab w:val="num" w:pos="1003"/>
        </w:tabs>
        <w:ind w:left="1003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EFC5EBB"/>
    <w:multiLevelType w:val="multilevel"/>
    <w:tmpl w:val="28A24B94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2"/>
  </w:num>
  <w:num w:numId="3">
    <w:abstractNumId w:val="21"/>
  </w:num>
  <w:num w:numId="4">
    <w:abstractNumId w:val="1"/>
  </w:num>
  <w:num w:numId="5">
    <w:abstractNumId w:val="30"/>
  </w:num>
  <w:num w:numId="6">
    <w:abstractNumId w:val="35"/>
  </w:num>
  <w:num w:numId="7">
    <w:abstractNumId w:val="13"/>
  </w:num>
  <w:num w:numId="8">
    <w:abstractNumId w:val="9"/>
  </w:num>
  <w:num w:numId="9">
    <w:abstractNumId w:val="11"/>
  </w:num>
  <w:num w:numId="10">
    <w:abstractNumId w:val="5"/>
  </w:num>
  <w:num w:numId="11">
    <w:abstractNumId w:val="2"/>
  </w:num>
  <w:num w:numId="12">
    <w:abstractNumId w:val="25"/>
  </w:num>
  <w:num w:numId="13">
    <w:abstractNumId w:val="15"/>
  </w:num>
  <w:num w:numId="14">
    <w:abstractNumId w:val="23"/>
  </w:num>
  <w:num w:numId="15">
    <w:abstractNumId w:val="28"/>
  </w:num>
  <w:num w:numId="16">
    <w:abstractNumId w:val="33"/>
  </w:num>
  <w:num w:numId="17">
    <w:abstractNumId w:val="4"/>
  </w:num>
  <w:num w:numId="18">
    <w:abstractNumId w:val="39"/>
  </w:num>
  <w:num w:numId="19">
    <w:abstractNumId w:val="38"/>
  </w:num>
  <w:num w:numId="20">
    <w:abstractNumId w:val="17"/>
  </w:num>
  <w:num w:numId="21">
    <w:abstractNumId w:val="22"/>
  </w:num>
  <w:num w:numId="22">
    <w:abstractNumId w:val="37"/>
  </w:num>
  <w:num w:numId="23">
    <w:abstractNumId w:val="26"/>
  </w:num>
  <w:num w:numId="24">
    <w:abstractNumId w:val="29"/>
  </w:num>
  <w:num w:numId="25">
    <w:abstractNumId w:val="31"/>
  </w:num>
  <w:num w:numId="26">
    <w:abstractNumId w:val="6"/>
  </w:num>
  <w:num w:numId="27">
    <w:abstractNumId w:val="19"/>
  </w:num>
  <w:num w:numId="28">
    <w:abstractNumId w:val="14"/>
  </w:num>
  <w:num w:numId="29">
    <w:abstractNumId w:val="18"/>
  </w:num>
  <w:num w:numId="30">
    <w:abstractNumId w:val="7"/>
  </w:num>
  <w:num w:numId="31">
    <w:abstractNumId w:val="27"/>
  </w:num>
  <w:num w:numId="32">
    <w:abstractNumId w:val="8"/>
  </w:num>
  <w:num w:numId="33">
    <w:abstractNumId w:val="3"/>
  </w:num>
  <w:num w:numId="34">
    <w:abstractNumId w:val="36"/>
  </w:num>
  <w:num w:numId="35">
    <w:abstractNumId w:val="16"/>
  </w:num>
  <w:num w:numId="36">
    <w:abstractNumId w:val="24"/>
  </w:num>
  <w:num w:numId="37">
    <w:abstractNumId w:val="0"/>
  </w:num>
  <w:num w:numId="38">
    <w:abstractNumId w:val="10"/>
  </w:num>
  <w:num w:numId="39">
    <w:abstractNumId w:val="20"/>
  </w:num>
  <w:num w:numId="4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010"/>
    <w:rsid w:val="000C0A1B"/>
    <w:rsid w:val="00415B60"/>
    <w:rsid w:val="00476F03"/>
    <w:rsid w:val="005101CE"/>
    <w:rsid w:val="005955A1"/>
    <w:rsid w:val="005C5F08"/>
    <w:rsid w:val="00873010"/>
    <w:rsid w:val="0091411B"/>
    <w:rsid w:val="00A46EEC"/>
    <w:rsid w:val="00AC4C8F"/>
    <w:rsid w:val="00DC0824"/>
    <w:rsid w:val="00E757DC"/>
    <w:rsid w:val="00F31421"/>
    <w:rsid w:val="00F57B34"/>
    <w:rsid w:val="00FE0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873010"/>
  </w:style>
  <w:style w:type="paragraph" w:styleId="a3">
    <w:name w:val="Body Text"/>
    <w:basedOn w:val="a"/>
    <w:link w:val="a4"/>
    <w:rsid w:val="00873010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8730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rsid w:val="0087301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6">
    <w:name w:val="Основной текст с отступом Знак"/>
    <w:basedOn w:val="a0"/>
    <w:link w:val="a5"/>
    <w:rsid w:val="0087301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Balloon Text"/>
    <w:basedOn w:val="a"/>
    <w:link w:val="a8"/>
    <w:semiHidden/>
    <w:rsid w:val="0087301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semiHidden/>
    <w:rsid w:val="0087301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9">
    <w:name w:val="Знак Знак Знак Знак Знак Знак Знак"/>
    <w:basedOn w:val="a"/>
    <w:rsid w:val="00873010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21">
    <w:name w:val="Основной текст 21"/>
    <w:basedOn w:val="a"/>
    <w:rsid w:val="00873010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Normal (Web)"/>
    <w:basedOn w:val="a"/>
    <w:rsid w:val="008730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rsid w:val="0087301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Верхний колонтитул Знак"/>
    <w:basedOn w:val="a0"/>
    <w:link w:val="ab"/>
    <w:rsid w:val="0087301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d">
    <w:name w:val="footer"/>
    <w:basedOn w:val="a"/>
    <w:link w:val="ae"/>
    <w:uiPriority w:val="99"/>
    <w:rsid w:val="0087301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e">
    <w:name w:val="Нижний колонтитул Знак"/>
    <w:basedOn w:val="a0"/>
    <w:link w:val="ad"/>
    <w:uiPriority w:val="99"/>
    <w:rsid w:val="0087301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">
    <w:name w:val="List Paragraph"/>
    <w:basedOn w:val="a"/>
    <w:uiPriority w:val="34"/>
    <w:qFormat/>
    <w:rsid w:val="008730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0">
    <w:name w:val="Table Grid"/>
    <w:basedOn w:val="a1"/>
    <w:rsid w:val="008730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">
    <w:name w:val="Абзац1 c отступом"/>
    <w:basedOn w:val="a"/>
    <w:uiPriority w:val="99"/>
    <w:rsid w:val="00873010"/>
    <w:pPr>
      <w:spacing w:after="60" w:line="360" w:lineRule="exact"/>
      <w:ind w:firstLine="709"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  <w:style w:type="character" w:styleId="af1">
    <w:name w:val="Emphasis"/>
    <w:qFormat/>
    <w:rsid w:val="0087301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873010"/>
  </w:style>
  <w:style w:type="paragraph" w:styleId="a3">
    <w:name w:val="Body Text"/>
    <w:basedOn w:val="a"/>
    <w:link w:val="a4"/>
    <w:rsid w:val="00873010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8730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rsid w:val="0087301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6">
    <w:name w:val="Основной текст с отступом Знак"/>
    <w:basedOn w:val="a0"/>
    <w:link w:val="a5"/>
    <w:rsid w:val="0087301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Balloon Text"/>
    <w:basedOn w:val="a"/>
    <w:link w:val="a8"/>
    <w:semiHidden/>
    <w:rsid w:val="0087301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semiHidden/>
    <w:rsid w:val="0087301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9">
    <w:name w:val="Знак Знак Знак Знак Знак Знак Знак"/>
    <w:basedOn w:val="a"/>
    <w:rsid w:val="00873010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21">
    <w:name w:val="Основной текст 21"/>
    <w:basedOn w:val="a"/>
    <w:rsid w:val="00873010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Normal (Web)"/>
    <w:basedOn w:val="a"/>
    <w:rsid w:val="008730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rsid w:val="0087301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Верхний колонтитул Знак"/>
    <w:basedOn w:val="a0"/>
    <w:link w:val="ab"/>
    <w:rsid w:val="0087301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d">
    <w:name w:val="footer"/>
    <w:basedOn w:val="a"/>
    <w:link w:val="ae"/>
    <w:uiPriority w:val="99"/>
    <w:rsid w:val="0087301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e">
    <w:name w:val="Нижний колонтитул Знак"/>
    <w:basedOn w:val="a0"/>
    <w:link w:val="ad"/>
    <w:uiPriority w:val="99"/>
    <w:rsid w:val="0087301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">
    <w:name w:val="List Paragraph"/>
    <w:basedOn w:val="a"/>
    <w:uiPriority w:val="34"/>
    <w:qFormat/>
    <w:rsid w:val="008730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0">
    <w:name w:val="Table Grid"/>
    <w:basedOn w:val="a1"/>
    <w:rsid w:val="008730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">
    <w:name w:val="Абзац1 c отступом"/>
    <w:basedOn w:val="a"/>
    <w:uiPriority w:val="99"/>
    <w:rsid w:val="00873010"/>
    <w:pPr>
      <w:spacing w:after="60" w:line="360" w:lineRule="exact"/>
      <w:ind w:firstLine="709"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  <w:style w:type="character" w:styleId="af1">
    <w:name w:val="Emphasis"/>
    <w:qFormat/>
    <w:rsid w:val="0087301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16</Pages>
  <Words>7661</Words>
  <Characters>43671</Characters>
  <Application>Microsoft Office Word</Application>
  <DocSecurity>0</DocSecurity>
  <Lines>363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2019-03-21T11:32:00Z</dcterms:created>
  <dcterms:modified xsi:type="dcterms:W3CDTF">2019-03-22T13:48:00Z</dcterms:modified>
</cp:coreProperties>
</file>