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theme/themeOverride2.xml" ContentType="application/vnd.openxmlformats-officedocument.themeOverride+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917" w:type="dxa"/>
        <w:tblLook w:val="01E0"/>
      </w:tblPr>
      <w:tblGrid>
        <w:gridCol w:w="6062"/>
        <w:gridCol w:w="4855"/>
      </w:tblGrid>
      <w:tr w:rsidR="00472F65" w:rsidRPr="00EE2381" w:rsidTr="00302AC6">
        <w:tc>
          <w:tcPr>
            <w:tcW w:w="6062" w:type="dxa"/>
            <w:shd w:val="clear" w:color="auto" w:fill="auto"/>
          </w:tcPr>
          <w:p w:rsidR="00472F65" w:rsidRPr="00EE2381" w:rsidRDefault="00472F65" w:rsidP="00302AC6">
            <w:pPr>
              <w:spacing w:after="0" w:line="240" w:lineRule="auto"/>
              <w:ind w:right="-108"/>
              <w:jc w:val="center"/>
              <w:rPr>
                <w:rFonts w:ascii="Times New Roman" w:eastAsia="Times New Roman" w:hAnsi="Times New Roman"/>
                <w:sz w:val="28"/>
                <w:szCs w:val="28"/>
                <w:lang w:eastAsia="ru-RU"/>
              </w:rPr>
            </w:pPr>
          </w:p>
        </w:tc>
        <w:tc>
          <w:tcPr>
            <w:tcW w:w="4855" w:type="dxa"/>
            <w:shd w:val="clear" w:color="auto" w:fill="auto"/>
          </w:tcPr>
          <w:tbl>
            <w:tblPr>
              <w:tblStyle w:val="a3"/>
              <w:tblW w:w="0" w:type="auto"/>
              <w:tblLook w:val="04A0"/>
            </w:tblPr>
            <w:tblGrid>
              <w:gridCol w:w="4624"/>
            </w:tblGrid>
            <w:tr w:rsidR="0047183A" w:rsidTr="0047183A">
              <w:tc>
                <w:tcPr>
                  <w:tcW w:w="4624" w:type="dxa"/>
                  <w:tcBorders>
                    <w:top w:val="nil"/>
                    <w:left w:val="nil"/>
                    <w:bottom w:val="nil"/>
                    <w:right w:val="nil"/>
                  </w:tcBorders>
                </w:tcPr>
                <w:p w:rsidR="0047183A" w:rsidRDefault="0047183A" w:rsidP="00B61E60">
                  <w:pPr>
                    <w:rPr>
                      <w:rFonts w:ascii="Times New Roman" w:eastAsia="Times New Roman" w:hAnsi="Times New Roman"/>
                      <w:sz w:val="28"/>
                      <w:szCs w:val="28"/>
                    </w:rPr>
                  </w:pPr>
                  <w:r>
                    <w:rPr>
                      <w:rFonts w:ascii="Times New Roman" w:eastAsia="Times New Roman" w:hAnsi="Times New Roman"/>
                      <w:sz w:val="28"/>
                      <w:szCs w:val="28"/>
                    </w:rPr>
                    <w:t>У</w:t>
                  </w:r>
                  <w:r w:rsidR="00431C0E">
                    <w:rPr>
                      <w:rFonts w:ascii="Times New Roman" w:eastAsia="Times New Roman" w:hAnsi="Times New Roman"/>
                      <w:sz w:val="28"/>
                      <w:szCs w:val="28"/>
                    </w:rPr>
                    <w:t>ТВЕРЖДЕНА</w:t>
                  </w:r>
                </w:p>
                <w:p w:rsidR="0047183A" w:rsidRDefault="0047183A" w:rsidP="00B61E60">
                  <w:pPr>
                    <w:rPr>
                      <w:rFonts w:ascii="Times New Roman" w:eastAsia="Times New Roman" w:hAnsi="Times New Roman"/>
                      <w:sz w:val="28"/>
                      <w:szCs w:val="28"/>
                    </w:rPr>
                  </w:pPr>
                  <w:r>
                    <w:rPr>
                      <w:rFonts w:ascii="Times New Roman" w:eastAsia="Times New Roman" w:hAnsi="Times New Roman"/>
                      <w:sz w:val="28"/>
                      <w:szCs w:val="28"/>
                    </w:rPr>
                    <w:t xml:space="preserve">решением </w:t>
                  </w:r>
                  <w:r w:rsidR="00E447A4">
                    <w:rPr>
                      <w:rFonts w:ascii="Times New Roman" w:eastAsia="Times New Roman" w:hAnsi="Times New Roman"/>
                      <w:sz w:val="28"/>
                      <w:szCs w:val="28"/>
                    </w:rPr>
                    <w:t>Опаринской</w:t>
                  </w:r>
                </w:p>
                <w:p w:rsidR="0047183A" w:rsidRDefault="0047183A" w:rsidP="00B61E60">
                  <w:pPr>
                    <w:rPr>
                      <w:rFonts w:ascii="Times New Roman" w:eastAsia="Times New Roman" w:hAnsi="Times New Roman"/>
                      <w:sz w:val="28"/>
                      <w:szCs w:val="28"/>
                    </w:rPr>
                  </w:pPr>
                  <w:r>
                    <w:rPr>
                      <w:rFonts w:ascii="Times New Roman" w:eastAsia="Times New Roman" w:hAnsi="Times New Roman"/>
                      <w:sz w:val="28"/>
                      <w:szCs w:val="28"/>
                    </w:rPr>
                    <w:t xml:space="preserve">районной Думы </w:t>
                  </w:r>
                </w:p>
                <w:p w:rsidR="0047183A" w:rsidRDefault="0047183A" w:rsidP="00B61E60">
                  <w:pPr>
                    <w:rPr>
                      <w:rFonts w:ascii="Times New Roman" w:eastAsia="Times New Roman" w:hAnsi="Times New Roman"/>
                      <w:sz w:val="28"/>
                      <w:szCs w:val="28"/>
                    </w:rPr>
                  </w:pPr>
                  <w:r>
                    <w:rPr>
                      <w:rFonts w:ascii="Times New Roman" w:eastAsia="Times New Roman" w:hAnsi="Times New Roman"/>
                      <w:sz w:val="28"/>
                      <w:szCs w:val="28"/>
                    </w:rPr>
                    <w:t xml:space="preserve">от </w:t>
                  </w:r>
                  <w:r w:rsidR="00E447A4">
                    <w:rPr>
                      <w:rFonts w:ascii="Times New Roman" w:eastAsia="Times New Roman" w:hAnsi="Times New Roman"/>
                      <w:sz w:val="28"/>
                      <w:szCs w:val="28"/>
                    </w:rPr>
                    <w:t xml:space="preserve"> </w:t>
                  </w:r>
                  <w:r w:rsidR="00431C0E">
                    <w:rPr>
                      <w:rFonts w:ascii="Times New Roman" w:eastAsia="Times New Roman" w:hAnsi="Times New Roman"/>
                      <w:sz w:val="28"/>
                      <w:szCs w:val="28"/>
                    </w:rPr>
                    <w:t>25.12.2018</w:t>
                  </w:r>
                  <w:r w:rsidR="00E447A4">
                    <w:rPr>
                      <w:rFonts w:ascii="Times New Roman" w:eastAsia="Times New Roman" w:hAnsi="Times New Roman"/>
                      <w:sz w:val="28"/>
                      <w:szCs w:val="28"/>
                    </w:rPr>
                    <w:t xml:space="preserve"> </w:t>
                  </w:r>
                  <w:r w:rsidR="00A6282D">
                    <w:rPr>
                      <w:rFonts w:ascii="Times New Roman" w:eastAsia="Times New Roman" w:hAnsi="Times New Roman"/>
                      <w:sz w:val="28"/>
                      <w:szCs w:val="28"/>
                    </w:rPr>
                    <w:t xml:space="preserve"> </w:t>
                  </w:r>
                  <w:r>
                    <w:rPr>
                      <w:rFonts w:ascii="Times New Roman" w:eastAsia="Times New Roman" w:hAnsi="Times New Roman"/>
                      <w:sz w:val="28"/>
                      <w:szCs w:val="28"/>
                    </w:rPr>
                    <w:t xml:space="preserve"> № </w:t>
                  </w:r>
                  <w:r w:rsidR="00431C0E">
                    <w:rPr>
                      <w:rFonts w:ascii="Times New Roman" w:eastAsia="Times New Roman" w:hAnsi="Times New Roman"/>
                      <w:sz w:val="28"/>
                      <w:szCs w:val="28"/>
                    </w:rPr>
                    <w:t>28/02</w:t>
                  </w:r>
                  <w:r w:rsidR="00A6282D">
                    <w:rPr>
                      <w:rFonts w:ascii="Times New Roman" w:eastAsia="Times New Roman" w:hAnsi="Times New Roman"/>
                      <w:sz w:val="28"/>
                      <w:szCs w:val="28"/>
                    </w:rPr>
                    <w:t xml:space="preserve"> </w:t>
                  </w:r>
                </w:p>
                <w:p w:rsidR="0047183A" w:rsidRDefault="0047183A" w:rsidP="00B61E60">
                  <w:pPr>
                    <w:rPr>
                      <w:rFonts w:ascii="Times New Roman" w:eastAsia="Times New Roman" w:hAnsi="Times New Roman"/>
                      <w:sz w:val="28"/>
                      <w:szCs w:val="28"/>
                    </w:rPr>
                  </w:pPr>
                </w:p>
                <w:p w:rsidR="0047183A" w:rsidRDefault="0047183A" w:rsidP="00B61E60">
                  <w:pPr>
                    <w:rPr>
                      <w:rFonts w:ascii="Times New Roman" w:eastAsia="Times New Roman" w:hAnsi="Times New Roman"/>
                      <w:sz w:val="28"/>
                      <w:szCs w:val="28"/>
                    </w:rPr>
                  </w:pPr>
                </w:p>
                <w:p w:rsidR="0047183A" w:rsidRDefault="0047183A" w:rsidP="00B61E60">
                  <w:pPr>
                    <w:rPr>
                      <w:rFonts w:ascii="Times New Roman" w:eastAsia="Times New Roman" w:hAnsi="Times New Roman"/>
                      <w:sz w:val="28"/>
                      <w:szCs w:val="28"/>
                    </w:rPr>
                  </w:pPr>
                </w:p>
              </w:tc>
            </w:tr>
          </w:tbl>
          <w:p w:rsidR="00472F65" w:rsidRPr="00EE2381" w:rsidRDefault="00472F65" w:rsidP="00B61E60">
            <w:pPr>
              <w:spacing w:after="0" w:line="240" w:lineRule="auto"/>
              <w:rPr>
                <w:rFonts w:ascii="Times New Roman" w:eastAsia="Times New Roman" w:hAnsi="Times New Roman"/>
                <w:sz w:val="28"/>
                <w:szCs w:val="28"/>
                <w:lang w:eastAsia="ru-RU"/>
              </w:rPr>
            </w:pPr>
          </w:p>
        </w:tc>
      </w:tr>
    </w:tbl>
    <w:p w:rsidR="00472F65" w:rsidRPr="00EE2381" w:rsidRDefault="00472F65" w:rsidP="00472F65">
      <w:pPr>
        <w:spacing w:after="0" w:line="240" w:lineRule="auto"/>
        <w:jc w:val="center"/>
        <w:rPr>
          <w:rFonts w:ascii="Times New Roman" w:eastAsia="Times New Roman" w:hAnsi="Times New Roman"/>
          <w:sz w:val="28"/>
          <w:szCs w:val="28"/>
          <w:lang w:eastAsia="ru-RU"/>
        </w:rPr>
      </w:pPr>
    </w:p>
    <w:p w:rsidR="00472F65" w:rsidRPr="00C469B6" w:rsidRDefault="00472F65" w:rsidP="00472F65">
      <w:pPr>
        <w:spacing w:after="0" w:line="240" w:lineRule="auto"/>
        <w:jc w:val="center"/>
        <w:rPr>
          <w:rFonts w:ascii="Times New Roman" w:eastAsia="Times New Roman" w:hAnsi="Times New Roman"/>
          <w:sz w:val="72"/>
          <w:szCs w:val="72"/>
          <w:lang w:eastAsia="ru-RU"/>
        </w:rPr>
      </w:pPr>
    </w:p>
    <w:p w:rsidR="00472F65" w:rsidRPr="00C469B6" w:rsidRDefault="00472F65" w:rsidP="00472F65">
      <w:pPr>
        <w:spacing w:after="0" w:line="240" w:lineRule="auto"/>
        <w:jc w:val="center"/>
        <w:rPr>
          <w:rFonts w:ascii="Times New Roman" w:eastAsia="Times New Roman" w:hAnsi="Times New Roman"/>
          <w:sz w:val="72"/>
          <w:szCs w:val="72"/>
          <w:lang w:eastAsia="ru-RU"/>
        </w:rPr>
      </w:pPr>
    </w:p>
    <w:p w:rsidR="00472F65" w:rsidRDefault="00472F65" w:rsidP="00472F65">
      <w:pPr>
        <w:spacing w:after="0" w:line="240" w:lineRule="auto"/>
        <w:jc w:val="center"/>
        <w:rPr>
          <w:rFonts w:ascii="Times New Roman" w:eastAsia="Times New Roman" w:hAnsi="Times New Roman"/>
          <w:sz w:val="72"/>
          <w:szCs w:val="72"/>
          <w:lang w:eastAsia="ru-RU"/>
        </w:rPr>
      </w:pPr>
    </w:p>
    <w:p w:rsidR="00472F65" w:rsidRPr="00C469B6" w:rsidRDefault="00472F65" w:rsidP="00472F65">
      <w:pPr>
        <w:spacing w:after="0" w:line="240" w:lineRule="auto"/>
        <w:jc w:val="center"/>
        <w:rPr>
          <w:rFonts w:ascii="Times New Roman" w:eastAsia="Times New Roman" w:hAnsi="Times New Roman"/>
          <w:sz w:val="72"/>
          <w:szCs w:val="72"/>
          <w:lang w:eastAsia="ru-RU"/>
        </w:rPr>
      </w:pPr>
    </w:p>
    <w:p w:rsidR="00472F65" w:rsidRPr="00EE2381" w:rsidRDefault="00EF596F" w:rsidP="00472F65">
      <w:pPr>
        <w:spacing w:after="0" w:line="240" w:lineRule="auto"/>
        <w:jc w:val="center"/>
        <w:rPr>
          <w:rFonts w:ascii="Times New Roman" w:eastAsia="Times New Roman" w:hAnsi="Times New Roman"/>
          <w:b/>
          <w:caps/>
          <w:sz w:val="52"/>
          <w:szCs w:val="52"/>
          <w:lang w:eastAsia="ru-RU"/>
        </w:rPr>
      </w:pPr>
      <w:r>
        <w:rPr>
          <w:rFonts w:ascii="Times New Roman" w:eastAsia="Times New Roman" w:hAnsi="Times New Roman"/>
          <w:b/>
          <w:caps/>
          <w:sz w:val="52"/>
          <w:szCs w:val="52"/>
          <w:lang w:eastAsia="ru-RU"/>
        </w:rPr>
        <w:t>СТРАТЕГИЯ</w:t>
      </w:r>
      <w:r w:rsidR="00472F65" w:rsidRPr="00EE2381">
        <w:rPr>
          <w:rFonts w:ascii="Times New Roman" w:eastAsia="Times New Roman" w:hAnsi="Times New Roman"/>
          <w:b/>
          <w:caps/>
          <w:sz w:val="52"/>
          <w:szCs w:val="52"/>
          <w:lang w:eastAsia="ru-RU"/>
        </w:rPr>
        <w:t xml:space="preserve"> </w:t>
      </w:r>
    </w:p>
    <w:p w:rsidR="00472F65" w:rsidRPr="00EE2381" w:rsidRDefault="00472F65" w:rsidP="00472F65">
      <w:pPr>
        <w:spacing w:after="0" w:line="240" w:lineRule="auto"/>
        <w:jc w:val="center"/>
        <w:rPr>
          <w:rFonts w:ascii="Times New Roman" w:eastAsia="Times New Roman" w:hAnsi="Times New Roman"/>
          <w:b/>
          <w:sz w:val="52"/>
          <w:szCs w:val="52"/>
          <w:lang w:eastAsia="ru-RU"/>
        </w:rPr>
      </w:pPr>
      <w:r w:rsidRPr="00EE2381">
        <w:rPr>
          <w:rFonts w:ascii="Times New Roman" w:eastAsia="Times New Roman" w:hAnsi="Times New Roman"/>
          <w:b/>
          <w:sz w:val="52"/>
          <w:szCs w:val="52"/>
          <w:lang w:eastAsia="ru-RU"/>
        </w:rPr>
        <w:t xml:space="preserve">социально-экономического развития </w:t>
      </w:r>
    </w:p>
    <w:p w:rsidR="00472F65" w:rsidRPr="00EE2381" w:rsidRDefault="00472F65" w:rsidP="00472F65">
      <w:pPr>
        <w:spacing w:after="0" w:line="240" w:lineRule="auto"/>
        <w:jc w:val="center"/>
        <w:rPr>
          <w:rFonts w:ascii="Times New Roman" w:eastAsia="Times New Roman" w:hAnsi="Times New Roman"/>
          <w:b/>
          <w:sz w:val="52"/>
          <w:szCs w:val="52"/>
          <w:lang w:eastAsia="ru-RU"/>
        </w:rPr>
      </w:pPr>
      <w:r w:rsidRPr="00EE2381">
        <w:rPr>
          <w:rFonts w:ascii="Times New Roman" w:eastAsia="Times New Roman" w:hAnsi="Times New Roman"/>
          <w:b/>
          <w:sz w:val="52"/>
          <w:szCs w:val="52"/>
          <w:lang w:eastAsia="ru-RU"/>
        </w:rPr>
        <w:t xml:space="preserve"> муниципального образования </w:t>
      </w:r>
      <w:r w:rsidR="00E447A4">
        <w:rPr>
          <w:rFonts w:ascii="Times New Roman" w:eastAsia="Times New Roman" w:hAnsi="Times New Roman"/>
          <w:b/>
          <w:sz w:val="52"/>
          <w:szCs w:val="52"/>
          <w:lang w:eastAsia="ru-RU"/>
        </w:rPr>
        <w:t xml:space="preserve">Опаринский </w:t>
      </w:r>
      <w:r w:rsidRPr="00EE2381">
        <w:rPr>
          <w:rFonts w:ascii="Times New Roman" w:eastAsia="Times New Roman" w:hAnsi="Times New Roman"/>
          <w:b/>
          <w:sz w:val="52"/>
          <w:szCs w:val="52"/>
          <w:lang w:eastAsia="ru-RU"/>
        </w:rPr>
        <w:t>муниципальный район Кировской области</w:t>
      </w:r>
    </w:p>
    <w:p w:rsidR="00472F65" w:rsidRPr="00EE2381" w:rsidRDefault="00472F65" w:rsidP="00472F65">
      <w:pPr>
        <w:spacing w:after="0" w:line="240" w:lineRule="auto"/>
        <w:jc w:val="center"/>
        <w:rPr>
          <w:rFonts w:ascii="Times New Roman" w:eastAsia="Times New Roman" w:hAnsi="Times New Roman"/>
          <w:b/>
          <w:sz w:val="52"/>
          <w:szCs w:val="52"/>
          <w:lang w:eastAsia="ru-RU"/>
        </w:rPr>
      </w:pPr>
      <w:r w:rsidRPr="00EE2381">
        <w:rPr>
          <w:rFonts w:ascii="Times New Roman" w:eastAsia="Times New Roman" w:hAnsi="Times New Roman"/>
          <w:b/>
          <w:sz w:val="52"/>
          <w:szCs w:val="52"/>
          <w:lang w:eastAsia="ru-RU"/>
        </w:rPr>
        <w:t>на 201</w:t>
      </w:r>
      <w:r w:rsidR="00EF596F">
        <w:rPr>
          <w:rFonts w:ascii="Times New Roman" w:eastAsia="Times New Roman" w:hAnsi="Times New Roman"/>
          <w:b/>
          <w:sz w:val="52"/>
          <w:szCs w:val="52"/>
          <w:lang w:eastAsia="ru-RU"/>
        </w:rPr>
        <w:t>9</w:t>
      </w:r>
      <w:r w:rsidRPr="00EE2381">
        <w:rPr>
          <w:rFonts w:ascii="Times New Roman" w:eastAsia="Times New Roman" w:hAnsi="Times New Roman"/>
          <w:b/>
          <w:sz w:val="52"/>
          <w:szCs w:val="52"/>
          <w:lang w:eastAsia="ru-RU"/>
        </w:rPr>
        <w:t xml:space="preserve"> - 20</w:t>
      </w:r>
      <w:r w:rsidR="00EF596F">
        <w:rPr>
          <w:rFonts w:ascii="Times New Roman" w:eastAsia="Times New Roman" w:hAnsi="Times New Roman"/>
          <w:b/>
          <w:sz w:val="52"/>
          <w:szCs w:val="52"/>
          <w:lang w:eastAsia="ru-RU"/>
        </w:rPr>
        <w:t>30</w:t>
      </w:r>
      <w:r w:rsidRPr="00EE2381">
        <w:rPr>
          <w:rFonts w:ascii="Times New Roman" w:eastAsia="Times New Roman" w:hAnsi="Times New Roman"/>
          <w:b/>
          <w:sz w:val="52"/>
          <w:szCs w:val="52"/>
          <w:lang w:eastAsia="ru-RU"/>
        </w:rPr>
        <w:t xml:space="preserve"> годы</w:t>
      </w:r>
    </w:p>
    <w:p w:rsidR="00472F65" w:rsidRPr="00EE2381" w:rsidRDefault="00472F65" w:rsidP="00472F65">
      <w:pPr>
        <w:spacing w:after="0" w:line="240" w:lineRule="auto"/>
        <w:jc w:val="center"/>
        <w:rPr>
          <w:rFonts w:ascii="Times New Roman" w:eastAsia="Times New Roman" w:hAnsi="Times New Roman"/>
          <w:b/>
          <w:sz w:val="56"/>
          <w:szCs w:val="56"/>
          <w:lang w:eastAsia="ru-RU"/>
        </w:rPr>
      </w:pPr>
    </w:p>
    <w:p w:rsidR="00472F65" w:rsidRPr="00C469B6" w:rsidRDefault="00472F65" w:rsidP="00472F65">
      <w:pPr>
        <w:spacing w:after="0" w:line="240" w:lineRule="auto"/>
        <w:jc w:val="center"/>
        <w:rPr>
          <w:rFonts w:ascii="Times New Roman" w:eastAsia="Times New Roman" w:hAnsi="Times New Roman"/>
          <w:b/>
          <w:sz w:val="72"/>
          <w:szCs w:val="72"/>
          <w:lang w:eastAsia="ru-RU"/>
        </w:rPr>
      </w:pPr>
    </w:p>
    <w:p w:rsidR="00472F65" w:rsidRDefault="00472F65" w:rsidP="00472F65">
      <w:pPr>
        <w:spacing w:after="0" w:line="240" w:lineRule="auto"/>
        <w:jc w:val="center"/>
        <w:rPr>
          <w:rFonts w:ascii="Times New Roman" w:eastAsia="Times New Roman" w:hAnsi="Times New Roman"/>
          <w:b/>
          <w:sz w:val="72"/>
          <w:szCs w:val="72"/>
          <w:lang w:eastAsia="ru-RU"/>
        </w:rPr>
      </w:pPr>
    </w:p>
    <w:p w:rsidR="00472F65" w:rsidRDefault="00472F65" w:rsidP="00472F65">
      <w:pPr>
        <w:spacing w:after="0" w:line="240" w:lineRule="auto"/>
        <w:jc w:val="center"/>
        <w:rPr>
          <w:rFonts w:ascii="Times New Roman" w:eastAsia="Times New Roman" w:hAnsi="Times New Roman"/>
          <w:b/>
          <w:sz w:val="72"/>
          <w:szCs w:val="72"/>
          <w:lang w:eastAsia="ru-RU"/>
        </w:rPr>
      </w:pPr>
    </w:p>
    <w:p w:rsidR="00472F65" w:rsidRDefault="00472F65" w:rsidP="00472F65">
      <w:pPr>
        <w:spacing w:after="0" w:line="240" w:lineRule="auto"/>
        <w:jc w:val="center"/>
        <w:rPr>
          <w:rFonts w:ascii="Times New Roman" w:eastAsia="Times New Roman" w:hAnsi="Times New Roman"/>
          <w:b/>
          <w:sz w:val="72"/>
          <w:szCs w:val="72"/>
          <w:lang w:eastAsia="ru-RU"/>
        </w:rPr>
      </w:pPr>
    </w:p>
    <w:p w:rsidR="00FC13A6" w:rsidRPr="00C469B6" w:rsidRDefault="00FC13A6" w:rsidP="00472F65">
      <w:pPr>
        <w:spacing w:after="0" w:line="240" w:lineRule="auto"/>
        <w:jc w:val="center"/>
        <w:rPr>
          <w:rFonts w:ascii="Times New Roman" w:eastAsia="Times New Roman" w:hAnsi="Times New Roman"/>
          <w:b/>
          <w:sz w:val="72"/>
          <w:szCs w:val="72"/>
          <w:lang w:eastAsia="ru-RU"/>
        </w:rPr>
      </w:pPr>
    </w:p>
    <w:p w:rsidR="00472F65" w:rsidRPr="00EE2381" w:rsidRDefault="00472F65" w:rsidP="00472F65">
      <w:pPr>
        <w:spacing w:after="0" w:line="240" w:lineRule="auto"/>
        <w:jc w:val="center"/>
        <w:rPr>
          <w:rFonts w:ascii="Times New Roman" w:eastAsia="Times New Roman" w:hAnsi="Times New Roman"/>
          <w:b/>
          <w:sz w:val="28"/>
          <w:szCs w:val="28"/>
          <w:lang w:eastAsia="ru-RU"/>
        </w:rPr>
      </w:pPr>
      <w:r w:rsidRPr="00EE2381">
        <w:rPr>
          <w:rFonts w:ascii="Times New Roman" w:eastAsia="Times New Roman" w:hAnsi="Times New Roman"/>
          <w:b/>
          <w:sz w:val="28"/>
          <w:szCs w:val="28"/>
          <w:lang w:eastAsia="ru-RU"/>
        </w:rPr>
        <w:t>201</w:t>
      </w:r>
      <w:r w:rsidR="00EF596F">
        <w:rPr>
          <w:rFonts w:ascii="Times New Roman" w:eastAsia="Times New Roman" w:hAnsi="Times New Roman"/>
          <w:b/>
          <w:sz w:val="28"/>
          <w:szCs w:val="28"/>
          <w:lang w:eastAsia="ru-RU"/>
        </w:rPr>
        <w:t>8</w:t>
      </w:r>
      <w:r w:rsidRPr="00EE2381">
        <w:rPr>
          <w:rFonts w:ascii="Times New Roman" w:eastAsia="Times New Roman" w:hAnsi="Times New Roman"/>
          <w:b/>
          <w:sz w:val="28"/>
          <w:szCs w:val="28"/>
          <w:lang w:eastAsia="ru-RU"/>
        </w:rPr>
        <w:t xml:space="preserve"> год</w:t>
      </w:r>
    </w:p>
    <w:p w:rsidR="00472F65" w:rsidRPr="00C469B6" w:rsidRDefault="00472F65" w:rsidP="00472F65">
      <w:pPr>
        <w:spacing w:after="0" w:line="240" w:lineRule="auto"/>
        <w:jc w:val="center"/>
        <w:rPr>
          <w:rFonts w:ascii="Times New Roman" w:eastAsia="Times New Roman" w:hAnsi="Times New Roman"/>
          <w:sz w:val="26"/>
          <w:szCs w:val="26"/>
          <w:lang w:eastAsia="ru-RU"/>
        </w:rPr>
      </w:pPr>
    </w:p>
    <w:p w:rsidR="00472F65" w:rsidRDefault="00472F65" w:rsidP="003414F4">
      <w:pPr>
        <w:spacing w:after="0" w:line="240" w:lineRule="auto"/>
        <w:jc w:val="center"/>
        <w:rPr>
          <w:rFonts w:ascii="Times New Roman" w:eastAsia="Times New Roman" w:hAnsi="Times New Roman"/>
          <w:b/>
          <w:sz w:val="28"/>
          <w:szCs w:val="28"/>
          <w:lang w:eastAsia="ru-RU"/>
        </w:rPr>
      </w:pPr>
    </w:p>
    <w:p w:rsidR="00472F65" w:rsidRDefault="00EF596F" w:rsidP="00472F65">
      <w:pPr>
        <w:jc w:val="center"/>
        <w:rPr>
          <w:rFonts w:ascii="Times New Roman" w:hAnsi="Times New Roman"/>
          <w:b/>
          <w:sz w:val="28"/>
          <w:szCs w:val="28"/>
        </w:rPr>
      </w:pPr>
      <w:r>
        <w:rPr>
          <w:rFonts w:ascii="Times New Roman" w:hAnsi="Times New Roman"/>
          <w:b/>
          <w:sz w:val="28"/>
          <w:szCs w:val="28"/>
        </w:rPr>
        <w:t>Со</w:t>
      </w:r>
      <w:r w:rsidR="00472F65" w:rsidRPr="002D5287">
        <w:rPr>
          <w:rFonts w:ascii="Times New Roman" w:hAnsi="Times New Roman"/>
          <w:b/>
          <w:sz w:val="28"/>
          <w:szCs w:val="28"/>
        </w:rPr>
        <w:t>держание</w:t>
      </w:r>
    </w:p>
    <w:tbl>
      <w:tblPr>
        <w:tblStyle w:val="a3"/>
        <w:tblW w:w="0" w:type="auto"/>
        <w:tblLayout w:type="fixed"/>
        <w:tblLook w:val="04A0"/>
      </w:tblPr>
      <w:tblGrid>
        <w:gridCol w:w="1668"/>
        <w:gridCol w:w="6945"/>
        <w:gridCol w:w="957"/>
      </w:tblGrid>
      <w:tr w:rsidR="00472F65" w:rsidTr="00B61E60">
        <w:tc>
          <w:tcPr>
            <w:tcW w:w="1668" w:type="dxa"/>
          </w:tcPr>
          <w:p w:rsidR="00472F65" w:rsidRPr="00465FD7" w:rsidRDefault="00472F65" w:rsidP="00B61E60">
            <w:pPr>
              <w:pStyle w:val="ConsPlusNormal"/>
              <w:spacing w:line="276" w:lineRule="auto"/>
              <w:rPr>
                <w:b/>
                <w:sz w:val="24"/>
                <w:szCs w:val="24"/>
              </w:rPr>
            </w:pPr>
            <w:r w:rsidRPr="00465FD7">
              <w:rPr>
                <w:b/>
                <w:sz w:val="24"/>
                <w:szCs w:val="24"/>
              </w:rPr>
              <w:t xml:space="preserve">Введение </w:t>
            </w:r>
          </w:p>
        </w:tc>
        <w:tc>
          <w:tcPr>
            <w:tcW w:w="6945" w:type="dxa"/>
          </w:tcPr>
          <w:p w:rsidR="00472F65" w:rsidRPr="00465FD7" w:rsidRDefault="00472F65" w:rsidP="00B61E60">
            <w:pPr>
              <w:pStyle w:val="ConsPlusNormal"/>
              <w:spacing w:line="276" w:lineRule="auto"/>
              <w:rPr>
                <w:sz w:val="24"/>
                <w:szCs w:val="24"/>
              </w:rPr>
            </w:pPr>
          </w:p>
        </w:tc>
        <w:tc>
          <w:tcPr>
            <w:tcW w:w="957" w:type="dxa"/>
          </w:tcPr>
          <w:p w:rsidR="00472F65" w:rsidRPr="002D5287" w:rsidRDefault="00F75316" w:rsidP="00740ED0">
            <w:pPr>
              <w:pStyle w:val="ConsPlusNormal"/>
              <w:spacing w:line="276" w:lineRule="auto"/>
              <w:jc w:val="center"/>
            </w:pPr>
            <w:r>
              <w:t>Стр.</w:t>
            </w:r>
          </w:p>
        </w:tc>
      </w:tr>
      <w:tr w:rsidR="00472F65" w:rsidTr="00B61E60">
        <w:tc>
          <w:tcPr>
            <w:tcW w:w="1668" w:type="dxa"/>
          </w:tcPr>
          <w:p w:rsidR="00472F65" w:rsidRPr="00465FD7" w:rsidRDefault="00472F65" w:rsidP="00B61E60">
            <w:pPr>
              <w:pStyle w:val="ConsPlusNormal"/>
              <w:spacing w:line="276" w:lineRule="auto"/>
              <w:rPr>
                <w:b/>
                <w:sz w:val="24"/>
                <w:szCs w:val="24"/>
              </w:rPr>
            </w:pPr>
            <w:r w:rsidRPr="00465FD7">
              <w:rPr>
                <w:b/>
                <w:sz w:val="24"/>
                <w:szCs w:val="24"/>
              </w:rPr>
              <w:t>Раздел 1</w:t>
            </w:r>
          </w:p>
        </w:tc>
        <w:tc>
          <w:tcPr>
            <w:tcW w:w="7902" w:type="dxa"/>
            <w:gridSpan w:val="2"/>
          </w:tcPr>
          <w:p w:rsidR="00472F65" w:rsidRPr="00AD71EE" w:rsidRDefault="00DF39B2" w:rsidP="00B61E60">
            <w:pPr>
              <w:pStyle w:val="ConsPlusNormal"/>
              <w:spacing w:line="276" w:lineRule="auto"/>
              <w:rPr>
                <w:b/>
              </w:rPr>
            </w:pPr>
            <w:r>
              <w:rPr>
                <w:b/>
                <w:sz w:val="24"/>
                <w:szCs w:val="24"/>
              </w:rPr>
              <w:t>Анализ текущей ситуации</w:t>
            </w:r>
          </w:p>
        </w:tc>
      </w:tr>
      <w:tr w:rsidR="00B32B2B" w:rsidTr="00B61E60">
        <w:tc>
          <w:tcPr>
            <w:tcW w:w="1668" w:type="dxa"/>
          </w:tcPr>
          <w:p w:rsidR="00B32B2B" w:rsidRPr="00465FD7" w:rsidRDefault="00B32B2B" w:rsidP="00DF39B2">
            <w:pPr>
              <w:pStyle w:val="ConsPlusNormal"/>
              <w:spacing w:line="276" w:lineRule="auto"/>
              <w:rPr>
                <w:b/>
                <w:sz w:val="24"/>
                <w:szCs w:val="24"/>
              </w:rPr>
            </w:pPr>
            <w:r w:rsidRPr="00465FD7">
              <w:rPr>
                <w:b/>
                <w:sz w:val="24"/>
                <w:szCs w:val="24"/>
              </w:rPr>
              <w:t>1.1.</w:t>
            </w:r>
          </w:p>
        </w:tc>
        <w:tc>
          <w:tcPr>
            <w:tcW w:w="6945" w:type="dxa"/>
          </w:tcPr>
          <w:p w:rsidR="00B32B2B" w:rsidRPr="00B32B2B" w:rsidRDefault="00B32B2B" w:rsidP="00B61E60">
            <w:pPr>
              <w:tabs>
                <w:tab w:val="left" w:pos="1800"/>
              </w:tabs>
              <w:ind w:left="34"/>
              <w:rPr>
                <w:rFonts w:ascii="Times New Roman" w:hAnsi="Times New Roman"/>
                <w:sz w:val="24"/>
                <w:szCs w:val="24"/>
              </w:rPr>
            </w:pPr>
            <w:r w:rsidRPr="00B32B2B">
              <w:rPr>
                <w:rFonts w:ascii="Times New Roman" w:hAnsi="Times New Roman"/>
                <w:sz w:val="24"/>
                <w:szCs w:val="24"/>
              </w:rPr>
              <w:t>Социально-экономическое положение муниципального образования</w:t>
            </w:r>
          </w:p>
        </w:tc>
        <w:tc>
          <w:tcPr>
            <w:tcW w:w="957" w:type="dxa"/>
          </w:tcPr>
          <w:p w:rsidR="00B32B2B" w:rsidRPr="002D5287" w:rsidRDefault="00F32462" w:rsidP="00740ED0">
            <w:pPr>
              <w:pStyle w:val="ConsPlusNormal"/>
              <w:spacing w:line="276" w:lineRule="auto"/>
              <w:jc w:val="center"/>
            </w:pPr>
            <w:r>
              <w:t>5</w:t>
            </w:r>
          </w:p>
        </w:tc>
      </w:tr>
      <w:tr w:rsidR="00B32B2B" w:rsidTr="00B61E60">
        <w:tc>
          <w:tcPr>
            <w:tcW w:w="1668" w:type="dxa"/>
          </w:tcPr>
          <w:p w:rsidR="00B32B2B" w:rsidRPr="00465FD7" w:rsidRDefault="00B32B2B" w:rsidP="00DF39B2">
            <w:pPr>
              <w:pStyle w:val="ConsPlusNormal"/>
              <w:spacing w:line="276" w:lineRule="auto"/>
              <w:rPr>
                <w:b/>
                <w:sz w:val="24"/>
                <w:szCs w:val="24"/>
              </w:rPr>
            </w:pPr>
            <w:r>
              <w:rPr>
                <w:b/>
                <w:sz w:val="24"/>
                <w:szCs w:val="24"/>
              </w:rPr>
              <w:t>1.2</w:t>
            </w:r>
          </w:p>
        </w:tc>
        <w:tc>
          <w:tcPr>
            <w:tcW w:w="6945" w:type="dxa"/>
          </w:tcPr>
          <w:p w:rsidR="00B32B2B" w:rsidRPr="00B32B2B" w:rsidRDefault="00B32B2B" w:rsidP="00B61E60">
            <w:pPr>
              <w:tabs>
                <w:tab w:val="left" w:pos="1800"/>
              </w:tabs>
              <w:ind w:left="34"/>
              <w:rPr>
                <w:rFonts w:ascii="Times New Roman" w:hAnsi="Times New Roman"/>
                <w:sz w:val="24"/>
                <w:szCs w:val="24"/>
              </w:rPr>
            </w:pPr>
            <w:r w:rsidRPr="00B32B2B">
              <w:rPr>
                <w:rFonts w:ascii="Times New Roman" w:hAnsi="Times New Roman"/>
                <w:sz w:val="24"/>
                <w:szCs w:val="24"/>
              </w:rPr>
              <w:t>Административно-территориальное устройство</w:t>
            </w:r>
          </w:p>
        </w:tc>
        <w:tc>
          <w:tcPr>
            <w:tcW w:w="957" w:type="dxa"/>
          </w:tcPr>
          <w:p w:rsidR="00B32B2B" w:rsidRPr="002D5287" w:rsidRDefault="00F75316" w:rsidP="00740ED0">
            <w:pPr>
              <w:pStyle w:val="ConsPlusNormal"/>
              <w:spacing w:line="276" w:lineRule="auto"/>
              <w:jc w:val="center"/>
            </w:pPr>
            <w:r>
              <w:t>6</w:t>
            </w:r>
          </w:p>
        </w:tc>
      </w:tr>
      <w:tr w:rsidR="00B32B2B" w:rsidTr="00B61E60">
        <w:tc>
          <w:tcPr>
            <w:tcW w:w="1668" w:type="dxa"/>
          </w:tcPr>
          <w:p w:rsidR="00B32B2B" w:rsidRPr="00465FD7" w:rsidRDefault="00B32B2B" w:rsidP="00DF39B2">
            <w:pPr>
              <w:pStyle w:val="ConsPlusNormal"/>
              <w:spacing w:line="276" w:lineRule="auto"/>
              <w:rPr>
                <w:b/>
                <w:sz w:val="24"/>
                <w:szCs w:val="24"/>
              </w:rPr>
            </w:pPr>
            <w:r>
              <w:rPr>
                <w:b/>
                <w:sz w:val="24"/>
                <w:szCs w:val="24"/>
              </w:rPr>
              <w:t>1.3</w:t>
            </w:r>
          </w:p>
        </w:tc>
        <w:tc>
          <w:tcPr>
            <w:tcW w:w="6945" w:type="dxa"/>
          </w:tcPr>
          <w:p w:rsidR="00B32B2B" w:rsidRPr="00B32B2B" w:rsidRDefault="00B32B2B" w:rsidP="00B61E60">
            <w:pPr>
              <w:tabs>
                <w:tab w:val="left" w:pos="1800"/>
              </w:tabs>
              <w:ind w:left="34"/>
              <w:rPr>
                <w:rFonts w:ascii="Times New Roman" w:hAnsi="Times New Roman"/>
                <w:sz w:val="24"/>
                <w:szCs w:val="24"/>
              </w:rPr>
            </w:pPr>
            <w:r w:rsidRPr="00B32B2B">
              <w:rPr>
                <w:rFonts w:ascii="Times New Roman" w:hAnsi="Times New Roman"/>
                <w:sz w:val="24"/>
                <w:szCs w:val="24"/>
              </w:rPr>
              <w:t>Демографическая и миграционная ситуация</w:t>
            </w:r>
          </w:p>
        </w:tc>
        <w:tc>
          <w:tcPr>
            <w:tcW w:w="957" w:type="dxa"/>
          </w:tcPr>
          <w:p w:rsidR="00B32B2B" w:rsidRPr="002D5287" w:rsidRDefault="00F75316" w:rsidP="00740ED0">
            <w:pPr>
              <w:pStyle w:val="ConsPlusNormal"/>
              <w:spacing w:line="276" w:lineRule="auto"/>
              <w:jc w:val="center"/>
            </w:pPr>
            <w:r>
              <w:t>6</w:t>
            </w:r>
          </w:p>
        </w:tc>
      </w:tr>
      <w:tr w:rsidR="00472F65" w:rsidTr="00B61E60">
        <w:tc>
          <w:tcPr>
            <w:tcW w:w="1668" w:type="dxa"/>
          </w:tcPr>
          <w:p w:rsidR="00472F65" w:rsidRPr="00465FD7" w:rsidRDefault="00472F65" w:rsidP="001C26E4">
            <w:pPr>
              <w:pStyle w:val="ConsPlusNormal"/>
              <w:spacing w:line="276" w:lineRule="auto"/>
              <w:rPr>
                <w:b/>
                <w:sz w:val="24"/>
                <w:szCs w:val="24"/>
              </w:rPr>
            </w:pPr>
            <w:r w:rsidRPr="00465FD7">
              <w:rPr>
                <w:b/>
                <w:sz w:val="24"/>
                <w:szCs w:val="24"/>
              </w:rPr>
              <w:t>1.</w:t>
            </w:r>
            <w:r w:rsidR="001C26E4">
              <w:rPr>
                <w:b/>
                <w:sz w:val="24"/>
                <w:szCs w:val="24"/>
              </w:rPr>
              <w:t>4</w:t>
            </w:r>
            <w:r w:rsidR="00DF39B2">
              <w:rPr>
                <w:b/>
                <w:sz w:val="24"/>
                <w:szCs w:val="24"/>
              </w:rPr>
              <w:t>.</w:t>
            </w:r>
          </w:p>
        </w:tc>
        <w:tc>
          <w:tcPr>
            <w:tcW w:w="6945" w:type="dxa"/>
          </w:tcPr>
          <w:p w:rsidR="00472F65" w:rsidRPr="00DF39B2" w:rsidRDefault="00DF39B2" w:rsidP="00B61E60">
            <w:pPr>
              <w:tabs>
                <w:tab w:val="left" w:pos="1800"/>
              </w:tabs>
              <w:ind w:left="34"/>
              <w:rPr>
                <w:rFonts w:ascii="Times New Roman" w:hAnsi="Times New Roman"/>
                <w:sz w:val="24"/>
                <w:szCs w:val="24"/>
              </w:rPr>
            </w:pPr>
            <w:r w:rsidRPr="00DF39B2">
              <w:rPr>
                <w:rFonts w:ascii="Times New Roman" w:hAnsi="Times New Roman"/>
                <w:sz w:val="24"/>
                <w:szCs w:val="24"/>
              </w:rPr>
              <w:t>Природные ресурсы</w:t>
            </w:r>
          </w:p>
        </w:tc>
        <w:tc>
          <w:tcPr>
            <w:tcW w:w="957" w:type="dxa"/>
          </w:tcPr>
          <w:p w:rsidR="00472F65" w:rsidRPr="002D5287" w:rsidRDefault="00C00721" w:rsidP="00740ED0">
            <w:pPr>
              <w:pStyle w:val="ConsPlusNormal"/>
              <w:spacing w:line="276" w:lineRule="auto"/>
              <w:jc w:val="center"/>
            </w:pPr>
            <w:r>
              <w:t>9</w:t>
            </w:r>
          </w:p>
        </w:tc>
      </w:tr>
      <w:tr w:rsidR="00472F65" w:rsidTr="00B61E60">
        <w:tc>
          <w:tcPr>
            <w:tcW w:w="1668" w:type="dxa"/>
          </w:tcPr>
          <w:p w:rsidR="00472F65" w:rsidRPr="00465FD7" w:rsidRDefault="00472F65" w:rsidP="001C26E4">
            <w:pPr>
              <w:pStyle w:val="ConsPlusNormal"/>
              <w:spacing w:line="276" w:lineRule="auto"/>
              <w:rPr>
                <w:b/>
                <w:sz w:val="24"/>
                <w:szCs w:val="24"/>
              </w:rPr>
            </w:pPr>
            <w:r w:rsidRPr="00465FD7">
              <w:rPr>
                <w:b/>
                <w:sz w:val="24"/>
                <w:szCs w:val="24"/>
              </w:rPr>
              <w:t>1.</w:t>
            </w:r>
            <w:r w:rsidR="001C26E4">
              <w:rPr>
                <w:b/>
                <w:sz w:val="24"/>
                <w:szCs w:val="24"/>
              </w:rPr>
              <w:t>4</w:t>
            </w:r>
            <w:r w:rsidRPr="00465FD7">
              <w:rPr>
                <w:b/>
                <w:sz w:val="24"/>
                <w:szCs w:val="24"/>
              </w:rPr>
              <w:t>.</w:t>
            </w:r>
            <w:r w:rsidR="0065082A">
              <w:rPr>
                <w:b/>
                <w:sz w:val="24"/>
                <w:szCs w:val="24"/>
              </w:rPr>
              <w:t>1</w:t>
            </w:r>
            <w:r w:rsidRPr="00465FD7">
              <w:rPr>
                <w:b/>
                <w:sz w:val="24"/>
                <w:szCs w:val="24"/>
              </w:rPr>
              <w:t>.</w:t>
            </w:r>
          </w:p>
        </w:tc>
        <w:tc>
          <w:tcPr>
            <w:tcW w:w="6945" w:type="dxa"/>
          </w:tcPr>
          <w:p w:rsidR="00472F65" w:rsidRPr="00465FD7" w:rsidRDefault="00B619CA" w:rsidP="00B61E60">
            <w:pPr>
              <w:pStyle w:val="ConsPlusNormal"/>
              <w:spacing w:line="276" w:lineRule="auto"/>
              <w:rPr>
                <w:sz w:val="24"/>
                <w:szCs w:val="24"/>
              </w:rPr>
            </w:pPr>
            <w:r>
              <w:rPr>
                <w:sz w:val="24"/>
                <w:szCs w:val="24"/>
              </w:rPr>
              <w:t>Земельные ресурсы</w:t>
            </w:r>
          </w:p>
        </w:tc>
        <w:tc>
          <w:tcPr>
            <w:tcW w:w="957" w:type="dxa"/>
          </w:tcPr>
          <w:p w:rsidR="00472F65" w:rsidRPr="002D5287" w:rsidRDefault="00C00721" w:rsidP="00740ED0">
            <w:pPr>
              <w:pStyle w:val="ConsPlusNormal"/>
              <w:spacing w:line="276" w:lineRule="auto"/>
              <w:jc w:val="center"/>
            </w:pPr>
            <w:r>
              <w:t>9</w:t>
            </w:r>
          </w:p>
        </w:tc>
      </w:tr>
      <w:tr w:rsidR="00B619CA" w:rsidTr="00B61E60">
        <w:tc>
          <w:tcPr>
            <w:tcW w:w="1668" w:type="dxa"/>
          </w:tcPr>
          <w:p w:rsidR="00B619CA" w:rsidRPr="00465FD7" w:rsidRDefault="00B619CA" w:rsidP="001C26E4">
            <w:pPr>
              <w:pStyle w:val="ConsPlusNormal"/>
              <w:spacing w:line="276" w:lineRule="auto"/>
              <w:rPr>
                <w:b/>
                <w:sz w:val="24"/>
                <w:szCs w:val="24"/>
              </w:rPr>
            </w:pPr>
            <w:r>
              <w:rPr>
                <w:b/>
                <w:sz w:val="24"/>
                <w:szCs w:val="24"/>
              </w:rPr>
              <w:t>1.</w:t>
            </w:r>
            <w:r w:rsidR="001C26E4">
              <w:rPr>
                <w:b/>
                <w:sz w:val="24"/>
                <w:szCs w:val="24"/>
              </w:rPr>
              <w:t>4</w:t>
            </w:r>
            <w:r>
              <w:rPr>
                <w:b/>
                <w:sz w:val="24"/>
                <w:szCs w:val="24"/>
              </w:rPr>
              <w:t>.2.</w:t>
            </w:r>
          </w:p>
        </w:tc>
        <w:tc>
          <w:tcPr>
            <w:tcW w:w="6945" w:type="dxa"/>
          </w:tcPr>
          <w:p w:rsidR="00B619CA" w:rsidRPr="00465FD7" w:rsidRDefault="00B619CA" w:rsidP="00B61E60">
            <w:pPr>
              <w:pStyle w:val="ConsPlusNormal"/>
              <w:spacing w:line="276" w:lineRule="auto"/>
              <w:rPr>
                <w:sz w:val="24"/>
                <w:szCs w:val="24"/>
              </w:rPr>
            </w:pPr>
            <w:r>
              <w:rPr>
                <w:sz w:val="24"/>
                <w:szCs w:val="24"/>
              </w:rPr>
              <w:t>Лесные ресурсы</w:t>
            </w:r>
          </w:p>
        </w:tc>
        <w:tc>
          <w:tcPr>
            <w:tcW w:w="957" w:type="dxa"/>
          </w:tcPr>
          <w:p w:rsidR="00B619CA" w:rsidRPr="002D5287" w:rsidRDefault="00F75316" w:rsidP="00740ED0">
            <w:pPr>
              <w:pStyle w:val="ConsPlusNormal"/>
              <w:spacing w:line="276" w:lineRule="auto"/>
              <w:jc w:val="center"/>
            </w:pPr>
            <w:r>
              <w:t>10</w:t>
            </w:r>
          </w:p>
        </w:tc>
      </w:tr>
      <w:tr w:rsidR="00B619CA" w:rsidTr="00B61E60">
        <w:tc>
          <w:tcPr>
            <w:tcW w:w="1668" w:type="dxa"/>
          </w:tcPr>
          <w:p w:rsidR="00B619CA" w:rsidRPr="00465FD7" w:rsidRDefault="00B619CA" w:rsidP="001C26E4">
            <w:pPr>
              <w:pStyle w:val="ConsPlusNormal"/>
              <w:spacing w:line="276" w:lineRule="auto"/>
              <w:rPr>
                <w:b/>
                <w:sz w:val="24"/>
                <w:szCs w:val="24"/>
              </w:rPr>
            </w:pPr>
            <w:r>
              <w:rPr>
                <w:b/>
                <w:sz w:val="24"/>
                <w:szCs w:val="24"/>
              </w:rPr>
              <w:t>1.</w:t>
            </w:r>
            <w:r w:rsidR="001C26E4">
              <w:rPr>
                <w:b/>
                <w:sz w:val="24"/>
                <w:szCs w:val="24"/>
              </w:rPr>
              <w:t>4</w:t>
            </w:r>
            <w:r>
              <w:rPr>
                <w:b/>
                <w:sz w:val="24"/>
                <w:szCs w:val="24"/>
              </w:rPr>
              <w:t>.3.</w:t>
            </w:r>
          </w:p>
        </w:tc>
        <w:tc>
          <w:tcPr>
            <w:tcW w:w="6945" w:type="dxa"/>
          </w:tcPr>
          <w:p w:rsidR="00B619CA" w:rsidRPr="00465FD7" w:rsidRDefault="00B619CA" w:rsidP="00B61E60">
            <w:pPr>
              <w:pStyle w:val="ConsPlusNormal"/>
              <w:spacing w:line="276" w:lineRule="auto"/>
              <w:rPr>
                <w:sz w:val="24"/>
                <w:szCs w:val="24"/>
              </w:rPr>
            </w:pPr>
            <w:r>
              <w:rPr>
                <w:sz w:val="24"/>
                <w:szCs w:val="24"/>
              </w:rPr>
              <w:t>Водные ресурсы</w:t>
            </w:r>
          </w:p>
        </w:tc>
        <w:tc>
          <w:tcPr>
            <w:tcW w:w="957" w:type="dxa"/>
          </w:tcPr>
          <w:p w:rsidR="00B619CA" w:rsidRPr="002D5287" w:rsidRDefault="00F75316" w:rsidP="00740ED0">
            <w:pPr>
              <w:pStyle w:val="ConsPlusNormal"/>
              <w:spacing w:line="276" w:lineRule="auto"/>
              <w:jc w:val="center"/>
            </w:pPr>
            <w:r>
              <w:t>11</w:t>
            </w:r>
          </w:p>
        </w:tc>
      </w:tr>
      <w:tr w:rsidR="0065082A" w:rsidTr="00B61E60">
        <w:tc>
          <w:tcPr>
            <w:tcW w:w="1668" w:type="dxa"/>
          </w:tcPr>
          <w:p w:rsidR="0065082A" w:rsidRPr="00465FD7" w:rsidRDefault="00B619CA" w:rsidP="001C26E4">
            <w:pPr>
              <w:pStyle w:val="ConsPlusNormal"/>
              <w:spacing w:line="276" w:lineRule="auto"/>
              <w:rPr>
                <w:b/>
                <w:sz w:val="24"/>
                <w:szCs w:val="24"/>
              </w:rPr>
            </w:pPr>
            <w:r>
              <w:rPr>
                <w:b/>
                <w:sz w:val="24"/>
                <w:szCs w:val="24"/>
              </w:rPr>
              <w:t>1.</w:t>
            </w:r>
            <w:r w:rsidR="001C26E4">
              <w:rPr>
                <w:b/>
                <w:sz w:val="24"/>
                <w:szCs w:val="24"/>
              </w:rPr>
              <w:t>4</w:t>
            </w:r>
            <w:r>
              <w:rPr>
                <w:b/>
                <w:sz w:val="24"/>
                <w:szCs w:val="24"/>
              </w:rPr>
              <w:t>.4.</w:t>
            </w:r>
          </w:p>
        </w:tc>
        <w:tc>
          <w:tcPr>
            <w:tcW w:w="6945" w:type="dxa"/>
          </w:tcPr>
          <w:p w:rsidR="0065082A" w:rsidRPr="00465FD7" w:rsidRDefault="00B619CA" w:rsidP="00B61E60">
            <w:pPr>
              <w:pStyle w:val="ConsPlusNormal"/>
              <w:spacing w:line="276" w:lineRule="auto"/>
              <w:rPr>
                <w:sz w:val="24"/>
                <w:szCs w:val="24"/>
              </w:rPr>
            </w:pPr>
            <w:r>
              <w:rPr>
                <w:sz w:val="24"/>
                <w:szCs w:val="24"/>
              </w:rPr>
              <w:t>Наличие месторождений и полезных ископаемых</w:t>
            </w:r>
          </w:p>
        </w:tc>
        <w:tc>
          <w:tcPr>
            <w:tcW w:w="957" w:type="dxa"/>
          </w:tcPr>
          <w:p w:rsidR="0065082A" w:rsidRPr="002D5287" w:rsidRDefault="00F75316" w:rsidP="00C00721">
            <w:pPr>
              <w:pStyle w:val="ConsPlusNormal"/>
              <w:spacing w:line="276" w:lineRule="auto"/>
              <w:jc w:val="center"/>
            </w:pPr>
            <w:r>
              <w:t>1</w:t>
            </w:r>
            <w:r w:rsidR="00C00721">
              <w:t>2</w:t>
            </w:r>
          </w:p>
        </w:tc>
      </w:tr>
      <w:tr w:rsidR="0065082A" w:rsidTr="00B61E60">
        <w:tc>
          <w:tcPr>
            <w:tcW w:w="1668" w:type="dxa"/>
          </w:tcPr>
          <w:p w:rsidR="0065082A" w:rsidRPr="00465FD7" w:rsidRDefault="00B619CA" w:rsidP="001C26E4">
            <w:pPr>
              <w:pStyle w:val="ConsPlusNormal"/>
              <w:spacing w:line="276" w:lineRule="auto"/>
              <w:rPr>
                <w:b/>
                <w:sz w:val="24"/>
                <w:szCs w:val="24"/>
              </w:rPr>
            </w:pPr>
            <w:r>
              <w:rPr>
                <w:b/>
                <w:sz w:val="24"/>
                <w:szCs w:val="24"/>
              </w:rPr>
              <w:t>1.</w:t>
            </w:r>
            <w:r w:rsidR="001C26E4">
              <w:rPr>
                <w:b/>
                <w:sz w:val="24"/>
                <w:szCs w:val="24"/>
              </w:rPr>
              <w:t>4</w:t>
            </w:r>
            <w:r>
              <w:rPr>
                <w:b/>
                <w:sz w:val="24"/>
                <w:szCs w:val="24"/>
              </w:rPr>
              <w:t>.5.</w:t>
            </w:r>
          </w:p>
        </w:tc>
        <w:tc>
          <w:tcPr>
            <w:tcW w:w="6945" w:type="dxa"/>
          </w:tcPr>
          <w:p w:rsidR="0065082A" w:rsidRPr="00465FD7" w:rsidRDefault="00B619CA" w:rsidP="00B61E60">
            <w:pPr>
              <w:pStyle w:val="ConsPlusNormal"/>
              <w:spacing w:line="276" w:lineRule="auto"/>
              <w:rPr>
                <w:sz w:val="24"/>
                <w:szCs w:val="24"/>
              </w:rPr>
            </w:pPr>
            <w:r>
              <w:rPr>
                <w:sz w:val="24"/>
                <w:szCs w:val="24"/>
              </w:rPr>
              <w:t>Флора и фауна</w:t>
            </w:r>
          </w:p>
        </w:tc>
        <w:tc>
          <w:tcPr>
            <w:tcW w:w="957" w:type="dxa"/>
          </w:tcPr>
          <w:p w:rsidR="0065082A" w:rsidRPr="002D5287" w:rsidRDefault="00F75316" w:rsidP="00740ED0">
            <w:pPr>
              <w:pStyle w:val="ConsPlusNormal"/>
              <w:spacing w:line="276" w:lineRule="auto"/>
              <w:jc w:val="center"/>
            </w:pPr>
            <w:r>
              <w:t>13</w:t>
            </w:r>
          </w:p>
        </w:tc>
      </w:tr>
      <w:tr w:rsidR="00472F65" w:rsidTr="00B61E60">
        <w:tc>
          <w:tcPr>
            <w:tcW w:w="1668" w:type="dxa"/>
          </w:tcPr>
          <w:p w:rsidR="00472F65" w:rsidRPr="00465FD7" w:rsidRDefault="00472F65" w:rsidP="00B619CA">
            <w:pPr>
              <w:pStyle w:val="ConsPlusNormal"/>
              <w:spacing w:line="276" w:lineRule="auto"/>
              <w:rPr>
                <w:b/>
                <w:sz w:val="24"/>
                <w:szCs w:val="24"/>
              </w:rPr>
            </w:pPr>
            <w:r w:rsidRPr="00465FD7">
              <w:rPr>
                <w:b/>
                <w:sz w:val="24"/>
                <w:szCs w:val="24"/>
              </w:rPr>
              <w:t>1.</w:t>
            </w:r>
            <w:r>
              <w:rPr>
                <w:b/>
                <w:sz w:val="24"/>
                <w:szCs w:val="24"/>
              </w:rPr>
              <w:t>5</w:t>
            </w:r>
            <w:r w:rsidRPr="00465FD7">
              <w:rPr>
                <w:b/>
                <w:sz w:val="24"/>
                <w:szCs w:val="24"/>
              </w:rPr>
              <w:t>.</w:t>
            </w:r>
          </w:p>
        </w:tc>
        <w:tc>
          <w:tcPr>
            <w:tcW w:w="6945" w:type="dxa"/>
          </w:tcPr>
          <w:p w:rsidR="00472F65" w:rsidRPr="00AD71EE" w:rsidRDefault="00B619CA" w:rsidP="00B619CA">
            <w:pPr>
              <w:pStyle w:val="ConsPlusNormal"/>
              <w:spacing w:line="276" w:lineRule="auto"/>
              <w:rPr>
                <w:b/>
                <w:sz w:val="24"/>
                <w:szCs w:val="24"/>
              </w:rPr>
            </w:pPr>
            <w:r>
              <w:rPr>
                <w:b/>
                <w:sz w:val="24"/>
                <w:szCs w:val="24"/>
              </w:rPr>
              <w:t>Инфраструктура</w:t>
            </w:r>
          </w:p>
        </w:tc>
        <w:tc>
          <w:tcPr>
            <w:tcW w:w="957" w:type="dxa"/>
          </w:tcPr>
          <w:p w:rsidR="00472F65" w:rsidRPr="002D5287" w:rsidRDefault="00472F65" w:rsidP="00740ED0">
            <w:pPr>
              <w:pStyle w:val="ConsPlusNormal"/>
              <w:spacing w:line="276" w:lineRule="auto"/>
              <w:jc w:val="center"/>
            </w:pPr>
          </w:p>
        </w:tc>
      </w:tr>
      <w:tr w:rsidR="00472F65" w:rsidTr="00B61E60">
        <w:tc>
          <w:tcPr>
            <w:tcW w:w="1668" w:type="dxa"/>
          </w:tcPr>
          <w:p w:rsidR="00472F65" w:rsidRPr="00465FD7" w:rsidRDefault="00472F65" w:rsidP="00B619CA">
            <w:pPr>
              <w:pStyle w:val="ConsPlusNormal"/>
              <w:spacing w:line="276" w:lineRule="auto"/>
              <w:rPr>
                <w:b/>
                <w:sz w:val="24"/>
                <w:szCs w:val="24"/>
              </w:rPr>
            </w:pPr>
            <w:r w:rsidRPr="00465FD7">
              <w:rPr>
                <w:b/>
                <w:sz w:val="24"/>
                <w:szCs w:val="24"/>
              </w:rPr>
              <w:t>1.</w:t>
            </w:r>
            <w:r>
              <w:rPr>
                <w:b/>
                <w:sz w:val="24"/>
                <w:szCs w:val="24"/>
              </w:rPr>
              <w:t>5</w:t>
            </w:r>
            <w:r w:rsidRPr="00465FD7">
              <w:rPr>
                <w:b/>
                <w:sz w:val="24"/>
                <w:szCs w:val="24"/>
              </w:rPr>
              <w:t>.1.</w:t>
            </w:r>
          </w:p>
        </w:tc>
        <w:tc>
          <w:tcPr>
            <w:tcW w:w="6945" w:type="dxa"/>
          </w:tcPr>
          <w:p w:rsidR="00472F65" w:rsidRPr="00465FD7" w:rsidRDefault="00B619CA" w:rsidP="00B619CA">
            <w:pPr>
              <w:jc w:val="both"/>
              <w:rPr>
                <w:sz w:val="24"/>
                <w:szCs w:val="24"/>
              </w:rPr>
            </w:pPr>
            <w:r>
              <w:rPr>
                <w:rFonts w:ascii="Times New Roman" w:eastAsia="Times New Roman" w:hAnsi="Times New Roman"/>
                <w:sz w:val="24"/>
                <w:szCs w:val="24"/>
              </w:rPr>
              <w:t>Транспортная инфраструктура</w:t>
            </w:r>
          </w:p>
        </w:tc>
        <w:tc>
          <w:tcPr>
            <w:tcW w:w="957" w:type="dxa"/>
          </w:tcPr>
          <w:p w:rsidR="00472F65" w:rsidRPr="002D5287" w:rsidRDefault="00F75316" w:rsidP="00740ED0">
            <w:pPr>
              <w:pStyle w:val="ConsPlusNormal"/>
              <w:spacing w:line="276" w:lineRule="auto"/>
              <w:jc w:val="center"/>
            </w:pPr>
            <w:r>
              <w:t>14</w:t>
            </w:r>
          </w:p>
        </w:tc>
      </w:tr>
      <w:tr w:rsidR="00472F65" w:rsidTr="00B61E60">
        <w:tc>
          <w:tcPr>
            <w:tcW w:w="1668" w:type="dxa"/>
          </w:tcPr>
          <w:p w:rsidR="00472F65" w:rsidRPr="00465FD7" w:rsidRDefault="00472F65" w:rsidP="00B619CA">
            <w:pPr>
              <w:pStyle w:val="ConsPlusNormal"/>
              <w:spacing w:line="276" w:lineRule="auto"/>
              <w:rPr>
                <w:b/>
                <w:sz w:val="24"/>
                <w:szCs w:val="24"/>
              </w:rPr>
            </w:pPr>
            <w:r w:rsidRPr="00465FD7">
              <w:rPr>
                <w:b/>
                <w:sz w:val="24"/>
                <w:szCs w:val="24"/>
              </w:rPr>
              <w:t>1.</w:t>
            </w:r>
            <w:r>
              <w:rPr>
                <w:b/>
                <w:sz w:val="24"/>
                <w:szCs w:val="24"/>
              </w:rPr>
              <w:t>5</w:t>
            </w:r>
            <w:r w:rsidRPr="00465FD7">
              <w:rPr>
                <w:b/>
                <w:sz w:val="24"/>
                <w:szCs w:val="24"/>
              </w:rPr>
              <w:t>.2.</w:t>
            </w:r>
          </w:p>
        </w:tc>
        <w:tc>
          <w:tcPr>
            <w:tcW w:w="6945" w:type="dxa"/>
          </w:tcPr>
          <w:p w:rsidR="00472F65" w:rsidRPr="00465FD7" w:rsidRDefault="00B619CA" w:rsidP="00B61E60">
            <w:pPr>
              <w:pStyle w:val="ConsPlusNormal"/>
              <w:spacing w:line="276" w:lineRule="auto"/>
              <w:rPr>
                <w:sz w:val="24"/>
                <w:szCs w:val="24"/>
              </w:rPr>
            </w:pPr>
            <w:r>
              <w:rPr>
                <w:sz w:val="24"/>
                <w:szCs w:val="24"/>
              </w:rPr>
              <w:t>Дорожная сеть</w:t>
            </w:r>
          </w:p>
        </w:tc>
        <w:tc>
          <w:tcPr>
            <w:tcW w:w="957" w:type="dxa"/>
          </w:tcPr>
          <w:p w:rsidR="00472F65" w:rsidRPr="002D5287" w:rsidRDefault="00F75316" w:rsidP="00B97010">
            <w:pPr>
              <w:pStyle w:val="ConsPlusNormal"/>
              <w:spacing w:line="276" w:lineRule="auto"/>
              <w:jc w:val="center"/>
            </w:pPr>
            <w:r>
              <w:t>1</w:t>
            </w:r>
            <w:r w:rsidR="00B97010">
              <w:t>4</w:t>
            </w:r>
          </w:p>
        </w:tc>
      </w:tr>
      <w:tr w:rsidR="00472F65" w:rsidTr="00B61E60">
        <w:tc>
          <w:tcPr>
            <w:tcW w:w="1668" w:type="dxa"/>
          </w:tcPr>
          <w:p w:rsidR="00472F65" w:rsidRPr="00465FD7" w:rsidRDefault="00472F65" w:rsidP="00B619CA">
            <w:pPr>
              <w:pStyle w:val="ConsPlusNormal"/>
              <w:spacing w:line="276" w:lineRule="auto"/>
              <w:rPr>
                <w:b/>
                <w:sz w:val="24"/>
                <w:szCs w:val="24"/>
              </w:rPr>
            </w:pPr>
            <w:r>
              <w:rPr>
                <w:b/>
                <w:sz w:val="24"/>
                <w:szCs w:val="24"/>
              </w:rPr>
              <w:t>1.5.3.</w:t>
            </w:r>
          </w:p>
        </w:tc>
        <w:tc>
          <w:tcPr>
            <w:tcW w:w="6945" w:type="dxa"/>
          </w:tcPr>
          <w:p w:rsidR="00472F65" w:rsidRPr="00465FD7" w:rsidRDefault="00B619CA" w:rsidP="00B61E60">
            <w:pPr>
              <w:pStyle w:val="ConsPlusNormal"/>
              <w:spacing w:line="276" w:lineRule="auto"/>
              <w:rPr>
                <w:sz w:val="24"/>
                <w:szCs w:val="24"/>
              </w:rPr>
            </w:pPr>
            <w:r>
              <w:rPr>
                <w:sz w:val="24"/>
                <w:szCs w:val="24"/>
              </w:rPr>
              <w:t>Жилищно-коммунальное хозяйство</w:t>
            </w:r>
          </w:p>
        </w:tc>
        <w:tc>
          <w:tcPr>
            <w:tcW w:w="957" w:type="dxa"/>
          </w:tcPr>
          <w:p w:rsidR="00472F65" w:rsidRDefault="00F75316" w:rsidP="00740ED0">
            <w:pPr>
              <w:pStyle w:val="ConsPlusNormal"/>
              <w:spacing w:line="276" w:lineRule="auto"/>
              <w:jc w:val="center"/>
            </w:pPr>
            <w:r>
              <w:t>15</w:t>
            </w:r>
          </w:p>
        </w:tc>
      </w:tr>
      <w:tr w:rsidR="00472F65" w:rsidTr="00B61E60">
        <w:tc>
          <w:tcPr>
            <w:tcW w:w="1668" w:type="dxa"/>
          </w:tcPr>
          <w:p w:rsidR="00472F65" w:rsidRPr="00465FD7" w:rsidRDefault="00472F65" w:rsidP="00B619CA">
            <w:pPr>
              <w:pStyle w:val="ConsPlusNormal"/>
              <w:spacing w:line="276" w:lineRule="auto"/>
              <w:rPr>
                <w:b/>
                <w:sz w:val="24"/>
                <w:szCs w:val="24"/>
              </w:rPr>
            </w:pPr>
            <w:r w:rsidRPr="00465FD7">
              <w:rPr>
                <w:b/>
                <w:sz w:val="24"/>
                <w:szCs w:val="24"/>
              </w:rPr>
              <w:t>1.</w:t>
            </w:r>
            <w:r>
              <w:rPr>
                <w:b/>
                <w:sz w:val="24"/>
                <w:szCs w:val="24"/>
              </w:rPr>
              <w:t>5</w:t>
            </w:r>
            <w:r w:rsidRPr="00465FD7">
              <w:rPr>
                <w:b/>
                <w:sz w:val="24"/>
                <w:szCs w:val="24"/>
              </w:rPr>
              <w:t>.</w:t>
            </w:r>
            <w:r>
              <w:rPr>
                <w:b/>
                <w:sz w:val="24"/>
                <w:szCs w:val="24"/>
              </w:rPr>
              <w:t>4.</w:t>
            </w:r>
          </w:p>
        </w:tc>
        <w:tc>
          <w:tcPr>
            <w:tcW w:w="6945" w:type="dxa"/>
          </w:tcPr>
          <w:p w:rsidR="00472F65" w:rsidRPr="00465FD7" w:rsidRDefault="00B619CA" w:rsidP="00B61E60">
            <w:pPr>
              <w:pStyle w:val="ConsPlusNormal"/>
              <w:spacing w:line="276" w:lineRule="auto"/>
              <w:rPr>
                <w:sz w:val="24"/>
                <w:szCs w:val="24"/>
              </w:rPr>
            </w:pPr>
            <w:r>
              <w:rPr>
                <w:color w:val="000000"/>
                <w:spacing w:val="-1"/>
                <w:sz w:val="24"/>
                <w:szCs w:val="24"/>
              </w:rPr>
              <w:t>Энергетика и связь</w:t>
            </w:r>
          </w:p>
        </w:tc>
        <w:tc>
          <w:tcPr>
            <w:tcW w:w="957" w:type="dxa"/>
          </w:tcPr>
          <w:p w:rsidR="00472F65" w:rsidRPr="002D5287" w:rsidRDefault="00F75316" w:rsidP="00740ED0">
            <w:pPr>
              <w:pStyle w:val="ConsPlusNormal"/>
              <w:spacing w:line="276" w:lineRule="auto"/>
              <w:jc w:val="center"/>
            </w:pPr>
            <w:r>
              <w:t>18</w:t>
            </w:r>
          </w:p>
        </w:tc>
      </w:tr>
      <w:tr w:rsidR="00472F65" w:rsidTr="00B61E60">
        <w:tc>
          <w:tcPr>
            <w:tcW w:w="1668" w:type="dxa"/>
          </w:tcPr>
          <w:p w:rsidR="00472F65" w:rsidRPr="00465FD7" w:rsidRDefault="00472F65" w:rsidP="00B619CA">
            <w:pPr>
              <w:pStyle w:val="ConsPlusNormal"/>
              <w:spacing w:line="276" w:lineRule="auto"/>
              <w:rPr>
                <w:b/>
                <w:sz w:val="24"/>
                <w:szCs w:val="24"/>
              </w:rPr>
            </w:pPr>
            <w:r w:rsidRPr="00465FD7">
              <w:rPr>
                <w:b/>
                <w:sz w:val="24"/>
                <w:szCs w:val="24"/>
              </w:rPr>
              <w:t>1.</w:t>
            </w:r>
            <w:r w:rsidR="00B619CA">
              <w:rPr>
                <w:b/>
                <w:sz w:val="24"/>
                <w:szCs w:val="24"/>
              </w:rPr>
              <w:t>6</w:t>
            </w:r>
            <w:r w:rsidRPr="00465FD7">
              <w:rPr>
                <w:b/>
                <w:sz w:val="24"/>
                <w:szCs w:val="24"/>
              </w:rPr>
              <w:t>.</w:t>
            </w:r>
          </w:p>
        </w:tc>
        <w:tc>
          <w:tcPr>
            <w:tcW w:w="6945" w:type="dxa"/>
          </w:tcPr>
          <w:p w:rsidR="00472F65" w:rsidRPr="00F75316" w:rsidRDefault="00B619CA" w:rsidP="00B61E60">
            <w:pPr>
              <w:pStyle w:val="ConsPlusNormal"/>
              <w:spacing w:line="276" w:lineRule="auto"/>
              <w:rPr>
                <w:b/>
                <w:sz w:val="24"/>
                <w:szCs w:val="24"/>
              </w:rPr>
            </w:pPr>
            <w:r w:rsidRPr="00F75316">
              <w:rPr>
                <w:b/>
                <w:sz w:val="24"/>
                <w:szCs w:val="24"/>
              </w:rPr>
              <w:t>Экономика района</w:t>
            </w:r>
          </w:p>
        </w:tc>
        <w:tc>
          <w:tcPr>
            <w:tcW w:w="957" w:type="dxa"/>
          </w:tcPr>
          <w:p w:rsidR="00472F65" w:rsidRPr="002D5287" w:rsidRDefault="00F75316" w:rsidP="00740ED0">
            <w:pPr>
              <w:pStyle w:val="ConsPlusNormal"/>
              <w:spacing w:line="276" w:lineRule="auto"/>
              <w:jc w:val="center"/>
            </w:pPr>
            <w:r>
              <w:t>19</w:t>
            </w:r>
          </w:p>
        </w:tc>
      </w:tr>
      <w:tr w:rsidR="00472F65" w:rsidTr="00B61E60">
        <w:tc>
          <w:tcPr>
            <w:tcW w:w="1668" w:type="dxa"/>
          </w:tcPr>
          <w:p w:rsidR="00472F65" w:rsidRPr="00465FD7" w:rsidRDefault="00472F65" w:rsidP="00B619CA">
            <w:pPr>
              <w:pStyle w:val="ConsPlusNormal"/>
              <w:spacing w:line="276" w:lineRule="auto"/>
              <w:rPr>
                <w:b/>
                <w:sz w:val="24"/>
                <w:szCs w:val="24"/>
              </w:rPr>
            </w:pPr>
            <w:r w:rsidRPr="00465FD7">
              <w:rPr>
                <w:b/>
                <w:sz w:val="24"/>
                <w:szCs w:val="24"/>
              </w:rPr>
              <w:t>1.</w:t>
            </w:r>
            <w:r w:rsidR="00B619CA">
              <w:rPr>
                <w:b/>
                <w:sz w:val="24"/>
                <w:szCs w:val="24"/>
              </w:rPr>
              <w:t>6</w:t>
            </w:r>
            <w:r w:rsidRPr="00465FD7">
              <w:rPr>
                <w:b/>
                <w:sz w:val="24"/>
                <w:szCs w:val="24"/>
              </w:rPr>
              <w:t>.</w:t>
            </w:r>
            <w:r w:rsidR="00B619CA">
              <w:rPr>
                <w:b/>
                <w:sz w:val="24"/>
                <w:szCs w:val="24"/>
              </w:rPr>
              <w:t>1.</w:t>
            </w:r>
          </w:p>
        </w:tc>
        <w:tc>
          <w:tcPr>
            <w:tcW w:w="6945" w:type="dxa"/>
          </w:tcPr>
          <w:p w:rsidR="00472F65" w:rsidRPr="00F75316" w:rsidRDefault="00F75316" w:rsidP="00B61E60">
            <w:pPr>
              <w:pStyle w:val="ConsPlusNormal"/>
              <w:spacing w:line="276" w:lineRule="auto"/>
              <w:rPr>
                <w:color w:val="000000"/>
                <w:spacing w:val="-1"/>
                <w:sz w:val="24"/>
                <w:szCs w:val="24"/>
              </w:rPr>
            </w:pPr>
            <w:r>
              <w:rPr>
                <w:sz w:val="24"/>
                <w:szCs w:val="24"/>
              </w:rPr>
              <w:t>Промышленность</w:t>
            </w:r>
          </w:p>
        </w:tc>
        <w:tc>
          <w:tcPr>
            <w:tcW w:w="957" w:type="dxa"/>
          </w:tcPr>
          <w:p w:rsidR="00472F65" w:rsidRPr="002D5287" w:rsidRDefault="00F75316" w:rsidP="00740ED0">
            <w:pPr>
              <w:pStyle w:val="ConsPlusNormal"/>
              <w:spacing w:line="276" w:lineRule="auto"/>
              <w:jc w:val="center"/>
            </w:pPr>
            <w:r>
              <w:t>20</w:t>
            </w:r>
          </w:p>
        </w:tc>
      </w:tr>
      <w:tr w:rsidR="00472F65" w:rsidTr="00B61E60">
        <w:tc>
          <w:tcPr>
            <w:tcW w:w="1668" w:type="dxa"/>
          </w:tcPr>
          <w:p w:rsidR="00472F65" w:rsidRPr="00465FD7" w:rsidRDefault="00472F65" w:rsidP="001F7BAE">
            <w:pPr>
              <w:pStyle w:val="ConsPlusNormal"/>
              <w:spacing w:line="276" w:lineRule="auto"/>
              <w:rPr>
                <w:b/>
                <w:sz w:val="24"/>
                <w:szCs w:val="24"/>
              </w:rPr>
            </w:pPr>
            <w:r w:rsidRPr="00465FD7">
              <w:rPr>
                <w:b/>
                <w:sz w:val="24"/>
                <w:szCs w:val="24"/>
              </w:rPr>
              <w:t>1.</w:t>
            </w:r>
            <w:r w:rsidR="001F7BAE">
              <w:rPr>
                <w:b/>
                <w:sz w:val="24"/>
                <w:szCs w:val="24"/>
              </w:rPr>
              <w:t>6.2.</w:t>
            </w:r>
          </w:p>
        </w:tc>
        <w:tc>
          <w:tcPr>
            <w:tcW w:w="6945" w:type="dxa"/>
          </w:tcPr>
          <w:p w:rsidR="00472F65" w:rsidRPr="00465FD7" w:rsidRDefault="001F7BAE" w:rsidP="001F7BAE">
            <w:pPr>
              <w:pStyle w:val="ConsPlusNormal"/>
              <w:spacing w:line="276" w:lineRule="auto"/>
              <w:rPr>
                <w:color w:val="000000"/>
                <w:spacing w:val="-1"/>
                <w:sz w:val="24"/>
                <w:szCs w:val="24"/>
              </w:rPr>
            </w:pPr>
            <w:r>
              <w:rPr>
                <w:bCs/>
                <w:sz w:val="24"/>
                <w:szCs w:val="24"/>
              </w:rPr>
              <w:t>Сельское хозяйство</w:t>
            </w:r>
          </w:p>
        </w:tc>
        <w:tc>
          <w:tcPr>
            <w:tcW w:w="957" w:type="dxa"/>
          </w:tcPr>
          <w:p w:rsidR="00472F65" w:rsidRPr="002D5287" w:rsidRDefault="00F75316" w:rsidP="00740ED0">
            <w:pPr>
              <w:pStyle w:val="ConsPlusNormal"/>
              <w:spacing w:line="276" w:lineRule="auto"/>
              <w:jc w:val="center"/>
            </w:pPr>
            <w:r>
              <w:t>23</w:t>
            </w:r>
          </w:p>
        </w:tc>
      </w:tr>
      <w:tr w:rsidR="00472F65" w:rsidTr="00B61E60">
        <w:tc>
          <w:tcPr>
            <w:tcW w:w="1668" w:type="dxa"/>
          </w:tcPr>
          <w:p w:rsidR="00472F65" w:rsidRPr="00465FD7" w:rsidRDefault="00472F65" w:rsidP="001F7BAE">
            <w:pPr>
              <w:pStyle w:val="ConsPlusNormal"/>
              <w:spacing w:line="276" w:lineRule="auto"/>
              <w:rPr>
                <w:b/>
                <w:sz w:val="24"/>
                <w:szCs w:val="24"/>
              </w:rPr>
            </w:pPr>
            <w:r w:rsidRPr="00465FD7">
              <w:rPr>
                <w:b/>
                <w:sz w:val="24"/>
                <w:szCs w:val="24"/>
              </w:rPr>
              <w:t>1.</w:t>
            </w:r>
            <w:r>
              <w:rPr>
                <w:b/>
                <w:sz w:val="24"/>
                <w:szCs w:val="24"/>
              </w:rPr>
              <w:t>6</w:t>
            </w:r>
            <w:r w:rsidRPr="00465FD7">
              <w:rPr>
                <w:b/>
                <w:sz w:val="24"/>
                <w:szCs w:val="24"/>
              </w:rPr>
              <w:t>.</w:t>
            </w:r>
            <w:r w:rsidR="001F7BAE">
              <w:rPr>
                <w:b/>
                <w:sz w:val="24"/>
                <w:szCs w:val="24"/>
              </w:rPr>
              <w:t>3.</w:t>
            </w:r>
          </w:p>
        </w:tc>
        <w:tc>
          <w:tcPr>
            <w:tcW w:w="6945" w:type="dxa"/>
          </w:tcPr>
          <w:p w:rsidR="00472F65" w:rsidRPr="00465FD7" w:rsidRDefault="001F7BAE" w:rsidP="001F7BAE">
            <w:pPr>
              <w:pStyle w:val="ConsPlusNormal"/>
              <w:spacing w:line="276" w:lineRule="auto"/>
              <w:rPr>
                <w:color w:val="000000"/>
                <w:spacing w:val="-1"/>
                <w:sz w:val="24"/>
                <w:szCs w:val="24"/>
              </w:rPr>
            </w:pPr>
            <w:r>
              <w:rPr>
                <w:sz w:val="24"/>
                <w:szCs w:val="24"/>
              </w:rPr>
              <w:t>Потребительский рынок</w:t>
            </w:r>
          </w:p>
        </w:tc>
        <w:tc>
          <w:tcPr>
            <w:tcW w:w="957" w:type="dxa"/>
          </w:tcPr>
          <w:p w:rsidR="00472F65" w:rsidRPr="002D5287" w:rsidRDefault="00F75316" w:rsidP="00B97010">
            <w:pPr>
              <w:pStyle w:val="ConsPlusNormal"/>
              <w:spacing w:line="276" w:lineRule="auto"/>
              <w:jc w:val="center"/>
            </w:pPr>
            <w:r>
              <w:t>2</w:t>
            </w:r>
            <w:r w:rsidR="00B97010">
              <w:t>5</w:t>
            </w:r>
          </w:p>
        </w:tc>
      </w:tr>
      <w:tr w:rsidR="001F7BAE" w:rsidTr="00B61E60">
        <w:tc>
          <w:tcPr>
            <w:tcW w:w="1668" w:type="dxa"/>
          </w:tcPr>
          <w:p w:rsidR="001F7BAE" w:rsidRPr="00465FD7" w:rsidRDefault="001F7BAE" w:rsidP="001F7BAE">
            <w:pPr>
              <w:pStyle w:val="ConsPlusNormal"/>
              <w:spacing w:line="276" w:lineRule="auto"/>
              <w:rPr>
                <w:b/>
                <w:sz w:val="24"/>
                <w:szCs w:val="24"/>
              </w:rPr>
            </w:pPr>
            <w:r>
              <w:rPr>
                <w:b/>
                <w:sz w:val="24"/>
                <w:szCs w:val="24"/>
              </w:rPr>
              <w:t>1.6.4.</w:t>
            </w:r>
          </w:p>
        </w:tc>
        <w:tc>
          <w:tcPr>
            <w:tcW w:w="6945" w:type="dxa"/>
          </w:tcPr>
          <w:p w:rsidR="001F7BAE" w:rsidRDefault="001F7BAE" w:rsidP="001F7BAE">
            <w:pPr>
              <w:pStyle w:val="ConsPlusNormal"/>
              <w:spacing w:line="276" w:lineRule="auto"/>
              <w:rPr>
                <w:sz w:val="24"/>
                <w:szCs w:val="24"/>
              </w:rPr>
            </w:pPr>
            <w:r>
              <w:rPr>
                <w:sz w:val="24"/>
                <w:szCs w:val="24"/>
              </w:rPr>
              <w:t>Малое предпринимательство</w:t>
            </w:r>
          </w:p>
        </w:tc>
        <w:tc>
          <w:tcPr>
            <w:tcW w:w="957" w:type="dxa"/>
          </w:tcPr>
          <w:p w:rsidR="001F7BAE" w:rsidRPr="002D5287" w:rsidRDefault="00F75316" w:rsidP="00B97010">
            <w:pPr>
              <w:pStyle w:val="ConsPlusNormal"/>
              <w:spacing w:line="276" w:lineRule="auto"/>
              <w:jc w:val="center"/>
            </w:pPr>
            <w:r>
              <w:t>2</w:t>
            </w:r>
            <w:r w:rsidR="00B97010">
              <w:t>6</w:t>
            </w:r>
          </w:p>
        </w:tc>
      </w:tr>
      <w:tr w:rsidR="001F7BAE" w:rsidTr="00B61E60">
        <w:tc>
          <w:tcPr>
            <w:tcW w:w="1668" w:type="dxa"/>
          </w:tcPr>
          <w:p w:rsidR="001F7BAE" w:rsidRPr="00465FD7" w:rsidRDefault="001F7BAE" w:rsidP="001F7BAE">
            <w:pPr>
              <w:pStyle w:val="ConsPlusNormal"/>
              <w:spacing w:line="276" w:lineRule="auto"/>
              <w:rPr>
                <w:b/>
                <w:sz w:val="24"/>
                <w:szCs w:val="24"/>
              </w:rPr>
            </w:pPr>
            <w:r>
              <w:rPr>
                <w:b/>
                <w:sz w:val="24"/>
                <w:szCs w:val="24"/>
              </w:rPr>
              <w:t>1.6.5.</w:t>
            </w:r>
          </w:p>
        </w:tc>
        <w:tc>
          <w:tcPr>
            <w:tcW w:w="6945" w:type="dxa"/>
          </w:tcPr>
          <w:p w:rsidR="001F7BAE" w:rsidRDefault="001F7BAE" w:rsidP="001F7BAE">
            <w:pPr>
              <w:pStyle w:val="ConsPlusNormal"/>
              <w:spacing w:line="276" w:lineRule="auto"/>
              <w:rPr>
                <w:sz w:val="24"/>
                <w:szCs w:val="24"/>
              </w:rPr>
            </w:pPr>
            <w:r>
              <w:rPr>
                <w:sz w:val="24"/>
                <w:szCs w:val="24"/>
              </w:rPr>
              <w:t>Инвестиции и строительство</w:t>
            </w:r>
          </w:p>
        </w:tc>
        <w:tc>
          <w:tcPr>
            <w:tcW w:w="957" w:type="dxa"/>
          </w:tcPr>
          <w:p w:rsidR="001F7BAE" w:rsidRPr="002D5287" w:rsidRDefault="00F75316" w:rsidP="00B97010">
            <w:pPr>
              <w:pStyle w:val="ConsPlusNormal"/>
              <w:spacing w:line="276" w:lineRule="auto"/>
              <w:jc w:val="center"/>
            </w:pPr>
            <w:r>
              <w:t>2</w:t>
            </w:r>
            <w:r w:rsidR="00B97010">
              <w:t>8</w:t>
            </w:r>
          </w:p>
        </w:tc>
      </w:tr>
      <w:tr w:rsidR="001F7BAE" w:rsidTr="00B61E60">
        <w:tc>
          <w:tcPr>
            <w:tcW w:w="1668" w:type="dxa"/>
          </w:tcPr>
          <w:p w:rsidR="001F7BAE" w:rsidRPr="00465FD7" w:rsidRDefault="001F7BAE" w:rsidP="001F7BAE">
            <w:pPr>
              <w:pStyle w:val="ConsPlusNormal"/>
              <w:spacing w:line="276" w:lineRule="auto"/>
              <w:rPr>
                <w:b/>
                <w:sz w:val="24"/>
                <w:szCs w:val="24"/>
              </w:rPr>
            </w:pPr>
            <w:r>
              <w:rPr>
                <w:b/>
                <w:sz w:val="24"/>
                <w:szCs w:val="24"/>
              </w:rPr>
              <w:t>1.6.6.</w:t>
            </w:r>
          </w:p>
        </w:tc>
        <w:tc>
          <w:tcPr>
            <w:tcW w:w="6945" w:type="dxa"/>
          </w:tcPr>
          <w:p w:rsidR="001F7BAE" w:rsidRDefault="001F7BAE" w:rsidP="001F7BAE">
            <w:pPr>
              <w:pStyle w:val="ConsPlusNormal"/>
              <w:spacing w:line="276" w:lineRule="auto"/>
              <w:rPr>
                <w:sz w:val="24"/>
                <w:szCs w:val="24"/>
              </w:rPr>
            </w:pPr>
            <w:r>
              <w:rPr>
                <w:sz w:val="24"/>
                <w:szCs w:val="24"/>
              </w:rPr>
              <w:t>Муниципальное имущество</w:t>
            </w:r>
          </w:p>
        </w:tc>
        <w:tc>
          <w:tcPr>
            <w:tcW w:w="957" w:type="dxa"/>
          </w:tcPr>
          <w:p w:rsidR="001F7BAE" w:rsidRPr="002D5287" w:rsidRDefault="00F75316" w:rsidP="00740ED0">
            <w:pPr>
              <w:pStyle w:val="ConsPlusNormal"/>
              <w:spacing w:line="276" w:lineRule="auto"/>
              <w:jc w:val="center"/>
            </w:pPr>
            <w:r>
              <w:t>34</w:t>
            </w:r>
          </w:p>
        </w:tc>
      </w:tr>
      <w:tr w:rsidR="00472F65" w:rsidTr="00B61E60">
        <w:tc>
          <w:tcPr>
            <w:tcW w:w="1668" w:type="dxa"/>
          </w:tcPr>
          <w:p w:rsidR="00472F65" w:rsidRPr="00465FD7" w:rsidRDefault="00472F65" w:rsidP="002759DE">
            <w:pPr>
              <w:pStyle w:val="ConsPlusNormal"/>
              <w:spacing w:line="276" w:lineRule="auto"/>
              <w:rPr>
                <w:b/>
                <w:sz w:val="24"/>
                <w:szCs w:val="24"/>
              </w:rPr>
            </w:pPr>
            <w:r w:rsidRPr="00465FD7">
              <w:rPr>
                <w:b/>
                <w:sz w:val="24"/>
                <w:szCs w:val="24"/>
              </w:rPr>
              <w:t>1.</w:t>
            </w:r>
            <w:r>
              <w:rPr>
                <w:b/>
                <w:sz w:val="24"/>
                <w:szCs w:val="24"/>
              </w:rPr>
              <w:t>7</w:t>
            </w:r>
            <w:r w:rsidRPr="00465FD7">
              <w:rPr>
                <w:b/>
                <w:sz w:val="24"/>
                <w:szCs w:val="24"/>
              </w:rPr>
              <w:t>.</w:t>
            </w:r>
          </w:p>
        </w:tc>
        <w:tc>
          <w:tcPr>
            <w:tcW w:w="6945" w:type="dxa"/>
          </w:tcPr>
          <w:p w:rsidR="00472F65" w:rsidRPr="00AD71EE" w:rsidRDefault="00751DB8" w:rsidP="00B61E60">
            <w:pPr>
              <w:pStyle w:val="ConsPlusNormal"/>
              <w:spacing w:line="276" w:lineRule="auto"/>
              <w:rPr>
                <w:b/>
                <w:color w:val="000000"/>
                <w:spacing w:val="-1"/>
                <w:sz w:val="24"/>
                <w:szCs w:val="24"/>
              </w:rPr>
            </w:pPr>
            <w:r>
              <w:rPr>
                <w:b/>
                <w:color w:val="000000"/>
                <w:spacing w:val="-1"/>
                <w:sz w:val="24"/>
                <w:szCs w:val="24"/>
              </w:rPr>
              <w:t>Оценка бюджета муниципального образования</w:t>
            </w:r>
          </w:p>
        </w:tc>
        <w:tc>
          <w:tcPr>
            <w:tcW w:w="957" w:type="dxa"/>
          </w:tcPr>
          <w:p w:rsidR="00472F65" w:rsidRPr="002D5287" w:rsidRDefault="00F75316" w:rsidP="00740ED0">
            <w:pPr>
              <w:pStyle w:val="ConsPlusNormal"/>
              <w:spacing w:line="276" w:lineRule="auto"/>
              <w:jc w:val="center"/>
            </w:pPr>
            <w:r>
              <w:t>36</w:t>
            </w:r>
          </w:p>
        </w:tc>
      </w:tr>
      <w:tr w:rsidR="00472F65" w:rsidTr="00B61E60">
        <w:tc>
          <w:tcPr>
            <w:tcW w:w="1668" w:type="dxa"/>
          </w:tcPr>
          <w:p w:rsidR="00472F65" w:rsidRPr="00465FD7" w:rsidRDefault="00472F65" w:rsidP="00F868DB">
            <w:pPr>
              <w:pStyle w:val="ConsPlusNormal"/>
              <w:spacing w:line="276" w:lineRule="auto"/>
              <w:rPr>
                <w:b/>
                <w:sz w:val="24"/>
                <w:szCs w:val="24"/>
              </w:rPr>
            </w:pPr>
            <w:r w:rsidRPr="00465FD7">
              <w:rPr>
                <w:b/>
                <w:sz w:val="24"/>
                <w:szCs w:val="24"/>
              </w:rPr>
              <w:t>1.</w:t>
            </w:r>
            <w:r w:rsidR="00F868DB">
              <w:rPr>
                <w:b/>
                <w:sz w:val="24"/>
                <w:szCs w:val="24"/>
              </w:rPr>
              <w:t>8</w:t>
            </w:r>
            <w:r w:rsidRPr="00465FD7">
              <w:rPr>
                <w:b/>
                <w:sz w:val="24"/>
                <w:szCs w:val="24"/>
              </w:rPr>
              <w:t>.</w:t>
            </w:r>
          </w:p>
        </w:tc>
        <w:tc>
          <w:tcPr>
            <w:tcW w:w="6945" w:type="dxa"/>
          </w:tcPr>
          <w:p w:rsidR="00472F65" w:rsidRPr="00F868DB" w:rsidRDefault="00F868DB" w:rsidP="00F868DB">
            <w:pPr>
              <w:pStyle w:val="ConsPlusNormal"/>
              <w:spacing w:line="276" w:lineRule="auto"/>
              <w:rPr>
                <w:b/>
                <w:sz w:val="24"/>
                <w:szCs w:val="24"/>
              </w:rPr>
            </w:pPr>
            <w:r w:rsidRPr="00F868DB">
              <w:rPr>
                <w:b/>
                <w:sz w:val="24"/>
                <w:szCs w:val="24"/>
              </w:rPr>
              <w:t>Рынок труда</w:t>
            </w:r>
          </w:p>
        </w:tc>
        <w:tc>
          <w:tcPr>
            <w:tcW w:w="957" w:type="dxa"/>
          </w:tcPr>
          <w:p w:rsidR="00472F65" w:rsidRPr="002D5287" w:rsidRDefault="00F75316" w:rsidP="00B97010">
            <w:pPr>
              <w:pStyle w:val="ConsPlusNormal"/>
              <w:spacing w:line="276" w:lineRule="auto"/>
              <w:jc w:val="center"/>
            </w:pPr>
            <w:r>
              <w:t>4</w:t>
            </w:r>
            <w:r w:rsidR="00B97010">
              <w:t>1</w:t>
            </w:r>
          </w:p>
        </w:tc>
      </w:tr>
      <w:tr w:rsidR="00472F65" w:rsidTr="00B61E60">
        <w:tc>
          <w:tcPr>
            <w:tcW w:w="1668" w:type="dxa"/>
          </w:tcPr>
          <w:p w:rsidR="00472F65" w:rsidRPr="00465FD7" w:rsidRDefault="00472F65" w:rsidP="00F868DB">
            <w:pPr>
              <w:pStyle w:val="ConsPlusNormal"/>
              <w:spacing w:line="276" w:lineRule="auto"/>
              <w:rPr>
                <w:b/>
                <w:sz w:val="24"/>
                <w:szCs w:val="24"/>
              </w:rPr>
            </w:pPr>
            <w:r w:rsidRPr="00465FD7">
              <w:rPr>
                <w:b/>
                <w:sz w:val="24"/>
                <w:szCs w:val="24"/>
              </w:rPr>
              <w:t>1.</w:t>
            </w:r>
            <w:r w:rsidR="00F868DB">
              <w:rPr>
                <w:b/>
                <w:sz w:val="24"/>
                <w:szCs w:val="24"/>
              </w:rPr>
              <w:t>9</w:t>
            </w:r>
            <w:r w:rsidRPr="00465FD7">
              <w:rPr>
                <w:b/>
                <w:sz w:val="24"/>
                <w:szCs w:val="24"/>
              </w:rPr>
              <w:t>.</w:t>
            </w:r>
          </w:p>
        </w:tc>
        <w:tc>
          <w:tcPr>
            <w:tcW w:w="6945" w:type="dxa"/>
          </w:tcPr>
          <w:p w:rsidR="00472F65" w:rsidRPr="00F868DB" w:rsidRDefault="00F868DB" w:rsidP="00B61E60">
            <w:pPr>
              <w:tabs>
                <w:tab w:val="left" w:pos="1800"/>
              </w:tabs>
              <w:ind w:firstLine="34"/>
              <w:jc w:val="both"/>
              <w:rPr>
                <w:b/>
                <w:sz w:val="24"/>
                <w:szCs w:val="24"/>
              </w:rPr>
            </w:pPr>
            <w:r w:rsidRPr="00F868DB">
              <w:rPr>
                <w:rFonts w:ascii="Times New Roman" w:eastAsia="Times New Roman" w:hAnsi="Times New Roman"/>
                <w:b/>
                <w:sz w:val="24"/>
                <w:szCs w:val="24"/>
              </w:rPr>
              <w:t>Социальная сфера</w:t>
            </w:r>
            <w:r w:rsidR="00472F65" w:rsidRPr="00F868DB">
              <w:rPr>
                <w:rFonts w:ascii="Times New Roman" w:eastAsia="Times New Roman" w:hAnsi="Times New Roman"/>
                <w:b/>
                <w:sz w:val="24"/>
                <w:szCs w:val="24"/>
              </w:rPr>
              <w:t xml:space="preserve"> </w:t>
            </w:r>
          </w:p>
        </w:tc>
        <w:tc>
          <w:tcPr>
            <w:tcW w:w="957" w:type="dxa"/>
          </w:tcPr>
          <w:p w:rsidR="00472F65" w:rsidRPr="002D5287" w:rsidRDefault="00472F65" w:rsidP="00740ED0">
            <w:pPr>
              <w:pStyle w:val="ConsPlusNormal"/>
              <w:spacing w:line="276" w:lineRule="auto"/>
              <w:jc w:val="center"/>
            </w:pPr>
          </w:p>
        </w:tc>
      </w:tr>
      <w:tr w:rsidR="00472F65" w:rsidTr="00B61E60">
        <w:tc>
          <w:tcPr>
            <w:tcW w:w="1668" w:type="dxa"/>
          </w:tcPr>
          <w:p w:rsidR="00472F65" w:rsidRPr="00465FD7" w:rsidRDefault="00472F65" w:rsidP="00F868DB">
            <w:pPr>
              <w:pStyle w:val="ConsPlusNormal"/>
              <w:spacing w:line="276" w:lineRule="auto"/>
              <w:rPr>
                <w:b/>
                <w:sz w:val="24"/>
                <w:szCs w:val="24"/>
              </w:rPr>
            </w:pPr>
            <w:r w:rsidRPr="00465FD7">
              <w:rPr>
                <w:b/>
                <w:sz w:val="24"/>
                <w:szCs w:val="24"/>
              </w:rPr>
              <w:t>1.</w:t>
            </w:r>
            <w:r w:rsidR="00F868DB">
              <w:rPr>
                <w:b/>
                <w:sz w:val="24"/>
                <w:szCs w:val="24"/>
              </w:rPr>
              <w:t>9.1.</w:t>
            </w:r>
          </w:p>
        </w:tc>
        <w:tc>
          <w:tcPr>
            <w:tcW w:w="6945" w:type="dxa"/>
          </w:tcPr>
          <w:p w:rsidR="00472F65" w:rsidRPr="00465FD7" w:rsidRDefault="00F868DB" w:rsidP="00B61E60">
            <w:pPr>
              <w:pStyle w:val="ConsPlusNormal"/>
              <w:spacing w:line="276" w:lineRule="auto"/>
              <w:rPr>
                <w:sz w:val="24"/>
                <w:szCs w:val="24"/>
              </w:rPr>
            </w:pPr>
            <w:r>
              <w:rPr>
                <w:sz w:val="24"/>
                <w:szCs w:val="24"/>
              </w:rPr>
              <w:t>Образование</w:t>
            </w:r>
          </w:p>
        </w:tc>
        <w:tc>
          <w:tcPr>
            <w:tcW w:w="957" w:type="dxa"/>
          </w:tcPr>
          <w:p w:rsidR="00472F65" w:rsidRPr="002D5287" w:rsidRDefault="00F75316" w:rsidP="00F32462">
            <w:pPr>
              <w:pStyle w:val="ConsPlusNormal"/>
              <w:spacing w:line="276" w:lineRule="auto"/>
              <w:jc w:val="center"/>
            </w:pPr>
            <w:r>
              <w:t>4</w:t>
            </w:r>
            <w:r w:rsidR="00F32462">
              <w:t>5</w:t>
            </w:r>
          </w:p>
        </w:tc>
      </w:tr>
      <w:tr w:rsidR="00472F65" w:rsidTr="00B61E60">
        <w:tc>
          <w:tcPr>
            <w:tcW w:w="1668" w:type="dxa"/>
          </w:tcPr>
          <w:p w:rsidR="00472F65" w:rsidRPr="00465FD7" w:rsidRDefault="00472F65" w:rsidP="00F868DB">
            <w:pPr>
              <w:pStyle w:val="ConsPlusNormal"/>
              <w:spacing w:line="276" w:lineRule="auto"/>
              <w:rPr>
                <w:b/>
                <w:sz w:val="24"/>
                <w:szCs w:val="24"/>
              </w:rPr>
            </w:pPr>
            <w:r w:rsidRPr="00465FD7">
              <w:rPr>
                <w:b/>
                <w:sz w:val="24"/>
                <w:szCs w:val="24"/>
              </w:rPr>
              <w:t>1.</w:t>
            </w:r>
            <w:r w:rsidR="00F868DB">
              <w:rPr>
                <w:b/>
                <w:sz w:val="24"/>
                <w:szCs w:val="24"/>
              </w:rPr>
              <w:t>9.2.</w:t>
            </w:r>
          </w:p>
        </w:tc>
        <w:tc>
          <w:tcPr>
            <w:tcW w:w="6945" w:type="dxa"/>
          </w:tcPr>
          <w:p w:rsidR="00472F65" w:rsidRPr="00465FD7" w:rsidRDefault="00F868DB" w:rsidP="00B61E60">
            <w:pPr>
              <w:pStyle w:val="ConsPlusNormal"/>
              <w:spacing w:line="276" w:lineRule="auto"/>
              <w:rPr>
                <w:sz w:val="24"/>
                <w:szCs w:val="24"/>
              </w:rPr>
            </w:pPr>
            <w:r>
              <w:rPr>
                <w:sz w:val="24"/>
                <w:szCs w:val="24"/>
              </w:rPr>
              <w:t>Культура</w:t>
            </w:r>
          </w:p>
        </w:tc>
        <w:tc>
          <w:tcPr>
            <w:tcW w:w="957" w:type="dxa"/>
          </w:tcPr>
          <w:p w:rsidR="00472F65" w:rsidRPr="002D5287" w:rsidRDefault="00F75316" w:rsidP="00C00721">
            <w:pPr>
              <w:pStyle w:val="ConsPlusNormal"/>
              <w:spacing w:line="276" w:lineRule="auto"/>
              <w:jc w:val="center"/>
            </w:pPr>
            <w:r>
              <w:t>4</w:t>
            </w:r>
            <w:r w:rsidR="00C00721">
              <w:t>9</w:t>
            </w:r>
          </w:p>
        </w:tc>
      </w:tr>
      <w:tr w:rsidR="00472F65" w:rsidTr="00740ED0">
        <w:trPr>
          <w:trHeight w:val="374"/>
        </w:trPr>
        <w:tc>
          <w:tcPr>
            <w:tcW w:w="1668" w:type="dxa"/>
          </w:tcPr>
          <w:p w:rsidR="00472F65" w:rsidRPr="00465FD7" w:rsidRDefault="00472F65" w:rsidP="00F868DB">
            <w:pPr>
              <w:pStyle w:val="ConsPlusNormal"/>
              <w:spacing w:line="276" w:lineRule="auto"/>
              <w:rPr>
                <w:b/>
                <w:sz w:val="24"/>
                <w:szCs w:val="24"/>
              </w:rPr>
            </w:pPr>
            <w:r w:rsidRPr="00465FD7">
              <w:rPr>
                <w:b/>
                <w:sz w:val="24"/>
                <w:szCs w:val="24"/>
              </w:rPr>
              <w:t>1.</w:t>
            </w:r>
            <w:r w:rsidR="00F868DB">
              <w:rPr>
                <w:b/>
                <w:sz w:val="24"/>
                <w:szCs w:val="24"/>
              </w:rPr>
              <w:t>9.3</w:t>
            </w:r>
            <w:r w:rsidRPr="00465FD7">
              <w:rPr>
                <w:b/>
                <w:sz w:val="24"/>
                <w:szCs w:val="24"/>
              </w:rPr>
              <w:t>.</w:t>
            </w:r>
          </w:p>
        </w:tc>
        <w:tc>
          <w:tcPr>
            <w:tcW w:w="6945" w:type="dxa"/>
          </w:tcPr>
          <w:p w:rsidR="00472F65" w:rsidRPr="00465FD7" w:rsidRDefault="00F868DB" w:rsidP="00F868DB">
            <w:pPr>
              <w:pStyle w:val="ConsPlusNormal"/>
              <w:spacing w:line="276" w:lineRule="auto"/>
              <w:rPr>
                <w:sz w:val="24"/>
                <w:szCs w:val="24"/>
              </w:rPr>
            </w:pPr>
            <w:r>
              <w:rPr>
                <w:sz w:val="24"/>
                <w:szCs w:val="24"/>
              </w:rPr>
              <w:t>Молодежная политика</w:t>
            </w:r>
          </w:p>
        </w:tc>
        <w:tc>
          <w:tcPr>
            <w:tcW w:w="957" w:type="dxa"/>
          </w:tcPr>
          <w:p w:rsidR="00472F65" w:rsidRPr="002D5287" w:rsidRDefault="00F75316" w:rsidP="00F32462">
            <w:pPr>
              <w:pStyle w:val="ConsPlusNormal"/>
              <w:spacing w:line="276" w:lineRule="auto"/>
              <w:jc w:val="center"/>
            </w:pPr>
            <w:r>
              <w:t>5</w:t>
            </w:r>
            <w:r w:rsidR="00F32462">
              <w:t>3</w:t>
            </w:r>
          </w:p>
        </w:tc>
      </w:tr>
      <w:tr w:rsidR="00472F65" w:rsidTr="00B61E60">
        <w:tc>
          <w:tcPr>
            <w:tcW w:w="1668" w:type="dxa"/>
          </w:tcPr>
          <w:p w:rsidR="00472F65" w:rsidRPr="00465FD7" w:rsidRDefault="00472F65" w:rsidP="00F868DB">
            <w:pPr>
              <w:pStyle w:val="ConsPlusNormal"/>
              <w:spacing w:line="276" w:lineRule="auto"/>
              <w:rPr>
                <w:b/>
                <w:sz w:val="24"/>
                <w:szCs w:val="24"/>
              </w:rPr>
            </w:pPr>
            <w:r w:rsidRPr="00465FD7">
              <w:rPr>
                <w:b/>
                <w:sz w:val="24"/>
                <w:szCs w:val="24"/>
              </w:rPr>
              <w:t>1.</w:t>
            </w:r>
            <w:r>
              <w:rPr>
                <w:b/>
                <w:sz w:val="24"/>
                <w:szCs w:val="24"/>
              </w:rPr>
              <w:t>9</w:t>
            </w:r>
            <w:r w:rsidRPr="00465FD7">
              <w:rPr>
                <w:b/>
                <w:sz w:val="24"/>
                <w:szCs w:val="24"/>
              </w:rPr>
              <w:t>.</w:t>
            </w:r>
            <w:r w:rsidR="00F868DB">
              <w:rPr>
                <w:b/>
                <w:sz w:val="24"/>
                <w:szCs w:val="24"/>
              </w:rPr>
              <w:t>4.</w:t>
            </w:r>
          </w:p>
        </w:tc>
        <w:tc>
          <w:tcPr>
            <w:tcW w:w="6945" w:type="dxa"/>
          </w:tcPr>
          <w:p w:rsidR="00472F65" w:rsidRPr="00465FD7" w:rsidRDefault="00F868DB" w:rsidP="00B61E60">
            <w:pPr>
              <w:pStyle w:val="ConsPlusNormal"/>
              <w:spacing w:line="276" w:lineRule="auto"/>
              <w:rPr>
                <w:sz w:val="24"/>
                <w:szCs w:val="24"/>
              </w:rPr>
            </w:pPr>
            <w:r>
              <w:rPr>
                <w:sz w:val="24"/>
                <w:szCs w:val="24"/>
              </w:rPr>
              <w:t>Физическая культура</w:t>
            </w:r>
          </w:p>
        </w:tc>
        <w:tc>
          <w:tcPr>
            <w:tcW w:w="957" w:type="dxa"/>
          </w:tcPr>
          <w:p w:rsidR="00472F65" w:rsidRPr="002D5287" w:rsidRDefault="00F75316" w:rsidP="00F32462">
            <w:pPr>
              <w:pStyle w:val="ConsPlusNormal"/>
              <w:spacing w:line="276" w:lineRule="auto"/>
              <w:jc w:val="center"/>
            </w:pPr>
            <w:r>
              <w:t>5</w:t>
            </w:r>
            <w:r w:rsidR="00F32462">
              <w:t>4</w:t>
            </w:r>
          </w:p>
        </w:tc>
      </w:tr>
      <w:tr w:rsidR="00472F65" w:rsidTr="00B61E60">
        <w:tc>
          <w:tcPr>
            <w:tcW w:w="1668" w:type="dxa"/>
          </w:tcPr>
          <w:p w:rsidR="00472F65" w:rsidRPr="00465FD7" w:rsidRDefault="00472F65" w:rsidP="00F868DB">
            <w:pPr>
              <w:pStyle w:val="ConsPlusNormal"/>
              <w:spacing w:line="276" w:lineRule="auto"/>
              <w:rPr>
                <w:b/>
                <w:sz w:val="24"/>
                <w:szCs w:val="24"/>
              </w:rPr>
            </w:pPr>
            <w:r w:rsidRPr="00465FD7">
              <w:rPr>
                <w:b/>
                <w:sz w:val="24"/>
                <w:szCs w:val="24"/>
              </w:rPr>
              <w:t>1.</w:t>
            </w:r>
            <w:r w:rsidR="00F868DB">
              <w:rPr>
                <w:b/>
                <w:sz w:val="24"/>
                <w:szCs w:val="24"/>
              </w:rPr>
              <w:t>9.5.</w:t>
            </w:r>
          </w:p>
        </w:tc>
        <w:tc>
          <w:tcPr>
            <w:tcW w:w="6945" w:type="dxa"/>
          </w:tcPr>
          <w:p w:rsidR="00472F65" w:rsidRPr="00465FD7" w:rsidRDefault="00F868DB" w:rsidP="00B61E60">
            <w:pPr>
              <w:pStyle w:val="ConsPlusNormal"/>
              <w:spacing w:line="276" w:lineRule="auto"/>
              <w:rPr>
                <w:sz w:val="24"/>
                <w:szCs w:val="24"/>
              </w:rPr>
            </w:pPr>
            <w:r>
              <w:rPr>
                <w:sz w:val="24"/>
                <w:szCs w:val="24"/>
              </w:rPr>
              <w:t>Здравоохранение</w:t>
            </w:r>
          </w:p>
        </w:tc>
        <w:tc>
          <w:tcPr>
            <w:tcW w:w="957" w:type="dxa"/>
          </w:tcPr>
          <w:p w:rsidR="00472F65" w:rsidRPr="002D5287" w:rsidRDefault="00F75316" w:rsidP="00F32462">
            <w:pPr>
              <w:pStyle w:val="ConsPlusNormal"/>
              <w:spacing w:line="276" w:lineRule="auto"/>
              <w:jc w:val="center"/>
            </w:pPr>
            <w:r>
              <w:t>5</w:t>
            </w:r>
            <w:r w:rsidR="00F32462">
              <w:t>6</w:t>
            </w:r>
          </w:p>
        </w:tc>
      </w:tr>
      <w:tr w:rsidR="00472F65" w:rsidTr="00B61E60">
        <w:tc>
          <w:tcPr>
            <w:tcW w:w="1668" w:type="dxa"/>
          </w:tcPr>
          <w:p w:rsidR="00472F65" w:rsidRPr="00465FD7" w:rsidRDefault="00472F65" w:rsidP="00F868DB">
            <w:pPr>
              <w:pStyle w:val="ConsPlusNormal"/>
              <w:spacing w:line="276" w:lineRule="auto"/>
              <w:rPr>
                <w:b/>
                <w:sz w:val="24"/>
                <w:szCs w:val="24"/>
              </w:rPr>
            </w:pPr>
            <w:r w:rsidRPr="00465FD7">
              <w:rPr>
                <w:b/>
                <w:sz w:val="24"/>
                <w:szCs w:val="24"/>
              </w:rPr>
              <w:t>1.</w:t>
            </w:r>
            <w:r w:rsidR="00F868DB">
              <w:rPr>
                <w:b/>
                <w:sz w:val="24"/>
                <w:szCs w:val="24"/>
              </w:rPr>
              <w:t>9.6.</w:t>
            </w:r>
          </w:p>
        </w:tc>
        <w:tc>
          <w:tcPr>
            <w:tcW w:w="6945" w:type="dxa"/>
          </w:tcPr>
          <w:p w:rsidR="00472F65" w:rsidRPr="00465FD7" w:rsidRDefault="00F868DB" w:rsidP="00B61E60">
            <w:pPr>
              <w:pStyle w:val="ConsPlusNormal"/>
              <w:spacing w:line="276" w:lineRule="auto"/>
              <w:rPr>
                <w:sz w:val="24"/>
                <w:szCs w:val="24"/>
              </w:rPr>
            </w:pPr>
            <w:r>
              <w:rPr>
                <w:sz w:val="24"/>
                <w:szCs w:val="24"/>
              </w:rPr>
              <w:t>Социальная защита</w:t>
            </w:r>
          </w:p>
        </w:tc>
        <w:tc>
          <w:tcPr>
            <w:tcW w:w="957" w:type="dxa"/>
          </w:tcPr>
          <w:p w:rsidR="00472F65" w:rsidRPr="002D5287" w:rsidRDefault="00F75316" w:rsidP="00F32462">
            <w:pPr>
              <w:pStyle w:val="ConsPlusNormal"/>
              <w:spacing w:line="276" w:lineRule="auto"/>
              <w:jc w:val="center"/>
            </w:pPr>
            <w:r>
              <w:t>5</w:t>
            </w:r>
            <w:r w:rsidR="00F32462">
              <w:t>7</w:t>
            </w:r>
          </w:p>
        </w:tc>
      </w:tr>
      <w:tr w:rsidR="00472F65" w:rsidTr="00B61E60">
        <w:tc>
          <w:tcPr>
            <w:tcW w:w="1668" w:type="dxa"/>
          </w:tcPr>
          <w:p w:rsidR="00472F65" w:rsidRPr="00465FD7" w:rsidRDefault="00472F65" w:rsidP="00F868DB">
            <w:pPr>
              <w:pStyle w:val="ConsPlusNormal"/>
              <w:spacing w:line="276" w:lineRule="auto"/>
              <w:rPr>
                <w:b/>
                <w:sz w:val="24"/>
                <w:szCs w:val="24"/>
              </w:rPr>
            </w:pPr>
            <w:r w:rsidRPr="00465FD7">
              <w:rPr>
                <w:b/>
                <w:sz w:val="24"/>
                <w:szCs w:val="24"/>
              </w:rPr>
              <w:t>1.1</w:t>
            </w:r>
            <w:r w:rsidR="00F868DB">
              <w:rPr>
                <w:b/>
                <w:sz w:val="24"/>
                <w:szCs w:val="24"/>
              </w:rPr>
              <w:t>0</w:t>
            </w:r>
            <w:r w:rsidRPr="00465FD7">
              <w:rPr>
                <w:b/>
                <w:sz w:val="24"/>
                <w:szCs w:val="24"/>
              </w:rPr>
              <w:t>.</w:t>
            </w:r>
          </w:p>
        </w:tc>
        <w:tc>
          <w:tcPr>
            <w:tcW w:w="6945" w:type="dxa"/>
          </w:tcPr>
          <w:p w:rsidR="00472F65" w:rsidRPr="00F868DB" w:rsidRDefault="00F868DB" w:rsidP="00F868DB">
            <w:pPr>
              <w:pStyle w:val="ConsPlusNormal"/>
              <w:spacing w:line="276" w:lineRule="auto"/>
              <w:rPr>
                <w:b/>
                <w:sz w:val="24"/>
                <w:szCs w:val="24"/>
              </w:rPr>
            </w:pPr>
            <w:r w:rsidRPr="00F868DB">
              <w:rPr>
                <w:b/>
                <w:sz w:val="24"/>
                <w:szCs w:val="24"/>
              </w:rPr>
              <w:t>Уровень и качество жизни населения</w:t>
            </w:r>
          </w:p>
        </w:tc>
        <w:tc>
          <w:tcPr>
            <w:tcW w:w="957" w:type="dxa"/>
          </w:tcPr>
          <w:p w:rsidR="00472F65" w:rsidRPr="002D5287" w:rsidRDefault="00F75316" w:rsidP="00F32462">
            <w:pPr>
              <w:pStyle w:val="ConsPlusNormal"/>
              <w:spacing w:line="276" w:lineRule="auto"/>
              <w:jc w:val="center"/>
            </w:pPr>
            <w:r>
              <w:t>5</w:t>
            </w:r>
            <w:r w:rsidR="00F32462">
              <w:t>8</w:t>
            </w:r>
          </w:p>
        </w:tc>
      </w:tr>
      <w:tr w:rsidR="00472F65" w:rsidTr="00B61E60">
        <w:tc>
          <w:tcPr>
            <w:tcW w:w="1668" w:type="dxa"/>
          </w:tcPr>
          <w:p w:rsidR="00472F65" w:rsidRPr="00465FD7" w:rsidRDefault="00472F65" w:rsidP="00F868DB">
            <w:pPr>
              <w:pStyle w:val="ConsPlusNormal"/>
              <w:spacing w:line="276" w:lineRule="auto"/>
              <w:rPr>
                <w:b/>
                <w:sz w:val="24"/>
                <w:szCs w:val="24"/>
              </w:rPr>
            </w:pPr>
            <w:r w:rsidRPr="00465FD7">
              <w:rPr>
                <w:b/>
                <w:sz w:val="24"/>
                <w:szCs w:val="24"/>
              </w:rPr>
              <w:t>1.1</w:t>
            </w:r>
            <w:r w:rsidR="00F868DB">
              <w:rPr>
                <w:b/>
                <w:sz w:val="24"/>
                <w:szCs w:val="24"/>
              </w:rPr>
              <w:t>0</w:t>
            </w:r>
            <w:r w:rsidRPr="00465FD7">
              <w:rPr>
                <w:b/>
                <w:sz w:val="24"/>
                <w:szCs w:val="24"/>
              </w:rPr>
              <w:t>.1.</w:t>
            </w:r>
          </w:p>
        </w:tc>
        <w:tc>
          <w:tcPr>
            <w:tcW w:w="6945" w:type="dxa"/>
          </w:tcPr>
          <w:p w:rsidR="00472F65" w:rsidRPr="00465FD7" w:rsidRDefault="00F868DB" w:rsidP="00B61E60">
            <w:pPr>
              <w:tabs>
                <w:tab w:val="left" w:pos="1800"/>
              </w:tabs>
              <w:ind w:firstLine="34"/>
              <w:jc w:val="both"/>
              <w:rPr>
                <w:sz w:val="24"/>
                <w:szCs w:val="24"/>
              </w:rPr>
            </w:pPr>
            <w:r>
              <w:rPr>
                <w:rFonts w:ascii="Times New Roman" w:eastAsia="Times New Roman" w:hAnsi="Times New Roman"/>
                <w:sz w:val="24"/>
                <w:szCs w:val="24"/>
              </w:rPr>
              <w:t>Доходы населения</w:t>
            </w:r>
          </w:p>
        </w:tc>
        <w:tc>
          <w:tcPr>
            <w:tcW w:w="957" w:type="dxa"/>
          </w:tcPr>
          <w:p w:rsidR="00472F65" w:rsidRPr="002D5287" w:rsidRDefault="00F75316" w:rsidP="00F32462">
            <w:pPr>
              <w:pStyle w:val="ConsPlusNormal"/>
              <w:spacing w:line="276" w:lineRule="auto"/>
              <w:jc w:val="center"/>
            </w:pPr>
            <w:r>
              <w:t>5</w:t>
            </w:r>
            <w:r w:rsidR="00F32462">
              <w:t>9</w:t>
            </w:r>
          </w:p>
        </w:tc>
      </w:tr>
      <w:tr w:rsidR="00472F65" w:rsidTr="00B61E60">
        <w:tc>
          <w:tcPr>
            <w:tcW w:w="1668" w:type="dxa"/>
          </w:tcPr>
          <w:p w:rsidR="00472F65" w:rsidRPr="00465FD7" w:rsidRDefault="00472F65" w:rsidP="00F868DB">
            <w:pPr>
              <w:pStyle w:val="ConsPlusNormal"/>
              <w:spacing w:line="276" w:lineRule="auto"/>
              <w:rPr>
                <w:b/>
                <w:sz w:val="24"/>
                <w:szCs w:val="24"/>
              </w:rPr>
            </w:pPr>
            <w:r>
              <w:rPr>
                <w:b/>
                <w:sz w:val="24"/>
                <w:szCs w:val="24"/>
              </w:rPr>
              <w:lastRenderedPageBreak/>
              <w:t>1.1</w:t>
            </w:r>
            <w:r w:rsidR="00F868DB">
              <w:rPr>
                <w:b/>
                <w:sz w:val="24"/>
                <w:szCs w:val="24"/>
              </w:rPr>
              <w:t>0</w:t>
            </w:r>
            <w:r>
              <w:rPr>
                <w:b/>
                <w:sz w:val="24"/>
                <w:szCs w:val="24"/>
              </w:rPr>
              <w:t>.</w:t>
            </w:r>
            <w:r w:rsidR="00F868DB">
              <w:rPr>
                <w:b/>
                <w:sz w:val="24"/>
                <w:szCs w:val="24"/>
              </w:rPr>
              <w:t>2</w:t>
            </w:r>
            <w:r>
              <w:rPr>
                <w:b/>
                <w:sz w:val="24"/>
                <w:szCs w:val="24"/>
              </w:rPr>
              <w:t>.</w:t>
            </w:r>
          </w:p>
        </w:tc>
        <w:tc>
          <w:tcPr>
            <w:tcW w:w="6945" w:type="dxa"/>
          </w:tcPr>
          <w:p w:rsidR="00472F65" w:rsidRPr="00465FD7" w:rsidRDefault="002759DE" w:rsidP="002759DE">
            <w:pPr>
              <w:pStyle w:val="ConsPlusNormal"/>
              <w:spacing w:line="276" w:lineRule="auto"/>
              <w:rPr>
                <w:sz w:val="24"/>
                <w:szCs w:val="24"/>
              </w:rPr>
            </w:pPr>
            <w:r>
              <w:rPr>
                <w:sz w:val="24"/>
                <w:szCs w:val="24"/>
              </w:rPr>
              <w:t>Правоохранительная деятельность</w:t>
            </w:r>
          </w:p>
        </w:tc>
        <w:tc>
          <w:tcPr>
            <w:tcW w:w="957" w:type="dxa"/>
          </w:tcPr>
          <w:p w:rsidR="00472F65" w:rsidRPr="002D5287" w:rsidRDefault="00F75316" w:rsidP="00740ED0">
            <w:pPr>
              <w:pStyle w:val="ConsPlusNormal"/>
              <w:spacing w:line="276" w:lineRule="auto"/>
              <w:jc w:val="center"/>
            </w:pPr>
            <w:r>
              <w:t>59</w:t>
            </w:r>
          </w:p>
        </w:tc>
      </w:tr>
      <w:tr w:rsidR="00472F65" w:rsidTr="00B61E60">
        <w:tc>
          <w:tcPr>
            <w:tcW w:w="1668" w:type="dxa"/>
          </w:tcPr>
          <w:p w:rsidR="00472F65" w:rsidRPr="00465FD7" w:rsidRDefault="00472F65" w:rsidP="00F868DB">
            <w:pPr>
              <w:pStyle w:val="ConsPlusNormal"/>
              <w:spacing w:line="276" w:lineRule="auto"/>
              <w:rPr>
                <w:b/>
                <w:sz w:val="24"/>
                <w:szCs w:val="24"/>
              </w:rPr>
            </w:pPr>
            <w:r>
              <w:rPr>
                <w:b/>
                <w:sz w:val="24"/>
                <w:szCs w:val="24"/>
              </w:rPr>
              <w:t>1.1</w:t>
            </w:r>
            <w:r w:rsidR="00F868DB">
              <w:rPr>
                <w:b/>
                <w:sz w:val="24"/>
                <w:szCs w:val="24"/>
              </w:rPr>
              <w:t>0</w:t>
            </w:r>
            <w:r>
              <w:rPr>
                <w:b/>
                <w:sz w:val="24"/>
                <w:szCs w:val="24"/>
              </w:rPr>
              <w:t>.</w:t>
            </w:r>
            <w:r w:rsidR="00F868DB">
              <w:rPr>
                <w:b/>
                <w:sz w:val="24"/>
                <w:szCs w:val="24"/>
              </w:rPr>
              <w:t>3</w:t>
            </w:r>
            <w:r>
              <w:rPr>
                <w:b/>
                <w:sz w:val="24"/>
                <w:szCs w:val="24"/>
              </w:rPr>
              <w:t>.</w:t>
            </w:r>
          </w:p>
        </w:tc>
        <w:tc>
          <w:tcPr>
            <w:tcW w:w="6945" w:type="dxa"/>
          </w:tcPr>
          <w:p w:rsidR="00472F65" w:rsidRPr="00465FD7" w:rsidRDefault="00F868DB" w:rsidP="00B61E60">
            <w:pPr>
              <w:pStyle w:val="ConsPlusNormal"/>
              <w:spacing w:line="276" w:lineRule="auto"/>
              <w:rPr>
                <w:sz w:val="24"/>
                <w:szCs w:val="24"/>
              </w:rPr>
            </w:pPr>
            <w:r>
              <w:rPr>
                <w:sz w:val="24"/>
                <w:szCs w:val="24"/>
              </w:rPr>
              <w:t>Экологическая обстановка</w:t>
            </w:r>
          </w:p>
        </w:tc>
        <w:tc>
          <w:tcPr>
            <w:tcW w:w="957" w:type="dxa"/>
          </w:tcPr>
          <w:p w:rsidR="00472F65" w:rsidRPr="002D5287" w:rsidRDefault="00F75316" w:rsidP="00F32462">
            <w:pPr>
              <w:pStyle w:val="ConsPlusNormal"/>
              <w:spacing w:line="276" w:lineRule="auto"/>
              <w:jc w:val="center"/>
            </w:pPr>
            <w:r>
              <w:t>6</w:t>
            </w:r>
            <w:r w:rsidR="00F32462">
              <w:t>1</w:t>
            </w:r>
          </w:p>
        </w:tc>
      </w:tr>
      <w:tr w:rsidR="00472F65" w:rsidTr="00B61E60">
        <w:tc>
          <w:tcPr>
            <w:tcW w:w="1668" w:type="dxa"/>
          </w:tcPr>
          <w:p w:rsidR="00472F65" w:rsidRPr="00465FD7" w:rsidRDefault="00F868DB" w:rsidP="00B61E60">
            <w:pPr>
              <w:pStyle w:val="ConsPlusNormal"/>
              <w:spacing w:line="276" w:lineRule="auto"/>
              <w:rPr>
                <w:b/>
                <w:sz w:val="24"/>
                <w:szCs w:val="24"/>
              </w:rPr>
            </w:pPr>
            <w:r>
              <w:rPr>
                <w:b/>
                <w:sz w:val="24"/>
                <w:szCs w:val="24"/>
              </w:rPr>
              <w:t>Раздел 2.</w:t>
            </w:r>
          </w:p>
        </w:tc>
        <w:tc>
          <w:tcPr>
            <w:tcW w:w="6945" w:type="dxa"/>
          </w:tcPr>
          <w:p w:rsidR="00472F65" w:rsidRPr="00F868DB" w:rsidRDefault="00F868DB" w:rsidP="00B61E60">
            <w:pPr>
              <w:ind w:firstLine="34"/>
              <w:rPr>
                <w:rFonts w:ascii="Times New Roman" w:hAnsi="Times New Roman"/>
                <w:sz w:val="24"/>
                <w:szCs w:val="24"/>
              </w:rPr>
            </w:pPr>
            <w:r w:rsidRPr="00F868DB">
              <w:rPr>
                <w:rFonts w:ascii="Times New Roman" w:hAnsi="Times New Roman"/>
                <w:sz w:val="24"/>
                <w:szCs w:val="24"/>
              </w:rPr>
              <w:t>Основные проблемы социально-экономического развития муниципального образования</w:t>
            </w:r>
          </w:p>
        </w:tc>
        <w:tc>
          <w:tcPr>
            <w:tcW w:w="957" w:type="dxa"/>
          </w:tcPr>
          <w:p w:rsidR="00472F65" w:rsidRPr="002D5287" w:rsidRDefault="00F75316" w:rsidP="00F32462">
            <w:pPr>
              <w:pStyle w:val="ConsPlusNormal"/>
              <w:spacing w:line="276" w:lineRule="auto"/>
              <w:jc w:val="center"/>
            </w:pPr>
            <w:r>
              <w:t>6</w:t>
            </w:r>
            <w:r w:rsidR="00F32462">
              <w:t>3</w:t>
            </w:r>
          </w:p>
        </w:tc>
      </w:tr>
      <w:tr w:rsidR="00472F65" w:rsidTr="00B61E60">
        <w:tc>
          <w:tcPr>
            <w:tcW w:w="1668" w:type="dxa"/>
          </w:tcPr>
          <w:p w:rsidR="00F868DB" w:rsidRPr="00465FD7" w:rsidRDefault="00F868DB" w:rsidP="00F868DB">
            <w:pPr>
              <w:jc w:val="both"/>
              <w:rPr>
                <w:rFonts w:ascii="Times New Roman" w:eastAsia="Times New Roman" w:hAnsi="Times New Roman"/>
                <w:b/>
                <w:sz w:val="24"/>
                <w:szCs w:val="24"/>
              </w:rPr>
            </w:pPr>
            <w:r w:rsidRPr="00465FD7">
              <w:rPr>
                <w:rFonts w:ascii="Times New Roman" w:eastAsia="Times New Roman" w:hAnsi="Times New Roman"/>
                <w:b/>
                <w:sz w:val="24"/>
                <w:szCs w:val="24"/>
              </w:rPr>
              <w:t xml:space="preserve">Раздел 3 </w:t>
            </w:r>
          </w:p>
          <w:p w:rsidR="00472F65" w:rsidRPr="00465FD7" w:rsidRDefault="00472F65" w:rsidP="00B61E60">
            <w:pPr>
              <w:pStyle w:val="ConsPlusNormal"/>
              <w:spacing w:line="276" w:lineRule="auto"/>
              <w:rPr>
                <w:b/>
                <w:sz w:val="24"/>
                <w:szCs w:val="24"/>
              </w:rPr>
            </w:pPr>
          </w:p>
        </w:tc>
        <w:tc>
          <w:tcPr>
            <w:tcW w:w="6945" w:type="dxa"/>
          </w:tcPr>
          <w:p w:rsidR="00472F65" w:rsidRPr="00F868DB" w:rsidRDefault="00F868DB" w:rsidP="00B61E60">
            <w:pPr>
              <w:pStyle w:val="ConsPlusNormal"/>
              <w:spacing w:line="276" w:lineRule="auto"/>
              <w:rPr>
                <w:sz w:val="24"/>
                <w:szCs w:val="24"/>
              </w:rPr>
            </w:pPr>
            <w:r>
              <w:rPr>
                <w:sz w:val="24"/>
                <w:szCs w:val="24"/>
              </w:rPr>
              <w:t xml:space="preserve">Стратегический </w:t>
            </w:r>
            <w:r>
              <w:rPr>
                <w:sz w:val="24"/>
                <w:szCs w:val="24"/>
                <w:lang w:val="en-US"/>
              </w:rPr>
              <w:t>(SWOT)</w:t>
            </w:r>
            <w:r>
              <w:rPr>
                <w:sz w:val="24"/>
                <w:szCs w:val="24"/>
              </w:rPr>
              <w:t xml:space="preserve"> анализ</w:t>
            </w:r>
          </w:p>
        </w:tc>
        <w:tc>
          <w:tcPr>
            <w:tcW w:w="957" w:type="dxa"/>
          </w:tcPr>
          <w:p w:rsidR="00472F65" w:rsidRPr="002D5287" w:rsidRDefault="0008102E" w:rsidP="00F32462">
            <w:pPr>
              <w:pStyle w:val="ConsPlusNormal"/>
              <w:spacing w:line="276" w:lineRule="auto"/>
              <w:jc w:val="center"/>
            </w:pPr>
            <w:r>
              <w:t>6</w:t>
            </w:r>
            <w:r w:rsidR="00F32462">
              <w:t>9</w:t>
            </w:r>
          </w:p>
        </w:tc>
      </w:tr>
      <w:tr w:rsidR="00472F65" w:rsidTr="00B61E60">
        <w:tc>
          <w:tcPr>
            <w:tcW w:w="1668" w:type="dxa"/>
          </w:tcPr>
          <w:p w:rsidR="00472F65" w:rsidRPr="00465FD7" w:rsidRDefault="00F868DB" w:rsidP="00B61E60">
            <w:pPr>
              <w:pStyle w:val="ConsPlusNormal"/>
              <w:spacing w:line="276" w:lineRule="auto"/>
              <w:rPr>
                <w:b/>
                <w:sz w:val="24"/>
                <w:szCs w:val="24"/>
              </w:rPr>
            </w:pPr>
            <w:r w:rsidRPr="00465FD7">
              <w:rPr>
                <w:b/>
                <w:sz w:val="24"/>
                <w:szCs w:val="24"/>
              </w:rPr>
              <w:t>Раздел 4</w:t>
            </w:r>
          </w:p>
        </w:tc>
        <w:tc>
          <w:tcPr>
            <w:tcW w:w="6945" w:type="dxa"/>
          </w:tcPr>
          <w:p w:rsidR="00472F65" w:rsidRPr="00465FD7" w:rsidRDefault="002759DE" w:rsidP="002759DE">
            <w:pPr>
              <w:pStyle w:val="ConsPlusNormal"/>
              <w:spacing w:line="276" w:lineRule="auto"/>
              <w:rPr>
                <w:sz w:val="24"/>
                <w:szCs w:val="24"/>
              </w:rPr>
            </w:pPr>
            <w:r>
              <w:rPr>
                <w:sz w:val="24"/>
                <w:szCs w:val="24"/>
              </w:rPr>
              <w:t>Миссия, стратегическая цель, долгосрочные</w:t>
            </w:r>
            <w:r w:rsidR="00F868DB" w:rsidRPr="00465FD7">
              <w:rPr>
                <w:sz w:val="24"/>
                <w:szCs w:val="24"/>
              </w:rPr>
              <w:t xml:space="preserve"> цели</w:t>
            </w:r>
            <w:r>
              <w:rPr>
                <w:sz w:val="24"/>
                <w:szCs w:val="24"/>
              </w:rPr>
              <w:t xml:space="preserve"> и </w:t>
            </w:r>
            <w:r w:rsidR="00F868DB" w:rsidRPr="00465FD7">
              <w:rPr>
                <w:sz w:val="24"/>
                <w:szCs w:val="24"/>
              </w:rPr>
              <w:t xml:space="preserve"> задачи</w:t>
            </w:r>
            <w:r w:rsidR="004F0F60">
              <w:rPr>
                <w:sz w:val="24"/>
                <w:szCs w:val="24"/>
              </w:rPr>
              <w:t xml:space="preserve"> </w:t>
            </w:r>
            <w:r w:rsidR="00F868DB" w:rsidRPr="00465FD7">
              <w:rPr>
                <w:sz w:val="24"/>
                <w:szCs w:val="24"/>
              </w:rPr>
              <w:t xml:space="preserve"> социально-экономической </w:t>
            </w:r>
            <w:r>
              <w:rPr>
                <w:sz w:val="24"/>
                <w:szCs w:val="24"/>
              </w:rPr>
              <w:t>развития</w:t>
            </w:r>
            <w:r w:rsidR="00F868DB" w:rsidRPr="00465FD7">
              <w:rPr>
                <w:sz w:val="24"/>
                <w:szCs w:val="24"/>
              </w:rPr>
              <w:t xml:space="preserve"> муниципального образования</w:t>
            </w:r>
          </w:p>
        </w:tc>
        <w:tc>
          <w:tcPr>
            <w:tcW w:w="957" w:type="dxa"/>
          </w:tcPr>
          <w:p w:rsidR="00472F65" w:rsidRPr="002D5287" w:rsidRDefault="0008102E" w:rsidP="00C00721">
            <w:pPr>
              <w:pStyle w:val="ConsPlusNormal"/>
              <w:spacing w:line="276" w:lineRule="auto"/>
              <w:jc w:val="center"/>
            </w:pPr>
            <w:r>
              <w:t>7</w:t>
            </w:r>
            <w:r w:rsidR="00C00721">
              <w:t>6</w:t>
            </w:r>
          </w:p>
        </w:tc>
      </w:tr>
      <w:tr w:rsidR="002759DE" w:rsidTr="00B61E60">
        <w:tc>
          <w:tcPr>
            <w:tcW w:w="1668" w:type="dxa"/>
          </w:tcPr>
          <w:p w:rsidR="002759DE" w:rsidRPr="00465FD7" w:rsidRDefault="002759DE" w:rsidP="00B61E60">
            <w:pPr>
              <w:pStyle w:val="ConsPlusNormal"/>
              <w:spacing w:line="276" w:lineRule="auto"/>
              <w:rPr>
                <w:b/>
                <w:sz w:val="24"/>
                <w:szCs w:val="24"/>
              </w:rPr>
            </w:pPr>
            <w:r>
              <w:rPr>
                <w:b/>
                <w:sz w:val="24"/>
                <w:szCs w:val="24"/>
              </w:rPr>
              <w:t>4.1.</w:t>
            </w:r>
          </w:p>
        </w:tc>
        <w:tc>
          <w:tcPr>
            <w:tcW w:w="6945" w:type="dxa"/>
          </w:tcPr>
          <w:p w:rsidR="002759DE" w:rsidRDefault="002759DE" w:rsidP="002759DE">
            <w:pPr>
              <w:pStyle w:val="ConsPlusNormal"/>
              <w:spacing w:line="276" w:lineRule="auto"/>
              <w:rPr>
                <w:sz w:val="24"/>
                <w:szCs w:val="24"/>
              </w:rPr>
            </w:pPr>
            <w:r>
              <w:rPr>
                <w:sz w:val="24"/>
                <w:szCs w:val="24"/>
              </w:rPr>
              <w:t>Первое направление</w:t>
            </w:r>
            <w:r w:rsidR="001F3E9C">
              <w:rPr>
                <w:sz w:val="24"/>
                <w:szCs w:val="24"/>
              </w:rPr>
              <w:t>. Сохранение и развитие человеческого потенциала</w:t>
            </w:r>
          </w:p>
        </w:tc>
        <w:tc>
          <w:tcPr>
            <w:tcW w:w="957" w:type="dxa"/>
          </w:tcPr>
          <w:p w:rsidR="002759DE" w:rsidRPr="002D5287" w:rsidRDefault="00F32462" w:rsidP="00740ED0">
            <w:pPr>
              <w:pStyle w:val="ConsPlusNormal"/>
              <w:spacing w:line="276" w:lineRule="auto"/>
              <w:jc w:val="center"/>
            </w:pPr>
            <w:r>
              <w:t>80</w:t>
            </w:r>
          </w:p>
        </w:tc>
      </w:tr>
      <w:tr w:rsidR="002759DE" w:rsidTr="00B61E60">
        <w:tc>
          <w:tcPr>
            <w:tcW w:w="1668" w:type="dxa"/>
          </w:tcPr>
          <w:p w:rsidR="002759DE" w:rsidRPr="00465FD7" w:rsidRDefault="001F3E9C" w:rsidP="00B61E60">
            <w:pPr>
              <w:pStyle w:val="ConsPlusNormal"/>
              <w:spacing w:line="276" w:lineRule="auto"/>
              <w:rPr>
                <w:b/>
                <w:sz w:val="24"/>
                <w:szCs w:val="24"/>
              </w:rPr>
            </w:pPr>
            <w:r>
              <w:rPr>
                <w:b/>
                <w:sz w:val="24"/>
                <w:szCs w:val="24"/>
              </w:rPr>
              <w:t>4.1.1.</w:t>
            </w:r>
          </w:p>
        </w:tc>
        <w:tc>
          <w:tcPr>
            <w:tcW w:w="6945" w:type="dxa"/>
          </w:tcPr>
          <w:p w:rsidR="002759DE" w:rsidRDefault="001F3E9C" w:rsidP="002759DE">
            <w:pPr>
              <w:pStyle w:val="ConsPlusNormal"/>
              <w:spacing w:line="276" w:lineRule="auto"/>
              <w:rPr>
                <w:sz w:val="24"/>
                <w:szCs w:val="24"/>
              </w:rPr>
            </w:pPr>
            <w:r>
              <w:rPr>
                <w:sz w:val="24"/>
                <w:szCs w:val="24"/>
              </w:rPr>
              <w:t>Повышение уровня жизни и формирование эффективности труда</w:t>
            </w:r>
          </w:p>
        </w:tc>
        <w:tc>
          <w:tcPr>
            <w:tcW w:w="957" w:type="dxa"/>
          </w:tcPr>
          <w:p w:rsidR="002759DE" w:rsidRPr="002D5287" w:rsidRDefault="00F32462" w:rsidP="00740ED0">
            <w:pPr>
              <w:pStyle w:val="ConsPlusNormal"/>
              <w:spacing w:line="276" w:lineRule="auto"/>
              <w:jc w:val="center"/>
            </w:pPr>
            <w:r>
              <w:t>80</w:t>
            </w:r>
          </w:p>
        </w:tc>
      </w:tr>
      <w:tr w:rsidR="002759DE" w:rsidTr="00B61E60">
        <w:tc>
          <w:tcPr>
            <w:tcW w:w="1668" w:type="dxa"/>
          </w:tcPr>
          <w:p w:rsidR="002759DE" w:rsidRPr="00465FD7" w:rsidRDefault="001F3E9C" w:rsidP="00B61E60">
            <w:pPr>
              <w:pStyle w:val="ConsPlusNormal"/>
              <w:spacing w:line="276" w:lineRule="auto"/>
              <w:rPr>
                <w:b/>
                <w:sz w:val="24"/>
                <w:szCs w:val="24"/>
              </w:rPr>
            </w:pPr>
            <w:r>
              <w:rPr>
                <w:b/>
                <w:sz w:val="24"/>
                <w:szCs w:val="24"/>
              </w:rPr>
              <w:t>4.1.2.</w:t>
            </w:r>
          </w:p>
        </w:tc>
        <w:tc>
          <w:tcPr>
            <w:tcW w:w="6945" w:type="dxa"/>
          </w:tcPr>
          <w:p w:rsidR="002759DE" w:rsidRDefault="001F3E9C" w:rsidP="002759DE">
            <w:pPr>
              <w:pStyle w:val="ConsPlusNormal"/>
              <w:spacing w:line="276" w:lineRule="auto"/>
              <w:rPr>
                <w:sz w:val="24"/>
                <w:szCs w:val="24"/>
              </w:rPr>
            </w:pPr>
            <w:r>
              <w:rPr>
                <w:sz w:val="24"/>
                <w:szCs w:val="24"/>
              </w:rPr>
              <w:t>Создание благоприятной среды обитания и жизнедеятельности</w:t>
            </w:r>
          </w:p>
        </w:tc>
        <w:tc>
          <w:tcPr>
            <w:tcW w:w="957" w:type="dxa"/>
          </w:tcPr>
          <w:p w:rsidR="002759DE" w:rsidRPr="002D5287" w:rsidRDefault="0008102E" w:rsidP="00C00721">
            <w:pPr>
              <w:pStyle w:val="ConsPlusNormal"/>
              <w:spacing w:line="276" w:lineRule="auto"/>
              <w:jc w:val="center"/>
            </w:pPr>
            <w:r>
              <w:t>8</w:t>
            </w:r>
            <w:r w:rsidR="00C00721">
              <w:t>0</w:t>
            </w:r>
          </w:p>
        </w:tc>
      </w:tr>
      <w:tr w:rsidR="002759DE" w:rsidTr="00B61E60">
        <w:tc>
          <w:tcPr>
            <w:tcW w:w="1668" w:type="dxa"/>
          </w:tcPr>
          <w:p w:rsidR="002759DE" w:rsidRPr="00465FD7" w:rsidRDefault="001F3E9C" w:rsidP="00B61E60">
            <w:pPr>
              <w:pStyle w:val="ConsPlusNormal"/>
              <w:spacing w:line="276" w:lineRule="auto"/>
              <w:rPr>
                <w:b/>
                <w:sz w:val="24"/>
                <w:szCs w:val="24"/>
              </w:rPr>
            </w:pPr>
            <w:r>
              <w:rPr>
                <w:b/>
                <w:sz w:val="24"/>
                <w:szCs w:val="24"/>
              </w:rPr>
              <w:t>4.1.3.</w:t>
            </w:r>
          </w:p>
        </w:tc>
        <w:tc>
          <w:tcPr>
            <w:tcW w:w="6945" w:type="dxa"/>
          </w:tcPr>
          <w:p w:rsidR="002759DE" w:rsidRDefault="001F3E9C" w:rsidP="001F3E9C">
            <w:pPr>
              <w:pStyle w:val="ConsPlusNormal"/>
              <w:spacing w:line="276" w:lineRule="auto"/>
              <w:rPr>
                <w:sz w:val="24"/>
                <w:szCs w:val="24"/>
              </w:rPr>
            </w:pPr>
            <w:r>
              <w:rPr>
                <w:sz w:val="24"/>
                <w:szCs w:val="24"/>
              </w:rPr>
              <w:t>Преодоление угрозы депопуляции населения и формирования здорового образа жизни населения</w:t>
            </w:r>
          </w:p>
        </w:tc>
        <w:tc>
          <w:tcPr>
            <w:tcW w:w="957" w:type="dxa"/>
          </w:tcPr>
          <w:p w:rsidR="002759DE" w:rsidRPr="002D5287" w:rsidRDefault="0008102E" w:rsidP="00F32462">
            <w:pPr>
              <w:pStyle w:val="ConsPlusNormal"/>
              <w:spacing w:line="276" w:lineRule="auto"/>
              <w:jc w:val="center"/>
            </w:pPr>
            <w:r>
              <w:t>8</w:t>
            </w:r>
            <w:r w:rsidR="00F32462">
              <w:t>1</w:t>
            </w:r>
          </w:p>
        </w:tc>
      </w:tr>
      <w:tr w:rsidR="002759DE" w:rsidTr="00B61E60">
        <w:tc>
          <w:tcPr>
            <w:tcW w:w="1668" w:type="dxa"/>
          </w:tcPr>
          <w:p w:rsidR="002759DE" w:rsidRPr="00465FD7" w:rsidRDefault="001F3E9C" w:rsidP="00B61E60">
            <w:pPr>
              <w:pStyle w:val="ConsPlusNormal"/>
              <w:spacing w:line="276" w:lineRule="auto"/>
              <w:rPr>
                <w:b/>
                <w:sz w:val="24"/>
                <w:szCs w:val="24"/>
              </w:rPr>
            </w:pPr>
            <w:r>
              <w:rPr>
                <w:b/>
                <w:sz w:val="24"/>
                <w:szCs w:val="24"/>
              </w:rPr>
              <w:t>4.2.</w:t>
            </w:r>
          </w:p>
        </w:tc>
        <w:tc>
          <w:tcPr>
            <w:tcW w:w="6945" w:type="dxa"/>
          </w:tcPr>
          <w:p w:rsidR="002759DE" w:rsidRDefault="001F3E9C" w:rsidP="002759DE">
            <w:pPr>
              <w:pStyle w:val="ConsPlusNormal"/>
              <w:spacing w:line="276" w:lineRule="auto"/>
              <w:rPr>
                <w:sz w:val="24"/>
                <w:szCs w:val="24"/>
              </w:rPr>
            </w:pPr>
            <w:r>
              <w:rPr>
                <w:sz w:val="24"/>
                <w:szCs w:val="24"/>
              </w:rPr>
              <w:t>Второе направление. Развитие экономического потенциала и повышение эффективности использования природных ресурсов</w:t>
            </w:r>
          </w:p>
        </w:tc>
        <w:tc>
          <w:tcPr>
            <w:tcW w:w="957" w:type="dxa"/>
          </w:tcPr>
          <w:p w:rsidR="002759DE" w:rsidRPr="002D5287" w:rsidRDefault="0008102E" w:rsidP="00F32462">
            <w:pPr>
              <w:pStyle w:val="ConsPlusNormal"/>
              <w:spacing w:line="276" w:lineRule="auto"/>
              <w:jc w:val="center"/>
            </w:pPr>
            <w:r>
              <w:t>8</w:t>
            </w:r>
            <w:r w:rsidR="00F32462">
              <w:t>2</w:t>
            </w:r>
          </w:p>
        </w:tc>
      </w:tr>
      <w:tr w:rsidR="002759DE" w:rsidTr="00B61E60">
        <w:tc>
          <w:tcPr>
            <w:tcW w:w="1668" w:type="dxa"/>
          </w:tcPr>
          <w:p w:rsidR="002759DE" w:rsidRPr="00465FD7" w:rsidRDefault="001F3E9C" w:rsidP="00B61E60">
            <w:pPr>
              <w:pStyle w:val="ConsPlusNormal"/>
              <w:spacing w:line="276" w:lineRule="auto"/>
              <w:rPr>
                <w:b/>
                <w:sz w:val="24"/>
                <w:szCs w:val="24"/>
              </w:rPr>
            </w:pPr>
            <w:r>
              <w:rPr>
                <w:b/>
                <w:sz w:val="24"/>
                <w:szCs w:val="24"/>
              </w:rPr>
              <w:t>4.2.1.</w:t>
            </w:r>
          </w:p>
        </w:tc>
        <w:tc>
          <w:tcPr>
            <w:tcW w:w="6945" w:type="dxa"/>
          </w:tcPr>
          <w:p w:rsidR="002759DE" w:rsidRDefault="000D53AE" w:rsidP="002759DE">
            <w:pPr>
              <w:pStyle w:val="ConsPlusNormal"/>
              <w:spacing w:line="276" w:lineRule="auto"/>
              <w:rPr>
                <w:sz w:val="24"/>
                <w:szCs w:val="24"/>
              </w:rPr>
            </w:pPr>
            <w:r>
              <w:rPr>
                <w:sz w:val="24"/>
                <w:szCs w:val="24"/>
              </w:rPr>
              <w:t>Наращивание экономического потенциала</w:t>
            </w:r>
          </w:p>
        </w:tc>
        <w:tc>
          <w:tcPr>
            <w:tcW w:w="957" w:type="dxa"/>
          </w:tcPr>
          <w:p w:rsidR="002759DE" w:rsidRPr="002D5287" w:rsidRDefault="0008102E" w:rsidP="00F32462">
            <w:pPr>
              <w:pStyle w:val="ConsPlusNormal"/>
              <w:spacing w:line="276" w:lineRule="auto"/>
              <w:jc w:val="center"/>
            </w:pPr>
            <w:r>
              <w:t>8</w:t>
            </w:r>
            <w:r w:rsidR="00F32462">
              <w:t>2</w:t>
            </w:r>
          </w:p>
        </w:tc>
      </w:tr>
      <w:tr w:rsidR="002759DE" w:rsidTr="00B61E60">
        <w:tc>
          <w:tcPr>
            <w:tcW w:w="1668" w:type="dxa"/>
          </w:tcPr>
          <w:p w:rsidR="002759DE" w:rsidRPr="00465FD7" w:rsidRDefault="000D53AE" w:rsidP="00B61E60">
            <w:pPr>
              <w:pStyle w:val="ConsPlusNormal"/>
              <w:spacing w:line="276" w:lineRule="auto"/>
              <w:rPr>
                <w:b/>
                <w:sz w:val="24"/>
                <w:szCs w:val="24"/>
              </w:rPr>
            </w:pPr>
            <w:r>
              <w:rPr>
                <w:b/>
                <w:sz w:val="24"/>
                <w:szCs w:val="24"/>
              </w:rPr>
              <w:t>4.2.2.</w:t>
            </w:r>
          </w:p>
        </w:tc>
        <w:tc>
          <w:tcPr>
            <w:tcW w:w="6945" w:type="dxa"/>
          </w:tcPr>
          <w:p w:rsidR="002759DE" w:rsidRDefault="000D53AE" w:rsidP="002759DE">
            <w:pPr>
              <w:pStyle w:val="ConsPlusNormal"/>
              <w:spacing w:line="276" w:lineRule="auto"/>
              <w:rPr>
                <w:sz w:val="24"/>
                <w:szCs w:val="24"/>
              </w:rPr>
            </w:pPr>
            <w:r>
              <w:rPr>
                <w:sz w:val="24"/>
                <w:szCs w:val="24"/>
              </w:rPr>
              <w:t>Развитие малого предпринимательства и повышение деловой активности населения</w:t>
            </w:r>
          </w:p>
        </w:tc>
        <w:tc>
          <w:tcPr>
            <w:tcW w:w="957" w:type="dxa"/>
          </w:tcPr>
          <w:p w:rsidR="002759DE" w:rsidRPr="002D5287" w:rsidRDefault="0008102E" w:rsidP="00F32462">
            <w:pPr>
              <w:pStyle w:val="ConsPlusNormal"/>
              <w:spacing w:line="276" w:lineRule="auto"/>
              <w:jc w:val="center"/>
            </w:pPr>
            <w:r>
              <w:t>8</w:t>
            </w:r>
            <w:r w:rsidR="00F32462">
              <w:t>3</w:t>
            </w:r>
          </w:p>
        </w:tc>
      </w:tr>
      <w:tr w:rsidR="002759DE" w:rsidTr="00B61E60">
        <w:tc>
          <w:tcPr>
            <w:tcW w:w="1668" w:type="dxa"/>
          </w:tcPr>
          <w:p w:rsidR="002759DE" w:rsidRPr="00465FD7" w:rsidRDefault="000D53AE" w:rsidP="00B61E60">
            <w:pPr>
              <w:pStyle w:val="ConsPlusNormal"/>
              <w:spacing w:line="276" w:lineRule="auto"/>
              <w:rPr>
                <w:b/>
                <w:sz w:val="24"/>
                <w:szCs w:val="24"/>
              </w:rPr>
            </w:pPr>
            <w:r>
              <w:rPr>
                <w:b/>
                <w:sz w:val="24"/>
                <w:szCs w:val="24"/>
              </w:rPr>
              <w:t>4.2.3.</w:t>
            </w:r>
          </w:p>
        </w:tc>
        <w:tc>
          <w:tcPr>
            <w:tcW w:w="6945" w:type="dxa"/>
          </w:tcPr>
          <w:p w:rsidR="002759DE" w:rsidRDefault="000D53AE" w:rsidP="002759DE">
            <w:pPr>
              <w:pStyle w:val="ConsPlusNormal"/>
              <w:spacing w:line="276" w:lineRule="auto"/>
              <w:rPr>
                <w:sz w:val="24"/>
                <w:szCs w:val="24"/>
              </w:rPr>
            </w:pPr>
            <w:r>
              <w:rPr>
                <w:sz w:val="24"/>
                <w:szCs w:val="24"/>
              </w:rPr>
              <w:t>Повышение инвестиционной привлекательности территорий</w:t>
            </w:r>
          </w:p>
        </w:tc>
        <w:tc>
          <w:tcPr>
            <w:tcW w:w="957" w:type="dxa"/>
          </w:tcPr>
          <w:p w:rsidR="002759DE" w:rsidRPr="002D5287" w:rsidRDefault="0008102E" w:rsidP="00F32462">
            <w:pPr>
              <w:pStyle w:val="ConsPlusNormal"/>
              <w:spacing w:line="276" w:lineRule="auto"/>
              <w:jc w:val="center"/>
            </w:pPr>
            <w:r>
              <w:t>8</w:t>
            </w:r>
            <w:r w:rsidR="00F32462">
              <w:t>3</w:t>
            </w:r>
          </w:p>
        </w:tc>
      </w:tr>
      <w:tr w:rsidR="002759DE" w:rsidTr="00B61E60">
        <w:tc>
          <w:tcPr>
            <w:tcW w:w="1668" w:type="dxa"/>
          </w:tcPr>
          <w:p w:rsidR="002759DE" w:rsidRPr="00465FD7" w:rsidRDefault="000D53AE" w:rsidP="00B61E60">
            <w:pPr>
              <w:pStyle w:val="ConsPlusNormal"/>
              <w:spacing w:line="276" w:lineRule="auto"/>
              <w:rPr>
                <w:b/>
                <w:sz w:val="24"/>
                <w:szCs w:val="24"/>
              </w:rPr>
            </w:pPr>
            <w:r>
              <w:rPr>
                <w:b/>
                <w:sz w:val="24"/>
                <w:szCs w:val="24"/>
              </w:rPr>
              <w:t>4.2.4.</w:t>
            </w:r>
          </w:p>
        </w:tc>
        <w:tc>
          <w:tcPr>
            <w:tcW w:w="6945" w:type="dxa"/>
          </w:tcPr>
          <w:p w:rsidR="002759DE" w:rsidRDefault="000D53AE" w:rsidP="002759DE">
            <w:pPr>
              <w:pStyle w:val="ConsPlusNormal"/>
              <w:spacing w:line="276" w:lineRule="auto"/>
              <w:rPr>
                <w:sz w:val="24"/>
                <w:szCs w:val="24"/>
              </w:rPr>
            </w:pPr>
            <w:r>
              <w:rPr>
                <w:sz w:val="24"/>
                <w:szCs w:val="24"/>
              </w:rPr>
              <w:t>Повышение эффективности использования природных ресурсов района</w:t>
            </w:r>
          </w:p>
        </w:tc>
        <w:tc>
          <w:tcPr>
            <w:tcW w:w="957" w:type="dxa"/>
          </w:tcPr>
          <w:p w:rsidR="002759DE" w:rsidRPr="002D5287" w:rsidRDefault="0008102E" w:rsidP="00F32462">
            <w:pPr>
              <w:pStyle w:val="ConsPlusNormal"/>
              <w:spacing w:line="276" w:lineRule="auto"/>
              <w:jc w:val="center"/>
            </w:pPr>
            <w:r>
              <w:t>8</w:t>
            </w:r>
            <w:r w:rsidR="00F32462">
              <w:t>4</w:t>
            </w:r>
          </w:p>
        </w:tc>
      </w:tr>
      <w:tr w:rsidR="00472F65" w:rsidTr="00B61E60">
        <w:tc>
          <w:tcPr>
            <w:tcW w:w="1668" w:type="dxa"/>
          </w:tcPr>
          <w:p w:rsidR="00472F65" w:rsidRPr="00465FD7" w:rsidRDefault="004F0F60" w:rsidP="00B61E60">
            <w:pPr>
              <w:pStyle w:val="ConsPlusNormal"/>
              <w:spacing w:line="276" w:lineRule="auto"/>
              <w:rPr>
                <w:b/>
                <w:sz w:val="24"/>
                <w:szCs w:val="24"/>
              </w:rPr>
            </w:pPr>
            <w:r>
              <w:rPr>
                <w:b/>
                <w:sz w:val="24"/>
                <w:szCs w:val="24"/>
              </w:rPr>
              <w:t>Раздел 5</w:t>
            </w:r>
          </w:p>
        </w:tc>
        <w:tc>
          <w:tcPr>
            <w:tcW w:w="6945" w:type="dxa"/>
          </w:tcPr>
          <w:p w:rsidR="00472F65" w:rsidRPr="00465FD7" w:rsidRDefault="004F0F60" w:rsidP="00B61E60">
            <w:pPr>
              <w:pStyle w:val="ConsPlusNormal"/>
              <w:spacing w:line="276" w:lineRule="auto"/>
              <w:rPr>
                <w:sz w:val="24"/>
                <w:szCs w:val="24"/>
              </w:rPr>
            </w:pPr>
            <w:r>
              <w:rPr>
                <w:sz w:val="24"/>
                <w:szCs w:val="24"/>
              </w:rPr>
              <w:t>Цели и задачи органов местного самоуправления по реализации Стратегии</w:t>
            </w:r>
          </w:p>
        </w:tc>
        <w:tc>
          <w:tcPr>
            <w:tcW w:w="957" w:type="dxa"/>
          </w:tcPr>
          <w:p w:rsidR="00472F65" w:rsidRPr="002D5287" w:rsidRDefault="0008102E" w:rsidP="00F32462">
            <w:pPr>
              <w:pStyle w:val="ConsPlusNormal"/>
              <w:spacing w:line="276" w:lineRule="auto"/>
              <w:jc w:val="center"/>
            </w:pPr>
            <w:r>
              <w:t>8</w:t>
            </w:r>
            <w:r w:rsidR="00F32462">
              <w:t>4</w:t>
            </w:r>
          </w:p>
        </w:tc>
      </w:tr>
      <w:tr w:rsidR="000D53AE" w:rsidTr="00B61E60">
        <w:tc>
          <w:tcPr>
            <w:tcW w:w="1668" w:type="dxa"/>
          </w:tcPr>
          <w:p w:rsidR="000D53AE" w:rsidRDefault="000D53AE" w:rsidP="004F0F60">
            <w:pPr>
              <w:pStyle w:val="ConsPlusNormal"/>
              <w:spacing w:line="276" w:lineRule="auto"/>
              <w:rPr>
                <w:b/>
                <w:sz w:val="24"/>
                <w:szCs w:val="24"/>
              </w:rPr>
            </w:pPr>
            <w:r>
              <w:rPr>
                <w:b/>
                <w:sz w:val="24"/>
                <w:szCs w:val="24"/>
              </w:rPr>
              <w:t>5.1.</w:t>
            </w:r>
          </w:p>
        </w:tc>
        <w:tc>
          <w:tcPr>
            <w:tcW w:w="6945" w:type="dxa"/>
          </w:tcPr>
          <w:p w:rsidR="000D53AE" w:rsidRDefault="000D53AE" w:rsidP="00B61E60">
            <w:pPr>
              <w:pStyle w:val="ConsPlusNormal"/>
              <w:spacing w:line="276" w:lineRule="auto"/>
              <w:rPr>
                <w:sz w:val="24"/>
                <w:szCs w:val="24"/>
              </w:rPr>
            </w:pPr>
            <w:r>
              <w:rPr>
                <w:sz w:val="24"/>
                <w:szCs w:val="24"/>
              </w:rPr>
              <w:t>Гражданская активность и социальный оптимизм</w:t>
            </w:r>
          </w:p>
        </w:tc>
        <w:tc>
          <w:tcPr>
            <w:tcW w:w="957" w:type="dxa"/>
          </w:tcPr>
          <w:p w:rsidR="000D53AE" w:rsidRPr="002D5287" w:rsidRDefault="0008102E" w:rsidP="00C00721">
            <w:pPr>
              <w:pStyle w:val="ConsPlusNormal"/>
              <w:spacing w:line="276" w:lineRule="auto"/>
              <w:jc w:val="center"/>
            </w:pPr>
            <w:r>
              <w:t>8</w:t>
            </w:r>
            <w:r w:rsidR="00C00721">
              <w:t>4</w:t>
            </w:r>
          </w:p>
        </w:tc>
      </w:tr>
      <w:tr w:rsidR="00472F65" w:rsidTr="00B61E60">
        <w:tc>
          <w:tcPr>
            <w:tcW w:w="1668" w:type="dxa"/>
          </w:tcPr>
          <w:p w:rsidR="00472F65" w:rsidRPr="00465FD7" w:rsidRDefault="004F0F60" w:rsidP="000D53AE">
            <w:pPr>
              <w:pStyle w:val="ConsPlusNormal"/>
              <w:spacing w:line="276" w:lineRule="auto"/>
              <w:rPr>
                <w:b/>
                <w:sz w:val="24"/>
                <w:szCs w:val="24"/>
              </w:rPr>
            </w:pPr>
            <w:r>
              <w:rPr>
                <w:b/>
                <w:sz w:val="24"/>
                <w:szCs w:val="24"/>
              </w:rPr>
              <w:t>5.</w:t>
            </w:r>
            <w:r w:rsidR="000D53AE">
              <w:rPr>
                <w:b/>
                <w:sz w:val="24"/>
                <w:szCs w:val="24"/>
              </w:rPr>
              <w:t>2</w:t>
            </w:r>
            <w:r w:rsidR="00472F65" w:rsidRPr="00465FD7">
              <w:rPr>
                <w:b/>
                <w:sz w:val="24"/>
                <w:szCs w:val="24"/>
              </w:rPr>
              <w:t>.</w:t>
            </w:r>
          </w:p>
        </w:tc>
        <w:tc>
          <w:tcPr>
            <w:tcW w:w="6945" w:type="dxa"/>
          </w:tcPr>
          <w:p w:rsidR="00472F65" w:rsidRPr="00465FD7" w:rsidRDefault="004F0F60" w:rsidP="00B61E60">
            <w:pPr>
              <w:pStyle w:val="ConsPlusNormal"/>
              <w:spacing w:line="276" w:lineRule="auto"/>
              <w:rPr>
                <w:sz w:val="24"/>
                <w:szCs w:val="24"/>
              </w:rPr>
            </w:pPr>
            <w:r>
              <w:rPr>
                <w:sz w:val="24"/>
                <w:szCs w:val="24"/>
              </w:rPr>
              <w:t>Молодежная политика</w:t>
            </w:r>
          </w:p>
        </w:tc>
        <w:tc>
          <w:tcPr>
            <w:tcW w:w="957" w:type="dxa"/>
          </w:tcPr>
          <w:p w:rsidR="00472F65" w:rsidRPr="002D5287" w:rsidRDefault="0008102E" w:rsidP="00F32462">
            <w:pPr>
              <w:pStyle w:val="ConsPlusNormal"/>
              <w:spacing w:line="276" w:lineRule="auto"/>
              <w:jc w:val="center"/>
            </w:pPr>
            <w:r>
              <w:t>8</w:t>
            </w:r>
            <w:r w:rsidR="00F32462">
              <w:t>5</w:t>
            </w:r>
          </w:p>
        </w:tc>
      </w:tr>
      <w:tr w:rsidR="00472F65" w:rsidTr="00B61E60">
        <w:tc>
          <w:tcPr>
            <w:tcW w:w="1668" w:type="dxa"/>
          </w:tcPr>
          <w:p w:rsidR="00472F65" w:rsidRPr="00465FD7" w:rsidRDefault="004F0F60" w:rsidP="000D53AE">
            <w:pPr>
              <w:pStyle w:val="ConsPlusNormal"/>
              <w:spacing w:line="276" w:lineRule="auto"/>
              <w:rPr>
                <w:b/>
                <w:sz w:val="24"/>
                <w:szCs w:val="24"/>
              </w:rPr>
            </w:pPr>
            <w:r>
              <w:rPr>
                <w:b/>
                <w:sz w:val="24"/>
                <w:szCs w:val="24"/>
              </w:rPr>
              <w:t>5.</w:t>
            </w:r>
            <w:r w:rsidR="000D53AE">
              <w:rPr>
                <w:b/>
                <w:sz w:val="24"/>
                <w:szCs w:val="24"/>
              </w:rPr>
              <w:t>3.</w:t>
            </w:r>
          </w:p>
        </w:tc>
        <w:tc>
          <w:tcPr>
            <w:tcW w:w="6945" w:type="dxa"/>
          </w:tcPr>
          <w:p w:rsidR="00472F65" w:rsidRPr="00465FD7" w:rsidRDefault="004F0F60" w:rsidP="00B61E60">
            <w:pPr>
              <w:pStyle w:val="ConsPlusNormal"/>
              <w:spacing w:line="276" w:lineRule="auto"/>
              <w:rPr>
                <w:sz w:val="24"/>
                <w:szCs w:val="24"/>
              </w:rPr>
            </w:pPr>
            <w:r>
              <w:rPr>
                <w:sz w:val="24"/>
                <w:szCs w:val="24"/>
              </w:rPr>
              <w:t>Развитие малого</w:t>
            </w:r>
            <w:r w:rsidR="000D53AE">
              <w:rPr>
                <w:sz w:val="24"/>
                <w:szCs w:val="24"/>
              </w:rPr>
              <w:t xml:space="preserve"> и среднего </w:t>
            </w:r>
            <w:r>
              <w:rPr>
                <w:sz w:val="24"/>
                <w:szCs w:val="24"/>
              </w:rPr>
              <w:t xml:space="preserve"> предпринимательства</w:t>
            </w:r>
          </w:p>
        </w:tc>
        <w:tc>
          <w:tcPr>
            <w:tcW w:w="957" w:type="dxa"/>
          </w:tcPr>
          <w:p w:rsidR="00472F65" w:rsidRPr="002D5287" w:rsidRDefault="0041687A" w:rsidP="00F32462">
            <w:pPr>
              <w:pStyle w:val="ConsPlusNormal"/>
              <w:spacing w:line="276" w:lineRule="auto"/>
              <w:jc w:val="center"/>
            </w:pPr>
            <w:r>
              <w:t>8</w:t>
            </w:r>
            <w:r w:rsidR="00F32462">
              <w:t>6</w:t>
            </w:r>
          </w:p>
        </w:tc>
      </w:tr>
      <w:tr w:rsidR="00472F65" w:rsidTr="00B61E60">
        <w:tc>
          <w:tcPr>
            <w:tcW w:w="1668" w:type="dxa"/>
          </w:tcPr>
          <w:p w:rsidR="00472F65" w:rsidRPr="004F0F60" w:rsidRDefault="004F0F60" w:rsidP="000D53AE">
            <w:pPr>
              <w:jc w:val="both"/>
              <w:rPr>
                <w:rFonts w:ascii="Times New Roman" w:hAnsi="Times New Roman"/>
                <w:b/>
                <w:sz w:val="24"/>
                <w:szCs w:val="24"/>
              </w:rPr>
            </w:pPr>
            <w:r w:rsidRPr="004F0F60">
              <w:rPr>
                <w:rFonts w:ascii="Times New Roman" w:hAnsi="Times New Roman"/>
                <w:b/>
                <w:sz w:val="24"/>
                <w:szCs w:val="24"/>
              </w:rPr>
              <w:t>5.</w:t>
            </w:r>
            <w:r w:rsidR="000D53AE">
              <w:rPr>
                <w:rFonts w:ascii="Times New Roman" w:hAnsi="Times New Roman"/>
                <w:b/>
                <w:sz w:val="24"/>
                <w:szCs w:val="24"/>
              </w:rPr>
              <w:t>4</w:t>
            </w:r>
            <w:r w:rsidRPr="004F0F60">
              <w:rPr>
                <w:rFonts w:ascii="Times New Roman" w:hAnsi="Times New Roman"/>
                <w:b/>
                <w:sz w:val="24"/>
                <w:szCs w:val="24"/>
              </w:rPr>
              <w:t>.</w:t>
            </w:r>
          </w:p>
        </w:tc>
        <w:tc>
          <w:tcPr>
            <w:tcW w:w="6945" w:type="dxa"/>
          </w:tcPr>
          <w:p w:rsidR="00472F65" w:rsidRPr="004F0F60" w:rsidRDefault="004F0F60" w:rsidP="00B61E60">
            <w:pPr>
              <w:ind w:firstLine="34"/>
              <w:jc w:val="both"/>
              <w:rPr>
                <w:rFonts w:ascii="Times New Roman" w:hAnsi="Times New Roman"/>
                <w:sz w:val="24"/>
                <w:szCs w:val="24"/>
              </w:rPr>
            </w:pPr>
            <w:r>
              <w:rPr>
                <w:rFonts w:ascii="Times New Roman" w:hAnsi="Times New Roman"/>
                <w:sz w:val="24"/>
                <w:szCs w:val="24"/>
              </w:rPr>
              <w:t>Инвестиционная политика</w:t>
            </w:r>
          </w:p>
        </w:tc>
        <w:tc>
          <w:tcPr>
            <w:tcW w:w="957" w:type="dxa"/>
          </w:tcPr>
          <w:p w:rsidR="00472F65" w:rsidRPr="002D5287" w:rsidRDefault="0041687A" w:rsidP="00F32462">
            <w:pPr>
              <w:pStyle w:val="ConsPlusNormal"/>
              <w:spacing w:line="276" w:lineRule="auto"/>
              <w:jc w:val="center"/>
            </w:pPr>
            <w:r>
              <w:t>8</w:t>
            </w:r>
            <w:r w:rsidR="00F32462">
              <w:t>7</w:t>
            </w:r>
          </w:p>
        </w:tc>
      </w:tr>
      <w:tr w:rsidR="00472F65" w:rsidTr="00B61E60">
        <w:tc>
          <w:tcPr>
            <w:tcW w:w="1668" w:type="dxa"/>
          </w:tcPr>
          <w:p w:rsidR="00472F65" w:rsidRPr="00465FD7" w:rsidRDefault="004F0F60" w:rsidP="000D53AE">
            <w:pPr>
              <w:widowControl w:val="0"/>
              <w:autoSpaceDE w:val="0"/>
              <w:autoSpaceDN w:val="0"/>
              <w:adjustRightInd w:val="0"/>
              <w:jc w:val="both"/>
              <w:rPr>
                <w:rFonts w:ascii="Times New Roman" w:eastAsia="Times New Roman" w:hAnsi="Times New Roman"/>
                <w:b/>
                <w:sz w:val="24"/>
                <w:szCs w:val="24"/>
              </w:rPr>
            </w:pPr>
            <w:r>
              <w:rPr>
                <w:rFonts w:ascii="Times New Roman" w:eastAsia="Times New Roman" w:hAnsi="Times New Roman"/>
                <w:b/>
                <w:sz w:val="24"/>
                <w:szCs w:val="24"/>
              </w:rPr>
              <w:t>5.</w:t>
            </w:r>
            <w:r w:rsidR="000D53AE">
              <w:rPr>
                <w:rFonts w:ascii="Times New Roman" w:eastAsia="Times New Roman" w:hAnsi="Times New Roman"/>
                <w:b/>
                <w:sz w:val="24"/>
                <w:szCs w:val="24"/>
              </w:rPr>
              <w:t>5</w:t>
            </w:r>
            <w:r>
              <w:rPr>
                <w:rFonts w:ascii="Times New Roman" w:eastAsia="Times New Roman" w:hAnsi="Times New Roman"/>
                <w:b/>
                <w:sz w:val="24"/>
                <w:szCs w:val="24"/>
              </w:rPr>
              <w:t>.</w:t>
            </w:r>
          </w:p>
        </w:tc>
        <w:tc>
          <w:tcPr>
            <w:tcW w:w="6945" w:type="dxa"/>
          </w:tcPr>
          <w:p w:rsidR="00472F65" w:rsidRPr="00465FD7" w:rsidRDefault="004F0F60" w:rsidP="00B61E60">
            <w:pPr>
              <w:ind w:firstLine="34"/>
              <w:jc w:val="both"/>
              <w:rPr>
                <w:rFonts w:ascii="Times New Roman" w:eastAsia="Times New Roman" w:hAnsi="Times New Roman"/>
                <w:sz w:val="24"/>
                <w:szCs w:val="24"/>
              </w:rPr>
            </w:pPr>
            <w:r>
              <w:rPr>
                <w:rFonts w:ascii="Times New Roman" w:hAnsi="Times New Roman"/>
                <w:sz w:val="24"/>
                <w:szCs w:val="24"/>
              </w:rPr>
              <w:t>Бюджетная политика</w:t>
            </w:r>
          </w:p>
        </w:tc>
        <w:tc>
          <w:tcPr>
            <w:tcW w:w="957" w:type="dxa"/>
          </w:tcPr>
          <w:p w:rsidR="00472F65" w:rsidRPr="002D5287" w:rsidRDefault="0041687A" w:rsidP="00F32462">
            <w:pPr>
              <w:pStyle w:val="ConsPlusNormal"/>
              <w:spacing w:line="276" w:lineRule="auto"/>
              <w:jc w:val="center"/>
            </w:pPr>
            <w:r>
              <w:t>8</w:t>
            </w:r>
            <w:r w:rsidR="00F32462">
              <w:t>7</w:t>
            </w:r>
          </w:p>
        </w:tc>
      </w:tr>
      <w:tr w:rsidR="00472F65" w:rsidTr="00B61E60">
        <w:tc>
          <w:tcPr>
            <w:tcW w:w="1668" w:type="dxa"/>
          </w:tcPr>
          <w:p w:rsidR="00472F65" w:rsidRPr="00465FD7" w:rsidRDefault="004F0F60" w:rsidP="000D53AE">
            <w:pPr>
              <w:jc w:val="both"/>
              <w:rPr>
                <w:rFonts w:ascii="Times New Roman" w:eastAsia="Times New Roman" w:hAnsi="Times New Roman"/>
                <w:b/>
                <w:sz w:val="24"/>
                <w:szCs w:val="24"/>
              </w:rPr>
            </w:pPr>
            <w:r>
              <w:rPr>
                <w:rFonts w:ascii="Times New Roman" w:hAnsi="Times New Roman"/>
                <w:b/>
                <w:sz w:val="24"/>
                <w:szCs w:val="24"/>
              </w:rPr>
              <w:t>5.</w:t>
            </w:r>
            <w:r w:rsidR="000D53AE">
              <w:rPr>
                <w:rFonts w:ascii="Times New Roman" w:hAnsi="Times New Roman"/>
                <w:b/>
                <w:sz w:val="24"/>
                <w:szCs w:val="24"/>
              </w:rPr>
              <w:t>6</w:t>
            </w:r>
            <w:r>
              <w:rPr>
                <w:rFonts w:ascii="Times New Roman" w:hAnsi="Times New Roman"/>
                <w:b/>
                <w:sz w:val="24"/>
                <w:szCs w:val="24"/>
              </w:rPr>
              <w:t>.</w:t>
            </w:r>
          </w:p>
        </w:tc>
        <w:tc>
          <w:tcPr>
            <w:tcW w:w="6945" w:type="dxa"/>
          </w:tcPr>
          <w:p w:rsidR="00472F65" w:rsidRPr="00465FD7" w:rsidRDefault="004F0F60" w:rsidP="00B61E60">
            <w:pPr>
              <w:jc w:val="both"/>
              <w:rPr>
                <w:rFonts w:ascii="Times New Roman" w:eastAsia="Times New Roman" w:hAnsi="Times New Roman"/>
                <w:sz w:val="24"/>
                <w:szCs w:val="24"/>
              </w:rPr>
            </w:pPr>
            <w:r>
              <w:rPr>
                <w:rFonts w:ascii="Times New Roman" w:hAnsi="Times New Roman"/>
                <w:sz w:val="24"/>
                <w:szCs w:val="24"/>
              </w:rPr>
              <w:t>Политика в области трудовых отношений</w:t>
            </w:r>
          </w:p>
        </w:tc>
        <w:tc>
          <w:tcPr>
            <w:tcW w:w="957" w:type="dxa"/>
          </w:tcPr>
          <w:p w:rsidR="00472F65" w:rsidRPr="002D5287" w:rsidRDefault="00F32462" w:rsidP="00740ED0">
            <w:pPr>
              <w:pStyle w:val="ConsPlusNormal"/>
              <w:spacing w:line="276" w:lineRule="auto"/>
              <w:jc w:val="center"/>
            </w:pPr>
            <w:r>
              <w:t>90</w:t>
            </w:r>
          </w:p>
        </w:tc>
      </w:tr>
      <w:tr w:rsidR="00472F65" w:rsidTr="00B61E60">
        <w:tc>
          <w:tcPr>
            <w:tcW w:w="1668" w:type="dxa"/>
          </w:tcPr>
          <w:p w:rsidR="00472F65" w:rsidRPr="00465FD7" w:rsidRDefault="004F0F60" w:rsidP="000D53AE">
            <w:pPr>
              <w:jc w:val="both"/>
              <w:rPr>
                <w:rFonts w:ascii="Times New Roman" w:eastAsia="Times New Roman" w:hAnsi="Times New Roman"/>
                <w:b/>
                <w:sz w:val="24"/>
                <w:szCs w:val="24"/>
              </w:rPr>
            </w:pPr>
            <w:r>
              <w:rPr>
                <w:rFonts w:ascii="Times New Roman" w:eastAsia="Times New Roman" w:hAnsi="Times New Roman"/>
                <w:b/>
                <w:sz w:val="24"/>
                <w:szCs w:val="24"/>
              </w:rPr>
              <w:t>5.</w:t>
            </w:r>
            <w:r w:rsidR="000D53AE">
              <w:rPr>
                <w:rFonts w:ascii="Times New Roman" w:eastAsia="Times New Roman" w:hAnsi="Times New Roman"/>
                <w:b/>
                <w:sz w:val="24"/>
                <w:szCs w:val="24"/>
              </w:rPr>
              <w:t>7</w:t>
            </w:r>
            <w:r>
              <w:rPr>
                <w:rFonts w:ascii="Times New Roman" w:eastAsia="Times New Roman" w:hAnsi="Times New Roman"/>
                <w:b/>
                <w:sz w:val="24"/>
                <w:szCs w:val="24"/>
              </w:rPr>
              <w:t>.</w:t>
            </w:r>
          </w:p>
        </w:tc>
        <w:tc>
          <w:tcPr>
            <w:tcW w:w="6945" w:type="dxa"/>
          </w:tcPr>
          <w:p w:rsidR="00472F65" w:rsidRPr="00465FD7" w:rsidRDefault="000D53AE" w:rsidP="000D53AE">
            <w:pPr>
              <w:jc w:val="both"/>
              <w:rPr>
                <w:rFonts w:ascii="Times New Roman" w:eastAsia="Times New Roman" w:hAnsi="Times New Roman"/>
                <w:sz w:val="24"/>
                <w:szCs w:val="24"/>
              </w:rPr>
            </w:pPr>
            <w:r>
              <w:rPr>
                <w:rFonts w:ascii="Times New Roman" w:eastAsia="Times New Roman" w:hAnsi="Times New Roman"/>
                <w:sz w:val="24"/>
                <w:szCs w:val="24"/>
              </w:rPr>
              <w:t>Политика в области</w:t>
            </w:r>
            <w:r w:rsidR="004F0F60">
              <w:rPr>
                <w:rFonts w:ascii="Times New Roman" w:eastAsia="Times New Roman" w:hAnsi="Times New Roman"/>
                <w:sz w:val="24"/>
                <w:szCs w:val="24"/>
              </w:rPr>
              <w:t xml:space="preserve"> потребительского рынка</w:t>
            </w:r>
          </w:p>
        </w:tc>
        <w:tc>
          <w:tcPr>
            <w:tcW w:w="957" w:type="dxa"/>
          </w:tcPr>
          <w:p w:rsidR="00472F65" w:rsidRPr="002D5287" w:rsidRDefault="0041687A" w:rsidP="00F32462">
            <w:pPr>
              <w:pStyle w:val="ConsPlusNormal"/>
              <w:spacing w:line="276" w:lineRule="auto"/>
              <w:jc w:val="center"/>
            </w:pPr>
            <w:r>
              <w:t>9</w:t>
            </w:r>
            <w:r w:rsidR="00F32462">
              <w:t>1</w:t>
            </w:r>
          </w:p>
        </w:tc>
      </w:tr>
      <w:tr w:rsidR="000D53AE" w:rsidTr="00B61E60">
        <w:tc>
          <w:tcPr>
            <w:tcW w:w="1668" w:type="dxa"/>
          </w:tcPr>
          <w:p w:rsidR="000D53AE" w:rsidRDefault="000D53AE" w:rsidP="000D53AE">
            <w:pPr>
              <w:jc w:val="both"/>
              <w:rPr>
                <w:rFonts w:ascii="Times New Roman" w:eastAsia="Times New Roman" w:hAnsi="Times New Roman"/>
                <w:b/>
                <w:sz w:val="24"/>
                <w:szCs w:val="24"/>
              </w:rPr>
            </w:pPr>
            <w:r>
              <w:rPr>
                <w:rFonts w:ascii="Times New Roman" w:eastAsia="Times New Roman" w:hAnsi="Times New Roman"/>
                <w:b/>
                <w:sz w:val="24"/>
                <w:szCs w:val="24"/>
              </w:rPr>
              <w:t>5.8.</w:t>
            </w:r>
          </w:p>
        </w:tc>
        <w:tc>
          <w:tcPr>
            <w:tcW w:w="6945" w:type="dxa"/>
          </w:tcPr>
          <w:p w:rsidR="000D53AE" w:rsidRDefault="000D53AE" w:rsidP="000D53AE">
            <w:pPr>
              <w:jc w:val="both"/>
              <w:rPr>
                <w:rFonts w:ascii="Times New Roman" w:eastAsia="Times New Roman" w:hAnsi="Times New Roman"/>
                <w:sz w:val="24"/>
                <w:szCs w:val="24"/>
              </w:rPr>
            </w:pPr>
            <w:r>
              <w:rPr>
                <w:rFonts w:ascii="Times New Roman" w:eastAsia="Times New Roman" w:hAnsi="Times New Roman"/>
                <w:sz w:val="24"/>
                <w:szCs w:val="24"/>
              </w:rPr>
              <w:t>Экологическая политика</w:t>
            </w:r>
          </w:p>
        </w:tc>
        <w:tc>
          <w:tcPr>
            <w:tcW w:w="957" w:type="dxa"/>
          </w:tcPr>
          <w:p w:rsidR="000D53AE" w:rsidRPr="002D5287" w:rsidRDefault="00F32462" w:rsidP="00740ED0">
            <w:pPr>
              <w:pStyle w:val="ConsPlusNormal"/>
              <w:spacing w:line="276" w:lineRule="auto"/>
              <w:jc w:val="center"/>
            </w:pPr>
            <w:r>
              <w:t>91</w:t>
            </w:r>
          </w:p>
        </w:tc>
      </w:tr>
      <w:tr w:rsidR="000D53AE" w:rsidTr="00B61E60">
        <w:tc>
          <w:tcPr>
            <w:tcW w:w="1668" w:type="dxa"/>
          </w:tcPr>
          <w:p w:rsidR="000D53AE" w:rsidRDefault="000D53AE" w:rsidP="000D53AE">
            <w:pPr>
              <w:jc w:val="both"/>
              <w:rPr>
                <w:rFonts w:ascii="Times New Roman" w:eastAsia="Times New Roman" w:hAnsi="Times New Roman"/>
                <w:b/>
                <w:sz w:val="24"/>
                <w:szCs w:val="24"/>
              </w:rPr>
            </w:pPr>
            <w:r>
              <w:rPr>
                <w:rFonts w:ascii="Times New Roman" w:eastAsia="Times New Roman" w:hAnsi="Times New Roman"/>
                <w:b/>
                <w:sz w:val="24"/>
                <w:szCs w:val="24"/>
              </w:rPr>
              <w:t>5.9.</w:t>
            </w:r>
          </w:p>
        </w:tc>
        <w:tc>
          <w:tcPr>
            <w:tcW w:w="6945" w:type="dxa"/>
          </w:tcPr>
          <w:p w:rsidR="000D53AE" w:rsidRDefault="000D53AE" w:rsidP="000D53AE">
            <w:pPr>
              <w:jc w:val="both"/>
              <w:rPr>
                <w:rFonts w:ascii="Times New Roman" w:eastAsia="Times New Roman" w:hAnsi="Times New Roman"/>
                <w:sz w:val="24"/>
                <w:szCs w:val="24"/>
              </w:rPr>
            </w:pPr>
            <w:r>
              <w:rPr>
                <w:rFonts w:ascii="Times New Roman" w:eastAsia="Times New Roman" w:hAnsi="Times New Roman"/>
                <w:sz w:val="24"/>
                <w:szCs w:val="24"/>
              </w:rPr>
              <w:t>Управление муниципальной собственностью</w:t>
            </w:r>
          </w:p>
        </w:tc>
        <w:tc>
          <w:tcPr>
            <w:tcW w:w="957" w:type="dxa"/>
          </w:tcPr>
          <w:p w:rsidR="000D53AE" w:rsidRPr="002D5287" w:rsidRDefault="0041687A" w:rsidP="00F32462">
            <w:pPr>
              <w:pStyle w:val="ConsPlusNormal"/>
              <w:spacing w:line="276" w:lineRule="auto"/>
              <w:jc w:val="center"/>
            </w:pPr>
            <w:r>
              <w:t>9</w:t>
            </w:r>
            <w:r w:rsidR="00F32462">
              <w:t>2</w:t>
            </w:r>
          </w:p>
        </w:tc>
      </w:tr>
      <w:tr w:rsidR="000D53AE" w:rsidTr="00B61E60">
        <w:tc>
          <w:tcPr>
            <w:tcW w:w="1668" w:type="dxa"/>
          </w:tcPr>
          <w:p w:rsidR="000D53AE" w:rsidRDefault="000D53AE" w:rsidP="000D53AE">
            <w:pPr>
              <w:jc w:val="both"/>
              <w:rPr>
                <w:rFonts w:ascii="Times New Roman" w:eastAsia="Times New Roman" w:hAnsi="Times New Roman"/>
                <w:b/>
                <w:sz w:val="24"/>
                <w:szCs w:val="24"/>
              </w:rPr>
            </w:pPr>
            <w:r>
              <w:rPr>
                <w:rFonts w:ascii="Times New Roman" w:eastAsia="Times New Roman" w:hAnsi="Times New Roman"/>
                <w:b/>
                <w:sz w:val="24"/>
                <w:szCs w:val="24"/>
              </w:rPr>
              <w:t>5.10.</w:t>
            </w:r>
          </w:p>
        </w:tc>
        <w:tc>
          <w:tcPr>
            <w:tcW w:w="6945" w:type="dxa"/>
          </w:tcPr>
          <w:p w:rsidR="000D53AE" w:rsidRDefault="000D53AE" w:rsidP="000D53AE">
            <w:pPr>
              <w:jc w:val="both"/>
              <w:rPr>
                <w:rFonts w:ascii="Times New Roman" w:eastAsia="Times New Roman" w:hAnsi="Times New Roman"/>
                <w:sz w:val="24"/>
                <w:szCs w:val="24"/>
              </w:rPr>
            </w:pPr>
            <w:r>
              <w:rPr>
                <w:rFonts w:ascii="Times New Roman" w:eastAsia="Times New Roman" w:hAnsi="Times New Roman"/>
                <w:sz w:val="24"/>
                <w:szCs w:val="24"/>
              </w:rPr>
              <w:t>Обеспечение безопасности жизнедеятельности</w:t>
            </w:r>
          </w:p>
        </w:tc>
        <w:tc>
          <w:tcPr>
            <w:tcW w:w="957" w:type="dxa"/>
          </w:tcPr>
          <w:p w:rsidR="000D53AE" w:rsidRPr="002D5287" w:rsidRDefault="0041687A" w:rsidP="00F32462">
            <w:pPr>
              <w:pStyle w:val="ConsPlusNormal"/>
              <w:spacing w:line="276" w:lineRule="auto"/>
              <w:jc w:val="center"/>
            </w:pPr>
            <w:r>
              <w:t>9</w:t>
            </w:r>
            <w:r w:rsidR="00F32462">
              <w:t>3</w:t>
            </w:r>
          </w:p>
        </w:tc>
      </w:tr>
      <w:tr w:rsidR="00EC224C" w:rsidTr="00B61E60">
        <w:tc>
          <w:tcPr>
            <w:tcW w:w="1668" w:type="dxa"/>
          </w:tcPr>
          <w:p w:rsidR="00EC224C" w:rsidRDefault="00EC224C" w:rsidP="000D53AE">
            <w:pPr>
              <w:jc w:val="both"/>
              <w:rPr>
                <w:rFonts w:ascii="Times New Roman" w:eastAsia="Times New Roman" w:hAnsi="Times New Roman"/>
                <w:b/>
                <w:sz w:val="24"/>
                <w:szCs w:val="24"/>
              </w:rPr>
            </w:pPr>
            <w:r>
              <w:rPr>
                <w:rFonts w:ascii="Times New Roman" w:eastAsia="Times New Roman" w:hAnsi="Times New Roman"/>
                <w:b/>
                <w:sz w:val="24"/>
                <w:szCs w:val="24"/>
              </w:rPr>
              <w:t>5.11.</w:t>
            </w:r>
          </w:p>
        </w:tc>
        <w:tc>
          <w:tcPr>
            <w:tcW w:w="6945" w:type="dxa"/>
          </w:tcPr>
          <w:p w:rsidR="00EC224C" w:rsidRDefault="00EC224C" w:rsidP="000D53AE">
            <w:pPr>
              <w:jc w:val="both"/>
              <w:rPr>
                <w:rFonts w:ascii="Times New Roman" w:eastAsia="Times New Roman" w:hAnsi="Times New Roman"/>
                <w:sz w:val="24"/>
                <w:szCs w:val="24"/>
              </w:rPr>
            </w:pPr>
            <w:r>
              <w:rPr>
                <w:rFonts w:ascii="Times New Roman" w:eastAsia="Times New Roman" w:hAnsi="Times New Roman"/>
                <w:sz w:val="24"/>
                <w:szCs w:val="24"/>
              </w:rPr>
              <w:t>Информационная политика (информационное общество)</w:t>
            </w:r>
          </w:p>
        </w:tc>
        <w:tc>
          <w:tcPr>
            <w:tcW w:w="957" w:type="dxa"/>
          </w:tcPr>
          <w:p w:rsidR="00EC224C" w:rsidRDefault="00EC224C" w:rsidP="00F32462">
            <w:pPr>
              <w:pStyle w:val="ConsPlusNormal"/>
              <w:spacing w:line="276" w:lineRule="auto"/>
              <w:jc w:val="center"/>
            </w:pPr>
            <w:r>
              <w:t>9</w:t>
            </w:r>
            <w:r w:rsidR="00F32462">
              <w:t>3</w:t>
            </w:r>
          </w:p>
        </w:tc>
      </w:tr>
      <w:tr w:rsidR="004F0F60" w:rsidTr="00B61E60">
        <w:tc>
          <w:tcPr>
            <w:tcW w:w="1668" w:type="dxa"/>
          </w:tcPr>
          <w:p w:rsidR="004F0F60" w:rsidRDefault="004F0F60" w:rsidP="00B61E60">
            <w:pPr>
              <w:jc w:val="both"/>
              <w:rPr>
                <w:rFonts w:ascii="Times New Roman" w:eastAsia="Times New Roman" w:hAnsi="Times New Roman"/>
                <w:b/>
                <w:sz w:val="24"/>
                <w:szCs w:val="24"/>
              </w:rPr>
            </w:pPr>
            <w:r>
              <w:rPr>
                <w:rFonts w:ascii="Times New Roman" w:eastAsia="Times New Roman" w:hAnsi="Times New Roman"/>
                <w:b/>
                <w:sz w:val="24"/>
                <w:szCs w:val="24"/>
              </w:rPr>
              <w:t>Раздел 6</w:t>
            </w:r>
          </w:p>
        </w:tc>
        <w:tc>
          <w:tcPr>
            <w:tcW w:w="6945" w:type="dxa"/>
          </w:tcPr>
          <w:p w:rsidR="004F0F60" w:rsidRDefault="000D53AE" w:rsidP="000D53AE">
            <w:pPr>
              <w:jc w:val="both"/>
              <w:rPr>
                <w:rFonts w:ascii="Times New Roman" w:eastAsia="Times New Roman" w:hAnsi="Times New Roman"/>
                <w:sz w:val="24"/>
                <w:szCs w:val="24"/>
              </w:rPr>
            </w:pPr>
            <w:r>
              <w:rPr>
                <w:rFonts w:ascii="Times New Roman" w:eastAsia="Times New Roman" w:hAnsi="Times New Roman"/>
                <w:sz w:val="24"/>
                <w:szCs w:val="24"/>
              </w:rPr>
              <w:t xml:space="preserve">Оценка финансовых ресурсов, необходимых для реализации </w:t>
            </w:r>
            <w:r w:rsidR="004F0F60">
              <w:rPr>
                <w:rFonts w:ascii="Times New Roman" w:eastAsia="Times New Roman" w:hAnsi="Times New Roman"/>
                <w:sz w:val="24"/>
                <w:szCs w:val="24"/>
              </w:rPr>
              <w:t>Стратегии</w:t>
            </w:r>
          </w:p>
        </w:tc>
        <w:tc>
          <w:tcPr>
            <w:tcW w:w="957" w:type="dxa"/>
          </w:tcPr>
          <w:p w:rsidR="004F0F60" w:rsidRPr="002D5287" w:rsidRDefault="0041687A" w:rsidP="00F32462">
            <w:pPr>
              <w:pStyle w:val="ConsPlusNormal"/>
              <w:spacing w:line="276" w:lineRule="auto"/>
              <w:jc w:val="center"/>
            </w:pPr>
            <w:r>
              <w:t>9</w:t>
            </w:r>
            <w:r w:rsidR="00F32462">
              <w:t>7</w:t>
            </w:r>
          </w:p>
        </w:tc>
      </w:tr>
      <w:tr w:rsidR="00472F65" w:rsidTr="00B61E60">
        <w:tc>
          <w:tcPr>
            <w:tcW w:w="1668" w:type="dxa"/>
          </w:tcPr>
          <w:p w:rsidR="00472F65" w:rsidRPr="00465FD7" w:rsidRDefault="00472F65" w:rsidP="00B61E60">
            <w:pPr>
              <w:widowControl w:val="0"/>
              <w:autoSpaceDE w:val="0"/>
              <w:autoSpaceDN w:val="0"/>
              <w:adjustRightInd w:val="0"/>
              <w:jc w:val="both"/>
              <w:rPr>
                <w:rFonts w:ascii="Times New Roman" w:hAnsi="Times New Roman"/>
                <w:b/>
                <w:sz w:val="24"/>
                <w:szCs w:val="24"/>
              </w:rPr>
            </w:pPr>
            <w:r w:rsidRPr="00465FD7">
              <w:rPr>
                <w:rFonts w:ascii="Times New Roman" w:hAnsi="Times New Roman"/>
                <w:b/>
                <w:sz w:val="24"/>
                <w:szCs w:val="24"/>
              </w:rPr>
              <w:t>Раздел 7</w:t>
            </w:r>
          </w:p>
        </w:tc>
        <w:tc>
          <w:tcPr>
            <w:tcW w:w="6945" w:type="dxa"/>
          </w:tcPr>
          <w:p w:rsidR="00472F65" w:rsidRPr="00465FD7" w:rsidRDefault="000D53AE" w:rsidP="00B61E60">
            <w:pPr>
              <w:pStyle w:val="a8"/>
              <w:rPr>
                <w:rFonts w:ascii="Times New Roman" w:hAnsi="Times New Roman"/>
                <w:sz w:val="24"/>
                <w:szCs w:val="24"/>
              </w:rPr>
            </w:pPr>
            <w:r>
              <w:rPr>
                <w:rFonts w:ascii="Times New Roman" w:hAnsi="Times New Roman"/>
                <w:sz w:val="24"/>
                <w:szCs w:val="24"/>
              </w:rPr>
              <w:t>Перечень действующих муниципальных программ на территории Опаринского района в период реализации Стратегии</w:t>
            </w:r>
          </w:p>
        </w:tc>
        <w:tc>
          <w:tcPr>
            <w:tcW w:w="957" w:type="dxa"/>
          </w:tcPr>
          <w:p w:rsidR="00472F65" w:rsidRPr="002D5287" w:rsidRDefault="0041687A" w:rsidP="00F32462">
            <w:pPr>
              <w:pStyle w:val="ConsPlusNormal"/>
              <w:spacing w:line="276" w:lineRule="auto"/>
              <w:jc w:val="center"/>
            </w:pPr>
            <w:r>
              <w:t>9</w:t>
            </w:r>
            <w:r w:rsidR="00F32462">
              <w:t>7</w:t>
            </w:r>
          </w:p>
        </w:tc>
      </w:tr>
      <w:tr w:rsidR="000D53AE" w:rsidTr="00B61E60">
        <w:tc>
          <w:tcPr>
            <w:tcW w:w="1668" w:type="dxa"/>
          </w:tcPr>
          <w:p w:rsidR="000D53AE" w:rsidRPr="00465FD7" w:rsidRDefault="000D53AE" w:rsidP="00B61E60">
            <w:pPr>
              <w:widowControl w:val="0"/>
              <w:autoSpaceDE w:val="0"/>
              <w:autoSpaceDN w:val="0"/>
              <w:adjustRightInd w:val="0"/>
              <w:jc w:val="both"/>
              <w:rPr>
                <w:rFonts w:ascii="Times New Roman" w:hAnsi="Times New Roman"/>
                <w:b/>
                <w:sz w:val="24"/>
                <w:szCs w:val="24"/>
              </w:rPr>
            </w:pPr>
            <w:r>
              <w:rPr>
                <w:rFonts w:ascii="Times New Roman" w:hAnsi="Times New Roman"/>
                <w:b/>
                <w:sz w:val="24"/>
                <w:szCs w:val="24"/>
              </w:rPr>
              <w:t>Раздел 8</w:t>
            </w:r>
          </w:p>
        </w:tc>
        <w:tc>
          <w:tcPr>
            <w:tcW w:w="6945" w:type="dxa"/>
          </w:tcPr>
          <w:p w:rsidR="000D53AE" w:rsidRDefault="000D53AE" w:rsidP="00B61E60">
            <w:pPr>
              <w:pStyle w:val="a8"/>
              <w:rPr>
                <w:rFonts w:ascii="Times New Roman" w:hAnsi="Times New Roman"/>
                <w:sz w:val="24"/>
                <w:szCs w:val="24"/>
              </w:rPr>
            </w:pPr>
            <w:r>
              <w:rPr>
                <w:rFonts w:ascii="Times New Roman" w:hAnsi="Times New Roman"/>
                <w:sz w:val="24"/>
                <w:szCs w:val="24"/>
              </w:rPr>
              <w:t>Целевые индикаторы Стратегии</w:t>
            </w:r>
          </w:p>
        </w:tc>
        <w:tc>
          <w:tcPr>
            <w:tcW w:w="957" w:type="dxa"/>
          </w:tcPr>
          <w:p w:rsidR="000D53AE" w:rsidRPr="002D5287" w:rsidRDefault="0041687A" w:rsidP="00F32462">
            <w:pPr>
              <w:pStyle w:val="ConsPlusNormal"/>
              <w:spacing w:line="276" w:lineRule="auto"/>
              <w:jc w:val="center"/>
            </w:pPr>
            <w:r>
              <w:t>9</w:t>
            </w:r>
            <w:r w:rsidR="00F32462">
              <w:t>8</w:t>
            </w:r>
          </w:p>
        </w:tc>
      </w:tr>
      <w:tr w:rsidR="000D53AE" w:rsidTr="00B61E60">
        <w:tc>
          <w:tcPr>
            <w:tcW w:w="1668" w:type="dxa"/>
          </w:tcPr>
          <w:p w:rsidR="000D53AE" w:rsidRPr="00465FD7" w:rsidRDefault="000D53AE" w:rsidP="00B61E60">
            <w:pPr>
              <w:widowControl w:val="0"/>
              <w:autoSpaceDE w:val="0"/>
              <w:autoSpaceDN w:val="0"/>
              <w:adjustRightInd w:val="0"/>
              <w:jc w:val="both"/>
              <w:rPr>
                <w:rFonts w:ascii="Times New Roman" w:hAnsi="Times New Roman"/>
                <w:b/>
                <w:sz w:val="24"/>
                <w:szCs w:val="24"/>
              </w:rPr>
            </w:pPr>
            <w:r>
              <w:rPr>
                <w:rFonts w:ascii="Times New Roman" w:hAnsi="Times New Roman"/>
                <w:b/>
                <w:sz w:val="24"/>
                <w:szCs w:val="24"/>
              </w:rPr>
              <w:lastRenderedPageBreak/>
              <w:t>Раздел 9</w:t>
            </w:r>
          </w:p>
        </w:tc>
        <w:tc>
          <w:tcPr>
            <w:tcW w:w="6945" w:type="dxa"/>
          </w:tcPr>
          <w:p w:rsidR="000D53AE" w:rsidRDefault="000D53AE" w:rsidP="00B61E60">
            <w:pPr>
              <w:pStyle w:val="a8"/>
              <w:rPr>
                <w:rFonts w:ascii="Times New Roman" w:hAnsi="Times New Roman"/>
                <w:sz w:val="24"/>
                <w:szCs w:val="24"/>
              </w:rPr>
            </w:pPr>
            <w:r>
              <w:rPr>
                <w:rFonts w:ascii="Times New Roman" w:hAnsi="Times New Roman"/>
                <w:sz w:val="24"/>
                <w:szCs w:val="24"/>
              </w:rPr>
              <w:t>Мониторинг реализации Стратегии</w:t>
            </w:r>
          </w:p>
        </w:tc>
        <w:tc>
          <w:tcPr>
            <w:tcW w:w="957" w:type="dxa"/>
          </w:tcPr>
          <w:p w:rsidR="000D53AE" w:rsidRPr="002D5287" w:rsidRDefault="00F32462" w:rsidP="00740ED0">
            <w:pPr>
              <w:pStyle w:val="ConsPlusNormal"/>
              <w:spacing w:line="276" w:lineRule="auto"/>
              <w:jc w:val="center"/>
            </w:pPr>
            <w:r>
              <w:t>100</w:t>
            </w:r>
          </w:p>
        </w:tc>
      </w:tr>
      <w:tr w:rsidR="00472F65" w:rsidTr="00B61E60">
        <w:tc>
          <w:tcPr>
            <w:tcW w:w="1668" w:type="dxa"/>
          </w:tcPr>
          <w:p w:rsidR="00472F65" w:rsidRPr="008A3133" w:rsidRDefault="00472F65" w:rsidP="00B61E60">
            <w:pPr>
              <w:spacing w:line="360" w:lineRule="auto"/>
              <w:rPr>
                <w:rFonts w:ascii="Times New Roman" w:hAnsi="Times New Roman"/>
                <w:b/>
                <w:sz w:val="24"/>
                <w:szCs w:val="24"/>
              </w:rPr>
            </w:pPr>
            <w:r w:rsidRPr="008A3133">
              <w:rPr>
                <w:rFonts w:ascii="Times New Roman" w:eastAsia="Times New Roman" w:hAnsi="Times New Roman"/>
                <w:b/>
                <w:sz w:val="24"/>
                <w:szCs w:val="24"/>
              </w:rPr>
              <w:t>Заключение</w:t>
            </w:r>
          </w:p>
        </w:tc>
        <w:tc>
          <w:tcPr>
            <w:tcW w:w="6945" w:type="dxa"/>
          </w:tcPr>
          <w:p w:rsidR="00472F65" w:rsidRPr="008A3133" w:rsidRDefault="00472F65" w:rsidP="00B61E60">
            <w:pPr>
              <w:ind w:firstLine="708"/>
              <w:jc w:val="both"/>
              <w:rPr>
                <w:rFonts w:ascii="Times New Roman" w:hAnsi="Times New Roman"/>
                <w:sz w:val="24"/>
                <w:szCs w:val="24"/>
              </w:rPr>
            </w:pPr>
          </w:p>
        </w:tc>
        <w:tc>
          <w:tcPr>
            <w:tcW w:w="957" w:type="dxa"/>
          </w:tcPr>
          <w:p w:rsidR="00472F65" w:rsidRPr="002D5287" w:rsidRDefault="0041687A" w:rsidP="00F32462">
            <w:pPr>
              <w:pStyle w:val="ConsPlusNormal"/>
              <w:spacing w:line="276" w:lineRule="auto"/>
              <w:jc w:val="center"/>
            </w:pPr>
            <w:r>
              <w:t>10</w:t>
            </w:r>
            <w:r w:rsidR="00F32462">
              <w:t>1</w:t>
            </w:r>
          </w:p>
        </w:tc>
      </w:tr>
      <w:tr w:rsidR="00472F65" w:rsidTr="00B61E60">
        <w:tc>
          <w:tcPr>
            <w:tcW w:w="1668" w:type="dxa"/>
          </w:tcPr>
          <w:p w:rsidR="00472F65" w:rsidRPr="008A3133" w:rsidRDefault="00472F65" w:rsidP="00B61E60">
            <w:pPr>
              <w:pStyle w:val="a8"/>
              <w:rPr>
                <w:rFonts w:ascii="Times New Roman" w:hAnsi="Times New Roman"/>
                <w:sz w:val="24"/>
                <w:szCs w:val="24"/>
              </w:rPr>
            </w:pPr>
            <w:r w:rsidRPr="008A3133">
              <w:rPr>
                <w:rFonts w:ascii="Times New Roman" w:hAnsi="Times New Roman"/>
                <w:sz w:val="24"/>
                <w:szCs w:val="24"/>
              </w:rPr>
              <w:t>Приложение № 1</w:t>
            </w:r>
          </w:p>
        </w:tc>
        <w:tc>
          <w:tcPr>
            <w:tcW w:w="6945" w:type="dxa"/>
          </w:tcPr>
          <w:p w:rsidR="00472F65" w:rsidRPr="008A3133" w:rsidRDefault="00472F65" w:rsidP="008A3133">
            <w:pPr>
              <w:pStyle w:val="a8"/>
              <w:rPr>
                <w:rFonts w:ascii="Times New Roman" w:hAnsi="Times New Roman"/>
                <w:sz w:val="24"/>
                <w:szCs w:val="24"/>
              </w:rPr>
            </w:pPr>
            <w:r w:rsidRPr="008A3133">
              <w:rPr>
                <w:rFonts w:ascii="Times New Roman" w:hAnsi="Times New Roman"/>
                <w:sz w:val="24"/>
                <w:szCs w:val="24"/>
              </w:rPr>
              <w:t xml:space="preserve">Основные целевые </w:t>
            </w:r>
            <w:r w:rsidR="008A3133">
              <w:rPr>
                <w:rFonts w:ascii="Times New Roman" w:hAnsi="Times New Roman"/>
                <w:sz w:val="24"/>
                <w:szCs w:val="24"/>
              </w:rPr>
              <w:t>индикаторы</w:t>
            </w:r>
            <w:r w:rsidRPr="008A3133">
              <w:rPr>
                <w:rFonts w:ascii="Times New Roman" w:hAnsi="Times New Roman"/>
                <w:sz w:val="24"/>
                <w:szCs w:val="24"/>
              </w:rPr>
              <w:t xml:space="preserve"> социально-экономического развития </w:t>
            </w:r>
            <w:r w:rsidR="00116225" w:rsidRPr="008A3133">
              <w:rPr>
                <w:rFonts w:ascii="Times New Roman" w:hAnsi="Times New Roman"/>
                <w:sz w:val="24"/>
                <w:szCs w:val="24"/>
              </w:rPr>
              <w:t>Опаринского</w:t>
            </w:r>
            <w:r w:rsidRPr="008A3133">
              <w:rPr>
                <w:rFonts w:ascii="Times New Roman" w:hAnsi="Times New Roman"/>
                <w:sz w:val="24"/>
                <w:szCs w:val="24"/>
              </w:rPr>
              <w:t xml:space="preserve"> района</w:t>
            </w:r>
            <w:r w:rsidR="008A3133">
              <w:rPr>
                <w:rFonts w:ascii="Times New Roman" w:hAnsi="Times New Roman"/>
                <w:sz w:val="24"/>
                <w:szCs w:val="24"/>
              </w:rPr>
              <w:t xml:space="preserve"> до2030 года</w:t>
            </w:r>
          </w:p>
        </w:tc>
        <w:tc>
          <w:tcPr>
            <w:tcW w:w="957" w:type="dxa"/>
          </w:tcPr>
          <w:p w:rsidR="00472F65" w:rsidRPr="002D5287" w:rsidRDefault="0041687A" w:rsidP="00F32462">
            <w:pPr>
              <w:pStyle w:val="ConsPlusNormal"/>
              <w:spacing w:line="276" w:lineRule="auto"/>
              <w:jc w:val="center"/>
            </w:pPr>
            <w:r>
              <w:t>10</w:t>
            </w:r>
            <w:r w:rsidR="00F32462">
              <w:t>2</w:t>
            </w:r>
          </w:p>
        </w:tc>
      </w:tr>
    </w:tbl>
    <w:p w:rsidR="00472F65" w:rsidRPr="00C25C49" w:rsidRDefault="00472F65" w:rsidP="00472F65">
      <w:pPr>
        <w:pStyle w:val="ConsPlusNormal"/>
        <w:spacing w:line="276" w:lineRule="auto"/>
        <w:ind w:firstLine="709"/>
        <w:jc w:val="center"/>
      </w:pPr>
    </w:p>
    <w:p w:rsidR="003414F4" w:rsidRDefault="008A3133" w:rsidP="008A3133">
      <w:pPr>
        <w:pStyle w:val="af"/>
        <w:tabs>
          <w:tab w:val="num" w:pos="0"/>
        </w:tabs>
        <w:spacing w:line="276" w:lineRule="auto"/>
        <w:jc w:val="center"/>
        <w:rPr>
          <w:rFonts w:eastAsia="Times New Roman"/>
          <w:b/>
          <w:sz w:val="28"/>
          <w:szCs w:val="28"/>
          <w:lang w:eastAsia="ru-RU"/>
        </w:rPr>
      </w:pPr>
      <w:r>
        <w:rPr>
          <w:b/>
          <w:bCs/>
          <w:szCs w:val="28"/>
        </w:rPr>
        <w:t>В</w:t>
      </w:r>
      <w:r w:rsidR="003414F4" w:rsidRPr="00C469B6">
        <w:rPr>
          <w:rFonts w:eastAsia="Times New Roman"/>
          <w:b/>
          <w:sz w:val="28"/>
          <w:szCs w:val="28"/>
          <w:lang w:eastAsia="ru-RU"/>
        </w:rPr>
        <w:t>ведение</w:t>
      </w:r>
    </w:p>
    <w:p w:rsidR="007C56D4" w:rsidRDefault="007C56D4" w:rsidP="003414F4">
      <w:pPr>
        <w:spacing w:after="0" w:line="240" w:lineRule="auto"/>
        <w:jc w:val="center"/>
        <w:rPr>
          <w:rFonts w:ascii="Times New Roman" w:eastAsia="Times New Roman" w:hAnsi="Times New Roman"/>
          <w:b/>
          <w:sz w:val="28"/>
          <w:szCs w:val="28"/>
          <w:lang w:eastAsia="ru-RU"/>
        </w:rPr>
      </w:pPr>
    </w:p>
    <w:p w:rsidR="00B32B2B" w:rsidRPr="00B32B2B" w:rsidRDefault="00B32B2B" w:rsidP="00646FB4">
      <w:pPr>
        <w:tabs>
          <w:tab w:val="left" w:pos="567"/>
        </w:tabs>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32B2B">
        <w:rPr>
          <w:rFonts w:ascii="Times New Roman" w:eastAsia="Times New Roman" w:hAnsi="Times New Roman"/>
          <w:sz w:val="28"/>
          <w:szCs w:val="28"/>
          <w:lang w:eastAsia="ru-RU"/>
        </w:rPr>
        <w:t>В современных условиях развития местного самоуправления в Российской Федерации муниципальные образования должны иметь четкие представления о функциях, которые они будут выполнять в будущем, в приоритетах их развития. Ведь от правильности стратегического выбора муниципального образования зависит, в конечном счете, качество жизни населения, проживающего на территории района.</w:t>
      </w:r>
    </w:p>
    <w:p w:rsidR="00B32B2B" w:rsidRPr="00B32B2B" w:rsidRDefault="00EA49E1" w:rsidP="00B32B2B">
      <w:pPr>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B32B2B" w:rsidRPr="00B32B2B">
        <w:rPr>
          <w:rFonts w:ascii="Times New Roman" w:eastAsia="Times New Roman" w:hAnsi="Times New Roman"/>
          <w:sz w:val="28"/>
          <w:szCs w:val="28"/>
          <w:lang w:eastAsia="ru-RU"/>
        </w:rPr>
        <w:t>Правовые основы муниципального стратегического планирования и управления, полномочия органов местного самоуправления и порядок их взаимодействия с органами государственной власти, с общественными, научными и иными организациями в сфере стратегического планирования регулируются Федеральным законом № 172-ФЗ от 28 июня 2014 года «О стратегическом планировании в Российской Федерации».</w:t>
      </w:r>
    </w:p>
    <w:p w:rsidR="00B32B2B" w:rsidRPr="00B32B2B" w:rsidRDefault="00EA49E1" w:rsidP="00B32B2B">
      <w:pPr>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B32B2B" w:rsidRPr="00B32B2B">
        <w:rPr>
          <w:rFonts w:ascii="Times New Roman" w:eastAsia="Times New Roman" w:hAnsi="Times New Roman"/>
          <w:sz w:val="28"/>
          <w:szCs w:val="28"/>
          <w:lang w:eastAsia="ru-RU"/>
        </w:rPr>
        <w:t>Стратегия социально-экономического развития муниципального образования</w:t>
      </w:r>
      <w:r>
        <w:rPr>
          <w:rFonts w:ascii="Times New Roman" w:eastAsia="Times New Roman" w:hAnsi="Times New Roman"/>
          <w:sz w:val="28"/>
          <w:szCs w:val="28"/>
          <w:lang w:eastAsia="ru-RU"/>
        </w:rPr>
        <w:t xml:space="preserve"> </w:t>
      </w:r>
      <w:r w:rsidR="00B32B2B">
        <w:rPr>
          <w:rFonts w:ascii="Times New Roman" w:eastAsia="Times New Roman" w:hAnsi="Times New Roman"/>
          <w:sz w:val="28"/>
          <w:szCs w:val="28"/>
          <w:lang w:eastAsia="ru-RU"/>
        </w:rPr>
        <w:t>Опаринский</w:t>
      </w:r>
      <w:r w:rsidR="00B32B2B" w:rsidRPr="00B32B2B">
        <w:rPr>
          <w:rFonts w:ascii="Times New Roman" w:eastAsia="Times New Roman" w:hAnsi="Times New Roman"/>
          <w:sz w:val="28"/>
          <w:szCs w:val="28"/>
          <w:lang w:eastAsia="ru-RU"/>
        </w:rPr>
        <w:t xml:space="preserve"> район Кировской области (далее – Стратегия) - документ стратегического планирования, определяющий цели и задачи муниципального управления и социально-экономического развития муниципального образования на долгосрочный период.</w:t>
      </w:r>
    </w:p>
    <w:p w:rsidR="00B32B2B" w:rsidRPr="00B32B2B" w:rsidRDefault="00EA49E1" w:rsidP="00646FB4">
      <w:pPr>
        <w:tabs>
          <w:tab w:val="left" w:pos="567"/>
        </w:tabs>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646FB4">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B32B2B" w:rsidRPr="00B32B2B">
        <w:rPr>
          <w:rFonts w:ascii="Times New Roman" w:eastAsia="Times New Roman" w:hAnsi="Times New Roman"/>
          <w:sz w:val="28"/>
          <w:szCs w:val="28"/>
          <w:lang w:eastAsia="ru-RU"/>
        </w:rPr>
        <w:t xml:space="preserve">Стратегия развития муниципального образования определяет долгосрочную политику деятельности органов местного самоуправления в приоритетных областях и сферах экономической и социальной жизни территории, согласованную с интересами </w:t>
      </w:r>
      <w:proofErr w:type="gramStart"/>
      <w:r w:rsidR="00B32B2B" w:rsidRPr="00B32B2B">
        <w:rPr>
          <w:rFonts w:ascii="Times New Roman" w:eastAsia="Times New Roman" w:hAnsi="Times New Roman"/>
          <w:sz w:val="28"/>
          <w:szCs w:val="28"/>
          <w:lang w:eastAsia="ru-RU"/>
        </w:rPr>
        <w:t>бизнес-сообщества</w:t>
      </w:r>
      <w:proofErr w:type="gramEnd"/>
      <w:r w:rsidR="00B32B2B" w:rsidRPr="00B32B2B">
        <w:rPr>
          <w:rFonts w:ascii="Times New Roman" w:eastAsia="Times New Roman" w:hAnsi="Times New Roman"/>
          <w:sz w:val="28"/>
          <w:szCs w:val="28"/>
          <w:lang w:eastAsia="ru-RU"/>
        </w:rPr>
        <w:t>, гражданского общества муниципального образования и стратегическими интересами Кировской области.</w:t>
      </w:r>
    </w:p>
    <w:p w:rsidR="00B32B2B" w:rsidRPr="00B32B2B" w:rsidRDefault="00EA49E1" w:rsidP="00B32B2B">
      <w:pPr>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646FB4">
        <w:rPr>
          <w:rFonts w:ascii="Times New Roman" w:eastAsia="Times New Roman" w:hAnsi="Times New Roman"/>
          <w:sz w:val="28"/>
          <w:szCs w:val="28"/>
          <w:lang w:eastAsia="ru-RU"/>
        </w:rPr>
        <w:t xml:space="preserve"> </w:t>
      </w:r>
      <w:r w:rsidR="00B32B2B" w:rsidRPr="00B32B2B">
        <w:rPr>
          <w:rFonts w:ascii="Times New Roman" w:eastAsia="Times New Roman" w:hAnsi="Times New Roman"/>
          <w:sz w:val="28"/>
          <w:szCs w:val="28"/>
          <w:lang w:eastAsia="ru-RU"/>
        </w:rPr>
        <w:t>Целью разработки Стратегии развития муниципального образования является определение приоритетов развития на долгосрочную перспективу и выбор управленческих технологий, позволяющих реализовать данные приоритеты.</w:t>
      </w:r>
    </w:p>
    <w:p w:rsidR="00B32B2B" w:rsidRPr="00B32B2B" w:rsidRDefault="00646FB4" w:rsidP="00646FB4">
      <w:pPr>
        <w:tabs>
          <w:tab w:val="left" w:pos="567"/>
        </w:tabs>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B32B2B" w:rsidRPr="00B32B2B">
        <w:rPr>
          <w:rFonts w:ascii="Times New Roman" w:eastAsia="Times New Roman" w:hAnsi="Times New Roman"/>
          <w:sz w:val="28"/>
          <w:szCs w:val="28"/>
          <w:lang w:eastAsia="ru-RU"/>
        </w:rPr>
        <w:t>Настоящая Стратегия, разработана с учетом:</w:t>
      </w:r>
    </w:p>
    <w:p w:rsidR="00B32B2B" w:rsidRPr="00B32B2B" w:rsidRDefault="00B32B2B" w:rsidP="00B32B2B">
      <w:pPr>
        <w:autoSpaceDE w:val="0"/>
        <w:autoSpaceDN w:val="0"/>
        <w:adjustRightInd w:val="0"/>
        <w:spacing w:after="0" w:line="240" w:lineRule="auto"/>
        <w:jc w:val="both"/>
        <w:rPr>
          <w:rFonts w:ascii="Times New Roman" w:eastAsia="Times New Roman" w:hAnsi="Times New Roman"/>
          <w:sz w:val="28"/>
          <w:szCs w:val="28"/>
          <w:lang w:eastAsia="ru-RU"/>
        </w:rPr>
      </w:pPr>
      <w:r w:rsidRPr="00B32B2B">
        <w:rPr>
          <w:rFonts w:ascii="Times New Roman" w:eastAsia="Times New Roman" w:hAnsi="Times New Roman"/>
          <w:sz w:val="28"/>
          <w:szCs w:val="28"/>
          <w:lang w:eastAsia="ru-RU"/>
        </w:rPr>
        <w:t>- Концепции долгосрочного социально-экономического развития Российской Федерации на период до 2020 года, утвержденной распоряжением Правительства РФ от 17.11. 2008 № 1662-р;</w:t>
      </w:r>
    </w:p>
    <w:p w:rsidR="00646FB4" w:rsidRDefault="00B32B2B" w:rsidP="00B32B2B">
      <w:pPr>
        <w:autoSpaceDE w:val="0"/>
        <w:autoSpaceDN w:val="0"/>
        <w:adjustRightInd w:val="0"/>
        <w:spacing w:after="0" w:line="240" w:lineRule="auto"/>
        <w:jc w:val="both"/>
        <w:rPr>
          <w:rFonts w:ascii="Times New Roman" w:eastAsia="Times New Roman" w:hAnsi="Times New Roman"/>
          <w:spacing w:val="-6"/>
          <w:sz w:val="28"/>
          <w:szCs w:val="28"/>
          <w:lang w:eastAsia="ru-RU"/>
        </w:rPr>
      </w:pPr>
      <w:r w:rsidRPr="00B32B2B">
        <w:rPr>
          <w:rFonts w:ascii="Times New Roman" w:eastAsia="Times New Roman" w:hAnsi="Times New Roman"/>
          <w:sz w:val="28"/>
          <w:szCs w:val="28"/>
          <w:lang w:eastAsia="ru-RU"/>
        </w:rPr>
        <w:t xml:space="preserve">- Стратегии социально-экономического развития Кировской области на период до 2020 года, </w:t>
      </w:r>
      <w:r w:rsidRPr="00B32B2B">
        <w:rPr>
          <w:rFonts w:ascii="Times New Roman" w:eastAsia="Times New Roman" w:hAnsi="Times New Roman"/>
          <w:spacing w:val="-6"/>
          <w:sz w:val="28"/>
          <w:szCs w:val="28"/>
          <w:lang w:eastAsia="ru-RU"/>
        </w:rPr>
        <w:t xml:space="preserve">принятой постановлением Правительства области от 12.08.2008 № 142/319 «О принятии Стратегии социально-экономического развития Кировской области на период до 2020 года». </w:t>
      </w:r>
    </w:p>
    <w:p w:rsidR="00B32B2B" w:rsidRPr="00B32B2B" w:rsidRDefault="00B32B2B" w:rsidP="00646FB4">
      <w:pPr>
        <w:tabs>
          <w:tab w:val="left" w:pos="567"/>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B32B2B">
        <w:rPr>
          <w:rFonts w:ascii="Times New Roman" w:eastAsia="Times New Roman" w:hAnsi="Times New Roman"/>
          <w:sz w:val="28"/>
          <w:szCs w:val="28"/>
          <w:lang w:eastAsia="ru-RU"/>
        </w:rPr>
        <w:lastRenderedPageBreak/>
        <w:t>Стратегической целью развития Кировской области является повышение качества жизни населения до уровня лидеров Приволжского федерального округа на основе развития приоритетных отраслей экономики и модернизации социальной сферы. Поэтому в каждом муниципальном образовании необходимо выявить факторы, которые могут повлиять на развитие социально-экономической жизни, служить точками роста экономики.</w:t>
      </w:r>
    </w:p>
    <w:p w:rsidR="00B32B2B" w:rsidRDefault="00EA49E1" w:rsidP="00B32B2B">
      <w:pPr>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646FB4">
        <w:rPr>
          <w:rFonts w:ascii="Times New Roman" w:eastAsia="Times New Roman" w:hAnsi="Times New Roman"/>
          <w:sz w:val="28"/>
          <w:szCs w:val="28"/>
          <w:lang w:eastAsia="ru-RU"/>
        </w:rPr>
        <w:t xml:space="preserve"> </w:t>
      </w:r>
      <w:r w:rsidR="00B32B2B" w:rsidRPr="00B32B2B">
        <w:rPr>
          <w:rFonts w:ascii="Times New Roman" w:eastAsia="Times New Roman" w:hAnsi="Times New Roman"/>
          <w:sz w:val="28"/>
          <w:szCs w:val="28"/>
          <w:lang w:eastAsia="ru-RU"/>
        </w:rPr>
        <w:t>Таким образом, в каждом муниципалитете должны быть разработаны и приняты Стратегии развития, направленные на достижение указанных целей и основанные на максимальном использовании возможностей развития муниципалитетов.</w:t>
      </w:r>
    </w:p>
    <w:p w:rsidR="00646FB4" w:rsidRPr="00B32B2B" w:rsidRDefault="00646FB4" w:rsidP="00B32B2B">
      <w:pPr>
        <w:autoSpaceDE w:val="0"/>
        <w:autoSpaceDN w:val="0"/>
        <w:adjustRightInd w:val="0"/>
        <w:spacing w:after="0" w:line="240" w:lineRule="auto"/>
        <w:jc w:val="both"/>
        <w:rPr>
          <w:rFonts w:ascii="Times New Roman" w:eastAsia="Times New Roman" w:hAnsi="Times New Roman"/>
          <w:sz w:val="28"/>
          <w:szCs w:val="28"/>
          <w:lang w:eastAsia="ru-RU"/>
        </w:rPr>
      </w:pPr>
    </w:p>
    <w:p w:rsidR="003C4BFA" w:rsidRDefault="003414F4" w:rsidP="00646FB4">
      <w:pPr>
        <w:spacing w:after="0" w:line="240" w:lineRule="auto"/>
        <w:ind w:firstLine="708"/>
        <w:jc w:val="center"/>
        <w:rPr>
          <w:rFonts w:ascii="Times New Roman" w:eastAsia="Times New Roman" w:hAnsi="Times New Roman"/>
          <w:b/>
          <w:sz w:val="28"/>
          <w:szCs w:val="28"/>
          <w:lang w:eastAsia="ru-RU"/>
        </w:rPr>
      </w:pPr>
      <w:r w:rsidRPr="00C469B6">
        <w:rPr>
          <w:rFonts w:ascii="Times New Roman" w:eastAsia="Times New Roman" w:hAnsi="Times New Roman"/>
          <w:b/>
          <w:sz w:val="28"/>
          <w:szCs w:val="28"/>
          <w:lang w:eastAsia="ru-RU"/>
        </w:rPr>
        <w:t>Р</w:t>
      </w:r>
      <w:r w:rsidR="009E2C90">
        <w:rPr>
          <w:rFonts w:ascii="Times New Roman" w:eastAsia="Times New Roman" w:hAnsi="Times New Roman"/>
          <w:b/>
          <w:sz w:val="28"/>
          <w:szCs w:val="28"/>
          <w:lang w:eastAsia="ru-RU"/>
        </w:rPr>
        <w:t>аздел</w:t>
      </w:r>
      <w:r w:rsidRPr="00C469B6">
        <w:rPr>
          <w:rFonts w:ascii="Times New Roman" w:eastAsia="Times New Roman" w:hAnsi="Times New Roman"/>
          <w:b/>
          <w:sz w:val="28"/>
          <w:szCs w:val="28"/>
          <w:lang w:eastAsia="ru-RU"/>
        </w:rPr>
        <w:t xml:space="preserve"> 1. </w:t>
      </w:r>
      <w:r w:rsidR="00B32B2B">
        <w:rPr>
          <w:rFonts w:ascii="Times New Roman" w:eastAsia="Times New Roman" w:hAnsi="Times New Roman"/>
          <w:b/>
          <w:sz w:val="28"/>
          <w:szCs w:val="28"/>
          <w:lang w:eastAsia="ru-RU"/>
        </w:rPr>
        <w:t>Анализ текущей ситуации</w:t>
      </w:r>
    </w:p>
    <w:p w:rsidR="003C4BFA" w:rsidRDefault="003C4BFA" w:rsidP="003C4BFA">
      <w:pPr>
        <w:spacing w:after="0" w:line="240" w:lineRule="auto"/>
        <w:ind w:firstLine="708"/>
        <w:jc w:val="both"/>
        <w:rPr>
          <w:rFonts w:ascii="Times New Roman" w:eastAsia="Times New Roman" w:hAnsi="Times New Roman"/>
          <w:b/>
          <w:sz w:val="28"/>
          <w:szCs w:val="28"/>
          <w:lang w:eastAsia="ru-RU"/>
        </w:rPr>
      </w:pPr>
    </w:p>
    <w:p w:rsidR="00455190" w:rsidRPr="00C40FF7" w:rsidRDefault="003414F4" w:rsidP="00646FB4">
      <w:pPr>
        <w:spacing w:after="0" w:line="240" w:lineRule="auto"/>
        <w:ind w:firstLine="708"/>
        <w:jc w:val="center"/>
        <w:rPr>
          <w:rFonts w:ascii="Times New Roman" w:eastAsia="Times New Roman" w:hAnsi="Times New Roman"/>
          <w:snapToGrid w:val="0"/>
          <w:color w:val="000000"/>
          <w:w w:val="0"/>
          <w:sz w:val="0"/>
          <w:szCs w:val="0"/>
          <w:u w:color="000000"/>
          <w:bdr w:val="none" w:sz="0" w:space="0" w:color="000000"/>
          <w:shd w:val="clear" w:color="000000" w:fill="000000"/>
          <w:lang/>
        </w:rPr>
      </w:pPr>
      <w:r w:rsidRPr="00C469B6">
        <w:rPr>
          <w:rFonts w:ascii="Times New Roman" w:eastAsia="Times New Roman" w:hAnsi="Times New Roman"/>
          <w:b/>
          <w:sz w:val="28"/>
          <w:szCs w:val="28"/>
          <w:lang w:eastAsia="ru-RU"/>
        </w:rPr>
        <w:t>1.1. Социально-экономическое положение муниципального образования.</w:t>
      </w:r>
    </w:p>
    <w:p w:rsidR="00D62E92" w:rsidRDefault="00D62E92" w:rsidP="003C4BFA">
      <w:pPr>
        <w:spacing w:after="0" w:line="240" w:lineRule="auto"/>
        <w:ind w:firstLine="708"/>
        <w:jc w:val="both"/>
        <w:rPr>
          <w:rFonts w:ascii="Times New Roman" w:eastAsia="Times New Roman" w:hAnsi="Times New Roman"/>
          <w:b/>
          <w:sz w:val="28"/>
          <w:szCs w:val="28"/>
          <w:lang w:eastAsia="ru-RU"/>
        </w:rPr>
      </w:pPr>
    </w:p>
    <w:p w:rsidR="006E3B91" w:rsidRPr="00C56C9F" w:rsidRDefault="006E3B91" w:rsidP="00646FB4">
      <w:pPr>
        <w:tabs>
          <w:tab w:val="left" w:pos="567"/>
        </w:tabs>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C56C9F">
        <w:rPr>
          <w:rFonts w:ascii="Times New Roman" w:eastAsia="Times New Roman" w:hAnsi="Times New Roman"/>
          <w:sz w:val="28"/>
          <w:szCs w:val="28"/>
          <w:lang w:eastAsia="ru-RU"/>
        </w:rPr>
        <w:t xml:space="preserve">Опаринский район расположен в северо-западной части Кировской области. Центром района является поселок городского типа Опарино. С северной и южной сторон район граничит соответственно с </w:t>
      </w:r>
      <w:proofErr w:type="spellStart"/>
      <w:r w:rsidRPr="00C56C9F">
        <w:rPr>
          <w:rFonts w:ascii="Times New Roman" w:eastAsia="Times New Roman" w:hAnsi="Times New Roman"/>
          <w:sz w:val="28"/>
          <w:szCs w:val="28"/>
          <w:lang w:eastAsia="ru-RU"/>
        </w:rPr>
        <w:t>Подосиновским</w:t>
      </w:r>
      <w:proofErr w:type="spellEnd"/>
      <w:r w:rsidRPr="00C56C9F">
        <w:rPr>
          <w:rFonts w:ascii="Times New Roman" w:eastAsia="Times New Roman" w:hAnsi="Times New Roman"/>
          <w:sz w:val="28"/>
          <w:szCs w:val="28"/>
          <w:lang w:eastAsia="ru-RU"/>
        </w:rPr>
        <w:t xml:space="preserve"> и </w:t>
      </w:r>
      <w:proofErr w:type="spellStart"/>
      <w:r w:rsidRPr="00C56C9F">
        <w:rPr>
          <w:rFonts w:ascii="Times New Roman" w:eastAsia="Times New Roman" w:hAnsi="Times New Roman"/>
          <w:sz w:val="28"/>
          <w:szCs w:val="28"/>
          <w:lang w:eastAsia="ru-RU"/>
        </w:rPr>
        <w:t>Лузским</w:t>
      </w:r>
      <w:proofErr w:type="spellEnd"/>
      <w:r w:rsidRPr="00C56C9F">
        <w:rPr>
          <w:rFonts w:ascii="Times New Roman" w:eastAsia="Times New Roman" w:hAnsi="Times New Roman"/>
          <w:sz w:val="28"/>
          <w:szCs w:val="28"/>
          <w:lang w:eastAsia="ru-RU"/>
        </w:rPr>
        <w:t xml:space="preserve">, Даровским и </w:t>
      </w:r>
      <w:proofErr w:type="spellStart"/>
      <w:r w:rsidRPr="00C56C9F">
        <w:rPr>
          <w:rFonts w:ascii="Times New Roman" w:eastAsia="Times New Roman" w:hAnsi="Times New Roman"/>
          <w:sz w:val="28"/>
          <w:szCs w:val="28"/>
          <w:lang w:eastAsia="ru-RU"/>
        </w:rPr>
        <w:t>Мурашинским</w:t>
      </w:r>
      <w:proofErr w:type="spellEnd"/>
      <w:r w:rsidRPr="00C56C9F">
        <w:rPr>
          <w:rFonts w:ascii="Times New Roman" w:eastAsia="Times New Roman" w:hAnsi="Times New Roman"/>
          <w:sz w:val="28"/>
          <w:szCs w:val="28"/>
          <w:lang w:eastAsia="ru-RU"/>
        </w:rPr>
        <w:t xml:space="preserve"> районами области, на западе – с Вологодской и Костромской областями, на востоке – с Республикой Коми. Внешние связи района обеспечиваются железной дорогой Киров – Котлас, а так же федеральной автомобильной трассой Киров-Опарино.</w:t>
      </w:r>
    </w:p>
    <w:p w:rsidR="00C40FF7" w:rsidRPr="006E3B91" w:rsidRDefault="006E3B91" w:rsidP="00646FB4">
      <w:pPr>
        <w:tabs>
          <w:tab w:val="left" w:pos="1800"/>
        </w:tabs>
        <w:ind w:firstLine="567"/>
        <w:jc w:val="both"/>
        <w:rPr>
          <w:rFonts w:ascii="Times New Roman" w:hAnsi="Times New Roman"/>
          <w:b/>
          <w:sz w:val="28"/>
          <w:szCs w:val="28"/>
        </w:rPr>
      </w:pPr>
      <w:r w:rsidRPr="006E3B91">
        <w:rPr>
          <w:rFonts w:ascii="Times New Roman" w:hAnsi="Times New Roman"/>
          <w:sz w:val="28"/>
          <w:szCs w:val="28"/>
        </w:rPr>
        <w:t>Площадь района – 6042,86 кв. км.</w:t>
      </w:r>
    </w:p>
    <w:p w:rsidR="00C40FF7" w:rsidRDefault="00C40FF7" w:rsidP="0011285D">
      <w:pPr>
        <w:tabs>
          <w:tab w:val="left" w:pos="1800"/>
        </w:tabs>
        <w:ind w:left="851"/>
        <w:jc w:val="center"/>
        <w:rPr>
          <w:b/>
          <w:sz w:val="28"/>
          <w:szCs w:val="28"/>
        </w:rPr>
      </w:pPr>
    </w:p>
    <w:p w:rsidR="00C40FF7" w:rsidRDefault="006E3B91" w:rsidP="006E3B91">
      <w:pPr>
        <w:tabs>
          <w:tab w:val="left" w:pos="1800"/>
        </w:tabs>
        <w:ind w:left="851"/>
        <w:jc w:val="both"/>
        <w:rPr>
          <w:b/>
          <w:sz w:val="28"/>
          <w:szCs w:val="28"/>
        </w:rPr>
      </w:pPr>
      <w:r>
        <w:rPr>
          <w:rFonts w:ascii="Times New Roman" w:hAnsi="Times New Roman"/>
          <w:noProof/>
          <w:lang w:eastAsia="ru-RU"/>
        </w:rPr>
        <w:drawing>
          <wp:inline distT="0" distB="0" distL="0" distR="0">
            <wp:extent cx="5720316" cy="3019646"/>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clrChange>
                        <a:clrFrom>
                          <a:srgbClr val="000000"/>
                        </a:clrFrom>
                        <a:clrTo>
                          <a:srgbClr val="000000">
                            <a:alpha val="0"/>
                          </a:srgbClr>
                        </a:clrTo>
                      </a:clrChange>
                      <a:lum bright="-6000" contrast="12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20316" cy="3019646"/>
                    </a:xfrm>
                    <a:prstGeom prst="rect">
                      <a:avLst/>
                    </a:prstGeom>
                    <a:noFill/>
                    <a:ln>
                      <a:noFill/>
                    </a:ln>
                  </pic:spPr>
                </pic:pic>
              </a:graphicData>
            </a:graphic>
          </wp:inline>
        </w:drawing>
      </w:r>
    </w:p>
    <w:p w:rsidR="00C40FF7" w:rsidRDefault="00C40FF7" w:rsidP="0011285D">
      <w:pPr>
        <w:tabs>
          <w:tab w:val="left" w:pos="1800"/>
        </w:tabs>
        <w:ind w:left="851"/>
        <w:jc w:val="center"/>
        <w:rPr>
          <w:b/>
          <w:sz w:val="28"/>
          <w:szCs w:val="28"/>
        </w:rPr>
      </w:pPr>
    </w:p>
    <w:p w:rsidR="003414F4" w:rsidRPr="0011285D" w:rsidRDefault="0011285D" w:rsidP="0011285D">
      <w:pPr>
        <w:tabs>
          <w:tab w:val="left" w:pos="1800"/>
        </w:tabs>
        <w:ind w:left="851"/>
        <w:jc w:val="center"/>
        <w:rPr>
          <w:b/>
          <w:sz w:val="28"/>
          <w:szCs w:val="28"/>
        </w:rPr>
      </w:pPr>
      <w:r>
        <w:rPr>
          <w:b/>
          <w:sz w:val="28"/>
          <w:szCs w:val="28"/>
        </w:rPr>
        <w:t xml:space="preserve">1.2. </w:t>
      </w:r>
      <w:r w:rsidR="003414F4" w:rsidRPr="0011285D">
        <w:rPr>
          <w:rFonts w:ascii="Times New Roman" w:hAnsi="Times New Roman"/>
          <w:b/>
          <w:sz w:val="28"/>
          <w:szCs w:val="28"/>
        </w:rPr>
        <w:t>Административно-территориальное устройство</w:t>
      </w:r>
    </w:p>
    <w:p w:rsidR="001823C6" w:rsidRPr="007B60C8" w:rsidRDefault="00C56C9F" w:rsidP="007B60C8">
      <w:pPr>
        <w:spacing w:after="0"/>
        <w:jc w:val="both"/>
        <w:rPr>
          <w:rFonts w:ascii="Times New Roman" w:hAnsi="Times New Roman"/>
          <w:sz w:val="28"/>
          <w:szCs w:val="28"/>
        </w:rPr>
      </w:pPr>
      <w:r w:rsidRPr="007B60C8">
        <w:rPr>
          <w:rFonts w:ascii="Times New Roman" w:eastAsia="Times New Roman" w:hAnsi="Times New Roman"/>
          <w:sz w:val="28"/>
          <w:szCs w:val="28"/>
          <w:lang w:eastAsia="ru-RU"/>
        </w:rPr>
        <w:t xml:space="preserve">          </w:t>
      </w:r>
      <w:r w:rsidR="001823C6" w:rsidRPr="007B60C8">
        <w:rPr>
          <w:rFonts w:ascii="Times New Roman" w:hAnsi="Times New Roman"/>
          <w:sz w:val="28"/>
          <w:szCs w:val="28"/>
        </w:rPr>
        <w:t xml:space="preserve">В состав района входит 1 </w:t>
      </w:r>
      <w:r w:rsidR="00B90D3A" w:rsidRPr="007B60C8">
        <w:rPr>
          <w:rFonts w:ascii="Times New Roman" w:hAnsi="Times New Roman"/>
          <w:sz w:val="28"/>
          <w:szCs w:val="28"/>
        </w:rPr>
        <w:t>городское</w:t>
      </w:r>
      <w:r w:rsidR="001823C6" w:rsidRPr="007B60C8">
        <w:rPr>
          <w:rFonts w:ascii="Times New Roman" w:hAnsi="Times New Roman"/>
          <w:sz w:val="28"/>
          <w:szCs w:val="28"/>
        </w:rPr>
        <w:t xml:space="preserve"> поселение, </w:t>
      </w:r>
      <w:r w:rsidR="00B90D3A" w:rsidRPr="007B60C8">
        <w:rPr>
          <w:rFonts w:ascii="Times New Roman" w:hAnsi="Times New Roman"/>
          <w:sz w:val="28"/>
          <w:szCs w:val="28"/>
        </w:rPr>
        <w:t>6</w:t>
      </w:r>
      <w:r w:rsidR="001823C6" w:rsidRPr="007B60C8">
        <w:rPr>
          <w:rFonts w:ascii="Times New Roman" w:hAnsi="Times New Roman"/>
          <w:sz w:val="28"/>
          <w:szCs w:val="28"/>
        </w:rPr>
        <w:t xml:space="preserve"> </w:t>
      </w:r>
      <w:r w:rsidR="00B90D3A" w:rsidRPr="007B60C8">
        <w:rPr>
          <w:rFonts w:ascii="Times New Roman" w:hAnsi="Times New Roman"/>
          <w:sz w:val="28"/>
          <w:szCs w:val="28"/>
        </w:rPr>
        <w:t>сельских</w:t>
      </w:r>
      <w:r w:rsidR="001823C6" w:rsidRPr="007B60C8">
        <w:rPr>
          <w:rFonts w:ascii="Times New Roman" w:hAnsi="Times New Roman"/>
          <w:sz w:val="28"/>
          <w:szCs w:val="28"/>
        </w:rPr>
        <w:t xml:space="preserve"> поселени</w:t>
      </w:r>
      <w:r w:rsidR="00B90D3A" w:rsidRPr="007B60C8">
        <w:rPr>
          <w:rFonts w:ascii="Times New Roman" w:hAnsi="Times New Roman"/>
          <w:sz w:val="28"/>
          <w:szCs w:val="28"/>
        </w:rPr>
        <w:t>й</w:t>
      </w:r>
      <w:r w:rsidR="001823C6" w:rsidRPr="007B60C8">
        <w:rPr>
          <w:rFonts w:ascii="Times New Roman" w:hAnsi="Times New Roman"/>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8"/>
        <w:gridCol w:w="3960"/>
        <w:gridCol w:w="1839"/>
        <w:gridCol w:w="544"/>
        <w:gridCol w:w="497"/>
        <w:gridCol w:w="2546"/>
      </w:tblGrid>
      <w:tr w:rsidR="00F75E58" w:rsidRPr="00C469B6" w:rsidTr="003A2E62">
        <w:tc>
          <w:tcPr>
            <w:tcW w:w="6267" w:type="dxa"/>
            <w:gridSpan w:val="3"/>
            <w:shd w:val="clear" w:color="auto" w:fill="auto"/>
          </w:tcPr>
          <w:p w:rsidR="003414F4" w:rsidRPr="00C469B6" w:rsidRDefault="003414F4" w:rsidP="005D7DC4">
            <w:pPr>
              <w:tabs>
                <w:tab w:val="left" w:pos="1800"/>
              </w:tabs>
              <w:spacing w:after="0" w:line="240" w:lineRule="auto"/>
              <w:jc w:val="both"/>
              <w:rPr>
                <w:rFonts w:ascii="Times New Roman" w:eastAsia="Times New Roman" w:hAnsi="Times New Roman"/>
                <w:sz w:val="28"/>
                <w:szCs w:val="28"/>
                <w:lang w:eastAsia="ru-RU"/>
              </w:rPr>
            </w:pPr>
            <w:r w:rsidRPr="00C469B6">
              <w:rPr>
                <w:rFonts w:ascii="Times New Roman" w:eastAsia="Times New Roman" w:hAnsi="Times New Roman"/>
                <w:sz w:val="28"/>
                <w:szCs w:val="28"/>
                <w:lang w:eastAsia="ru-RU"/>
              </w:rPr>
              <w:t>Административный центр</w:t>
            </w:r>
          </w:p>
        </w:tc>
        <w:tc>
          <w:tcPr>
            <w:tcW w:w="544" w:type="dxa"/>
            <w:shd w:val="clear" w:color="auto" w:fill="auto"/>
          </w:tcPr>
          <w:p w:rsidR="003414F4" w:rsidRPr="00C469B6" w:rsidRDefault="003414F4" w:rsidP="005D7DC4">
            <w:pPr>
              <w:tabs>
                <w:tab w:val="left" w:pos="1800"/>
              </w:tabs>
              <w:spacing w:after="0" w:line="240" w:lineRule="auto"/>
              <w:ind w:firstLine="540"/>
              <w:jc w:val="both"/>
              <w:rPr>
                <w:rFonts w:ascii="Times New Roman" w:eastAsia="Times New Roman" w:hAnsi="Times New Roman"/>
                <w:sz w:val="28"/>
                <w:szCs w:val="28"/>
                <w:lang w:eastAsia="ru-RU"/>
              </w:rPr>
            </w:pPr>
            <w:r w:rsidRPr="00C469B6">
              <w:rPr>
                <w:rFonts w:ascii="Times New Roman" w:eastAsia="Times New Roman" w:hAnsi="Times New Roman"/>
                <w:sz w:val="28"/>
                <w:szCs w:val="28"/>
                <w:lang w:eastAsia="ru-RU"/>
              </w:rPr>
              <w:t>-</w:t>
            </w:r>
          </w:p>
        </w:tc>
        <w:tc>
          <w:tcPr>
            <w:tcW w:w="3043" w:type="dxa"/>
            <w:gridSpan w:val="2"/>
            <w:shd w:val="clear" w:color="auto" w:fill="auto"/>
          </w:tcPr>
          <w:p w:rsidR="003414F4" w:rsidRPr="00C469B6" w:rsidRDefault="00B90D3A" w:rsidP="00B90D3A">
            <w:pPr>
              <w:tabs>
                <w:tab w:val="left" w:pos="1800"/>
              </w:tabs>
              <w:spacing w:after="0" w:line="240" w:lineRule="auto"/>
              <w:ind w:firstLine="45"/>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Поселок городского типа Опарино</w:t>
            </w:r>
          </w:p>
        </w:tc>
      </w:tr>
      <w:tr w:rsidR="00F75E58" w:rsidRPr="00C469B6" w:rsidTr="003A2E62">
        <w:tc>
          <w:tcPr>
            <w:tcW w:w="6267" w:type="dxa"/>
            <w:gridSpan w:val="3"/>
            <w:shd w:val="clear" w:color="auto" w:fill="auto"/>
          </w:tcPr>
          <w:p w:rsidR="003414F4" w:rsidRPr="00C469B6" w:rsidRDefault="003414F4" w:rsidP="005D7DC4">
            <w:pPr>
              <w:tabs>
                <w:tab w:val="left" w:pos="1800"/>
              </w:tabs>
              <w:spacing w:after="0" w:line="240" w:lineRule="auto"/>
              <w:jc w:val="both"/>
              <w:rPr>
                <w:rFonts w:ascii="Times New Roman" w:eastAsia="Times New Roman" w:hAnsi="Times New Roman"/>
                <w:sz w:val="28"/>
                <w:szCs w:val="28"/>
                <w:lang w:eastAsia="ru-RU"/>
              </w:rPr>
            </w:pPr>
            <w:r w:rsidRPr="00C469B6">
              <w:rPr>
                <w:rFonts w:ascii="Times New Roman" w:eastAsia="Times New Roman" w:hAnsi="Times New Roman"/>
                <w:sz w:val="28"/>
                <w:szCs w:val="28"/>
                <w:lang w:eastAsia="ru-RU"/>
              </w:rPr>
              <w:t>Территория, кв. км</w:t>
            </w:r>
          </w:p>
        </w:tc>
        <w:tc>
          <w:tcPr>
            <w:tcW w:w="544" w:type="dxa"/>
            <w:shd w:val="clear" w:color="auto" w:fill="auto"/>
          </w:tcPr>
          <w:p w:rsidR="003414F4" w:rsidRPr="00C469B6" w:rsidRDefault="003414F4" w:rsidP="005D7DC4">
            <w:pPr>
              <w:tabs>
                <w:tab w:val="left" w:pos="1800"/>
              </w:tabs>
              <w:spacing w:after="0" w:line="240" w:lineRule="auto"/>
              <w:ind w:firstLine="540"/>
              <w:jc w:val="both"/>
              <w:rPr>
                <w:rFonts w:ascii="Times New Roman" w:eastAsia="Times New Roman" w:hAnsi="Times New Roman"/>
                <w:sz w:val="28"/>
                <w:szCs w:val="28"/>
                <w:lang w:eastAsia="ru-RU"/>
              </w:rPr>
            </w:pPr>
            <w:r w:rsidRPr="00C469B6">
              <w:rPr>
                <w:rFonts w:ascii="Times New Roman" w:eastAsia="Times New Roman" w:hAnsi="Times New Roman"/>
                <w:sz w:val="28"/>
                <w:szCs w:val="28"/>
                <w:lang w:eastAsia="ru-RU"/>
              </w:rPr>
              <w:t>-</w:t>
            </w:r>
          </w:p>
        </w:tc>
        <w:tc>
          <w:tcPr>
            <w:tcW w:w="3043" w:type="dxa"/>
            <w:gridSpan w:val="2"/>
            <w:shd w:val="clear" w:color="auto" w:fill="auto"/>
          </w:tcPr>
          <w:p w:rsidR="003414F4" w:rsidRPr="00C469B6" w:rsidRDefault="00B90D3A" w:rsidP="00B90D3A">
            <w:pPr>
              <w:tabs>
                <w:tab w:val="left" w:pos="1800"/>
              </w:tabs>
              <w:spacing w:after="0" w:line="240" w:lineRule="auto"/>
              <w:ind w:firstLine="540"/>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6042,86</w:t>
            </w:r>
          </w:p>
        </w:tc>
      </w:tr>
      <w:tr w:rsidR="00F75E58" w:rsidRPr="00C469B6" w:rsidTr="003A2E62">
        <w:tc>
          <w:tcPr>
            <w:tcW w:w="6267" w:type="dxa"/>
            <w:gridSpan w:val="3"/>
            <w:shd w:val="clear" w:color="auto" w:fill="auto"/>
          </w:tcPr>
          <w:p w:rsidR="003414F4" w:rsidRPr="00C469B6" w:rsidRDefault="003414F4" w:rsidP="005D7DC4">
            <w:pPr>
              <w:tabs>
                <w:tab w:val="left" w:pos="1800"/>
              </w:tabs>
              <w:spacing w:after="0" w:line="240" w:lineRule="auto"/>
              <w:jc w:val="both"/>
              <w:rPr>
                <w:rFonts w:ascii="Times New Roman" w:eastAsia="Times New Roman" w:hAnsi="Times New Roman"/>
                <w:sz w:val="28"/>
                <w:szCs w:val="28"/>
                <w:lang w:eastAsia="ru-RU"/>
              </w:rPr>
            </w:pPr>
            <w:r w:rsidRPr="00C469B6">
              <w:rPr>
                <w:rFonts w:ascii="Times New Roman" w:eastAsia="Times New Roman" w:hAnsi="Times New Roman"/>
                <w:sz w:val="28"/>
                <w:szCs w:val="28"/>
                <w:lang w:eastAsia="ru-RU"/>
              </w:rPr>
              <w:t xml:space="preserve">Расстояние до города Кирова, </w:t>
            </w:r>
            <w:proofErr w:type="gramStart"/>
            <w:r w:rsidRPr="00C469B6">
              <w:rPr>
                <w:rFonts w:ascii="Times New Roman" w:eastAsia="Times New Roman" w:hAnsi="Times New Roman"/>
                <w:sz w:val="28"/>
                <w:szCs w:val="28"/>
                <w:lang w:eastAsia="ru-RU"/>
              </w:rPr>
              <w:t>км</w:t>
            </w:r>
            <w:proofErr w:type="gramEnd"/>
          </w:p>
        </w:tc>
        <w:tc>
          <w:tcPr>
            <w:tcW w:w="544" w:type="dxa"/>
            <w:shd w:val="clear" w:color="auto" w:fill="auto"/>
          </w:tcPr>
          <w:p w:rsidR="003414F4" w:rsidRPr="00C469B6" w:rsidRDefault="003414F4" w:rsidP="005D7DC4">
            <w:pPr>
              <w:tabs>
                <w:tab w:val="left" w:pos="1800"/>
              </w:tabs>
              <w:spacing w:after="0" w:line="240" w:lineRule="auto"/>
              <w:ind w:firstLine="540"/>
              <w:jc w:val="both"/>
              <w:rPr>
                <w:rFonts w:ascii="Times New Roman" w:eastAsia="Times New Roman" w:hAnsi="Times New Roman"/>
                <w:sz w:val="28"/>
                <w:szCs w:val="28"/>
                <w:lang w:eastAsia="ru-RU"/>
              </w:rPr>
            </w:pPr>
            <w:r w:rsidRPr="00C469B6">
              <w:rPr>
                <w:rFonts w:ascii="Times New Roman" w:eastAsia="Times New Roman" w:hAnsi="Times New Roman"/>
                <w:sz w:val="28"/>
                <w:szCs w:val="28"/>
                <w:lang w:eastAsia="ru-RU"/>
              </w:rPr>
              <w:t>-</w:t>
            </w:r>
          </w:p>
        </w:tc>
        <w:tc>
          <w:tcPr>
            <w:tcW w:w="3043" w:type="dxa"/>
            <w:gridSpan w:val="2"/>
            <w:shd w:val="clear" w:color="auto" w:fill="auto"/>
          </w:tcPr>
          <w:p w:rsidR="003414F4" w:rsidRPr="00C469B6" w:rsidRDefault="00C56C9F" w:rsidP="00C56C9F">
            <w:pPr>
              <w:tabs>
                <w:tab w:val="left" w:pos="2737"/>
              </w:tabs>
              <w:spacing w:after="0" w:line="240" w:lineRule="auto"/>
              <w:ind w:firstLine="45"/>
              <w:jc w:val="center"/>
              <w:rPr>
                <w:rFonts w:ascii="Times New Roman" w:eastAsia="Times New Roman" w:hAnsi="Times New Roman"/>
                <w:sz w:val="28"/>
                <w:szCs w:val="28"/>
                <w:lang w:eastAsia="ru-RU"/>
              </w:rPr>
            </w:pPr>
            <w:r w:rsidRPr="003A2E62">
              <w:rPr>
                <w:rFonts w:ascii="Times New Roman" w:eastAsia="Times New Roman" w:hAnsi="Times New Roman"/>
                <w:sz w:val="28"/>
                <w:szCs w:val="28"/>
                <w:lang w:eastAsia="ru-RU"/>
              </w:rPr>
              <w:t>186</w:t>
            </w:r>
          </w:p>
        </w:tc>
      </w:tr>
      <w:tr w:rsidR="00F75E58" w:rsidRPr="00C469B6" w:rsidTr="003A2E62">
        <w:tc>
          <w:tcPr>
            <w:tcW w:w="6267" w:type="dxa"/>
            <w:gridSpan w:val="3"/>
            <w:shd w:val="clear" w:color="auto" w:fill="auto"/>
          </w:tcPr>
          <w:p w:rsidR="003414F4" w:rsidRPr="00C469B6" w:rsidRDefault="003414F4" w:rsidP="005D7DC4">
            <w:pPr>
              <w:tabs>
                <w:tab w:val="left" w:pos="1800"/>
              </w:tabs>
              <w:spacing w:after="0" w:line="240" w:lineRule="auto"/>
              <w:jc w:val="both"/>
              <w:rPr>
                <w:rFonts w:ascii="Times New Roman" w:eastAsia="Times New Roman" w:hAnsi="Times New Roman"/>
                <w:sz w:val="28"/>
                <w:szCs w:val="28"/>
                <w:lang w:eastAsia="ru-RU"/>
              </w:rPr>
            </w:pPr>
            <w:r w:rsidRPr="00C469B6">
              <w:rPr>
                <w:rFonts w:ascii="Times New Roman" w:eastAsia="Times New Roman" w:hAnsi="Times New Roman"/>
                <w:sz w:val="28"/>
                <w:szCs w:val="28"/>
                <w:lang w:eastAsia="ru-RU"/>
              </w:rPr>
              <w:t>Количество населенных пунктов</w:t>
            </w:r>
          </w:p>
        </w:tc>
        <w:tc>
          <w:tcPr>
            <w:tcW w:w="544" w:type="dxa"/>
            <w:shd w:val="clear" w:color="auto" w:fill="auto"/>
          </w:tcPr>
          <w:p w:rsidR="003414F4" w:rsidRPr="00C469B6" w:rsidRDefault="003414F4" w:rsidP="005D7DC4">
            <w:pPr>
              <w:tabs>
                <w:tab w:val="left" w:pos="1800"/>
              </w:tabs>
              <w:spacing w:after="0" w:line="240" w:lineRule="auto"/>
              <w:ind w:firstLine="540"/>
              <w:jc w:val="both"/>
              <w:rPr>
                <w:rFonts w:ascii="Times New Roman" w:eastAsia="Times New Roman" w:hAnsi="Times New Roman"/>
                <w:sz w:val="28"/>
                <w:szCs w:val="28"/>
                <w:lang w:eastAsia="ru-RU"/>
              </w:rPr>
            </w:pPr>
            <w:r w:rsidRPr="00C469B6">
              <w:rPr>
                <w:rFonts w:ascii="Times New Roman" w:eastAsia="Times New Roman" w:hAnsi="Times New Roman"/>
                <w:sz w:val="28"/>
                <w:szCs w:val="28"/>
                <w:lang w:eastAsia="ru-RU"/>
              </w:rPr>
              <w:t>-</w:t>
            </w:r>
          </w:p>
        </w:tc>
        <w:tc>
          <w:tcPr>
            <w:tcW w:w="3043" w:type="dxa"/>
            <w:gridSpan w:val="2"/>
            <w:shd w:val="clear" w:color="auto" w:fill="auto"/>
          </w:tcPr>
          <w:p w:rsidR="003414F4" w:rsidRPr="00C469B6" w:rsidRDefault="00B90D3A" w:rsidP="008A4D48">
            <w:pPr>
              <w:tabs>
                <w:tab w:val="left" w:pos="1377"/>
                <w:tab w:val="center" w:pos="1638"/>
                <w:tab w:val="left" w:pos="1800"/>
              </w:tabs>
              <w:spacing w:after="0" w:line="240" w:lineRule="auto"/>
              <w:jc w:val="center"/>
              <w:rPr>
                <w:rFonts w:ascii="Times New Roman" w:eastAsia="Times New Roman" w:hAnsi="Times New Roman"/>
                <w:sz w:val="28"/>
                <w:szCs w:val="28"/>
                <w:lang w:eastAsia="ru-RU"/>
              </w:rPr>
            </w:pPr>
            <w:r w:rsidRPr="008A4D48">
              <w:rPr>
                <w:rFonts w:ascii="Times New Roman" w:eastAsia="Times New Roman" w:hAnsi="Times New Roman"/>
                <w:sz w:val="28"/>
                <w:szCs w:val="28"/>
                <w:lang w:eastAsia="ru-RU"/>
              </w:rPr>
              <w:t>4</w:t>
            </w:r>
            <w:r w:rsidR="008A4D48" w:rsidRPr="008A4D48">
              <w:rPr>
                <w:rFonts w:ascii="Times New Roman" w:eastAsia="Times New Roman" w:hAnsi="Times New Roman"/>
                <w:sz w:val="28"/>
                <w:szCs w:val="28"/>
                <w:lang w:eastAsia="ru-RU"/>
              </w:rPr>
              <w:t>0</w:t>
            </w:r>
          </w:p>
        </w:tc>
      </w:tr>
      <w:tr w:rsidR="001823C6" w:rsidRPr="00C469B6" w:rsidTr="003A2E62">
        <w:tc>
          <w:tcPr>
            <w:tcW w:w="6267" w:type="dxa"/>
            <w:gridSpan w:val="3"/>
            <w:shd w:val="clear" w:color="auto" w:fill="auto"/>
          </w:tcPr>
          <w:p w:rsidR="001823C6" w:rsidRPr="00C469B6" w:rsidRDefault="001823C6" w:rsidP="005D7DC4">
            <w:pPr>
              <w:tabs>
                <w:tab w:val="left" w:pos="1800"/>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Количество городских поселений</w:t>
            </w:r>
          </w:p>
        </w:tc>
        <w:tc>
          <w:tcPr>
            <w:tcW w:w="544" w:type="dxa"/>
            <w:shd w:val="clear" w:color="auto" w:fill="auto"/>
          </w:tcPr>
          <w:p w:rsidR="001823C6" w:rsidRPr="00C469B6" w:rsidRDefault="001823C6" w:rsidP="005D7DC4">
            <w:pPr>
              <w:tabs>
                <w:tab w:val="left" w:pos="1800"/>
              </w:tabs>
              <w:spacing w:after="0" w:line="240" w:lineRule="auto"/>
              <w:ind w:firstLine="540"/>
              <w:jc w:val="both"/>
              <w:rPr>
                <w:rFonts w:ascii="Times New Roman" w:eastAsia="Times New Roman" w:hAnsi="Times New Roman"/>
                <w:sz w:val="28"/>
                <w:szCs w:val="28"/>
                <w:lang w:eastAsia="ru-RU"/>
              </w:rPr>
            </w:pPr>
          </w:p>
        </w:tc>
        <w:tc>
          <w:tcPr>
            <w:tcW w:w="3043" w:type="dxa"/>
            <w:gridSpan w:val="2"/>
            <w:shd w:val="clear" w:color="auto" w:fill="auto"/>
          </w:tcPr>
          <w:p w:rsidR="001823C6" w:rsidRDefault="001823C6" w:rsidP="005E6B7F">
            <w:pPr>
              <w:tabs>
                <w:tab w:val="left" w:pos="1800"/>
              </w:tabs>
              <w:spacing w:after="0" w:line="240" w:lineRule="auto"/>
              <w:ind w:hanging="97"/>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r>
      <w:tr w:rsidR="00F75E58" w:rsidRPr="00C469B6" w:rsidTr="003A2E62">
        <w:tc>
          <w:tcPr>
            <w:tcW w:w="6267" w:type="dxa"/>
            <w:gridSpan w:val="3"/>
            <w:shd w:val="clear" w:color="auto" w:fill="auto"/>
          </w:tcPr>
          <w:p w:rsidR="003414F4" w:rsidRPr="00C469B6" w:rsidRDefault="003414F4" w:rsidP="005D7DC4">
            <w:pPr>
              <w:tabs>
                <w:tab w:val="left" w:pos="1800"/>
              </w:tabs>
              <w:spacing w:after="0" w:line="240" w:lineRule="auto"/>
              <w:jc w:val="both"/>
              <w:rPr>
                <w:rFonts w:ascii="Times New Roman" w:eastAsia="Times New Roman" w:hAnsi="Times New Roman"/>
                <w:sz w:val="28"/>
                <w:szCs w:val="28"/>
                <w:lang w:eastAsia="ru-RU"/>
              </w:rPr>
            </w:pPr>
            <w:r w:rsidRPr="00C469B6">
              <w:rPr>
                <w:rFonts w:ascii="Times New Roman" w:eastAsia="Times New Roman" w:hAnsi="Times New Roman"/>
                <w:sz w:val="28"/>
                <w:szCs w:val="28"/>
                <w:lang w:eastAsia="ru-RU"/>
              </w:rPr>
              <w:t>Количество сельских поселений</w:t>
            </w:r>
          </w:p>
        </w:tc>
        <w:tc>
          <w:tcPr>
            <w:tcW w:w="544" w:type="dxa"/>
            <w:shd w:val="clear" w:color="auto" w:fill="auto"/>
          </w:tcPr>
          <w:p w:rsidR="003414F4" w:rsidRPr="00C469B6" w:rsidRDefault="003414F4" w:rsidP="005D7DC4">
            <w:pPr>
              <w:tabs>
                <w:tab w:val="left" w:pos="1800"/>
              </w:tabs>
              <w:spacing w:after="0" w:line="240" w:lineRule="auto"/>
              <w:ind w:firstLine="540"/>
              <w:jc w:val="both"/>
              <w:rPr>
                <w:rFonts w:ascii="Times New Roman" w:eastAsia="Times New Roman" w:hAnsi="Times New Roman"/>
                <w:sz w:val="28"/>
                <w:szCs w:val="28"/>
                <w:lang w:eastAsia="ru-RU"/>
              </w:rPr>
            </w:pPr>
            <w:r w:rsidRPr="00C469B6">
              <w:rPr>
                <w:rFonts w:ascii="Times New Roman" w:eastAsia="Times New Roman" w:hAnsi="Times New Roman"/>
                <w:sz w:val="28"/>
                <w:szCs w:val="28"/>
                <w:lang w:eastAsia="ru-RU"/>
              </w:rPr>
              <w:t>-</w:t>
            </w:r>
          </w:p>
        </w:tc>
        <w:tc>
          <w:tcPr>
            <w:tcW w:w="3043" w:type="dxa"/>
            <w:gridSpan w:val="2"/>
            <w:shd w:val="clear" w:color="auto" w:fill="auto"/>
          </w:tcPr>
          <w:p w:rsidR="003414F4" w:rsidRPr="00C469B6" w:rsidRDefault="00B90D3A" w:rsidP="005E6B7F">
            <w:pPr>
              <w:tabs>
                <w:tab w:val="left" w:pos="1800"/>
              </w:tabs>
              <w:spacing w:after="0" w:line="240" w:lineRule="auto"/>
              <w:ind w:hanging="97"/>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p>
        </w:tc>
      </w:tr>
      <w:tr w:rsidR="00F75E58" w:rsidRPr="00C469B6" w:rsidTr="003A2E62">
        <w:tc>
          <w:tcPr>
            <w:tcW w:w="9854" w:type="dxa"/>
            <w:gridSpan w:val="6"/>
            <w:shd w:val="clear" w:color="auto" w:fill="auto"/>
          </w:tcPr>
          <w:p w:rsidR="003414F4" w:rsidRPr="00C469B6" w:rsidRDefault="003414F4" w:rsidP="005D7DC4">
            <w:pPr>
              <w:tabs>
                <w:tab w:val="left" w:pos="1800"/>
              </w:tabs>
              <w:spacing w:after="0" w:line="240" w:lineRule="auto"/>
              <w:jc w:val="both"/>
              <w:rPr>
                <w:rFonts w:ascii="Times New Roman" w:eastAsia="Times New Roman" w:hAnsi="Times New Roman"/>
                <w:sz w:val="28"/>
                <w:szCs w:val="28"/>
                <w:lang w:eastAsia="ru-RU"/>
              </w:rPr>
            </w:pPr>
            <w:r w:rsidRPr="00C469B6">
              <w:rPr>
                <w:rFonts w:ascii="Times New Roman" w:eastAsia="Times New Roman" w:hAnsi="Times New Roman"/>
                <w:b/>
                <w:bCs/>
                <w:sz w:val="28"/>
                <w:szCs w:val="28"/>
                <w:lang w:eastAsia="ru-RU"/>
              </w:rPr>
              <w:t>Количество административно-территориальных единиц и населенных пунктов:</w:t>
            </w:r>
          </w:p>
        </w:tc>
      </w:tr>
      <w:tr w:rsidR="00F75E58" w:rsidRPr="00C469B6" w:rsidTr="003A2E62">
        <w:tc>
          <w:tcPr>
            <w:tcW w:w="6267" w:type="dxa"/>
            <w:gridSpan w:val="3"/>
            <w:shd w:val="clear" w:color="auto" w:fill="auto"/>
          </w:tcPr>
          <w:p w:rsidR="003414F4" w:rsidRPr="00C469B6" w:rsidRDefault="003414F4" w:rsidP="005D7DC4">
            <w:pPr>
              <w:tabs>
                <w:tab w:val="left" w:pos="1800"/>
              </w:tabs>
              <w:spacing w:after="0" w:line="240" w:lineRule="auto"/>
              <w:ind w:firstLine="540"/>
              <w:jc w:val="both"/>
              <w:rPr>
                <w:rFonts w:ascii="Times New Roman" w:eastAsia="Times New Roman" w:hAnsi="Times New Roman"/>
                <w:sz w:val="28"/>
                <w:szCs w:val="28"/>
                <w:lang w:eastAsia="ru-RU"/>
              </w:rPr>
            </w:pPr>
            <w:r w:rsidRPr="00C469B6">
              <w:rPr>
                <w:rFonts w:ascii="Times New Roman" w:eastAsia="Times New Roman" w:hAnsi="Times New Roman"/>
                <w:sz w:val="28"/>
                <w:szCs w:val="28"/>
                <w:lang w:eastAsia="ru-RU"/>
              </w:rPr>
              <w:t>города</w:t>
            </w:r>
          </w:p>
        </w:tc>
        <w:tc>
          <w:tcPr>
            <w:tcW w:w="544" w:type="dxa"/>
            <w:shd w:val="clear" w:color="auto" w:fill="auto"/>
          </w:tcPr>
          <w:p w:rsidR="003414F4" w:rsidRPr="00C469B6" w:rsidRDefault="003414F4" w:rsidP="005D7DC4">
            <w:pPr>
              <w:tabs>
                <w:tab w:val="left" w:pos="1800"/>
              </w:tabs>
              <w:spacing w:after="0" w:line="240" w:lineRule="auto"/>
              <w:ind w:firstLine="540"/>
              <w:jc w:val="both"/>
              <w:rPr>
                <w:rFonts w:ascii="Times New Roman" w:eastAsia="Times New Roman" w:hAnsi="Times New Roman"/>
                <w:sz w:val="28"/>
                <w:szCs w:val="28"/>
                <w:lang w:eastAsia="ru-RU"/>
              </w:rPr>
            </w:pPr>
            <w:r w:rsidRPr="00C469B6">
              <w:rPr>
                <w:rFonts w:ascii="Times New Roman" w:eastAsia="Times New Roman" w:hAnsi="Times New Roman"/>
                <w:sz w:val="28"/>
                <w:szCs w:val="28"/>
                <w:lang w:eastAsia="ru-RU"/>
              </w:rPr>
              <w:t>-</w:t>
            </w:r>
          </w:p>
        </w:tc>
        <w:tc>
          <w:tcPr>
            <w:tcW w:w="3043" w:type="dxa"/>
            <w:gridSpan w:val="2"/>
            <w:shd w:val="clear" w:color="auto" w:fill="auto"/>
          </w:tcPr>
          <w:p w:rsidR="003414F4" w:rsidRPr="00C469B6" w:rsidRDefault="00B90D3A" w:rsidP="00D97B39">
            <w:pPr>
              <w:tabs>
                <w:tab w:val="left" w:pos="1800"/>
              </w:tabs>
              <w:spacing w:after="0" w:line="240" w:lineRule="auto"/>
              <w:ind w:firstLine="540"/>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0</w:t>
            </w:r>
          </w:p>
        </w:tc>
      </w:tr>
      <w:tr w:rsidR="00F75E58" w:rsidRPr="00C469B6" w:rsidTr="003A2E62">
        <w:tc>
          <w:tcPr>
            <w:tcW w:w="6267" w:type="dxa"/>
            <w:gridSpan w:val="3"/>
            <w:shd w:val="clear" w:color="auto" w:fill="auto"/>
          </w:tcPr>
          <w:p w:rsidR="003414F4" w:rsidRPr="00C469B6" w:rsidRDefault="003414F4" w:rsidP="005D7DC4">
            <w:pPr>
              <w:tabs>
                <w:tab w:val="left" w:pos="1800"/>
              </w:tabs>
              <w:spacing w:after="0" w:line="240" w:lineRule="auto"/>
              <w:ind w:firstLine="540"/>
              <w:jc w:val="both"/>
              <w:rPr>
                <w:rFonts w:ascii="Times New Roman" w:eastAsia="Times New Roman" w:hAnsi="Times New Roman"/>
                <w:sz w:val="28"/>
                <w:szCs w:val="28"/>
                <w:lang w:eastAsia="ru-RU"/>
              </w:rPr>
            </w:pPr>
            <w:r w:rsidRPr="00C469B6">
              <w:rPr>
                <w:rFonts w:ascii="Times New Roman" w:eastAsia="Times New Roman" w:hAnsi="Times New Roman"/>
                <w:sz w:val="28"/>
                <w:szCs w:val="28"/>
                <w:lang w:eastAsia="ru-RU"/>
              </w:rPr>
              <w:t>поселки городского типа</w:t>
            </w:r>
          </w:p>
        </w:tc>
        <w:tc>
          <w:tcPr>
            <w:tcW w:w="544" w:type="dxa"/>
            <w:shd w:val="clear" w:color="auto" w:fill="auto"/>
          </w:tcPr>
          <w:p w:rsidR="003414F4" w:rsidRPr="00C469B6" w:rsidRDefault="003414F4" w:rsidP="005D7DC4">
            <w:pPr>
              <w:tabs>
                <w:tab w:val="left" w:pos="1800"/>
              </w:tabs>
              <w:spacing w:after="0" w:line="240" w:lineRule="auto"/>
              <w:ind w:firstLine="540"/>
              <w:jc w:val="both"/>
              <w:rPr>
                <w:rFonts w:ascii="Times New Roman" w:eastAsia="Times New Roman" w:hAnsi="Times New Roman"/>
                <w:sz w:val="28"/>
                <w:szCs w:val="28"/>
                <w:lang w:eastAsia="ru-RU"/>
              </w:rPr>
            </w:pPr>
            <w:r w:rsidRPr="00C469B6">
              <w:rPr>
                <w:rFonts w:ascii="Times New Roman" w:eastAsia="Times New Roman" w:hAnsi="Times New Roman"/>
                <w:sz w:val="28"/>
                <w:szCs w:val="28"/>
                <w:lang w:eastAsia="ru-RU"/>
              </w:rPr>
              <w:t>-</w:t>
            </w:r>
          </w:p>
        </w:tc>
        <w:tc>
          <w:tcPr>
            <w:tcW w:w="3043" w:type="dxa"/>
            <w:gridSpan w:val="2"/>
            <w:shd w:val="clear" w:color="auto" w:fill="auto"/>
          </w:tcPr>
          <w:p w:rsidR="003414F4" w:rsidRPr="00C469B6" w:rsidRDefault="00B90D3A" w:rsidP="005D7DC4">
            <w:pPr>
              <w:tabs>
                <w:tab w:val="left" w:pos="1800"/>
              </w:tabs>
              <w:spacing w:after="0" w:line="240" w:lineRule="auto"/>
              <w:ind w:firstLine="540"/>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r>
      <w:tr w:rsidR="00F75E58" w:rsidRPr="00C469B6" w:rsidTr="003A2E62">
        <w:tc>
          <w:tcPr>
            <w:tcW w:w="6267" w:type="dxa"/>
            <w:gridSpan w:val="3"/>
            <w:shd w:val="clear" w:color="auto" w:fill="auto"/>
          </w:tcPr>
          <w:p w:rsidR="003414F4" w:rsidRPr="00C469B6" w:rsidRDefault="003414F4" w:rsidP="005D7DC4">
            <w:pPr>
              <w:tabs>
                <w:tab w:val="left" w:pos="1800"/>
              </w:tabs>
              <w:spacing w:after="0" w:line="240" w:lineRule="auto"/>
              <w:ind w:firstLine="540"/>
              <w:jc w:val="both"/>
              <w:rPr>
                <w:rFonts w:ascii="Times New Roman" w:eastAsia="Times New Roman" w:hAnsi="Times New Roman"/>
                <w:sz w:val="28"/>
                <w:szCs w:val="28"/>
                <w:lang w:eastAsia="ru-RU"/>
              </w:rPr>
            </w:pPr>
            <w:r w:rsidRPr="00C469B6">
              <w:rPr>
                <w:rFonts w:ascii="Times New Roman" w:eastAsia="Times New Roman" w:hAnsi="Times New Roman"/>
                <w:sz w:val="28"/>
                <w:szCs w:val="28"/>
                <w:lang w:eastAsia="ru-RU"/>
              </w:rPr>
              <w:t>поселки</w:t>
            </w:r>
          </w:p>
        </w:tc>
        <w:tc>
          <w:tcPr>
            <w:tcW w:w="544" w:type="dxa"/>
            <w:shd w:val="clear" w:color="auto" w:fill="auto"/>
          </w:tcPr>
          <w:p w:rsidR="003414F4" w:rsidRPr="00C469B6" w:rsidRDefault="003414F4" w:rsidP="005D7DC4">
            <w:pPr>
              <w:tabs>
                <w:tab w:val="left" w:pos="1800"/>
              </w:tabs>
              <w:spacing w:after="0" w:line="240" w:lineRule="auto"/>
              <w:ind w:firstLine="540"/>
              <w:jc w:val="both"/>
              <w:rPr>
                <w:rFonts w:ascii="Times New Roman" w:eastAsia="Times New Roman" w:hAnsi="Times New Roman"/>
                <w:sz w:val="28"/>
                <w:szCs w:val="28"/>
                <w:lang w:eastAsia="ru-RU"/>
              </w:rPr>
            </w:pPr>
            <w:r w:rsidRPr="00C469B6">
              <w:rPr>
                <w:rFonts w:ascii="Times New Roman" w:eastAsia="Times New Roman" w:hAnsi="Times New Roman"/>
                <w:sz w:val="28"/>
                <w:szCs w:val="28"/>
                <w:lang w:eastAsia="ru-RU"/>
              </w:rPr>
              <w:t>-</w:t>
            </w:r>
          </w:p>
        </w:tc>
        <w:tc>
          <w:tcPr>
            <w:tcW w:w="3043" w:type="dxa"/>
            <w:gridSpan w:val="2"/>
            <w:shd w:val="clear" w:color="auto" w:fill="auto"/>
          </w:tcPr>
          <w:p w:rsidR="003414F4" w:rsidRPr="00C469B6" w:rsidRDefault="003A2E62" w:rsidP="00F97AA0">
            <w:pPr>
              <w:tabs>
                <w:tab w:val="left" w:pos="1800"/>
              </w:tabs>
              <w:spacing w:after="0" w:line="240" w:lineRule="auto"/>
              <w:ind w:firstLine="540"/>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10</w:t>
            </w:r>
          </w:p>
        </w:tc>
      </w:tr>
      <w:tr w:rsidR="00F75E58" w:rsidRPr="00C469B6" w:rsidTr="003A2E62">
        <w:tc>
          <w:tcPr>
            <w:tcW w:w="6267" w:type="dxa"/>
            <w:gridSpan w:val="3"/>
            <w:shd w:val="clear" w:color="auto" w:fill="auto"/>
          </w:tcPr>
          <w:p w:rsidR="003414F4" w:rsidRPr="00C469B6" w:rsidRDefault="003414F4" w:rsidP="005D7DC4">
            <w:pPr>
              <w:tabs>
                <w:tab w:val="left" w:pos="1800"/>
              </w:tabs>
              <w:spacing w:after="0" w:line="240" w:lineRule="auto"/>
              <w:ind w:firstLine="540"/>
              <w:jc w:val="both"/>
              <w:rPr>
                <w:rFonts w:ascii="Times New Roman" w:eastAsia="Times New Roman" w:hAnsi="Times New Roman"/>
                <w:sz w:val="28"/>
                <w:szCs w:val="28"/>
                <w:lang w:eastAsia="ru-RU"/>
              </w:rPr>
            </w:pPr>
            <w:r w:rsidRPr="00C469B6">
              <w:rPr>
                <w:rFonts w:ascii="Times New Roman" w:eastAsia="Times New Roman" w:hAnsi="Times New Roman"/>
                <w:sz w:val="28"/>
                <w:szCs w:val="28"/>
                <w:lang w:eastAsia="ru-RU"/>
              </w:rPr>
              <w:t>села</w:t>
            </w:r>
          </w:p>
        </w:tc>
        <w:tc>
          <w:tcPr>
            <w:tcW w:w="544" w:type="dxa"/>
            <w:shd w:val="clear" w:color="auto" w:fill="auto"/>
          </w:tcPr>
          <w:p w:rsidR="003414F4" w:rsidRPr="00C469B6" w:rsidRDefault="003414F4" w:rsidP="005D7DC4">
            <w:pPr>
              <w:tabs>
                <w:tab w:val="left" w:pos="1800"/>
              </w:tabs>
              <w:spacing w:after="0" w:line="240" w:lineRule="auto"/>
              <w:ind w:firstLine="540"/>
              <w:jc w:val="both"/>
              <w:rPr>
                <w:rFonts w:ascii="Times New Roman" w:eastAsia="Times New Roman" w:hAnsi="Times New Roman"/>
                <w:sz w:val="28"/>
                <w:szCs w:val="28"/>
                <w:lang w:eastAsia="ru-RU"/>
              </w:rPr>
            </w:pPr>
            <w:r w:rsidRPr="00C469B6">
              <w:rPr>
                <w:rFonts w:ascii="Times New Roman" w:eastAsia="Times New Roman" w:hAnsi="Times New Roman"/>
                <w:sz w:val="28"/>
                <w:szCs w:val="28"/>
                <w:lang w:eastAsia="ru-RU"/>
              </w:rPr>
              <w:t>-</w:t>
            </w:r>
          </w:p>
        </w:tc>
        <w:tc>
          <w:tcPr>
            <w:tcW w:w="3043" w:type="dxa"/>
            <w:gridSpan w:val="2"/>
            <w:shd w:val="clear" w:color="auto" w:fill="auto"/>
          </w:tcPr>
          <w:p w:rsidR="003414F4" w:rsidRPr="00CA12FB" w:rsidRDefault="009C1244" w:rsidP="009C1244">
            <w:pPr>
              <w:tabs>
                <w:tab w:val="left" w:pos="1800"/>
              </w:tabs>
              <w:spacing w:after="0" w:line="240" w:lineRule="auto"/>
              <w:ind w:firstLine="540"/>
              <w:jc w:val="center"/>
              <w:rPr>
                <w:rFonts w:ascii="Times New Roman" w:eastAsia="Times New Roman" w:hAnsi="Times New Roman"/>
                <w:sz w:val="28"/>
                <w:szCs w:val="28"/>
                <w:lang w:eastAsia="ru-RU"/>
              </w:rPr>
            </w:pPr>
            <w:r w:rsidRPr="00CA12FB">
              <w:rPr>
                <w:rFonts w:ascii="Times New Roman" w:eastAsia="Times New Roman" w:hAnsi="Times New Roman"/>
                <w:sz w:val="28"/>
                <w:szCs w:val="28"/>
                <w:lang w:eastAsia="ru-RU"/>
              </w:rPr>
              <w:t>3</w:t>
            </w:r>
          </w:p>
        </w:tc>
      </w:tr>
      <w:tr w:rsidR="00F75E58" w:rsidRPr="00C469B6" w:rsidTr="003A2E62">
        <w:tc>
          <w:tcPr>
            <w:tcW w:w="6267" w:type="dxa"/>
            <w:gridSpan w:val="3"/>
            <w:shd w:val="clear" w:color="auto" w:fill="auto"/>
          </w:tcPr>
          <w:p w:rsidR="003414F4" w:rsidRPr="00C469B6" w:rsidRDefault="003414F4" w:rsidP="005D7DC4">
            <w:pPr>
              <w:tabs>
                <w:tab w:val="left" w:pos="1800"/>
              </w:tabs>
              <w:spacing w:after="0" w:line="240" w:lineRule="auto"/>
              <w:ind w:firstLine="540"/>
              <w:jc w:val="both"/>
              <w:rPr>
                <w:rFonts w:ascii="Times New Roman" w:eastAsia="Times New Roman" w:hAnsi="Times New Roman"/>
                <w:sz w:val="28"/>
                <w:szCs w:val="28"/>
                <w:lang w:eastAsia="ru-RU"/>
              </w:rPr>
            </w:pPr>
            <w:r w:rsidRPr="00C469B6">
              <w:rPr>
                <w:rFonts w:ascii="Times New Roman" w:eastAsia="Times New Roman" w:hAnsi="Times New Roman"/>
                <w:sz w:val="28"/>
                <w:szCs w:val="28"/>
                <w:lang w:eastAsia="ru-RU"/>
              </w:rPr>
              <w:t>деревни</w:t>
            </w:r>
          </w:p>
        </w:tc>
        <w:tc>
          <w:tcPr>
            <w:tcW w:w="544" w:type="dxa"/>
            <w:shd w:val="clear" w:color="auto" w:fill="auto"/>
          </w:tcPr>
          <w:p w:rsidR="003414F4" w:rsidRPr="00C469B6" w:rsidRDefault="003414F4" w:rsidP="005D7DC4">
            <w:pPr>
              <w:tabs>
                <w:tab w:val="left" w:pos="1800"/>
              </w:tabs>
              <w:spacing w:after="0" w:line="240" w:lineRule="auto"/>
              <w:ind w:firstLine="540"/>
              <w:jc w:val="both"/>
              <w:rPr>
                <w:rFonts w:ascii="Times New Roman" w:eastAsia="Times New Roman" w:hAnsi="Times New Roman"/>
                <w:sz w:val="28"/>
                <w:szCs w:val="28"/>
                <w:lang w:eastAsia="ru-RU"/>
              </w:rPr>
            </w:pPr>
            <w:r w:rsidRPr="00C469B6">
              <w:rPr>
                <w:rFonts w:ascii="Times New Roman" w:eastAsia="Times New Roman" w:hAnsi="Times New Roman"/>
                <w:sz w:val="28"/>
                <w:szCs w:val="28"/>
                <w:lang w:eastAsia="ru-RU"/>
              </w:rPr>
              <w:t>-</w:t>
            </w:r>
          </w:p>
        </w:tc>
        <w:tc>
          <w:tcPr>
            <w:tcW w:w="3043" w:type="dxa"/>
            <w:gridSpan w:val="2"/>
            <w:shd w:val="clear" w:color="auto" w:fill="auto"/>
          </w:tcPr>
          <w:p w:rsidR="003414F4" w:rsidRPr="00CA12FB" w:rsidRDefault="003A2E62" w:rsidP="008A4D48">
            <w:pPr>
              <w:tabs>
                <w:tab w:val="left" w:pos="1800"/>
              </w:tabs>
              <w:spacing w:after="0" w:line="240" w:lineRule="auto"/>
              <w:ind w:firstLine="540"/>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r w:rsidR="008A4D48">
              <w:rPr>
                <w:rFonts w:ascii="Times New Roman" w:eastAsia="Times New Roman" w:hAnsi="Times New Roman"/>
                <w:sz w:val="28"/>
                <w:szCs w:val="28"/>
                <w:lang w:eastAsia="ru-RU"/>
              </w:rPr>
              <w:t>6</w:t>
            </w:r>
          </w:p>
        </w:tc>
      </w:tr>
      <w:tr w:rsidR="00F75E58" w:rsidRPr="00C469B6" w:rsidTr="003A2E62">
        <w:trPr>
          <w:trHeight w:val="369"/>
        </w:trPr>
        <w:tc>
          <w:tcPr>
            <w:tcW w:w="6267" w:type="dxa"/>
            <w:gridSpan w:val="3"/>
            <w:shd w:val="clear" w:color="auto" w:fill="auto"/>
          </w:tcPr>
          <w:p w:rsidR="003414F4" w:rsidRPr="00C469B6" w:rsidRDefault="003414F4" w:rsidP="005D7DC4">
            <w:pPr>
              <w:tabs>
                <w:tab w:val="left" w:pos="1800"/>
              </w:tabs>
              <w:spacing w:after="0" w:line="240" w:lineRule="auto"/>
              <w:ind w:firstLine="540"/>
              <w:jc w:val="both"/>
              <w:rPr>
                <w:rFonts w:ascii="Times New Roman" w:eastAsia="Times New Roman" w:hAnsi="Times New Roman"/>
                <w:sz w:val="28"/>
                <w:szCs w:val="28"/>
                <w:lang w:eastAsia="ru-RU"/>
              </w:rPr>
            </w:pPr>
            <w:r w:rsidRPr="00C469B6">
              <w:rPr>
                <w:rFonts w:ascii="Times New Roman" w:eastAsia="Times New Roman" w:hAnsi="Times New Roman"/>
                <w:sz w:val="28"/>
                <w:szCs w:val="28"/>
                <w:lang w:eastAsia="ru-RU"/>
              </w:rPr>
              <w:t>иные сельские населенные пункты</w:t>
            </w:r>
          </w:p>
        </w:tc>
        <w:tc>
          <w:tcPr>
            <w:tcW w:w="544" w:type="dxa"/>
            <w:shd w:val="clear" w:color="auto" w:fill="auto"/>
          </w:tcPr>
          <w:p w:rsidR="003414F4" w:rsidRPr="00C469B6" w:rsidRDefault="003414F4" w:rsidP="005D7DC4">
            <w:pPr>
              <w:tabs>
                <w:tab w:val="left" w:pos="1800"/>
              </w:tabs>
              <w:spacing w:after="0" w:line="240" w:lineRule="auto"/>
              <w:ind w:firstLine="540"/>
              <w:jc w:val="both"/>
              <w:rPr>
                <w:rFonts w:ascii="Times New Roman" w:eastAsia="Times New Roman" w:hAnsi="Times New Roman"/>
                <w:sz w:val="28"/>
                <w:szCs w:val="28"/>
                <w:lang w:eastAsia="ru-RU"/>
              </w:rPr>
            </w:pPr>
            <w:r w:rsidRPr="00C469B6">
              <w:rPr>
                <w:rFonts w:ascii="Times New Roman" w:eastAsia="Times New Roman" w:hAnsi="Times New Roman"/>
                <w:sz w:val="28"/>
                <w:szCs w:val="28"/>
                <w:lang w:eastAsia="ru-RU"/>
              </w:rPr>
              <w:t>-</w:t>
            </w:r>
          </w:p>
        </w:tc>
        <w:tc>
          <w:tcPr>
            <w:tcW w:w="3043" w:type="dxa"/>
            <w:gridSpan w:val="2"/>
            <w:shd w:val="clear" w:color="auto" w:fill="auto"/>
          </w:tcPr>
          <w:p w:rsidR="003414F4" w:rsidRPr="00C469B6" w:rsidRDefault="000677B6" w:rsidP="005D7DC4">
            <w:pPr>
              <w:tabs>
                <w:tab w:val="left" w:pos="1800"/>
              </w:tabs>
              <w:spacing w:after="0" w:line="240" w:lineRule="auto"/>
              <w:ind w:firstLine="540"/>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tc>
      </w:tr>
      <w:tr w:rsidR="003A2E62" w:rsidRPr="003A2E62" w:rsidTr="003A2E62">
        <w:tblPrEx>
          <w:tblLook w:val="01E0"/>
        </w:tblPrEx>
        <w:tc>
          <w:tcPr>
            <w:tcW w:w="468" w:type="dxa"/>
            <w:shd w:val="clear" w:color="auto" w:fill="auto"/>
          </w:tcPr>
          <w:p w:rsidR="003A2E62" w:rsidRPr="003A2E62" w:rsidRDefault="003A2E62" w:rsidP="003A2E62">
            <w:pPr>
              <w:autoSpaceDE w:val="0"/>
              <w:autoSpaceDN w:val="0"/>
              <w:adjustRightInd w:val="0"/>
              <w:spacing w:after="0" w:line="240" w:lineRule="auto"/>
              <w:jc w:val="both"/>
              <w:rPr>
                <w:rFonts w:ascii="Times New Roman" w:hAnsi="Times New Roman"/>
                <w:color w:val="000000"/>
                <w:sz w:val="24"/>
                <w:szCs w:val="24"/>
              </w:rPr>
            </w:pPr>
            <w:r w:rsidRPr="003A2E62">
              <w:rPr>
                <w:rFonts w:ascii="Times New Roman" w:hAnsi="Times New Roman"/>
                <w:color w:val="000000"/>
                <w:sz w:val="24"/>
                <w:szCs w:val="24"/>
              </w:rPr>
              <w:t>№</w:t>
            </w:r>
          </w:p>
        </w:tc>
        <w:tc>
          <w:tcPr>
            <w:tcW w:w="3960" w:type="dxa"/>
            <w:shd w:val="clear" w:color="auto" w:fill="auto"/>
          </w:tcPr>
          <w:p w:rsidR="003A2E62" w:rsidRPr="003A2E62" w:rsidRDefault="003A2E62" w:rsidP="003A2E62">
            <w:pPr>
              <w:autoSpaceDE w:val="0"/>
              <w:autoSpaceDN w:val="0"/>
              <w:adjustRightInd w:val="0"/>
              <w:spacing w:after="0" w:line="240" w:lineRule="auto"/>
              <w:jc w:val="both"/>
              <w:rPr>
                <w:rFonts w:ascii="Times New Roman" w:hAnsi="Times New Roman"/>
                <w:color w:val="000000"/>
                <w:sz w:val="24"/>
                <w:szCs w:val="24"/>
              </w:rPr>
            </w:pPr>
            <w:r w:rsidRPr="003A2E62">
              <w:rPr>
                <w:rFonts w:ascii="Times New Roman" w:hAnsi="Times New Roman"/>
                <w:color w:val="000000"/>
                <w:sz w:val="24"/>
                <w:szCs w:val="24"/>
              </w:rPr>
              <w:t>Наименование поселения</w:t>
            </w:r>
          </w:p>
        </w:tc>
        <w:tc>
          <w:tcPr>
            <w:tcW w:w="2880" w:type="dxa"/>
            <w:gridSpan w:val="3"/>
            <w:shd w:val="clear" w:color="auto" w:fill="auto"/>
          </w:tcPr>
          <w:p w:rsidR="003A2E62" w:rsidRPr="003A2E62" w:rsidRDefault="003A2E62" w:rsidP="003A2E62">
            <w:pPr>
              <w:autoSpaceDE w:val="0"/>
              <w:autoSpaceDN w:val="0"/>
              <w:adjustRightInd w:val="0"/>
              <w:spacing w:after="0" w:line="240" w:lineRule="auto"/>
              <w:jc w:val="both"/>
              <w:rPr>
                <w:rFonts w:ascii="Times New Roman" w:hAnsi="Times New Roman"/>
                <w:color w:val="000000"/>
                <w:sz w:val="24"/>
                <w:szCs w:val="24"/>
              </w:rPr>
            </w:pPr>
            <w:r w:rsidRPr="003A2E62">
              <w:rPr>
                <w:rFonts w:ascii="Times New Roman" w:hAnsi="Times New Roman"/>
                <w:color w:val="000000"/>
                <w:sz w:val="24"/>
                <w:szCs w:val="24"/>
              </w:rPr>
              <w:t>Административный центр поселения</w:t>
            </w:r>
          </w:p>
        </w:tc>
        <w:tc>
          <w:tcPr>
            <w:tcW w:w="2546" w:type="dxa"/>
            <w:shd w:val="clear" w:color="auto" w:fill="auto"/>
          </w:tcPr>
          <w:p w:rsidR="003A2E62" w:rsidRPr="003A2E62" w:rsidRDefault="003A2E62" w:rsidP="003A2E62">
            <w:pPr>
              <w:autoSpaceDE w:val="0"/>
              <w:autoSpaceDN w:val="0"/>
              <w:adjustRightInd w:val="0"/>
              <w:spacing w:after="0" w:line="240" w:lineRule="auto"/>
              <w:jc w:val="both"/>
              <w:rPr>
                <w:rFonts w:ascii="Times New Roman" w:hAnsi="Times New Roman"/>
                <w:color w:val="000000"/>
                <w:sz w:val="24"/>
                <w:szCs w:val="24"/>
              </w:rPr>
            </w:pPr>
            <w:r w:rsidRPr="003A2E62">
              <w:rPr>
                <w:rFonts w:ascii="Times New Roman" w:hAnsi="Times New Roman"/>
                <w:color w:val="000000"/>
                <w:sz w:val="24"/>
                <w:szCs w:val="24"/>
              </w:rPr>
              <w:t>Количество населенных пунктов</w:t>
            </w:r>
          </w:p>
        </w:tc>
      </w:tr>
      <w:tr w:rsidR="003A2E62" w:rsidRPr="003A2E62" w:rsidTr="003A2E62">
        <w:tblPrEx>
          <w:tblLook w:val="01E0"/>
        </w:tblPrEx>
        <w:tc>
          <w:tcPr>
            <w:tcW w:w="468" w:type="dxa"/>
            <w:shd w:val="clear" w:color="auto" w:fill="auto"/>
          </w:tcPr>
          <w:p w:rsidR="003A2E62" w:rsidRPr="003A2E62" w:rsidRDefault="003A2E62" w:rsidP="003A2E62">
            <w:pPr>
              <w:autoSpaceDE w:val="0"/>
              <w:autoSpaceDN w:val="0"/>
              <w:adjustRightInd w:val="0"/>
              <w:spacing w:after="0" w:line="240" w:lineRule="auto"/>
              <w:jc w:val="both"/>
              <w:rPr>
                <w:rFonts w:ascii="Times New Roman" w:hAnsi="Times New Roman"/>
                <w:color w:val="000000"/>
                <w:sz w:val="24"/>
                <w:szCs w:val="24"/>
              </w:rPr>
            </w:pPr>
            <w:r w:rsidRPr="003A2E62">
              <w:rPr>
                <w:rFonts w:ascii="Times New Roman" w:hAnsi="Times New Roman"/>
                <w:color w:val="000000"/>
                <w:sz w:val="24"/>
                <w:szCs w:val="24"/>
              </w:rPr>
              <w:t>1.</w:t>
            </w:r>
          </w:p>
        </w:tc>
        <w:tc>
          <w:tcPr>
            <w:tcW w:w="3960" w:type="dxa"/>
            <w:shd w:val="clear" w:color="auto" w:fill="auto"/>
          </w:tcPr>
          <w:p w:rsidR="003A2E62" w:rsidRPr="003A2E62" w:rsidRDefault="003A2E62" w:rsidP="003A2E62">
            <w:pPr>
              <w:autoSpaceDE w:val="0"/>
              <w:autoSpaceDN w:val="0"/>
              <w:adjustRightInd w:val="0"/>
              <w:spacing w:after="0" w:line="240" w:lineRule="auto"/>
              <w:jc w:val="both"/>
              <w:rPr>
                <w:rFonts w:ascii="Times New Roman" w:hAnsi="Times New Roman"/>
                <w:color w:val="000000"/>
                <w:sz w:val="24"/>
                <w:szCs w:val="24"/>
              </w:rPr>
            </w:pPr>
            <w:r w:rsidRPr="003A2E62">
              <w:rPr>
                <w:rFonts w:ascii="Times New Roman" w:hAnsi="Times New Roman"/>
                <w:color w:val="000000"/>
                <w:sz w:val="24"/>
                <w:szCs w:val="24"/>
              </w:rPr>
              <w:t>Опаринское городское поселение</w:t>
            </w:r>
          </w:p>
        </w:tc>
        <w:tc>
          <w:tcPr>
            <w:tcW w:w="2880" w:type="dxa"/>
            <w:gridSpan w:val="3"/>
            <w:shd w:val="clear" w:color="auto" w:fill="auto"/>
          </w:tcPr>
          <w:p w:rsidR="003A2E62" w:rsidRPr="003A2E62" w:rsidRDefault="003A2E62" w:rsidP="003A2E62">
            <w:pPr>
              <w:autoSpaceDE w:val="0"/>
              <w:autoSpaceDN w:val="0"/>
              <w:adjustRightInd w:val="0"/>
              <w:spacing w:after="0" w:line="240" w:lineRule="auto"/>
              <w:jc w:val="both"/>
              <w:rPr>
                <w:rFonts w:ascii="Times New Roman" w:hAnsi="Times New Roman"/>
                <w:color w:val="000000"/>
                <w:sz w:val="24"/>
                <w:szCs w:val="24"/>
              </w:rPr>
            </w:pPr>
            <w:proofErr w:type="spellStart"/>
            <w:r w:rsidRPr="003A2E62">
              <w:rPr>
                <w:rFonts w:ascii="Times New Roman" w:hAnsi="Times New Roman"/>
                <w:color w:val="000000"/>
                <w:sz w:val="24"/>
                <w:szCs w:val="24"/>
              </w:rPr>
              <w:t>пгт</w:t>
            </w:r>
            <w:proofErr w:type="gramStart"/>
            <w:r w:rsidRPr="003A2E62">
              <w:rPr>
                <w:rFonts w:ascii="Times New Roman" w:hAnsi="Times New Roman"/>
                <w:color w:val="000000"/>
                <w:sz w:val="24"/>
                <w:szCs w:val="24"/>
              </w:rPr>
              <w:t>.О</w:t>
            </w:r>
            <w:proofErr w:type="gramEnd"/>
            <w:r w:rsidRPr="003A2E62">
              <w:rPr>
                <w:rFonts w:ascii="Times New Roman" w:hAnsi="Times New Roman"/>
                <w:color w:val="000000"/>
                <w:sz w:val="24"/>
                <w:szCs w:val="24"/>
              </w:rPr>
              <w:t>парино</w:t>
            </w:r>
            <w:proofErr w:type="spellEnd"/>
          </w:p>
        </w:tc>
        <w:tc>
          <w:tcPr>
            <w:tcW w:w="2546" w:type="dxa"/>
            <w:shd w:val="clear" w:color="auto" w:fill="auto"/>
          </w:tcPr>
          <w:p w:rsidR="003A2E62" w:rsidRPr="003A2E62" w:rsidRDefault="003A2E62" w:rsidP="00B97010">
            <w:pPr>
              <w:autoSpaceDE w:val="0"/>
              <w:autoSpaceDN w:val="0"/>
              <w:adjustRightInd w:val="0"/>
              <w:spacing w:after="0" w:line="240" w:lineRule="auto"/>
              <w:jc w:val="center"/>
              <w:rPr>
                <w:rFonts w:ascii="Times New Roman" w:hAnsi="Times New Roman"/>
                <w:color w:val="000000"/>
                <w:sz w:val="24"/>
                <w:szCs w:val="24"/>
                <w:highlight w:val="yellow"/>
              </w:rPr>
            </w:pPr>
            <w:r w:rsidRPr="008A4D48">
              <w:rPr>
                <w:rFonts w:ascii="Times New Roman" w:hAnsi="Times New Roman"/>
                <w:color w:val="000000"/>
                <w:sz w:val="24"/>
                <w:szCs w:val="24"/>
              </w:rPr>
              <w:t>1</w:t>
            </w:r>
            <w:r w:rsidR="008A4D48" w:rsidRPr="008A4D48">
              <w:rPr>
                <w:rFonts w:ascii="Times New Roman" w:hAnsi="Times New Roman"/>
                <w:color w:val="000000"/>
                <w:sz w:val="24"/>
                <w:szCs w:val="24"/>
              </w:rPr>
              <w:t>0</w:t>
            </w:r>
          </w:p>
        </w:tc>
      </w:tr>
      <w:tr w:rsidR="003A2E62" w:rsidRPr="003A2E62" w:rsidTr="003A2E62">
        <w:tblPrEx>
          <w:tblLook w:val="01E0"/>
        </w:tblPrEx>
        <w:tc>
          <w:tcPr>
            <w:tcW w:w="468" w:type="dxa"/>
            <w:shd w:val="clear" w:color="auto" w:fill="auto"/>
          </w:tcPr>
          <w:p w:rsidR="003A2E62" w:rsidRPr="003A2E62" w:rsidRDefault="003A2E62" w:rsidP="003A2E62">
            <w:pPr>
              <w:autoSpaceDE w:val="0"/>
              <w:autoSpaceDN w:val="0"/>
              <w:adjustRightInd w:val="0"/>
              <w:spacing w:after="0" w:line="240" w:lineRule="auto"/>
              <w:jc w:val="both"/>
              <w:rPr>
                <w:rFonts w:ascii="Times New Roman" w:hAnsi="Times New Roman"/>
                <w:color w:val="000000"/>
                <w:sz w:val="24"/>
                <w:szCs w:val="24"/>
              </w:rPr>
            </w:pPr>
            <w:r w:rsidRPr="003A2E62">
              <w:rPr>
                <w:rFonts w:ascii="Times New Roman" w:hAnsi="Times New Roman"/>
                <w:color w:val="000000"/>
                <w:sz w:val="24"/>
                <w:szCs w:val="24"/>
              </w:rPr>
              <w:t>2.</w:t>
            </w:r>
          </w:p>
        </w:tc>
        <w:tc>
          <w:tcPr>
            <w:tcW w:w="3960" w:type="dxa"/>
            <w:shd w:val="clear" w:color="auto" w:fill="auto"/>
          </w:tcPr>
          <w:p w:rsidR="003A2E62" w:rsidRPr="003A2E62" w:rsidRDefault="003A2E62" w:rsidP="003A2E62">
            <w:pPr>
              <w:autoSpaceDE w:val="0"/>
              <w:autoSpaceDN w:val="0"/>
              <w:adjustRightInd w:val="0"/>
              <w:spacing w:after="0" w:line="240" w:lineRule="auto"/>
              <w:jc w:val="both"/>
              <w:rPr>
                <w:rFonts w:ascii="Times New Roman" w:hAnsi="Times New Roman"/>
                <w:color w:val="000000"/>
                <w:sz w:val="24"/>
                <w:szCs w:val="24"/>
              </w:rPr>
            </w:pPr>
            <w:r w:rsidRPr="003A2E62">
              <w:rPr>
                <w:rFonts w:ascii="Times New Roman" w:hAnsi="Times New Roman"/>
                <w:color w:val="000000"/>
                <w:sz w:val="24"/>
                <w:szCs w:val="24"/>
              </w:rPr>
              <w:t>Заринское сельское поселение</w:t>
            </w:r>
          </w:p>
        </w:tc>
        <w:tc>
          <w:tcPr>
            <w:tcW w:w="2880" w:type="dxa"/>
            <w:gridSpan w:val="3"/>
            <w:shd w:val="clear" w:color="auto" w:fill="auto"/>
          </w:tcPr>
          <w:p w:rsidR="003A2E62" w:rsidRPr="003A2E62" w:rsidRDefault="003A2E62" w:rsidP="003A2E62">
            <w:pPr>
              <w:autoSpaceDE w:val="0"/>
              <w:autoSpaceDN w:val="0"/>
              <w:adjustRightInd w:val="0"/>
              <w:spacing w:after="0" w:line="240" w:lineRule="auto"/>
              <w:jc w:val="both"/>
              <w:rPr>
                <w:rFonts w:ascii="Times New Roman" w:hAnsi="Times New Roman"/>
                <w:color w:val="000000"/>
                <w:sz w:val="24"/>
                <w:szCs w:val="24"/>
              </w:rPr>
            </w:pPr>
            <w:r w:rsidRPr="003A2E62">
              <w:rPr>
                <w:rFonts w:ascii="Times New Roman" w:hAnsi="Times New Roman"/>
                <w:color w:val="000000"/>
                <w:sz w:val="24"/>
                <w:szCs w:val="24"/>
              </w:rPr>
              <w:t>п</w:t>
            </w:r>
            <w:proofErr w:type="gramStart"/>
            <w:r w:rsidRPr="003A2E62">
              <w:rPr>
                <w:rFonts w:ascii="Times New Roman" w:hAnsi="Times New Roman"/>
                <w:color w:val="000000"/>
                <w:sz w:val="24"/>
                <w:szCs w:val="24"/>
              </w:rPr>
              <w:t>.З</w:t>
            </w:r>
            <w:proofErr w:type="gramEnd"/>
            <w:r w:rsidRPr="003A2E62">
              <w:rPr>
                <w:rFonts w:ascii="Times New Roman" w:hAnsi="Times New Roman"/>
                <w:color w:val="000000"/>
                <w:sz w:val="24"/>
                <w:szCs w:val="24"/>
              </w:rPr>
              <w:t>аря</w:t>
            </w:r>
          </w:p>
        </w:tc>
        <w:tc>
          <w:tcPr>
            <w:tcW w:w="2546" w:type="dxa"/>
            <w:shd w:val="clear" w:color="auto" w:fill="auto"/>
          </w:tcPr>
          <w:p w:rsidR="003A2E62" w:rsidRPr="003A2E62" w:rsidRDefault="003A2E62" w:rsidP="00B97010">
            <w:pPr>
              <w:autoSpaceDE w:val="0"/>
              <w:autoSpaceDN w:val="0"/>
              <w:adjustRightInd w:val="0"/>
              <w:spacing w:after="0" w:line="240" w:lineRule="auto"/>
              <w:jc w:val="center"/>
              <w:rPr>
                <w:rFonts w:ascii="Times New Roman" w:hAnsi="Times New Roman"/>
                <w:color w:val="000000"/>
                <w:sz w:val="24"/>
                <w:szCs w:val="24"/>
                <w:highlight w:val="yellow"/>
              </w:rPr>
            </w:pPr>
            <w:r w:rsidRPr="008A4D48">
              <w:rPr>
                <w:rFonts w:ascii="Times New Roman" w:hAnsi="Times New Roman"/>
                <w:color w:val="000000"/>
                <w:sz w:val="24"/>
                <w:szCs w:val="24"/>
              </w:rPr>
              <w:t>1</w:t>
            </w:r>
          </w:p>
        </w:tc>
      </w:tr>
      <w:tr w:rsidR="003A2E62" w:rsidRPr="008A4D48" w:rsidTr="003A2E62">
        <w:tblPrEx>
          <w:tblLook w:val="01E0"/>
        </w:tblPrEx>
        <w:tc>
          <w:tcPr>
            <w:tcW w:w="468" w:type="dxa"/>
            <w:shd w:val="clear" w:color="auto" w:fill="auto"/>
          </w:tcPr>
          <w:p w:rsidR="003A2E62" w:rsidRPr="003A2E62" w:rsidRDefault="003A2E62" w:rsidP="003A2E62">
            <w:pPr>
              <w:autoSpaceDE w:val="0"/>
              <w:autoSpaceDN w:val="0"/>
              <w:adjustRightInd w:val="0"/>
              <w:spacing w:after="0" w:line="240" w:lineRule="auto"/>
              <w:jc w:val="both"/>
              <w:rPr>
                <w:rFonts w:ascii="Times New Roman" w:hAnsi="Times New Roman"/>
                <w:color w:val="000000"/>
                <w:sz w:val="24"/>
                <w:szCs w:val="24"/>
              </w:rPr>
            </w:pPr>
            <w:r w:rsidRPr="003A2E62">
              <w:rPr>
                <w:rFonts w:ascii="Times New Roman" w:hAnsi="Times New Roman"/>
                <w:color w:val="000000"/>
                <w:sz w:val="24"/>
                <w:szCs w:val="24"/>
              </w:rPr>
              <w:t>3.</w:t>
            </w:r>
          </w:p>
        </w:tc>
        <w:tc>
          <w:tcPr>
            <w:tcW w:w="3960" w:type="dxa"/>
            <w:shd w:val="clear" w:color="auto" w:fill="auto"/>
          </w:tcPr>
          <w:p w:rsidR="003A2E62" w:rsidRPr="003A2E62" w:rsidRDefault="003A2E62" w:rsidP="003A2E62">
            <w:pPr>
              <w:autoSpaceDE w:val="0"/>
              <w:autoSpaceDN w:val="0"/>
              <w:adjustRightInd w:val="0"/>
              <w:spacing w:after="0" w:line="240" w:lineRule="auto"/>
              <w:jc w:val="both"/>
              <w:rPr>
                <w:rFonts w:ascii="Times New Roman" w:hAnsi="Times New Roman"/>
                <w:color w:val="000000"/>
                <w:sz w:val="24"/>
                <w:szCs w:val="24"/>
              </w:rPr>
            </w:pPr>
            <w:r w:rsidRPr="003A2E62">
              <w:rPr>
                <w:rFonts w:ascii="Times New Roman" w:hAnsi="Times New Roman"/>
                <w:color w:val="000000"/>
                <w:sz w:val="24"/>
                <w:szCs w:val="24"/>
              </w:rPr>
              <w:t>Маромицкое сельское поселение</w:t>
            </w:r>
          </w:p>
        </w:tc>
        <w:tc>
          <w:tcPr>
            <w:tcW w:w="2880" w:type="dxa"/>
            <w:gridSpan w:val="3"/>
            <w:shd w:val="clear" w:color="auto" w:fill="auto"/>
          </w:tcPr>
          <w:p w:rsidR="003A2E62" w:rsidRPr="003A2E62" w:rsidRDefault="003A2E62" w:rsidP="003A2E62">
            <w:pPr>
              <w:autoSpaceDE w:val="0"/>
              <w:autoSpaceDN w:val="0"/>
              <w:adjustRightInd w:val="0"/>
              <w:spacing w:after="0" w:line="240" w:lineRule="auto"/>
              <w:jc w:val="both"/>
              <w:rPr>
                <w:rFonts w:ascii="Times New Roman" w:hAnsi="Times New Roman"/>
                <w:color w:val="000000"/>
                <w:sz w:val="24"/>
                <w:szCs w:val="24"/>
              </w:rPr>
            </w:pPr>
            <w:proofErr w:type="spellStart"/>
            <w:r w:rsidRPr="003A2E62">
              <w:rPr>
                <w:rFonts w:ascii="Times New Roman" w:hAnsi="Times New Roman"/>
                <w:color w:val="000000"/>
                <w:sz w:val="24"/>
                <w:szCs w:val="24"/>
              </w:rPr>
              <w:t>п</w:t>
            </w:r>
            <w:proofErr w:type="gramStart"/>
            <w:r w:rsidRPr="003A2E62">
              <w:rPr>
                <w:rFonts w:ascii="Times New Roman" w:hAnsi="Times New Roman"/>
                <w:color w:val="000000"/>
                <w:sz w:val="24"/>
                <w:szCs w:val="24"/>
              </w:rPr>
              <w:t>.М</w:t>
            </w:r>
            <w:proofErr w:type="gramEnd"/>
            <w:r w:rsidRPr="003A2E62">
              <w:rPr>
                <w:rFonts w:ascii="Times New Roman" w:hAnsi="Times New Roman"/>
                <w:color w:val="000000"/>
                <w:sz w:val="24"/>
                <w:szCs w:val="24"/>
              </w:rPr>
              <w:t>аромица</w:t>
            </w:r>
            <w:proofErr w:type="spellEnd"/>
          </w:p>
        </w:tc>
        <w:tc>
          <w:tcPr>
            <w:tcW w:w="2546" w:type="dxa"/>
            <w:shd w:val="clear" w:color="auto" w:fill="auto"/>
          </w:tcPr>
          <w:p w:rsidR="003A2E62" w:rsidRPr="003A2E62" w:rsidRDefault="003A2E62" w:rsidP="00B97010">
            <w:pPr>
              <w:autoSpaceDE w:val="0"/>
              <w:autoSpaceDN w:val="0"/>
              <w:adjustRightInd w:val="0"/>
              <w:spacing w:after="0" w:line="240" w:lineRule="auto"/>
              <w:jc w:val="center"/>
              <w:rPr>
                <w:rFonts w:ascii="Times New Roman" w:hAnsi="Times New Roman"/>
                <w:color w:val="000000"/>
                <w:sz w:val="24"/>
                <w:szCs w:val="24"/>
                <w:highlight w:val="yellow"/>
              </w:rPr>
            </w:pPr>
            <w:r w:rsidRPr="008A4D48">
              <w:rPr>
                <w:rFonts w:ascii="Times New Roman" w:hAnsi="Times New Roman"/>
                <w:color w:val="000000"/>
                <w:sz w:val="24"/>
                <w:szCs w:val="24"/>
              </w:rPr>
              <w:t>1</w:t>
            </w:r>
          </w:p>
        </w:tc>
      </w:tr>
      <w:tr w:rsidR="003A2E62" w:rsidRPr="003A2E62" w:rsidTr="003A2E62">
        <w:tblPrEx>
          <w:tblLook w:val="01E0"/>
        </w:tblPrEx>
        <w:tc>
          <w:tcPr>
            <w:tcW w:w="468" w:type="dxa"/>
            <w:shd w:val="clear" w:color="auto" w:fill="auto"/>
          </w:tcPr>
          <w:p w:rsidR="003A2E62" w:rsidRPr="003A2E62" w:rsidRDefault="003A2E62" w:rsidP="003A2E62">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4</w:t>
            </w:r>
            <w:r w:rsidRPr="003A2E62">
              <w:rPr>
                <w:rFonts w:ascii="Times New Roman" w:hAnsi="Times New Roman"/>
                <w:color w:val="000000"/>
                <w:sz w:val="24"/>
                <w:szCs w:val="24"/>
              </w:rPr>
              <w:t>.</w:t>
            </w:r>
          </w:p>
        </w:tc>
        <w:tc>
          <w:tcPr>
            <w:tcW w:w="3960" w:type="dxa"/>
            <w:shd w:val="clear" w:color="auto" w:fill="auto"/>
          </w:tcPr>
          <w:p w:rsidR="003A2E62" w:rsidRPr="003A2E62" w:rsidRDefault="003A2E62" w:rsidP="003A2E62">
            <w:pPr>
              <w:autoSpaceDE w:val="0"/>
              <w:autoSpaceDN w:val="0"/>
              <w:adjustRightInd w:val="0"/>
              <w:spacing w:after="0" w:line="240" w:lineRule="auto"/>
              <w:jc w:val="both"/>
              <w:rPr>
                <w:rFonts w:ascii="Times New Roman" w:hAnsi="Times New Roman"/>
                <w:color w:val="000000"/>
                <w:sz w:val="24"/>
                <w:szCs w:val="24"/>
              </w:rPr>
            </w:pPr>
            <w:r w:rsidRPr="003A2E62">
              <w:rPr>
                <w:rFonts w:ascii="Times New Roman" w:hAnsi="Times New Roman"/>
                <w:color w:val="000000"/>
                <w:sz w:val="24"/>
                <w:szCs w:val="24"/>
              </w:rPr>
              <w:t>Речное сельское поселение</w:t>
            </w:r>
          </w:p>
        </w:tc>
        <w:tc>
          <w:tcPr>
            <w:tcW w:w="2880" w:type="dxa"/>
            <w:gridSpan w:val="3"/>
            <w:shd w:val="clear" w:color="auto" w:fill="auto"/>
          </w:tcPr>
          <w:p w:rsidR="003A2E62" w:rsidRPr="003A2E62" w:rsidRDefault="003A2E62" w:rsidP="003A2E62">
            <w:pPr>
              <w:autoSpaceDE w:val="0"/>
              <w:autoSpaceDN w:val="0"/>
              <w:adjustRightInd w:val="0"/>
              <w:spacing w:after="0" w:line="240" w:lineRule="auto"/>
              <w:jc w:val="both"/>
              <w:rPr>
                <w:rFonts w:ascii="Times New Roman" w:hAnsi="Times New Roman"/>
                <w:color w:val="000000"/>
                <w:sz w:val="24"/>
                <w:szCs w:val="24"/>
              </w:rPr>
            </w:pPr>
            <w:r w:rsidRPr="003A2E62">
              <w:rPr>
                <w:rFonts w:ascii="Times New Roman" w:hAnsi="Times New Roman"/>
                <w:color w:val="000000"/>
                <w:sz w:val="24"/>
                <w:szCs w:val="24"/>
              </w:rPr>
              <w:t>п</w:t>
            </w:r>
            <w:proofErr w:type="gramStart"/>
            <w:r w:rsidRPr="003A2E62">
              <w:rPr>
                <w:rFonts w:ascii="Times New Roman" w:hAnsi="Times New Roman"/>
                <w:color w:val="000000"/>
                <w:sz w:val="24"/>
                <w:szCs w:val="24"/>
              </w:rPr>
              <w:t>.Р</w:t>
            </w:r>
            <w:proofErr w:type="gramEnd"/>
            <w:r w:rsidRPr="003A2E62">
              <w:rPr>
                <w:rFonts w:ascii="Times New Roman" w:hAnsi="Times New Roman"/>
                <w:color w:val="000000"/>
                <w:sz w:val="24"/>
                <w:szCs w:val="24"/>
              </w:rPr>
              <w:t>ечной</w:t>
            </w:r>
          </w:p>
        </w:tc>
        <w:tc>
          <w:tcPr>
            <w:tcW w:w="2546" w:type="dxa"/>
            <w:shd w:val="clear" w:color="auto" w:fill="auto"/>
          </w:tcPr>
          <w:p w:rsidR="003A2E62" w:rsidRPr="008A4D48" w:rsidRDefault="003A2E62" w:rsidP="00B97010">
            <w:pPr>
              <w:autoSpaceDE w:val="0"/>
              <w:autoSpaceDN w:val="0"/>
              <w:adjustRightInd w:val="0"/>
              <w:spacing w:after="0" w:line="240" w:lineRule="auto"/>
              <w:jc w:val="center"/>
              <w:rPr>
                <w:rFonts w:ascii="Times New Roman" w:hAnsi="Times New Roman"/>
                <w:color w:val="000000"/>
                <w:sz w:val="24"/>
                <w:szCs w:val="24"/>
              </w:rPr>
            </w:pPr>
            <w:r w:rsidRPr="008A4D48">
              <w:rPr>
                <w:rFonts w:ascii="Times New Roman" w:hAnsi="Times New Roman"/>
                <w:color w:val="000000"/>
                <w:sz w:val="24"/>
                <w:szCs w:val="24"/>
              </w:rPr>
              <w:t>6</w:t>
            </w:r>
          </w:p>
        </w:tc>
      </w:tr>
      <w:tr w:rsidR="003A2E62" w:rsidRPr="003A2E62" w:rsidTr="003A2E62">
        <w:tblPrEx>
          <w:tblLook w:val="01E0"/>
        </w:tblPrEx>
        <w:tc>
          <w:tcPr>
            <w:tcW w:w="468" w:type="dxa"/>
            <w:shd w:val="clear" w:color="auto" w:fill="auto"/>
          </w:tcPr>
          <w:p w:rsidR="003A2E62" w:rsidRPr="003A2E62" w:rsidRDefault="003A2E62" w:rsidP="003A2E62">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5</w:t>
            </w:r>
            <w:r w:rsidRPr="003A2E62">
              <w:rPr>
                <w:rFonts w:ascii="Times New Roman" w:hAnsi="Times New Roman"/>
                <w:color w:val="000000"/>
                <w:sz w:val="24"/>
                <w:szCs w:val="24"/>
              </w:rPr>
              <w:t>.</w:t>
            </w:r>
          </w:p>
        </w:tc>
        <w:tc>
          <w:tcPr>
            <w:tcW w:w="3960" w:type="dxa"/>
            <w:shd w:val="clear" w:color="auto" w:fill="auto"/>
          </w:tcPr>
          <w:p w:rsidR="003A2E62" w:rsidRPr="003A2E62" w:rsidRDefault="003A2E62" w:rsidP="003A2E62">
            <w:pPr>
              <w:autoSpaceDE w:val="0"/>
              <w:autoSpaceDN w:val="0"/>
              <w:adjustRightInd w:val="0"/>
              <w:spacing w:after="0" w:line="240" w:lineRule="auto"/>
              <w:jc w:val="both"/>
              <w:rPr>
                <w:rFonts w:ascii="Times New Roman" w:hAnsi="Times New Roman"/>
                <w:color w:val="000000"/>
                <w:sz w:val="24"/>
                <w:szCs w:val="24"/>
              </w:rPr>
            </w:pPr>
            <w:r w:rsidRPr="003A2E62">
              <w:rPr>
                <w:rFonts w:ascii="Times New Roman" w:hAnsi="Times New Roman"/>
                <w:color w:val="000000"/>
                <w:sz w:val="24"/>
                <w:szCs w:val="24"/>
              </w:rPr>
              <w:t>Стрельское сельское поселение</w:t>
            </w:r>
          </w:p>
        </w:tc>
        <w:tc>
          <w:tcPr>
            <w:tcW w:w="2880" w:type="dxa"/>
            <w:gridSpan w:val="3"/>
            <w:shd w:val="clear" w:color="auto" w:fill="auto"/>
          </w:tcPr>
          <w:p w:rsidR="003A2E62" w:rsidRPr="003A2E62" w:rsidRDefault="003A2E62" w:rsidP="003A2E62">
            <w:pPr>
              <w:autoSpaceDE w:val="0"/>
              <w:autoSpaceDN w:val="0"/>
              <w:adjustRightInd w:val="0"/>
              <w:spacing w:after="0" w:line="240" w:lineRule="auto"/>
              <w:jc w:val="both"/>
              <w:rPr>
                <w:rFonts w:ascii="Times New Roman" w:hAnsi="Times New Roman"/>
                <w:color w:val="000000"/>
                <w:sz w:val="24"/>
                <w:szCs w:val="24"/>
              </w:rPr>
            </w:pPr>
            <w:proofErr w:type="spellStart"/>
            <w:r w:rsidRPr="003A2E62">
              <w:rPr>
                <w:rFonts w:ascii="Times New Roman" w:hAnsi="Times New Roman"/>
                <w:color w:val="000000"/>
                <w:sz w:val="24"/>
                <w:szCs w:val="24"/>
              </w:rPr>
              <w:t>д</w:t>
            </w:r>
            <w:proofErr w:type="gramStart"/>
            <w:r w:rsidRPr="003A2E62">
              <w:rPr>
                <w:rFonts w:ascii="Times New Roman" w:hAnsi="Times New Roman"/>
                <w:color w:val="000000"/>
                <w:sz w:val="24"/>
                <w:szCs w:val="24"/>
              </w:rPr>
              <w:t>.С</w:t>
            </w:r>
            <w:proofErr w:type="gramEnd"/>
            <w:r w:rsidRPr="003A2E62">
              <w:rPr>
                <w:rFonts w:ascii="Times New Roman" w:hAnsi="Times New Roman"/>
                <w:color w:val="000000"/>
                <w:sz w:val="24"/>
                <w:szCs w:val="24"/>
              </w:rPr>
              <w:t>трельская</w:t>
            </w:r>
            <w:proofErr w:type="spellEnd"/>
          </w:p>
        </w:tc>
        <w:tc>
          <w:tcPr>
            <w:tcW w:w="2546" w:type="dxa"/>
            <w:shd w:val="clear" w:color="auto" w:fill="auto"/>
          </w:tcPr>
          <w:p w:rsidR="003A2E62" w:rsidRPr="008A4D48" w:rsidRDefault="003A2E62" w:rsidP="00B97010">
            <w:pPr>
              <w:autoSpaceDE w:val="0"/>
              <w:autoSpaceDN w:val="0"/>
              <w:adjustRightInd w:val="0"/>
              <w:spacing w:after="0" w:line="240" w:lineRule="auto"/>
              <w:jc w:val="center"/>
              <w:rPr>
                <w:rFonts w:ascii="Times New Roman" w:hAnsi="Times New Roman"/>
                <w:color w:val="000000"/>
                <w:sz w:val="24"/>
                <w:szCs w:val="24"/>
              </w:rPr>
            </w:pPr>
            <w:r w:rsidRPr="008A4D48">
              <w:rPr>
                <w:rFonts w:ascii="Times New Roman" w:hAnsi="Times New Roman"/>
                <w:color w:val="000000"/>
                <w:sz w:val="24"/>
                <w:szCs w:val="24"/>
              </w:rPr>
              <w:t>1</w:t>
            </w:r>
            <w:r w:rsidR="008D7366" w:rsidRPr="008A4D48">
              <w:rPr>
                <w:rFonts w:ascii="Times New Roman" w:hAnsi="Times New Roman"/>
                <w:color w:val="000000"/>
                <w:sz w:val="24"/>
                <w:szCs w:val="24"/>
              </w:rPr>
              <w:t>3</w:t>
            </w:r>
          </w:p>
        </w:tc>
      </w:tr>
      <w:tr w:rsidR="003A2E62" w:rsidRPr="003A2E62" w:rsidTr="003A2E62">
        <w:tblPrEx>
          <w:tblLook w:val="01E0"/>
        </w:tblPrEx>
        <w:tc>
          <w:tcPr>
            <w:tcW w:w="468" w:type="dxa"/>
            <w:shd w:val="clear" w:color="auto" w:fill="auto"/>
          </w:tcPr>
          <w:p w:rsidR="003A2E62" w:rsidRPr="003A2E62" w:rsidRDefault="003A2E62" w:rsidP="003A2E62">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6</w:t>
            </w:r>
            <w:r w:rsidRPr="003A2E62">
              <w:rPr>
                <w:rFonts w:ascii="Times New Roman" w:hAnsi="Times New Roman"/>
                <w:color w:val="000000"/>
                <w:sz w:val="24"/>
                <w:szCs w:val="24"/>
              </w:rPr>
              <w:t>.</w:t>
            </w:r>
          </w:p>
        </w:tc>
        <w:tc>
          <w:tcPr>
            <w:tcW w:w="3960" w:type="dxa"/>
            <w:shd w:val="clear" w:color="auto" w:fill="auto"/>
          </w:tcPr>
          <w:p w:rsidR="003A2E62" w:rsidRPr="003A2E62" w:rsidRDefault="003A2E62" w:rsidP="003A2E62">
            <w:pPr>
              <w:autoSpaceDE w:val="0"/>
              <w:autoSpaceDN w:val="0"/>
              <w:adjustRightInd w:val="0"/>
              <w:spacing w:after="0" w:line="240" w:lineRule="auto"/>
              <w:jc w:val="both"/>
              <w:rPr>
                <w:rFonts w:ascii="Times New Roman" w:hAnsi="Times New Roman"/>
                <w:color w:val="000000"/>
                <w:sz w:val="24"/>
                <w:szCs w:val="24"/>
              </w:rPr>
            </w:pPr>
            <w:r w:rsidRPr="003A2E62">
              <w:rPr>
                <w:rFonts w:ascii="Times New Roman" w:hAnsi="Times New Roman"/>
                <w:color w:val="000000"/>
                <w:sz w:val="24"/>
                <w:szCs w:val="24"/>
              </w:rPr>
              <w:t>Альмежское сельское поселение</w:t>
            </w:r>
          </w:p>
        </w:tc>
        <w:tc>
          <w:tcPr>
            <w:tcW w:w="2880" w:type="dxa"/>
            <w:gridSpan w:val="3"/>
            <w:shd w:val="clear" w:color="auto" w:fill="auto"/>
          </w:tcPr>
          <w:p w:rsidR="003A2E62" w:rsidRPr="003A2E62" w:rsidRDefault="003A2E62" w:rsidP="003A2E62">
            <w:pPr>
              <w:autoSpaceDE w:val="0"/>
              <w:autoSpaceDN w:val="0"/>
              <w:adjustRightInd w:val="0"/>
              <w:spacing w:after="0" w:line="240" w:lineRule="auto"/>
              <w:jc w:val="both"/>
              <w:rPr>
                <w:rFonts w:ascii="Times New Roman" w:hAnsi="Times New Roman"/>
                <w:color w:val="000000"/>
                <w:sz w:val="24"/>
                <w:szCs w:val="24"/>
              </w:rPr>
            </w:pPr>
            <w:proofErr w:type="spellStart"/>
            <w:r w:rsidRPr="003A2E62">
              <w:rPr>
                <w:rFonts w:ascii="Times New Roman" w:hAnsi="Times New Roman"/>
                <w:color w:val="000000"/>
                <w:sz w:val="24"/>
                <w:szCs w:val="24"/>
              </w:rPr>
              <w:t>п</w:t>
            </w:r>
            <w:proofErr w:type="gramStart"/>
            <w:r w:rsidRPr="003A2E62">
              <w:rPr>
                <w:rFonts w:ascii="Times New Roman" w:hAnsi="Times New Roman"/>
                <w:color w:val="000000"/>
                <w:sz w:val="24"/>
                <w:szCs w:val="24"/>
              </w:rPr>
              <w:t>.А</w:t>
            </w:r>
            <w:proofErr w:type="gramEnd"/>
            <w:r w:rsidRPr="003A2E62">
              <w:rPr>
                <w:rFonts w:ascii="Times New Roman" w:hAnsi="Times New Roman"/>
                <w:color w:val="000000"/>
                <w:sz w:val="24"/>
                <w:szCs w:val="24"/>
              </w:rPr>
              <w:t>льмеж</w:t>
            </w:r>
            <w:proofErr w:type="spellEnd"/>
          </w:p>
        </w:tc>
        <w:tc>
          <w:tcPr>
            <w:tcW w:w="2546" w:type="dxa"/>
            <w:shd w:val="clear" w:color="auto" w:fill="auto"/>
          </w:tcPr>
          <w:p w:rsidR="003A2E62" w:rsidRPr="003A2E62" w:rsidRDefault="003A2E62" w:rsidP="00B97010">
            <w:pPr>
              <w:autoSpaceDE w:val="0"/>
              <w:autoSpaceDN w:val="0"/>
              <w:adjustRightInd w:val="0"/>
              <w:spacing w:after="0" w:line="240" w:lineRule="auto"/>
              <w:jc w:val="center"/>
              <w:rPr>
                <w:rFonts w:ascii="Times New Roman" w:hAnsi="Times New Roman"/>
                <w:color w:val="000000"/>
                <w:sz w:val="24"/>
                <w:szCs w:val="24"/>
                <w:highlight w:val="yellow"/>
              </w:rPr>
            </w:pPr>
            <w:r w:rsidRPr="008A4D48">
              <w:rPr>
                <w:rFonts w:ascii="Times New Roman" w:hAnsi="Times New Roman"/>
                <w:color w:val="000000"/>
                <w:sz w:val="24"/>
                <w:szCs w:val="24"/>
              </w:rPr>
              <w:t>1</w:t>
            </w:r>
          </w:p>
        </w:tc>
      </w:tr>
      <w:tr w:rsidR="003A2E62" w:rsidRPr="003A2E62" w:rsidTr="003A2E62">
        <w:tblPrEx>
          <w:tblLook w:val="01E0"/>
        </w:tblPrEx>
        <w:tc>
          <w:tcPr>
            <w:tcW w:w="468" w:type="dxa"/>
            <w:shd w:val="clear" w:color="auto" w:fill="auto"/>
          </w:tcPr>
          <w:p w:rsidR="003A2E62" w:rsidRPr="003A2E62" w:rsidRDefault="003A2E62" w:rsidP="003A2E62">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7</w:t>
            </w:r>
            <w:r w:rsidRPr="003A2E62">
              <w:rPr>
                <w:rFonts w:ascii="Times New Roman" w:hAnsi="Times New Roman"/>
                <w:color w:val="000000"/>
                <w:sz w:val="24"/>
                <w:szCs w:val="24"/>
              </w:rPr>
              <w:t>.</w:t>
            </w:r>
          </w:p>
        </w:tc>
        <w:tc>
          <w:tcPr>
            <w:tcW w:w="3960" w:type="dxa"/>
            <w:shd w:val="clear" w:color="auto" w:fill="auto"/>
          </w:tcPr>
          <w:p w:rsidR="003A2E62" w:rsidRPr="003A2E62" w:rsidRDefault="003A2E62" w:rsidP="003A2E62">
            <w:pPr>
              <w:autoSpaceDE w:val="0"/>
              <w:autoSpaceDN w:val="0"/>
              <w:adjustRightInd w:val="0"/>
              <w:spacing w:after="0" w:line="240" w:lineRule="auto"/>
              <w:jc w:val="both"/>
              <w:rPr>
                <w:rFonts w:ascii="Times New Roman" w:hAnsi="Times New Roman"/>
                <w:color w:val="000000"/>
                <w:sz w:val="24"/>
                <w:szCs w:val="24"/>
              </w:rPr>
            </w:pPr>
            <w:r w:rsidRPr="003A2E62">
              <w:rPr>
                <w:rFonts w:ascii="Times New Roman" w:hAnsi="Times New Roman"/>
                <w:color w:val="000000"/>
                <w:sz w:val="24"/>
                <w:szCs w:val="24"/>
              </w:rPr>
              <w:t>Вазюкское сельское поселение</w:t>
            </w:r>
          </w:p>
        </w:tc>
        <w:tc>
          <w:tcPr>
            <w:tcW w:w="2880" w:type="dxa"/>
            <w:gridSpan w:val="3"/>
            <w:shd w:val="clear" w:color="auto" w:fill="auto"/>
          </w:tcPr>
          <w:p w:rsidR="003A2E62" w:rsidRPr="003A2E62" w:rsidRDefault="003A2E62" w:rsidP="003A2E62">
            <w:pPr>
              <w:autoSpaceDE w:val="0"/>
              <w:autoSpaceDN w:val="0"/>
              <w:adjustRightInd w:val="0"/>
              <w:spacing w:after="0" w:line="240" w:lineRule="auto"/>
              <w:jc w:val="both"/>
              <w:rPr>
                <w:rFonts w:ascii="Times New Roman" w:hAnsi="Times New Roman"/>
                <w:color w:val="000000"/>
                <w:sz w:val="24"/>
                <w:szCs w:val="24"/>
              </w:rPr>
            </w:pPr>
            <w:proofErr w:type="spellStart"/>
            <w:r w:rsidRPr="003A2E62">
              <w:rPr>
                <w:rFonts w:ascii="Times New Roman" w:hAnsi="Times New Roman"/>
                <w:color w:val="000000"/>
                <w:sz w:val="24"/>
                <w:szCs w:val="24"/>
              </w:rPr>
              <w:t>п</w:t>
            </w:r>
            <w:proofErr w:type="gramStart"/>
            <w:r w:rsidRPr="003A2E62">
              <w:rPr>
                <w:rFonts w:ascii="Times New Roman" w:hAnsi="Times New Roman"/>
                <w:color w:val="000000"/>
                <w:sz w:val="24"/>
                <w:szCs w:val="24"/>
              </w:rPr>
              <w:t>.В</w:t>
            </w:r>
            <w:proofErr w:type="gramEnd"/>
            <w:r w:rsidRPr="003A2E62">
              <w:rPr>
                <w:rFonts w:ascii="Times New Roman" w:hAnsi="Times New Roman"/>
                <w:color w:val="000000"/>
                <w:sz w:val="24"/>
                <w:szCs w:val="24"/>
              </w:rPr>
              <w:t>азюк</w:t>
            </w:r>
            <w:proofErr w:type="spellEnd"/>
          </w:p>
        </w:tc>
        <w:tc>
          <w:tcPr>
            <w:tcW w:w="2546" w:type="dxa"/>
            <w:shd w:val="clear" w:color="auto" w:fill="auto"/>
          </w:tcPr>
          <w:p w:rsidR="003A2E62" w:rsidRPr="003A2E62" w:rsidRDefault="003A2E62" w:rsidP="00B97010">
            <w:pPr>
              <w:autoSpaceDE w:val="0"/>
              <w:autoSpaceDN w:val="0"/>
              <w:adjustRightInd w:val="0"/>
              <w:spacing w:after="0" w:line="240" w:lineRule="auto"/>
              <w:jc w:val="center"/>
              <w:rPr>
                <w:rFonts w:ascii="Times New Roman" w:hAnsi="Times New Roman"/>
                <w:color w:val="000000"/>
                <w:sz w:val="24"/>
                <w:szCs w:val="24"/>
                <w:highlight w:val="yellow"/>
              </w:rPr>
            </w:pPr>
            <w:r w:rsidRPr="008A4D48">
              <w:rPr>
                <w:rFonts w:ascii="Times New Roman" w:hAnsi="Times New Roman"/>
                <w:color w:val="000000"/>
                <w:sz w:val="24"/>
                <w:szCs w:val="24"/>
              </w:rPr>
              <w:t>8</w:t>
            </w:r>
          </w:p>
        </w:tc>
      </w:tr>
    </w:tbl>
    <w:p w:rsidR="003414F4" w:rsidRDefault="003414F4" w:rsidP="003414F4">
      <w:pPr>
        <w:tabs>
          <w:tab w:val="left" w:pos="1800"/>
        </w:tabs>
        <w:spacing w:after="0" w:line="240" w:lineRule="auto"/>
        <w:ind w:firstLine="540"/>
        <w:jc w:val="both"/>
        <w:rPr>
          <w:rFonts w:ascii="Times New Roman" w:eastAsia="Times New Roman" w:hAnsi="Times New Roman"/>
          <w:sz w:val="28"/>
          <w:szCs w:val="28"/>
          <w:lang w:eastAsia="ru-RU"/>
        </w:rPr>
      </w:pPr>
    </w:p>
    <w:p w:rsidR="0011285D" w:rsidRDefault="0011285D" w:rsidP="003414F4">
      <w:pPr>
        <w:tabs>
          <w:tab w:val="left" w:pos="1800"/>
        </w:tabs>
        <w:spacing w:after="0" w:line="240" w:lineRule="auto"/>
        <w:ind w:firstLine="540"/>
        <w:jc w:val="both"/>
        <w:rPr>
          <w:rFonts w:ascii="Times New Roman" w:eastAsia="Times New Roman" w:hAnsi="Times New Roman"/>
          <w:sz w:val="28"/>
          <w:szCs w:val="28"/>
          <w:lang w:eastAsia="ru-RU"/>
        </w:rPr>
      </w:pPr>
    </w:p>
    <w:p w:rsidR="0011285D" w:rsidRPr="001C26E4" w:rsidRDefault="001C26E4" w:rsidP="001C26E4">
      <w:pPr>
        <w:ind w:left="851"/>
        <w:jc w:val="center"/>
        <w:rPr>
          <w:rFonts w:ascii="Times New Roman" w:hAnsi="Times New Roman"/>
          <w:b/>
          <w:sz w:val="28"/>
          <w:szCs w:val="28"/>
        </w:rPr>
      </w:pPr>
      <w:r w:rsidRPr="001C26E4">
        <w:rPr>
          <w:rFonts w:ascii="Times New Roman" w:hAnsi="Times New Roman"/>
          <w:b/>
          <w:sz w:val="28"/>
          <w:szCs w:val="28"/>
        </w:rPr>
        <w:t xml:space="preserve">1.3. </w:t>
      </w:r>
      <w:r w:rsidR="0011285D" w:rsidRPr="001C26E4">
        <w:rPr>
          <w:rFonts w:ascii="Times New Roman" w:hAnsi="Times New Roman"/>
          <w:b/>
          <w:sz w:val="28"/>
          <w:szCs w:val="28"/>
        </w:rPr>
        <w:t xml:space="preserve">Демографическая </w:t>
      </w:r>
      <w:r w:rsidR="00C122DD">
        <w:rPr>
          <w:rFonts w:ascii="Times New Roman" w:hAnsi="Times New Roman"/>
          <w:b/>
          <w:sz w:val="28"/>
          <w:szCs w:val="28"/>
        </w:rPr>
        <w:t xml:space="preserve">и миграционная </w:t>
      </w:r>
      <w:r w:rsidR="0011285D" w:rsidRPr="001C26E4">
        <w:rPr>
          <w:rFonts w:ascii="Times New Roman" w:hAnsi="Times New Roman"/>
          <w:b/>
          <w:sz w:val="28"/>
          <w:szCs w:val="28"/>
        </w:rPr>
        <w:t>ситуация</w:t>
      </w:r>
    </w:p>
    <w:p w:rsidR="0011285D" w:rsidRPr="00D23B36" w:rsidRDefault="0011285D" w:rsidP="0011285D">
      <w:pPr>
        <w:pStyle w:val="a8"/>
        <w:spacing w:line="360" w:lineRule="auto"/>
        <w:ind w:firstLine="708"/>
        <w:jc w:val="both"/>
        <w:rPr>
          <w:rFonts w:ascii="Times New Roman" w:hAnsi="Times New Roman"/>
          <w:sz w:val="16"/>
          <w:szCs w:val="16"/>
        </w:rPr>
      </w:pPr>
    </w:p>
    <w:p w:rsidR="0011285D" w:rsidRPr="00D459D1" w:rsidRDefault="0011285D" w:rsidP="0011285D">
      <w:pPr>
        <w:pStyle w:val="a8"/>
        <w:spacing w:line="276" w:lineRule="auto"/>
        <w:ind w:firstLine="708"/>
        <w:jc w:val="both"/>
        <w:rPr>
          <w:rFonts w:ascii="Times New Roman" w:hAnsi="Times New Roman"/>
          <w:b/>
          <w:i/>
          <w:sz w:val="28"/>
          <w:szCs w:val="28"/>
        </w:rPr>
      </w:pPr>
      <w:r w:rsidRPr="00D459D1">
        <w:rPr>
          <w:rFonts w:ascii="Times New Roman" w:hAnsi="Times New Roman"/>
          <w:sz w:val="28"/>
          <w:szCs w:val="28"/>
        </w:rPr>
        <w:t>В 201</w:t>
      </w:r>
      <w:r>
        <w:rPr>
          <w:rFonts w:ascii="Times New Roman" w:hAnsi="Times New Roman"/>
          <w:sz w:val="28"/>
          <w:szCs w:val="28"/>
        </w:rPr>
        <w:t>4</w:t>
      </w:r>
      <w:r w:rsidRPr="00D459D1">
        <w:rPr>
          <w:rFonts w:ascii="Times New Roman" w:hAnsi="Times New Roman"/>
          <w:sz w:val="28"/>
          <w:szCs w:val="28"/>
        </w:rPr>
        <w:t>-201</w:t>
      </w:r>
      <w:r>
        <w:rPr>
          <w:rFonts w:ascii="Times New Roman" w:hAnsi="Times New Roman"/>
          <w:sz w:val="28"/>
          <w:szCs w:val="28"/>
        </w:rPr>
        <w:t>7</w:t>
      </w:r>
      <w:r w:rsidRPr="00D459D1">
        <w:rPr>
          <w:rFonts w:ascii="Times New Roman" w:hAnsi="Times New Roman"/>
          <w:sz w:val="28"/>
          <w:szCs w:val="28"/>
        </w:rPr>
        <w:t xml:space="preserve"> годах демографическая ситуация в </w:t>
      </w:r>
      <w:r>
        <w:rPr>
          <w:rFonts w:ascii="Times New Roman" w:hAnsi="Times New Roman"/>
          <w:sz w:val="28"/>
          <w:szCs w:val="28"/>
        </w:rPr>
        <w:t>Опаринском</w:t>
      </w:r>
      <w:r w:rsidRPr="00D459D1">
        <w:rPr>
          <w:rFonts w:ascii="Times New Roman" w:hAnsi="Times New Roman"/>
          <w:sz w:val="28"/>
          <w:szCs w:val="28"/>
        </w:rPr>
        <w:t xml:space="preserve"> районе характеризовалась процессом естественной и миграционной убыли населения.</w:t>
      </w:r>
    </w:p>
    <w:p w:rsidR="0011285D" w:rsidRPr="00E9487C" w:rsidRDefault="0011285D" w:rsidP="0011285D">
      <w:pPr>
        <w:pStyle w:val="33"/>
        <w:spacing w:after="0" w:line="380" w:lineRule="exact"/>
        <w:ind w:firstLine="709"/>
        <w:contextualSpacing/>
        <w:jc w:val="both"/>
        <w:rPr>
          <w:rFonts w:ascii="Times New Roman" w:eastAsia="Times New Roman" w:hAnsi="Times New Roman"/>
          <w:sz w:val="28"/>
          <w:szCs w:val="28"/>
          <w:lang w:val="ru-RU"/>
        </w:rPr>
      </w:pPr>
      <w:r w:rsidRPr="00D1433D">
        <w:rPr>
          <w:rFonts w:ascii="Times New Roman" w:hAnsi="Times New Roman"/>
          <w:sz w:val="28"/>
          <w:szCs w:val="28"/>
          <w:lang w:val="ru-RU"/>
        </w:rPr>
        <w:t>На 01.01.201</w:t>
      </w:r>
      <w:r>
        <w:rPr>
          <w:rFonts w:ascii="Times New Roman" w:hAnsi="Times New Roman"/>
          <w:sz w:val="28"/>
          <w:szCs w:val="28"/>
          <w:lang w:val="ru-RU"/>
        </w:rPr>
        <w:t>8</w:t>
      </w:r>
      <w:r w:rsidRPr="00D1433D">
        <w:rPr>
          <w:rFonts w:ascii="Times New Roman" w:hAnsi="Times New Roman"/>
          <w:sz w:val="28"/>
          <w:szCs w:val="28"/>
          <w:lang w:val="ru-RU"/>
        </w:rPr>
        <w:t xml:space="preserve"> численность постоянного населения в Опаринском районе  составила 9</w:t>
      </w:r>
      <w:r w:rsidR="00024C1F">
        <w:rPr>
          <w:rFonts w:ascii="Times New Roman" w:hAnsi="Times New Roman"/>
          <w:sz w:val="28"/>
          <w:szCs w:val="28"/>
          <w:lang w:val="ru-RU"/>
        </w:rPr>
        <w:t>440</w:t>
      </w:r>
      <w:r w:rsidRPr="00D1433D">
        <w:rPr>
          <w:rFonts w:ascii="Times New Roman" w:hAnsi="Times New Roman"/>
          <w:sz w:val="28"/>
          <w:szCs w:val="28"/>
          <w:lang w:val="ru-RU"/>
        </w:rPr>
        <w:t xml:space="preserve"> чел. </w:t>
      </w:r>
      <w:r w:rsidRPr="00E9487C">
        <w:rPr>
          <w:rFonts w:ascii="Times New Roman" w:hAnsi="Times New Roman"/>
          <w:sz w:val="28"/>
          <w:szCs w:val="28"/>
          <w:lang w:val="ru-RU"/>
        </w:rPr>
        <w:t>(0,</w:t>
      </w:r>
      <w:r w:rsidR="00024C1F">
        <w:rPr>
          <w:rFonts w:ascii="Times New Roman" w:hAnsi="Times New Roman"/>
          <w:sz w:val="28"/>
          <w:szCs w:val="28"/>
          <w:lang w:val="ru-RU"/>
        </w:rPr>
        <w:t>7</w:t>
      </w:r>
      <w:r w:rsidRPr="00E9487C">
        <w:rPr>
          <w:rFonts w:ascii="Times New Roman" w:hAnsi="Times New Roman"/>
          <w:sz w:val="28"/>
          <w:szCs w:val="28"/>
          <w:lang w:val="ru-RU"/>
        </w:rPr>
        <w:t xml:space="preserve"> % населения области). Плотность населения – 1,6 жителей на 1 кв.км. </w:t>
      </w:r>
      <w:r w:rsidRPr="00E9487C">
        <w:rPr>
          <w:rFonts w:ascii="Times New Roman" w:eastAsia="Times New Roman" w:hAnsi="Times New Roman"/>
          <w:sz w:val="28"/>
          <w:szCs w:val="28"/>
          <w:lang w:val="ru-RU"/>
        </w:rPr>
        <w:t>В Опаринском районе проживает 40 национальностей, из них русские – 93,2%, украинцы – 1,3%, остальные – менее 1% на каждую национальность.</w:t>
      </w:r>
    </w:p>
    <w:p w:rsidR="0011285D" w:rsidRDefault="0011285D" w:rsidP="0011285D">
      <w:pPr>
        <w:pStyle w:val="a8"/>
        <w:spacing w:line="276" w:lineRule="auto"/>
        <w:ind w:firstLine="708"/>
        <w:jc w:val="both"/>
        <w:rPr>
          <w:rFonts w:ascii="Times New Roman" w:hAnsi="Times New Roman"/>
          <w:sz w:val="28"/>
          <w:szCs w:val="28"/>
        </w:rPr>
      </w:pPr>
      <w:r w:rsidRPr="00D459D1">
        <w:rPr>
          <w:rFonts w:ascii="Times New Roman" w:hAnsi="Times New Roman"/>
          <w:sz w:val="28"/>
          <w:szCs w:val="28"/>
        </w:rPr>
        <w:t>Численность экономически активного населения –  5</w:t>
      </w:r>
      <w:r w:rsidR="00024C1F">
        <w:rPr>
          <w:rFonts w:ascii="Times New Roman" w:hAnsi="Times New Roman"/>
          <w:sz w:val="28"/>
          <w:szCs w:val="28"/>
        </w:rPr>
        <w:t>039</w:t>
      </w:r>
      <w:r w:rsidRPr="00D459D1">
        <w:rPr>
          <w:rFonts w:ascii="Times New Roman" w:hAnsi="Times New Roman"/>
          <w:sz w:val="28"/>
          <w:szCs w:val="28"/>
        </w:rPr>
        <w:t xml:space="preserve"> чел. Основная часть активного трудоспособного населения занята и на предприятиях </w:t>
      </w:r>
      <w:r w:rsidRPr="00D459D1">
        <w:rPr>
          <w:rFonts w:ascii="Times New Roman" w:hAnsi="Times New Roman"/>
          <w:sz w:val="28"/>
          <w:szCs w:val="28"/>
        </w:rPr>
        <w:lastRenderedPageBreak/>
        <w:t>лесопромышленного комплекса. Численность трудоспособного населения в трудоспособном возрасте продолжает сокращаться. Увеличивается средний возраст рабочих и служащих в связи с миграцией населения молодого возраста в крупные города.</w:t>
      </w:r>
      <w:r>
        <w:rPr>
          <w:rFonts w:ascii="Times New Roman" w:hAnsi="Times New Roman"/>
          <w:sz w:val="28"/>
          <w:szCs w:val="28"/>
        </w:rPr>
        <w:t xml:space="preserve"> </w:t>
      </w:r>
    </w:p>
    <w:p w:rsidR="0011285D" w:rsidRDefault="0011285D" w:rsidP="0011285D">
      <w:pPr>
        <w:pStyle w:val="a8"/>
        <w:spacing w:line="276" w:lineRule="auto"/>
        <w:ind w:firstLine="708"/>
        <w:jc w:val="both"/>
        <w:rPr>
          <w:rFonts w:ascii="Times New Roman" w:hAnsi="Times New Roman"/>
          <w:sz w:val="28"/>
          <w:szCs w:val="28"/>
        </w:rPr>
      </w:pPr>
      <w:r w:rsidRPr="00D23B36">
        <w:rPr>
          <w:rFonts w:ascii="Times New Roman" w:hAnsi="Times New Roman"/>
          <w:sz w:val="28"/>
          <w:szCs w:val="28"/>
        </w:rPr>
        <w:t>Привлечение молодых специалистов в район возможно при условии гарантированного достойного заработка, предоставления социального пакета и жилья для молодых специалистов.</w:t>
      </w:r>
    </w:p>
    <w:p w:rsidR="003F104A" w:rsidRDefault="003F104A" w:rsidP="0011285D">
      <w:pPr>
        <w:pStyle w:val="a8"/>
        <w:spacing w:line="360" w:lineRule="auto"/>
        <w:ind w:firstLine="708"/>
        <w:jc w:val="both"/>
        <w:rPr>
          <w:rFonts w:ascii="Times New Roman" w:hAnsi="Times New Roman"/>
          <w:iCs/>
          <w:sz w:val="28"/>
          <w:szCs w:val="28"/>
          <w:u w:val="single"/>
        </w:rPr>
      </w:pPr>
    </w:p>
    <w:p w:rsidR="0011285D" w:rsidRDefault="0011285D" w:rsidP="0011285D">
      <w:pPr>
        <w:pStyle w:val="a8"/>
        <w:spacing w:line="360" w:lineRule="auto"/>
        <w:ind w:firstLine="708"/>
        <w:jc w:val="both"/>
        <w:rPr>
          <w:rFonts w:ascii="Times New Roman" w:hAnsi="Times New Roman"/>
          <w:iCs/>
          <w:sz w:val="28"/>
          <w:szCs w:val="28"/>
          <w:u w:val="single"/>
        </w:rPr>
      </w:pPr>
      <w:r w:rsidRPr="00CE5369">
        <w:rPr>
          <w:rFonts w:ascii="Times New Roman" w:hAnsi="Times New Roman"/>
          <w:iCs/>
          <w:sz w:val="28"/>
          <w:szCs w:val="28"/>
          <w:u w:val="single"/>
        </w:rPr>
        <w:t xml:space="preserve">Динамика демографических показателей в </w:t>
      </w:r>
      <w:r>
        <w:rPr>
          <w:rFonts w:ascii="Times New Roman" w:hAnsi="Times New Roman"/>
          <w:iCs/>
          <w:sz w:val="28"/>
          <w:szCs w:val="28"/>
          <w:u w:val="single"/>
        </w:rPr>
        <w:t>Опаринском</w:t>
      </w:r>
      <w:r w:rsidRPr="00CE5369">
        <w:rPr>
          <w:rFonts w:ascii="Times New Roman" w:hAnsi="Times New Roman"/>
          <w:iCs/>
          <w:sz w:val="28"/>
          <w:szCs w:val="28"/>
          <w:u w:val="single"/>
        </w:rPr>
        <w:t xml:space="preserve"> районе:</w:t>
      </w:r>
    </w:p>
    <w:tbl>
      <w:tblPr>
        <w:tblW w:w="9795" w:type="dxa"/>
        <w:tblInd w:w="93" w:type="dxa"/>
        <w:tblLook w:val="04A0"/>
      </w:tblPr>
      <w:tblGrid>
        <w:gridCol w:w="3971"/>
        <w:gridCol w:w="1147"/>
        <w:gridCol w:w="993"/>
        <w:gridCol w:w="1134"/>
        <w:gridCol w:w="1275"/>
        <w:gridCol w:w="1275"/>
      </w:tblGrid>
      <w:tr w:rsidR="00024C1F" w:rsidRPr="004D5E61" w:rsidTr="00024C1F">
        <w:trPr>
          <w:trHeight w:val="315"/>
        </w:trPr>
        <w:tc>
          <w:tcPr>
            <w:tcW w:w="3971" w:type="dxa"/>
            <w:tcBorders>
              <w:top w:val="nil"/>
              <w:left w:val="nil"/>
              <w:bottom w:val="single" w:sz="4" w:space="0" w:color="auto"/>
              <w:right w:val="nil"/>
            </w:tcBorders>
            <w:shd w:val="clear" w:color="auto" w:fill="auto"/>
            <w:noWrap/>
            <w:vAlign w:val="bottom"/>
            <w:hideMark/>
          </w:tcPr>
          <w:p w:rsidR="00024C1F" w:rsidRPr="00D23B36" w:rsidRDefault="00024C1F" w:rsidP="00C40FF7">
            <w:pPr>
              <w:spacing w:after="0" w:line="240" w:lineRule="auto"/>
              <w:jc w:val="center"/>
              <w:rPr>
                <w:rFonts w:ascii="Times New Roman" w:eastAsia="Times New Roman" w:hAnsi="Times New Roman"/>
                <w:sz w:val="16"/>
                <w:szCs w:val="16"/>
                <w:vertAlign w:val="subscript"/>
                <w:lang w:eastAsia="ru-RU"/>
              </w:rPr>
            </w:pPr>
          </w:p>
        </w:tc>
        <w:tc>
          <w:tcPr>
            <w:tcW w:w="1147" w:type="dxa"/>
            <w:tcBorders>
              <w:top w:val="nil"/>
              <w:left w:val="nil"/>
              <w:bottom w:val="single" w:sz="4" w:space="0" w:color="auto"/>
              <w:right w:val="nil"/>
            </w:tcBorders>
            <w:shd w:val="clear" w:color="auto" w:fill="auto"/>
            <w:noWrap/>
            <w:vAlign w:val="bottom"/>
            <w:hideMark/>
          </w:tcPr>
          <w:p w:rsidR="00024C1F" w:rsidRPr="004D5E61" w:rsidRDefault="00024C1F" w:rsidP="00C40FF7">
            <w:pPr>
              <w:spacing w:after="0" w:line="240" w:lineRule="auto"/>
              <w:jc w:val="center"/>
              <w:rPr>
                <w:rFonts w:ascii="Times New Roman" w:eastAsia="Times New Roman" w:hAnsi="Times New Roman"/>
                <w:sz w:val="24"/>
                <w:szCs w:val="24"/>
                <w:lang w:eastAsia="ru-RU"/>
              </w:rPr>
            </w:pPr>
            <w:r w:rsidRPr="004D5E61">
              <w:rPr>
                <w:rFonts w:ascii="Times New Roman" w:eastAsia="Times New Roman" w:hAnsi="Times New Roman"/>
                <w:sz w:val="24"/>
                <w:szCs w:val="24"/>
                <w:lang w:eastAsia="ru-RU"/>
              </w:rPr>
              <w:t> </w:t>
            </w:r>
          </w:p>
        </w:tc>
        <w:tc>
          <w:tcPr>
            <w:tcW w:w="2127" w:type="dxa"/>
            <w:gridSpan w:val="2"/>
            <w:tcBorders>
              <w:top w:val="nil"/>
              <w:left w:val="nil"/>
              <w:bottom w:val="single" w:sz="4" w:space="0" w:color="auto"/>
              <w:right w:val="nil"/>
            </w:tcBorders>
            <w:shd w:val="clear" w:color="auto" w:fill="auto"/>
            <w:noWrap/>
            <w:vAlign w:val="bottom"/>
            <w:hideMark/>
          </w:tcPr>
          <w:p w:rsidR="00024C1F" w:rsidRPr="004D5E61" w:rsidRDefault="00024C1F" w:rsidP="00C40FF7">
            <w:pPr>
              <w:spacing w:after="0" w:line="240" w:lineRule="auto"/>
              <w:jc w:val="center"/>
              <w:rPr>
                <w:rFonts w:ascii="Times New Roman" w:eastAsia="Times New Roman" w:hAnsi="Times New Roman"/>
                <w:sz w:val="24"/>
                <w:szCs w:val="24"/>
                <w:lang w:eastAsia="ru-RU"/>
              </w:rPr>
            </w:pPr>
          </w:p>
        </w:tc>
        <w:tc>
          <w:tcPr>
            <w:tcW w:w="1275" w:type="dxa"/>
            <w:tcBorders>
              <w:top w:val="nil"/>
              <w:left w:val="nil"/>
              <w:bottom w:val="single" w:sz="4" w:space="0" w:color="auto"/>
              <w:right w:val="nil"/>
            </w:tcBorders>
            <w:shd w:val="clear" w:color="auto" w:fill="auto"/>
            <w:noWrap/>
            <w:vAlign w:val="bottom"/>
            <w:hideMark/>
          </w:tcPr>
          <w:p w:rsidR="00024C1F" w:rsidRPr="004D5E61" w:rsidRDefault="00024C1F" w:rsidP="00C40FF7">
            <w:pPr>
              <w:spacing w:after="0" w:line="240" w:lineRule="auto"/>
              <w:jc w:val="center"/>
              <w:rPr>
                <w:rFonts w:ascii="Times New Roman" w:eastAsia="Times New Roman" w:hAnsi="Times New Roman"/>
                <w:sz w:val="24"/>
                <w:szCs w:val="24"/>
                <w:lang w:eastAsia="ru-RU"/>
              </w:rPr>
            </w:pPr>
            <w:r w:rsidRPr="004D5E61">
              <w:rPr>
                <w:rFonts w:ascii="Times New Roman" w:eastAsia="Times New Roman" w:hAnsi="Times New Roman"/>
                <w:sz w:val="24"/>
                <w:szCs w:val="24"/>
                <w:lang w:eastAsia="ru-RU"/>
              </w:rPr>
              <w:t> </w:t>
            </w:r>
          </w:p>
        </w:tc>
        <w:tc>
          <w:tcPr>
            <w:tcW w:w="1275" w:type="dxa"/>
            <w:tcBorders>
              <w:top w:val="nil"/>
              <w:left w:val="nil"/>
              <w:bottom w:val="single" w:sz="4" w:space="0" w:color="auto"/>
              <w:right w:val="nil"/>
            </w:tcBorders>
          </w:tcPr>
          <w:p w:rsidR="00024C1F" w:rsidRPr="004D5E61" w:rsidRDefault="00024C1F" w:rsidP="00C40FF7">
            <w:pPr>
              <w:spacing w:after="0" w:line="240" w:lineRule="auto"/>
              <w:jc w:val="center"/>
              <w:rPr>
                <w:rFonts w:ascii="Times New Roman" w:eastAsia="Times New Roman" w:hAnsi="Times New Roman"/>
                <w:sz w:val="24"/>
                <w:szCs w:val="24"/>
                <w:lang w:eastAsia="ru-RU"/>
              </w:rPr>
            </w:pPr>
          </w:p>
        </w:tc>
      </w:tr>
      <w:tr w:rsidR="00024C1F" w:rsidRPr="004D5E61" w:rsidTr="00024C1F">
        <w:trPr>
          <w:trHeight w:val="494"/>
        </w:trPr>
        <w:tc>
          <w:tcPr>
            <w:tcW w:w="3971" w:type="dxa"/>
            <w:tcBorders>
              <w:top w:val="nil"/>
              <w:left w:val="single" w:sz="4" w:space="0" w:color="auto"/>
              <w:bottom w:val="single" w:sz="4" w:space="0" w:color="auto"/>
              <w:right w:val="single" w:sz="4" w:space="0" w:color="auto"/>
            </w:tcBorders>
            <w:shd w:val="clear" w:color="auto" w:fill="auto"/>
            <w:noWrap/>
            <w:hideMark/>
          </w:tcPr>
          <w:p w:rsidR="00024C1F" w:rsidRPr="004D5E61" w:rsidRDefault="00024C1F" w:rsidP="00024C1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Демографические показатели</w:t>
            </w:r>
          </w:p>
        </w:tc>
        <w:tc>
          <w:tcPr>
            <w:tcW w:w="1147" w:type="dxa"/>
            <w:tcBorders>
              <w:top w:val="nil"/>
              <w:left w:val="single" w:sz="4" w:space="0" w:color="auto"/>
              <w:bottom w:val="single" w:sz="4" w:space="0" w:color="auto"/>
              <w:right w:val="single" w:sz="4" w:space="0" w:color="auto"/>
            </w:tcBorders>
            <w:shd w:val="clear" w:color="auto" w:fill="auto"/>
            <w:noWrap/>
            <w:hideMark/>
          </w:tcPr>
          <w:p w:rsidR="00024C1F" w:rsidRPr="004D5E61" w:rsidRDefault="00024C1F" w:rsidP="00024C1F">
            <w:pPr>
              <w:spacing w:after="0" w:line="240" w:lineRule="auto"/>
              <w:jc w:val="center"/>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ед</w:t>
            </w:r>
            <w:proofErr w:type="gramStart"/>
            <w:r>
              <w:rPr>
                <w:rFonts w:ascii="Times New Roman" w:eastAsia="Times New Roman" w:hAnsi="Times New Roman"/>
                <w:sz w:val="24"/>
                <w:szCs w:val="24"/>
                <w:lang w:eastAsia="ru-RU"/>
              </w:rPr>
              <w:t>.и</w:t>
            </w:r>
            <w:proofErr w:type="gramEnd"/>
            <w:r>
              <w:rPr>
                <w:rFonts w:ascii="Times New Roman" w:eastAsia="Times New Roman" w:hAnsi="Times New Roman"/>
                <w:sz w:val="24"/>
                <w:szCs w:val="24"/>
                <w:lang w:eastAsia="ru-RU"/>
              </w:rPr>
              <w:t>зм</w:t>
            </w:r>
            <w:proofErr w:type="spellEnd"/>
            <w:r>
              <w:rPr>
                <w:rFonts w:ascii="Times New Roman" w:eastAsia="Times New Roman" w:hAnsi="Times New Roman"/>
                <w:sz w:val="24"/>
                <w:szCs w:val="24"/>
                <w:lang w:eastAsia="ru-RU"/>
              </w:rPr>
              <w:t>.</w:t>
            </w:r>
          </w:p>
        </w:tc>
        <w:tc>
          <w:tcPr>
            <w:tcW w:w="993" w:type="dxa"/>
            <w:tcBorders>
              <w:top w:val="nil"/>
              <w:left w:val="nil"/>
              <w:bottom w:val="single" w:sz="4" w:space="0" w:color="auto"/>
              <w:right w:val="single" w:sz="4" w:space="0" w:color="auto"/>
            </w:tcBorders>
            <w:shd w:val="clear" w:color="auto" w:fill="auto"/>
          </w:tcPr>
          <w:p w:rsidR="00024C1F" w:rsidRPr="004D5E61" w:rsidRDefault="00024C1F" w:rsidP="00024C1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2014</w:t>
            </w:r>
          </w:p>
        </w:tc>
        <w:tc>
          <w:tcPr>
            <w:tcW w:w="1134" w:type="dxa"/>
            <w:tcBorders>
              <w:top w:val="nil"/>
              <w:left w:val="nil"/>
              <w:bottom w:val="single" w:sz="4" w:space="0" w:color="auto"/>
              <w:right w:val="single" w:sz="4" w:space="0" w:color="auto"/>
            </w:tcBorders>
            <w:shd w:val="clear" w:color="auto" w:fill="auto"/>
          </w:tcPr>
          <w:p w:rsidR="00024C1F" w:rsidRPr="004D5E61" w:rsidRDefault="00024C1F" w:rsidP="00024C1F">
            <w:pPr>
              <w:spacing w:after="0" w:line="240" w:lineRule="auto"/>
              <w:jc w:val="center"/>
              <w:rPr>
                <w:rFonts w:ascii="Times New Roman" w:eastAsia="Times New Roman" w:hAnsi="Times New Roman"/>
                <w:sz w:val="24"/>
                <w:szCs w:val="24"/>
                <w:lang w:eastAsia="ru-RU"/>
              </w:rPr>
            </w:pPr>
            <w:r w:rsidRPr="004D5E61">
              <w:rPr>
                <w:rFonts w:ascii="Times New Roman" w:eastAsia="Times New Roman" w:hAnsi="Times New Roman"/>
                <w:sz w:val="24"/>
                <w:szCs w:val="24"/>
                <w:lang w:eastAsia="ru-RU"/>
              </w:rPr>
              <w:t>201</w:t>
            </w:r>
            <w:r>
              <w:rPr>
                <w:rFonts w:ascii="Times New Roman" w:eastAsia="Times New Roman" w:hAnsi="Times New Roman"/>
                <w:sz w:val="24"/>
                <w:szCs w:val="24"/>
                <w:lang w:eastAsia="ru-RU"/>
              </w:rPr>
              <w:t>5</w:t>
            </w:r>
          </w:p>
        </w:tc>
        <w:tc>
          <w:tcPr>
            <w:tcW w:w="1275" w:type="dxa"/>
            <w:tcBorders>
              <w:top w:val="nil"/>
              <w:left w:val="nil"/>
              <w:bottom w:val="single" w:sz="4" w:space="0" w:color="auto"/>
              <w:right w:val="single" w:sz="4" w:space="0" w:color="auto"/>
            </w:tcBorders>
            <w:shd w:val="clear" w:color="auto" w:fill="auto"/>
          </w:tcPr>
          <w:p w:rsidR="00024C1F" w:rsidRPr="004D5E61" w:rsidRDefault="00024C1F" w:rsidP="00024C1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2016</w:t>
            </w:r>
          </w:p>
        </w:tc>
        <w:tc>
          <w:tcPr>
            <w:tcW w:w="1275" w:type="dxa"/>
            <w:tcBorders>
              <w:top w:val="nil"/>
              <w:left w:val="nil"/>
              <w:bottom w:val="single" w:sz="4" w:space="0" w:color="auto"/>
              <w:right w:val="single" w:sz="4" w:space="0" w:color="auto"/>
            </w:tcBorders>
          </w:tcPr>
          <w:p w:rsidR="00024C1F" w:rsidRDefault="00024C1F" w:rsidP="00024C1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2017</w:t>
            </w:r>
          </w:p>
        </w:tc>
      </w:tr>
      <w:tr w:rsidR="00024C1F" w:rsidRPr="004D5E61" w:rsidTr="00024C1F">
        <w:trPr>
          <w:trHeight w:val="630"/>
        </w:trPr>
        <w:tc>
          <w:tcPr>
            <w:tcW w:w="3971" w:type="dxa"/>
            <w:tcBorders>
              <w:top w:val="nil"/>
              <w:left w:val="single" w:sz="4" w:space="0" w:color="auto"/>
              <w:bottom w:val="single" w:sz="4" w:space="0" w:color="auto"/>
              <w:right w:val="single" w:sz="4" w:space="0" w:color="auto"/>
            </w:tcBorders>
            <w:shd w:val="clear" w:color="auto" w:fill="auto"/>
            <w:hideMark/>
          </w:tcPr>
          <w:p w:rsidR="00024C1F" w:rsidRPr="004D5E61" w:rsidRDefault="00024C1F" w:rsidP="00024C1F">
            <w:pPr>
              <w:spacing w:after="0" w:line="240" w:lineRule="auto"/>
              <w:jc w:val="center"/>
              <w:rPr>
                <w:rFonts w:ascii="Times New Roman" w:eastAsia="Times New Roman" w:hAnsi="Times New Roman"/>
                <w:sz w:val="24"/>
                <w:szCs w:val="24"/>
                <w:lang w:eastAsia="ru-RU"/>
              </w:rPr>
            </w:pPr>
            <w:r w:rsidRPr="004D5E61">
              <w:rPr>
                <w:rFonts w:ascii="Times New Roman" w:eastAsia="Times New Roman" w:hAnsi="Times New Roman"/>
                <w:sz w:val="24"/>
                <w:szCs w:val="24"/>
                <w:lang w:eastAsia="ru-RU"/>
              </w:rPr>
              <w:t>Численность постоянного населения (среднегодовая)</w:t>
            </w:r>
          </w:p>
        </w:tc>
        <w:tc>
          <w:tcPr>
            <w:tcW w:w="1147" w:type="dxa"/>
            <w:tcBorders>
              <w:top w:val="nil"/>
              <w:left w:val="nil"/>
              <w:bottom w:val="single" w:sz="4" w:space="0" w:color="auto"/>
              <w:right w:val="single" w:sz="4" w:space="0" w:color="auto"/>
            </w:tcBorders>
            <w:shd w:val="clear" w:color="auto" w:fill="auto"/>
            <w:vAlign w:val="center"/>
            <w:hideMark/>
          </w:tcPr>
          <w:p w:rsidR="00024C1F" w:rsidRPr="004D5E61" w:rsidRDefault="00024C1F" w:rsidP="00024C1F">
            <w:pPr>
              <w:spacing w:after="0" w:line="240" w:lineRule="auto"/>
              <w:jc w:val="center"/>
              <w:rPr>
                <w:rFonts w:ascii="Times New Roman" w:eastAsia="Times New Roman" w:hAnsi="Times New Roman"/>
                <w:sz w:val="24"/>
                <w:szCs w:val="24"/>
                <w:lang w:eastAsia="ru-RU"/>
              </w:rPr>
            </w:pPr>
            <w:r w:rsidRPr="004D5E61">
              <w:rPr>
                <w:rFonts w:ascii="Times New Roman" w:eastAsia="Times New Roman" w:hAnsi="Times New Roman"/>
                <w:sz w:val="24"/>
                <w:szCs w:val="24"/>
                <w:lang w:eastAsia="ru-RU"/>
              </w:rPr>
              <w:t>чел.</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024C1F" w:rsidRPr="004D5E61" w:rsidRDefault="00024C1F" w:rsidP="00024C1F">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10447</w:t>
            </w:r>
          </w:p>
        </w:tc>
        <w:tc>
          <w:tcPr>
            <w:tcW w:w="1134" w:type="dxa"/>
            <w:tcBorders>
              <w:top w:val="single" w:sz="4" w:space="0" w:color="auto"/>
              <w:left w:val="nil"/>
              <w:bottom w:val="single" w:sz="4" w:space="0" w:color="auto"/>
              <w:right w:val="single" w:sz="4" w:space="0" w:color="auto"/>
            </w:tcBorders>
            <w:shd w:val="clear" w:color="auto" w:fill="auto"/>
            <w:vAlign w:val="center"/>
          </w:tcPr>
          <w:p w:rsidR="00024C1F" w:rsidRPr="004D5E61" w:rsidRDefault="00024C1F" w:rsidP="00024C1F">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10089</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024C1F" w:rsidRPr="004D5E61" w:rsidRDefault="00024C1F" w:rsidP="00024C1F">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9858</w:t>
            </w:r>
          </w:p>
        </w:tc>
        <w:tc>
          <w:tcPr>
            <w:tcW w:w="1275" w:type="dxa"/>
            <w:tcBorders>
              <w:top w:val="single" w:sz="4" w:space="0" w:color="auto"/>
              <w:left w:val="nil"/>
              <w:bottom w:val="single" w:sz="4" w:space="0" w:color="auto"/>
              <w:right w:val="single" w:sz="4" w:space="0" w:color="auto"/>
            </w:tcBorders>
          </w:tcPr>
          <w:p w:rsidR="00024C1F" w:rsidRDefault="00024C1F" w:rsidP="00024C1F">
            <w:pPr>
              <w:spacing w:after="0" w:line="240" w:lineRule="auto"/>
              <w:jc w:val="center"/>
              <w:rPr>
                <w:rFonts w:ascii="Times New Roman" w:eastAsia="Times New Roman" w:hAnsi="Times New Roman"/>
                <w:color w:val="000000"/>
                <w:sz w:val="24"/>
                <w:szCs w:val="24"/>
                <w:lang w:eastAsia="ru-RU"/>
              </w:rPr>
            </w:pPr>
          </w:p>
          <w:p w:rsidR="00024C1F" w:rsidRDefault="00024C1F" w:rsidP="00024C1F">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9600</w:t>
            </w:r>
          </w:p>
        </w:tc>
      </w:tr>
      <w:tr w:rsidR="00024C1F" w:rsidRPr="004D5E61" w:rsidTr="00024C1F">
        <w:trPr>
          <w:trHeight w:val="495"/>
        </w:trPr>
        <w:tc>
          <w:tcPr>
            <w:tcW w:w="3971" w:type="dxa"/>
            <w:tcBorders>
              <w:top w:val="nil"/>
              <w:left w:val="single" w:sz="4" w:space="0" w:color="auto"/>
              <w:bottom w:val="single" w:sz="4" w:space="0" w:color="auto"/>
              <w:right w:val="single" w:sz="4" w:space="0" w:color="auto"/>
            </w:tcBorders>
            <w:shd w:val="clear" w:color="auto" w:fill="auto"/>
            <w:hideMark/>
          </w:tcPr>
          <w:p w:rsidR="00024C1F" w:rsidRPr="004D5E61" w:rsidRDefault="00024C1F" w:rsidP="00024C1F">
            <w:pPr>
              <w:spacing w:after="0" w:line="240" w:lineRule="auto"/>
              <w:jc w:val="center"/>
              <w:rPr>
                <w:rFonts w:ascii="Times New Roman" w:eastAsia="Times New Roman" w:hAnsi="Times New Roman"/>
                <w:sz w:val="24"/>
                <w:szCs w:val="24"/>
                <w:lang w:eastAsia="ru-RU"/>
              </w:rPr>
            </w:pPr>
            <w:r w:rsidRPr="004D5E61">
              <w:rPr>
                <w:rFonts w:ascii="Times New Roman" w:eastAsia="Times New Roman" w:hAnsi="Times New Roman"/>
                <w:sz w:val="24"/>
                <w:szCs w:val="24"/>
                <w:lang w:eastAsia="ru-RU"/>
              </w:rPr>
              <w:t>в т.ч. городское</w:t>
            </w:r>
          </w:p>
        </w:tc>
        <w:tc>
          <w:tcPr>
            <w:tcW w:w="1147" w:type="dxa"/>
            <w:tcBorders>
              <w:top w:val="nil"/>
              <w:left w:val="nil"/>
              <w:bottom w:val="single" w:sz="4" w:space="0" w:color="auto"/>
              <w:right w:val="single" w:sz="4" w:space="0" w:color="auto"/>
            </w:tcBorders>
            <w:shd w:val="clear" w:color="auto" w:fill="auto"/>
            <w:vAlign w:val="center"/>
            <w:hideMark/>
          </w:tcPr>
          <w:p w:rsidR="00024C1F" w:rsidRPr="004D5E61" w:rsidRDefault="00024C1F" w:rsidP="00024C1F">
            <w:pPr>
              <w:spacing w:after="0" w:line="240" w:lineRule="auto"/>
              <w:jc w:val="center"/>
              <w:rPr>
                <w:rFonts w:ascii="Times New Roman" w:eastAsia="Times New Roman" w:hAnsi="Times New Roman"/>
                <w:sz w:val="24"/>
                <w:szCs w:val="24"/>
                <w:lang w:eastAsia="ru-RU"/>
              </w:rPr>
            </w:pPr>
            <w:r w:rsidRPr="004D5E61">
              <w:rPr>
                <w:rFonts w:ascii="Times New Roman" w:eastAsia="Times New Roman" w:hAnsi="Times New Roman"/>
                <w:sz w:val="24"/>
                <w:szCs w:val="24"/>
                <w:lang w:eastAsia="ru-RU"/>
              </w:rPr>
              <w:t>чел.</w:t>
            </w:r>
          </w:p>
        </w:tc>
        <w:tc>
          <w:tcPr>
            <w:tcW w:w="993" w:type="dxa"/>
            <w:tcBorders>
              <w:top w:val="nil"/>
              <w:left w:val="nil"/>
              <w:bottom w:val="single" w:sz="4" w:space="0" w:color="auto"/>
              <w:right w:val="single" w:sz="4" w:space="0" w:color="auto"/>
            </w:tcBorders>
            <w:shd w:val="clear" w:color="auto" w:fill="auto"/>
            <w:vAlign w:val="center"/>
            <w:hideMark/>
          </w:tcPr>
          <w:p w:rsidR="00024C1F" w:rsidRPr="004D5E61" w:rsidRDefault="00024C1F" w:rsidP="00024C1F">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4027</w:t>
            </w:r>
          </w:p>
        </w:tc>
        <w:tc>
          <w:tcPr>
            <w:tcW w:w="1134" w:type="dxa"/>
            <w:tcBorders>
              <w:top w:val="nil"/>
              <w:left w:val="nil"/>
              <w:bottom w:val="single" w:sz="4" w:space="0" w:color="auto"/>
              <w:right w:val="single" w:sz="4" w:space="0" w:color="auto"/>
            </w:tcBorders>
            <w:shd w:val="clear" w:color="auto" w:fill="auto"/>
            <w:vAlign w:val="center"/>
          </w:tcPr>
          <w:p w:rsidR="00024C1F" w:rsidRPr="004D5E61" w:rsidRDefault="00024C1F" w:rsidP="00024C1F">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3941</w:t>
            </w:r>
          </w:p>
        </w:tc>
        <w:tc>
          <w:tcPr>
            <w:tcW w:w="1275" w:type="dxa"/>
            <w:tcBorders>
              <w:top w:val="nil"/>
              <w:left w:val="nil"/>
              <w:bottom w:val="single" w:sz="4" w:space="0" w:color="auto"/>
              <w:right w:val="single" w:sz="4" w:space="0" w:color="auto"/>
            </w:tcBorders>
            <w:shd w:val="clear" w:color="auto" w:fill="auto"/>
            <w:vAlign w:val="center"/>
            <w:hideMark/>
          </w:tcPr>
          <w:p w:rsidR="00024C1F" w:rsidRPr="004D5E61" w:rsidRDefault="00024C1F" w:rsidP="00024C1F">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3899</w:t>
            </w:r>
          </w:p>
        </w:tc>
        <w:tc>
          <w:tcPr>
            <w:tcW w:w="1275" w:type="dxa"/>
            <w:tcBorders>
              <w:top w:val="nil"/>
              <w:left w:val="nil"/>
              <w:bottom w:val="single" w:sz="4" w:space="0" w:color="auto"/>
              <w:right w:val="single" w:sz="4" w:space="0" w:color="auto"/>
            </w:tcBorders>
          </w:tcPr>
          <w:p w:rsidR="00024C1F" w:rsidRDefault="00024C1F" w:rsidP="00024C1F">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3836</w:t>
            </w:r>
          </w:p>
        </w:tc>
      </w:tr>
      <w:tr w:rsidR="00024C1F" w:rsidRPr="004D5E61" w:rsidTr="00024C1F">
        <w:trPr>
          <w:trHeight w:val="450"/>
        </w:trPr>
        <w:tc>
          <w:tcPr>
            <w:tcW w:w="3971" w:type="dxa"/>
            <w:tcBorders>
              <w:top w:val="nil"/>
              <w:left w:val="single" w:sz="4" w:space="0" w:color="auto"/>
              <w:bottom w:val="single" w:sz="4" w:space="0" w:color="auto"/>
              <w:right w:val="single" w:sz="4" w:space="0" w:color="auto"/>
            </w:tcBorders>
            <w:shd w:val="clear" w:color="auto" w:fill="auto"/>
            <w:hideMark/>
          </w:tcPr>
          <w:p w:rsidR="00024C1F" w:rsidRPr="004D5E61" w:rsidRDefault="00024C1F" w:rsidP="00024C1F">
            <w:pPr>
              <w:spacing w:after="0" w:line="240" w:lineRule="auto"/>
              <w:jc w:val="center"/>
              <w:rPr>
                <w:rFonts w:ascii="Times New Roman" w:eastAsia="Times New Roman" w:hAnsi="Times New Roman"/>
                <w:sz w:val="24"/>
                <w:szCs w:val="24"/>
                <w:lang w:eastAsia="ru-RU"/>
              </w:rPr>
            </w:pPr>
            <w:r w:rsidRPr="004D5E61">
              <w:rPr>
                <w:rFonts w:ascii="Times New Roman" w:eastAsia="Times New Roman" w:hAnsi="Times New Roman"/>
                <w:sz w:val="24"/>
                <w:szCs w:val="24"/>
                <w:lang w:eastAsia="ru-RU"/>
              </w:rPr>
              <w:t>сельское</w:t>
            </w:r>
          </w:p>
        </w:tc>
        <w:tc>
          <w:tcPr>
            <w:tcW w:w="1147" w:type="dxa"/>
            <w:tcBorders>
              <w:top w:val="nil"/>
              <w:left w:val="nil"/>
              <w:bottom w:val="single" w:sz="4" w:space="0" w:color="auto"/>
              <w:right w:val="single" w:sz="4" w:space="0" w:color="auto"/>
            </w:tcBorders>
            <w:shd w:val="clear" w:color="auto" w:fill="auto"/>
            <w:vAlign w:val="center"/>
            <w:hideMark/>
          </w:tcPr>
          <w:p w:rsidR="00024C1F" w:rsidRPr="004D5E61" w:rsidRDefault="00024C1F" w:rsidP="00024C1F">
            <w:pPr>
              <w:spacing w:after="0" w:line="240" w:lineRule="auto"/>
              <w:jc w:val="center"/>
              <w:rPr>
                <w:rFonts w:ascii="Times New Roman" w:eastAsia="Times New Roman" w:hAnsi="Times New Roman"/>
                <w:sz w:val="24"/>
                <w:szCs w:val="24"/>
                <w:lang w:eastAsia="ru-RU"/>
              </w:rPr>
            </w:pPr>
            <w:r w:rsidRPr="004D5E61">
              <w:rPr>
                <w:rFonts w:ascii="Times New Roman" w:eastAsia="Times New Roman" w:hAnsi="Times New Roman"/>
                <w:sz w:val="24"/>
                <w:szCs w:val="24"/>
                <w:lang w:eastAsia="ru-RU"/>
              </w:rPr>
              <w:t>чел.</w:t>
            </w:r>
          </w:p>
        </w:tc>
        <w:tc>
          <w:tcPr>
            <w:tcW w:w="993" w:type="dxa"/>
            <w:tcBorders>
              <w:top w:val="nil"/>
              <w:left w:val="nil"/>
              <w:bottom w:val="single" w:sz="4" w:space="0" w:color="auto"/>
              <w:right w:val="single" w:sz="4" w:space="0" w:color="auto"/>
            </w:tcBorders>
            <w:shd w:val="clear" w:color="auto" w:fill="auto"/>
            <w:vAlign w:val="center"/>
            <w:hideMark/>
          </w:tcPr>
          <w:p w:rsidR="00024C1F" w:rsidRPr="004D5E61" w:rsidRDefault="00024C1F" w:rsidP="00024C1F">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6420</w:t>
            </w:r>
          </w:p>
        </w:tc>
        <w:tc>
          <w:tcPr>
            <w:tcW w:w="1134" w:type="dxa"/>
            <w:tcBorders>
              <w:top w:val="nil"/>
              <w:left w:val="nil"/>
              <w:bottom w:val="single" w:sz="4" w:space="0" w:color="auto"/>
              <w:right w:val="single" w:sz="4" w:space="0" w:color="auto"/>
            </w:tcBorders>
            <w:shd w:val="clear" w:color="auto" w:fill="auto"/>
            <w:vAlign w:val="center"/>
          </w:tcPr>
          <w:p w:rsidR="00024C1F" w:rsidRPr="004D5E61" w:rsidRDefault="00024C1F" w:rsidP="00024C1F">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6148</w:t>
            </w:r>
          </w:p>
        </w:tc>
        <w:tc>
          <w:tcPr>
            <w:tcW w:w="1275" w:type="dxa"/>
            <w:tcBorders>
              <w:top w:val="nil"/>
              <w:left w:val="nil"/>
              <w:bottom w:val="single" w:sz="4" w:space="0" w:color="auto"/>
              <w:right w:val="single" w:sz="4" w:space="0" w:color="auto"/>
            </w:tcBorders>
            <w:shd w:val="clear" w:color="auto" w:fill="auto"/>
            <w:vAlign w:val="center"/>
            <w:hideMark/>
          </w:tcPr>
          <w:p w:rsidR="00024C1F" w:rsidRPr="004D5E61" w:rsidRDefault="00024C1F" w:rsidP="00024C1F">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5959</w:t>
            </w:r>
          </w:p>
        </w:tc>
        <w:tc>
          <w:tcPr>
            <w:tcW w:w="1275" w:type="dxa"/>
            <w:tcBorders>
              <w:top w:val="nil"/>
              <w:left w:val="nil"/>
              <w:bottom w:val="single" w:sz="4" w:space="0" w:color="auto"/>
              <w:right w:val="single" w:sz="4" w:space="0" w:color="auto"/>
            </w:tcBorders>
          </w:tcPr>
          <w:p w:rsidR="00024C1F" w:rsidRDefault="00024C1F" w:rsidP="00024C1F">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5764</w:t>
            </w:r>
          </w:p>
        </w:tc>
      </w:tr>
      <w:tr w:rsidR="00024C1F" w:rsidRPr="004D5E61" w:rsidTr="00024C1F">
        <w:trPr>
          <w:trHeight w:val="375"/>
        </w:trPr>
        <w:tc>
          <w:tcPr>
            <w:tcW w:w="3971" w:type="dxa"/>
            <w:tcBorders>
              <w:top w:val="nil"/>
              <w:left w:val="single" w:sz="4" w:space="0" w:color="auto"/>
              <w:bottom w:val="single" w:sz="4" w:space="0" w:color="auto"/>
              <w:right w:val="single" w:sz="4" w:space="0" w:color="auto"/>
            </w:tcBorders>
            <w:shd w:val="clear" w:color="auto" w:fill="auto"/>
            <w:hideMark/>
          </w:tcPr>
          <w:p w:rsidR="00024C1F" w:rsidRPr="004D5E61" w:rsidRDefault="00024C1F" w:rsidP="00024C1F">
            <w:pPr>
              <w:spacing w:after="0" w:line="240" w:lineRule="auto"/>
              <w:jc w:val="center"/>
              <w:rPr>
                <w:rFonts w:ascii="Times New Roman" w:eastAsia="Times New Roman" w:hAnsi="Times New Roman"/>
                <w:b/>
                <w:bCs/>
                <w:sz w:val="24"/>
                <w:szCs w:val="24"/>
                <w:lang w:eastAsia="ru-RU"/>
              </w:rPr>
            </w:pPr>
            <w:r w:rsidRPr="004D5E61">
              <w:rPr>
                <w:rFonts w:ascii="Times New Roman" w:eastAsia="Times New Roman" w:hAnsi="Times New Roman"/>
                <w:b/>
                <w:bCs/>
                <w:sz w:val="24"/>
                <w:szCs w:val="24"/>
                <w:lang w:eastAsia="ru-RU"/>
              </w:rPr>
              <w:t xml:space="preserve">Число </w:t>
            </w:r>
            <w:proofErr w:type="gramStart"/>
            <w:r w:rsidRPr="004D5E61">
              <w:rPr>
                <w:rFonts w:ascii="Times New Roman" w:eastAsia="Times New Roman" w:hAnsi="Times New Roman"/>
                <w:b/>
                <w:bCs/>
                <w:sz w:val="24"/>
                <w:szCs w:val="24"/>
                <w:lang w:eastAsia="ru-RU"/>
              </w:rPr>
              <w:t>родившихся</w:t>
            </w:r>
            <w:proofErr w:type="gramEnd"/>
          </w:p>
        </w:tc>
        <w:tc>
          <w:tcPr>
            <w:tcW w:w="1147" w:type="dxa"/>
            <w:tcBorders>
              <w:top w:val="nil"/>
              <w:left w:val="nil"/>
              <w:bottom w:val="single" w:sz="4" w:space="0" w:color="auto"/>
              <w:right w:val="single" w:sz="4" w:space="0" w:color="auto"/>
            </w:tcBorders>
            <w:shd w:val="clear" w:color="auto" w:fill="auto"/>
            <w:vAlign w:val="center"/>
            <w:hideMark/>
          </w:tcPr>
          <w:p w:rsidR="00024C1F" w:rsidRPr="004D5E61" w:rsidRDefault="00024C1F" w:rsidP="00024C1F">
            <w:pPr>
              <w:spacing w:after="0" w:line="240" w:lineRule="auto"/>
              <w:jc w:val="center"/>
              <w:rPr>
                <w:rFonts w:ascii="Times New Roman" w:eastAsia="Times New Roman" w:hAnsi="Times New Roman"/>
                <w:sz w:val="24"/>
                <w:szCs w:val="24"/>
                <w:lang w:eastAsia="ru-RU"/>
              </w:rPr>
            </w:pPr>
            <w:r w:rsidRPr="004D5E61">
              <w:rPr>
                <w:rFonts w:ascii="Times New Roman" w:eastAsia="Times New Roman" w:hAnsi="Times New Roman"/>
                <w:sz w:val="24"/>
                <w:szCs w:val="24"/>
                <w:lang w:eastAsia="ru-RU"/>
              </w:rPr>
              <w:t>чел.</w:t>
            </w:r>
          </w:p>
        </w:tc>
        <w:tc>
          <w:tcPr>
            <w:tcW w:w="993" w:type="dxa"/>
            <w:tcBorders>
              <w:top w:val="nil"/>
              <w:left w:val="nil"/>
              <w:bottom w:val="single" w:sz="4" w:space="0" w:color="auto"/>
              <w:right w:val="single" w:sz="4" w:space="0" w:color="auto"/>
            </w:tcBorders>
            <w:shd w:val="clear" w:color="auto" w:fill="auto"/>
            <w:noWrap/>
            <w:vAlign w:val="bottom"/>
            <w:hideMark/>
          </w:tcPr>
          <w:p w:rsidR="00024C1F" w:rsidRPr="004D5E61" w:rsidRDefault="00024C1F" w:rsidP="00024C1F">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123</w:t>
            </w:r>
          </w:p>
        </w:tc>
        <w:tc>
          <w:tcPr>
            <w:tcW w:w="1134" w:type="dxa"/>
            <w:tcBorders>
              <w:top w:val="nil"/>
              <w:left w:val="nil"/>
              <w:bottom w:val="single" w:sz="4" w:space="0" w:color="auto"/>
              <w:right w:val="single" w:sz="4" w:space="0" w:color="auto"/>
            </w:tcBorders>
            <w:shd w:val="clear" w:color="auto" w:fill="auto"/>
            <w:vAlign w:val="bottom"/>
          </w:tcPr>
          <w:p w:rsidR="00024C1F" w:rsidRPr="004D5E61" w:rsidRDefault="00024C1F" w:rsidP="00024C1F">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113</w:t>
            </w:r>
          </w:p>
        </w:tc>
        <w:tc>
          <w:tcPr>
            <w:tcW w:w="1275" w:type="dxa"/>
            <w:tcBorders>
              <w:top w:val="nil"/>
              <w:left w:val="nil"/>
              <w:bottom w:val="single" w:sz="4" w:space="0" w:color="auto"/>
              <w:right w:val="single" w:sz="4" w:space="0" w:color="auto"/>
            </w:tcBorders>
            <w:shd w:val="clear" w:color="auto" w:fill="auto"/>
            <w:noWrap/>
            <w:vAlign w:val="bottom"/>
            <w:hideMark/>
          </w:tcPr>
          <w:p w:rsidR="00024C1F" w:rsidRPr="004D5E61" w:rsidRDefault="00024C1F" w:rsidP="00024C1F">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116</w:t>
            </w:r>
          </w:p>
        </w:tc>
        <w:tc>
          <w:tcPr>
            <w:tcW w:w="1275" w:type="dxa"/>
            <w:tcBorders>
              <w:top w:val="nil"/>
              <w:left w:val="nil"/>
              <w:bottom w:val="single" w:sz="4" w:space="0" w:color="auto"/>
              <w:right w:val="single" w:sz="4" w:space="0" w:color="auto"/>
            </w:tcBorders>
          </w:tcPr>
          <w:p w:rsidR="00024C1F" w:rsidRDefault="00FB2A74" w:rsidP="00024C1F">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97</w:t>
            </w:r>
          </w:p>
        </w:tc>
      </w:tr>
      <w:tr w:rsidR="00024C1F" w:rsidRPr="004D5E61" w:rsidTr="00024C1F">
        <w:trPr>
          <w:trHeight w:val="390"/>
        </w:trPr>
        <w:tc>
          <w:tcPr>
            <w:tcW w:w="3971" w:type="dxa"/>
            <w:tcBorders>
              <w:top w:val="nil"/>
              <w:left w:val="single" w:sz="4" w:space="0" w:color="auto"/>
              <w:bottom w:val="single" w:sz="4" w:space="0" w:color="auto"/>
              <w:right w:val="single" w:sz="4" w:space="0" w:color="auto"/>
            </w:tcBorders>
            <w:shd w:val="clear" w:color="auto" w:fill="auto"/>
            <w:hideMark/>
          </w:tcPr>
          <w:p w:rsidR="00024C1F" w:rsidRPr="004D5E61" w:rsidRDefault="00024C1F" w:rsidP="00024C1F">
            <w:pPr>
              <w:spacing w:after="0" w:line="240" w:lineRule="auto"/>
              <w:jc w:val="center"/>
              <w:rPr>
                <w:rFonts w:ascii="Times New Roman" w:eastAsia="Times New Roman" w:hAnsi="Times New Roman"/>
                <w:sz w:val="24"/>
                <w:szCs w:val="24"/>
                <w:lang w:eastAsia="ru-RU"/>
              </w:rPr>
            </w:pPr>
            <w:r w:rsidRPr="004D5E61">
              <w:rPr>
                <w:rFonts w:ascii="Times New Roman" w:eastAsia="Times New Roman" w:hAnsi="Times New Roman"/>
                <w:sz w:val="24"/>
                <w:szCs w:val="24"/>
                <w:lang w:eastAsia="ru-RU"/>
              </w:rPr>
              <w:t>Общий коэффициент рождаемости</w:t>
            </w:r>
          </w:p>
        </w:tc>
        <w:tc>
          <w:tcPr>
            <w:tcW w:w="1147" w:type="dxa"/>
            <w:tcBorders>
              <w:top w:val="nil"/>
              <w:left w:val="nil"/>
              <w:bottom w:val="single" w:sz="4" w:space="0" w:color="auto"/>
              <w:right w:val="single" w:sz="4" w:space="0" w:color="auto"/>
            </w:tcBorders>
            <w:shd w:val="clear" w:color="auto" w:fill="auto"/>
            <w:vAlign w:val="center"/>
            <w:hideMark/>
          </w:tcPr>
          <w:p w:rsidR="00024C1F" w:rsidRPr="004D5E61" w:rsidRDefault="00024C1F" w:rsidP="00024C1F">
            <w:pPr>
              <w:spacing w:after="0" w:line="240" w:lineRule="auto"/>
              <w:jc w:val="center"/>
              <w:rPr>
                <w:rFonts w:ascii="Times New Roman" w:eastAsia="Times New Roman" w:hAnsi="Times New Roman"/>
                <w:sz w:val="24"/>
                <w:szCs w:val="24"/>
                <w:lang w:eastAsia="ru-RU"/>
              </w:rPr>
            </w:pPr>
            <w:r w:rsidRPr="004D5E61">
              <w:rPr>
                <w:rFonts w:ascii="Times New Roman" w:eastAsia="Times New Roman" w:hAnsi="Times New Roman"/>
                <w:sz w:val="24"/>
                <w:szCs w:val="24"/>
                <w:lang w:eastAsia="ru-RU"/>
              </w:rPr>
              <w:t>на 1000 чел.</w:t>
            </w:r>
          </w:p>
        </w:tc>
        <w:tc>
          <w:tcPr>
            <w:tcW w:w="993" w:type="dxa"/>
            <w:tcBorders>
              <w:top w:val="nil"/>
              <w:left w:val="nil"/>
              <w:bottom w:val="single" w:sz="4" w:space="0" w:color="auto"/>
              <w:right w:val="single" w:sz="4" w:space="0" w:color="auto"/>
            </w:tcBorders>
            <w:shd w:val="clear" w:color="auto" w:fill="auto"/>
            <w:vAlign w:val="center"/>
            <w:hideMark/>
          </w:tcPr>
          <w:p w:rsidR="00024C1F" w:rsidRPr="004D5E61" w:rsidRDefault="00024C1F" w:rsidP="00024C1F">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11,8</w:t>
            </w:r>
          </w:p>
        </w:tc>
        <w:tc>
          <w:tcPr>
            <w:tcW w:w="1134" w:type="dxa"/>
            <w:tcBorders>
              <w:top w:val="nil"/>
              <w:left w:val="nil"/>
              <w:bottom w:val="single" w:sz="4" w:space="0" w:color="auto"/>
              <w:right w:val="single" w:sz="4" w:space="0" w:color="auto"/>
            </w:tcBorders>
            <w:shd w:val="clear" w:color="auto" w:fill="auto"/>
            <w:vAlign w:val="center"/>
          </w:tcPr>
          <w:p w:rsidR="00024C1F" w:rsidRPr="004D5E61" w:rsidRDefault="00024C1F" w:rsidP="00024C1F">
            <w:pPr>
              <w:spacing w:after="0" w:line="240" w:lineRule="auto"/>
              <w:jc w:val="center"/>
              <w:rPr>
                <w:rFonts w:ascii="Times New Roman" w:eastAsia="Times New Roman" w:hAnsi="Times New Roman"/>
                <w:color w:val="000000"/>
                <w:sz w:val="24"/>
                <w:szCs w:val="24"/>
                <w:lang w:eastAsia="ru-RU"/>
              </w:rPr>
            </w:pPr>
            <w:r w:rsidRPr="004D5E61">
              <w:rPr>
                <w:rFonts w:ascii="Times New Roman" w:eastAsia="Times New Roman" w:hAnsi="Times New Roman"/>
                <w:color w:val="000000"/>
                <w:sz w:val="24"/>
                <w:szCs w:val="24"/>
                <w:lang w:eastAsia="ru-RU"/>
              </w:rPr>
              <w:t>1</w:t>
            </w:r>
            <w:r>
              <w:rPr>
                <w:rFonts w:ascii="Times New Roman" w:eastAsia="Times New Roman" w:hAnsi="Times New Roman"/>
                <w:color w:val="000000"/>
                <w:sz w:val="24"/>
                <w:szCs w:val="24"/>
                <w:lang w:eastAsia="ru-RU"/>
              </w:rPr>
              <w:t>1,2</w:t>
            </w:r>
          </w:p>
        </w:tc>
        <w:tc>
          <w:tcPr>
            <w:tcW w:w="1275" w:type="dxa"/>
            <w:tcBorders>
              <w:top w:val="nil"/>
              <w:left w:val="nil"/>
              <w:bottom w:val="single" w:sz="4" w:space="0" w:color="auto"/>
              <w:right w:val="single" w:sz="4" w:space="0" w:color="auto"/>
            </w:tcBorders>
            <w:shd w:val="clear" w:color="auto" w:fill="auto"/>
            <w:vAlign w:val="center"/>
            <w:hideMark/>
          </w:tcPr>
          <w:p w:rsidR="00024C1F" w:rsidRPr="004D5E61" w:rsidRDefault="00024C1F" w:rsidP="00024C1F">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11,8</w:t>
            </w:r>
          </w:p>
        </w:tc>
        <w:tc>
          <w:tcPr>
            <w:tcW w:w="1275" w:type="dxa"/>
            <w:tcBorders>
              <w:top w:val="nil"/>
              <w:left w:val="nil"/>
              <w:bottom w:val="single" w:sz="4" w:space="0" w:color="auto"/>
              <w:right w:val="single" w:sz="4" w:space="0" w:color="auto"/>
            </w:tcBorders>
          </w:tcPr>
          <w:p w:rsidR="00024C1F" w:rsidRDefault="00FB2A74" w:rsidP="00024C1F">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10,1</w:t>
            </w:r>
          </w:p>
        </w:tc>
      </w:tr>
      <w:tr w:rsidR="00024C1F" w:rsidRPr="004D5E61" w:rsidTr="00024C1F">
        <w:trPr>
          <w:trHeight w:val="390"/>
        </w:trPr>
        <w:tc>
          <w:tcPr>
            <w:tcW w:w="3971" w:type="dxa"/>
            <w:tcBorders>
              <w:top w:val="nil"/>
              <w:left w:val="single" w:sz="4" w:space="0" w:color="auto"/>
              <w:bottom w:val="single" w:sz="4" w:space="0" w:color="auto"/>
              <w:right w:val="single" w:sz="4" w:space="0" w:color="auto"/>
            </w:tcBorders>
            <w:shd w:val="clear" w:color="auto" w:fill="auto"/>
            <w:hideMark/>
          </w:tcPr>
          <w:p w:rsidR="00024C1F" w:rsidRPr="004D5E61" w:rsidRDefault="00024C1F" w:rsidP="00024C1F">
            <w:pPr>
              <w:spacing w:after="0" w:line="240" w:lineRule="auto"/>
              <w:jc w:val="center"/>
              <w:rPr>
                <w:rFonts w:ascii="Times New Roman" w:eastAsia="Times New Roman" w:hAnsi="Times New Roman"/>
                <w:b/>
                <w:bCs/>
                <w:sz w:val="24"/>
                <w:szCs w:val="24"/>
                <w:lang w:eastAsia="ru-RU"/>
              </w:rPr>
            </w:pPr>
            <w:r w:rsidRPr="004D5E61">
              <w:rPr>
                <w:rFonts w:ascii="Times New Roman" w:eastAsia="Times New Roman" w:hAnsi="Times New Roman"/>
                <w:b/>
                <w:bCs/>
                <w:sz w:val="24"/>
                <w:szCs w:val="24"/>
                <w:lang w:eastAsia="ru-RU"/>
              </w:rPr>
              <w:t xml:space="preserve">Число </w:t>
            </w:r>
            <w:proofErr w:type="gramStart"/>
            <w:r w:rsidRPr="004D5E61">
              <w:rPr>
                <w:rFonts w:ascii="Times New Roman" w:eastAsia="Times New Roman" w:hAnsi="Times New Roman"/>
                <w:b/>
                <w:bCs/>
                <w:sz w:val="24"/>
                <w:szCs w:val="24"/>
                <w:lang w:eastAsia="ru-RU"/>
              </w:rPr>
              <w:t>умерших</w:t>
            </w:r>
            <w:proofErr w:type="gramEnd"/>
          </w:p>
        </w:tc>
        <w:tc>
          <w:tcPr>
            <w:tcW w:w="1147" w:type="dxa"/>
            <w:tcBorders>
              <w:top w:val="nil"/>
              <w:left w:val="nil"/>
              <w:bottom w:val="single" w:sz="4" w:space="0" w:color="auto"/>
              <w:right w:val="single" w:sz="4" w:space="0" w:color="auto"/>
            </w:tcBorders>
            <w:shd w:val="clear" w:color="auto" w:fill="auto"/>
            <w:vAlign w:val="center"/>
            <w:hideMark/>
          </w:tcPr>
          <w:p w:rsidR="00024C1F" w:rsidRPr="004D5E61" w:rsidRDefault="00024C1F" w:rsidP="00024C1F">
            <w:pPr>
              <w:spacing w:after="0" w:line="240" w:lineRule="auto"/>
              <w:jc w:val="center"/>
              <w:rPr>
                <w:rFonts w:ascii="Times New Roman" w:eastAsia="Times New Roman" w:hAnsi="Times New Roman"/>
                <w:sz w:val="24"/>
                <w:szCs w:val="24"/>
                <w:lang w:eastAsia="ru-RU"/>
              </w:rPr>
            </w:pPr>
            <w:r w:rsidRPr="004D5E61">
              <w:rPr>
                <w:rFonts w:ascii="Times New Roman" w:eastAsia="Times New Roman" w:hAnsi="Times New Roman"/>
                <w:sz w:val="24"/>
                <w:szCs w:val="24"/>
                <w:lang w:eastAsia="ru-RU"/>
              </w:rPr>
              <w:t>чел.</w:t>
            </w:r>
          </w:p>
        </w:tc>
        <w:tc>
          <w:tcPr>
            <w:tcW w:w="993" w:type="dxa"/>
            <w:tcBorders>
              <w:top w:val="nil"/>
              <w:left w:val="nil"/>
              <w:bottom w:val="single" w:sz="4" w:space="0" w:color="auto"/>
              <w:right w:val="single" w:sz="4" w:space="0" w:color="auto"/>
            </w:tcBorders>
            <w:shd w:val="clear" w:color="auto" w:fill="auto"/>
            <w:noWrap/>
            <w:vAlign w:val="bottom"/>
            <w:hideMark/>
          </w:tcPr>
          <w:p w:rsidR="00024C1F" w:rsidRPr="004D5E61" w:rsidRDefault="00024C1F" w:rsidP="00024C1F">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187</w:t>
            </w:r>
          </w:p>
        </w:tc>
        <w:tc>
          <w:tcPr>
            <w:tcW w:w="1134" w:type="dxa"/>
            <w:tcBorders>
              <w:top w:val="nil"/>
              <w:left w:val="nil"/>
              <w:bottom w:val="single" w:sz="4" w:space="0" w:color="auto"/>
              <w:right w:val="single" w:sz="4" w:space="0" w:color="auto"/>
            </w:tcBorders>
            <w:shd w:val="clear" w:color="auto" w:fill="auto"/>
            <w:vAlign w:val="bottom"/>
          </w:tcPr>
          <w:p w:rsidR="00024C1F" w:rsidRPr="004D5E61" w:rsidRDefault="00024C1F" w:rsidP="00024C1F">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182</w:t>
            </w:r>
          </w:p>
        </w:tc>
        <w:tc>
          <w:tcPr>
            <w:tcW w:w="1275" w:type="dxa"/>
            <w:tcBorders>
              <w:top w:val="nil"/>
              <w:left w:val="nil"/>
              <w:bottom w:val="single" w:sz="4" w:space="0" w:color="auto"/>
              <w:right w:val="single" w:sz="4" w:space="0" w:color="auto"/>
            </w:tcBorders>
            <w:shd w:val="clear" w:color="auto" w:fill="auto"/>
            <w:noWrap/>
            <w:vAlign w:val="bottom"/>
            <w:hideMark/>
          </w:tcPr>
          <w:p w:rsidR="00024C1F" w:rsidRPr="004D5E61" w:rsidRDefault="00024C1F" w:rsidP="00024C1F">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154</w:t>
            </w:r>
          </w:p>
        </w:tc>
        <w:tc>
          <w:tcPr>
            <w:tcW w:w="1275" w:type="dxa"/>
            <w:tcBorders>
              <w:top w:val="nil"/>
              <w:left w:val="nil"/>
              <w:bottom w:val="single" w:sz="4" w:space="0" w:color="auto"/>
              <w:right w:val="single" w:sz="4" w:space="0" w:color="auto"/>
            </w:tcBorders>
          </w:tcPr>
          <w:p w:rsidR="00024C1F" w:rsidRDefault="00FB2A74" w:rsidP="00024C1F">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153</w:t>
            </w:r>
          </w:p>
        </w:tc>
      </w:tr>
      <w:tr w:rsidR="00024C1F" w:rsidRPr="004D5E61" w:rsidTr="00024C1F">
        <w:trPr>
          <w:trHeight w:val="450"/>
        </w:trPr>
        <w:tc>
          <w:tcPr>
            <w:tcW w:w="3971" w:type="dxa"/>
            <w:tcBorders>
              <w:top w:val="nil"/>
              <w:left w:val="single" w:sz="4" w:space="0" w:color="auto"/>
              <w:bottom w:val="single" w:sz="4" w:space="0" w:color="auto"/>
              <w:right w:val="single" w:sz="4" w:space="0" w:color="auto"/>
            </w:tcBorders>
            <w:shd w:val="clear" w:color="auto" w:fill="auto"/>
            <w:hideMark/>
          </w:tcPr>
          <w:p w:rsidR="00024C1F" w:rsidRPr="004D5E61" w:rsidRDefault="00024C1F" w:rsidP="00024C1F">
            <w:pPr>
              <w:spacing w:after="0" w:line="240" w:lineRule="auto"/>
              <w:jc w:val="center"/>
              <w:rPr>
                <w:rFonts w:ascii="Times New Roman" w:eastAsia="Times New Roman" w:hAnsi="Times New Roman"/>
                <w:sz w:val="24"/>
                <w:szCs w:val="24"/>
                <w:lang w:eastAsia="ru-RU"/>
              </w:rPr>
            </w:pPr>
            <w:r w:rsidRPr="004D5E61">
              <w:rPr>
                <w:rFonts w:ascii="Times New Roman" w:eastAsia="Times New Roman" w:hAnsi="Times New Roman"/>
                <w:sz w:val="24"/>
                <w:szCs w:val="24"/>
                <w:lang w:eastAsia="ru-RU"/>
              </w:rPr>
              <w:t>Общий коэффициент смертности</w:t>
            </w:r>
          </w:p>
        </w:tc>
        <w:tc>
          <w:tcPr>
            <w:tcW w:w="1147" w:type="dxa"/>
            <w:tcBorders>
              <w:top w:val="nil"/>
              <w:left w:val="nil"/>
              <w:bottom w:val="single" w:sz="4" w:space="0" w:color="auto"/>
              <w:right w:val="single" w:sz="4" w:space="0" w:color="auto"/>
            </w:tcBorders>
            <w:shd w:val="clear" w:color="auto" w:fill="auto"/>
            <w:vAlign w:val="center"/>
            <w:hideMark/>
          </w:tcPr>
          <w:p w:rsidR="00024C1F" w:rsidRPr="004D5E61" w:rsidRDefault="00024C1F" w:rsidP="00024C1F">
            <w:pPr>
              <w:spacing w:after="0" w:line="240" w:lineRule="auto"/>
              <w:jc w:val="center"/>
              <w:rPr>
                <w:rFonts w:ascii="Times New Roman" w:eastAsia="Times New Roman" w:hAnsi="Times New Roman"/>
                <w:sz w:val="24"/>
                <w:szCs w:val="24"/>
                <w:lang w:eastAsia="ru-RU"/>
              </w:rPr>
            </w:pPr>
            <w:r w:rsidRPr="004D5E61">
              <w:rPr>
                <w:rFonts w:ascii="Times New Roman" w:eastAsia="Times New Roman" w:hAnsi="Times New Roman"/>
                <w:sz w:val="24"/>
                <w:szCs w:val="24"/>
                <w:lang w:eastAsia="ru-RU"/>
              </w:rPr>
              <w:t>на 1000 чел.</w:t>
            </w:r>
          </w:p>
        </w:tc>
        <w:tc>
          <w:tcPr>
            <w:tcW w:w="993" w:type="dxa"/>
            <w:tcBorders>
              <w:top w:val="nil"/>
              <w:left w:val="nil"/>
              <w:bottom w:val="single" w:sz="4" w:space="0" w:color="auto"/>
              <w:right w:val="single" w:sz="4" w:space="0" w:color="auto"/>
            </w:tcBorders>
            <w:shd w:val="clear" w:color="auto" w:fill="auto"/>
            <w:vAlign w:val="center"/>
            <w:hideMark/>
          </w:tcPr>
          <w:p w:rsidR="00024C1F" w:rsidRPr="004D5E61" w:rsidRDefault="00024C1F" w:rsidP="00024C1F">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17,9</w:t>
            </w:r>
          </w:p>
        </w:tc>
        <w:tc>
          <w:tcPr>
            <w:tcW w:w="1134" w:type="dxa"/>
            <w:tcBorders>
              <w:top w:val="nil"/>
              <w:left w:val="nil"/>
              <w:bottom w:val="single" w:sz="4" w:space="0" w:color="auto"/>
              <w:right w:val="single" w:sz="4" w:space="0" w:color="auto"/>
            </w:tcBorders>
            <w:shd w:val="clear" w:color="auto" w:fill="auto"/>
            <w:vAlign w:val="center"/>
          </w:tcPr>
          <w:p w:rsidR="00024C1F" w:rsidRPr="004D5E61" w:rsidRDefault="00024C1F" w:rsidP="00024C1F">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18,0</w:t>
            </w:r>
          </w:p>
        </w:tc>
        <w:tc>
          <w:tcPr>
            <w:tcW w:w="1275" w:type="dxa"/>
            <w:tcBorders>
              <w:top w:val="nil"/>
              <w:left w:val="nil"/>
              <w:bottom w:val="single" w:sz="4" w:space="0" w:color="auto"/>
              <w:right w:val="single" w:sz="4" w:space="0" w:color="auto"/>
            </w:tcBorders>
            <w:shd w:val="clear" w:color="auto" w:fill="auto"/>
            <w:vAlign w:val="center"/>
            <w:hideMark/>
          </w:tcPr>
          <w:p w:rsidR="00024C1F" w:rsidRPr="004D5E61" w:rsidRDefault="00024C1F" w:rsidP="00024C1F">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15,6</w:t>
            </w:r>
          </w:p>
        </w:tc>
        <w:tc>
          <w:tcPr>
            <w:tcW w:w="1275" w:type="dxa"/>
            <w:tcBorders>
              <w:top w:val="nil"/>
              <w:left w:val="nil"/>
              <w:bottom w:val="single" w:sz="4" w:space="0" w:color="auto"/>
              <w:right w:val="single" w:sz="4" w:space="0" w:color="auto"/>
            </w:tcBorders>
          </w:tcPr>
          <w:p w:rsidR="0073440A" w:rsidRDefault="0073440A" w:rsidP="00024C1F">
            <w:pPr>
              <w:spacing w:after="0" w:line="240" w:lineRule="auto"/>
              <w:jc w:val="center"/>
              <w:rPr>
                <w:rFonts w:ascii="Times New Roman" w:eastAsia="Times New Roman" w:hAnsi="Times New Roman"/>
                <w:color w:val="000000"/>
                <w:sz w:val="24"/>
                <w:szCs w:val="24"/>
                <w:lang w:eastAsia="ru-RU"/>
              </w:rPr>
            </w:pPr>
          </w:p>
          <w:p w:rsidR="00024C1F" w:rsidRDefault="00FB2A74" w:rsidP="00024C1F">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15,9</w:t>
            </w:r>
          </w:p>
        </w:tc>
      </w:tr>
      <w:tr w:rsidR="00024C1F" w:rsidRPr="004D5E61" w:rsidTr="00024C1F">
        <w:trPr>
          <w:trHeight w:val="405"/>
        </w:trPr>
        <w:tc>
          <w:tcPr>
            <w:tcW w:w="3971" w:type="dxa"/>
            <w:tcBorders>
              <w:top w:val="nil"/>
              <w:left w:val="single" w:sz="4" w:space="0" w:color="auto"/>
              <w:bottom w:val="single" w:sz="4" w:space="0" w:color="auto"/>
              <w:right w:val="single" w:sz="4" w:space="0" w:color="auto"/>
            </w:tcBorders>
            <w:shd w:val="clear" w:color="auto" w:fill="auto"/>
            <w:hideMark/>
          </w:tcPr>
          <w:p w:rsidR="00024C1F" w:rsidRPr="004D5E61" w:rsidRDefault="00024C1F" w:rsidP="00024C1F">
            <w:pPr>
              <w:spacing w:after="0" w:line="240" w:lineRule="auto"/>
              <w:jc w:val="center"/>
              <w:rPr>
                <w:rFonts w:ascii="Times New Roman" w:eastAsia="Times New Roman" w:hAnsi="Times New Roman"/>
                <w:sz w:val="24"/>
                <w:szCs w:val="24"/>
                <w:lang w:eastAsia="ru-RU"/>
              </w:rPr>
            </w:pPr>
            <w:r w:rsidRPr="004D5E61">
              <w:rPr>
                <w:rFonts w:ascii="Times New Roman" w:eastAsia="Times New Roman" w:hAnsi="Times New Roman"/>
                <w:sz w:val="24"/>
                <w:szCs w:val="24"/>
                <w:lang w:eastAsia="ru-RU"/>
              </w:rPr>
              <w:t>Естественный прирост населения</w:t>
            </w:r>
          </w:p>
        </w:tc>
        <w:tc>
          <w:tcPr>
            <w:tcW w:w="1147" w:type="dxa"/>
            <w:tcBorders>
              <w:top w:val="nil"/>
              <w:left w:val="nil"/>
              <w:bottom w:val="single" w:sz="4" w:space="0" w:color="auto"/>
              <w:right w:val="single" w:sz="4" w:space="0" w:color="auto"/>
            </w:tcBorders>
            <w:shd w:val="clear" w:color="auto" w:fill="auto"/>
            <w:vAlign w:val="center"/>
            <w:hideMark/>
          </w:tcPr>
          <w:p w:rsidR="00024C1F" w:rsidRPr="004D5E61" w:rsidRDefault="00024C1F" w:rsidP="00024C1F">
            <w:pPr>
              <w:spacing w:after="0" w:line="240" w:lineRule="auto"/>
              <w:jc w:val="center"/>
              <w:rPr>
                <w:rFonts w:ascii="Times New Roman" w:eastAsia="Times New Roman" w:hAnsi="Times New Roman"/>
                <w:sz w:val="24"/>
                <w:szCs w:val="24"/>
                <w:lang w:eastAsia="ru-RU"/>
              </w:rPr>
            </w:pPr>
            <w:r w:rsidRPr="004D5E61">
              <w:rPr>
                <w:rFonts w:ascii="Times New Roman" w:eastAsia="Times New Roman" w:hAnsi="Times New Roman"/>
                <w:sz w:val="24"/>
                <w:szCs w:val="24"/>
                <w:lang w:eastAsia="ru-RU"/>
              </w:rPr>
              <w:t>чел.</w:t>
            </w:r>
          </w:p>
        </w:tc>
        <w:tc>
          <w:tcPr>
            <w:tcW w:w="993" w:type="dxa"/>
            <w:tcBorders>
              <w:top w:val="nil"/>
              <w:left w:val="nil"/>
              <w:bottom w:val="single" w:sz="4" w:space="0" w:color="auto"/>
              <w:right w:val="single" w:sz="4" w:space="0" w:color="auto"/>
            </w:tcBorders>
            <w:shd w:val="clear" w:color="auto" w:fill="auto"/>
            <w:noWrap/>
            <w:vAlign w:val="bottom"/>
            <w:hideMark/>
          </w:tcPr>
          <w:p w:rsidR="00024C1F" w:rsidRPr="004D5E61" w:rsidRDefault="00024C1F" w:rsidP="00024C1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-64</w:t>
            </w:r>
          </w:p>
        </w:tc>
        <w:tc>
          <w:tcPr>
            <w:tcW w:w="1134" w:type="dxa"/>
            <w:tcBorders>
              <w:top w:val="nil"/>
              <w:left w:val="nil"/>
              <w:bottom w:val="single" w:sz="4" w:space="0" w:color="auto"/>
              <w:right w:val="single" w:sz="4" w:space="0" w:color="auto"/>
            </w:tcBorders>
            <w:shd w:val="clear" w:color="auto" w:fill="auto"/>
            <w:vAlign w:val="bottom"/>
          </w:tcPr>
          <w:p w:rsidR="00024C1F" w:rsidRPr="004D5E61" w:rsidRDefault="00024C1F" w:rsidP="00024C1F">
            <w:pPr>
              <w:spacing w:after="0" w:line="240" w:lineRule="auto"/>
              <w:jc w:val="center"/>
              <w:rPr>
                <w:rFonts w:ascii="Times New Roman" w:eastAsia="Times New Roman" w:hAnsi="Times New Roman"/>
                <w:sz w:val="24"/>
                <w:szCs w:val="24"/>
                <w:lang w:eastAsia="ru-RU"/>
              </w:rPr>
            </w:pPr>
            <w:r w:rsidRPr="004D5E61">
              <w:rPr>
                <w:rFonts w:ascii="Times New Roman" w:eastAsia="Times New Roman" w:hAnsi="Times New Roman"/>
                <w:sz w:val="24"/>
                <w:szCs w:val="24"/>
                <w:lang w:eastAsia="ru-RU"/>
              </w:rPr>
              <w:t>-</w:t>
            </w:r>
            <w:r>
              <w:rPr>
                <w:rFonts w:ascii="Times New Roman" w:eastAsia="Times New Roman" w:hAnsi="Times New Roman"/>
                <w:sz w:val="24"/>
                <w:szCs w:val="24"/>
                <w:lang w:eastAsia="ru-RU"/>
              </w:rPr>
              <w:t>69</w:t>
            </w:r>
          </w:p>
        </w:tc>
        <w:tc>
          <w:tcPr>
            <w:tcW w:w="1275" w:type="dxa"/>
            <w:tcBorders>
              <w:top w:val="nil"/>
              <w:left w:val="nil"/>
              <w:bottom w:val="single" w:sz="4" w:space="0" w:color="auto"/>
              <w:right w:val="single" w:sz="4" w:space="0" w:color="auto"/>
            </w:tcBorders>
            <w:shd w:val="clear" w:color="auto" w:fill="auto"/>
            <w:noWrap/>
            <w:vAlign w:val="bottom"/>
            <w:hideMark/>
          </w:tcPr>
          <w:p w:rsidR="00024C1F" w:rsidRPr="004D5E61" w:rsidRDefault="00024C1F" w:rsidP="00024C1F">
            <w:pPr>
              <w:spacing w:after="0" w:line="240" w:lineRule="auto"/>
              <w:jc w:val="center"/>
              <w:rPr>
                <w:rFonts w:ascii="Times New Roman" w:eastAsia="Times New Roman" w:hAnsi="Times New Roman"/>
                <w:sz w:val="24"/>
                <w:szCs w:val="24"/>
                <w:lang w:eastAsia="ru-RU"/>
              </w:rPr>
            </w:pPr>
            <w:r w:rsidRPr="004D5E61">
              <w:rPr>
                <w:rFonts w:ascii="Times New Roman" w:eastAsia="Times New Roman" w:hAnsi="Times New Roman"/>
                <w:sz w:val="24"/>
                <w:szCs w:val="24"/>
                <w:lang w:eastAsia="ru-RU"/>
              </w:rPr>
              <w:t>-</w:t>
            </w:r>
            <w:r>
              <w:rPr>
                <w:rFonts w:ascii="Times New Roman" w:eastAsia="Times New Roman" w:hAnsi="Times New Roman"/>
                <w:sz w:val="24"/>
                <w:szCs w:val="24"/>
                <w:lang w:eastAsia="ru-RU"/>
              </w:rPr>
              <w:t>38</w:t>
            </w:r>
          </w:p>
        </w:tc>
        <w:tc>
          <w:tcPr>
            <w:tcW w:w="1275" w:type="dxa"/>
            <w:tcBorders>
              <w:top w:val="nil"/>
              <w:left w:val="nil"/>
              <w:bottom w:val="single" w:sz="4" w:space="0" w:color="auto"/>
              <w:right w:val="single" w:sz="4" w:space="0" w:color="auto"/>
            </w:tcBorders>
          </w:tcPr>
          <w:p w:rsidR="00024C1F" w:rsidRPr="004D5E61" w:rsidRDefault="00FB2A74" w:rsidP="00024C1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-56</w:t>
            </w:r>
          </w:p>
        </w:tc>
      </w:tr>
      <w:tr w:rsidR="00024C1F" w:rsidRPr="004D5E61" w:rsidTr="00024C1F">
        <w:trPr>
          <w:trHeight w:val="705"/>
        </w:trPr>
        <w:tc>
          <w:tcPr>
            <w:tcW w:w="3971" w:type="dxa"/>
            <w:tcBorders>
              <w:top w:val="nil"/>
              <w:left w:val="single" w:sz="4" w:space="0" w:color="auto"/>
              <w:bottom w:val="single" w:sz="4" w:space="0" w:color="auto"/>
              <w:right w:val="single" w:sz="4" w:space="0" w:color="auto"/>
            </w:tcBorders>
            <w:shd w:val="clear" w:color="auto" w:fill="auto"/>
            <w:hideMark/>
          </w:tcPr>
          <w:p w:rsidR="00024C1F" w:rsidRPr="004D5E61" w:rsidRDefault="00024C1F" w:rsidP="00024C1F">
            <w:pPr>
              <w:spacing w:after="0" w:line="240" w:lineRule="auto"/>
              <w:jc w:val="center"/>
              <w:rPr>
                <w:rFonts w:ascii="Times New Roman" w:eastAsia="Times New Roman" w:hAnsi="Times New Roman"/>
                <w:sz w:val="24"/>
                <w:szCs w:val="24"/>
                <w:lang w:eastAsia="ru-RU"/>
              </w:rPr>
            </w:pPr>
            <w:r w:rsidRPr="004D5E61">
              <w:rPr>
                <w:rFonts w:ascii="Times New Roman" w:eastAsia="Times New Roman" w:hAnsi="Times New Roman"/>
                <w:sz w:val="24"/>
                <w:szCs w:val="24"/>
                <w:lang w:eastAsia="ru-RU"/>
              </w:rPr>
              <w:t>Коэффициент естественного прироста</w:t>
            </w:r>
          </w:p>
        </w:tc>
        <w:tc>
          <w:tcPr>
            <w:tcW w:w="1147" w:type="dxa"/>
            <w:tcBorders>
              <w:top w:val="nil"/>
              <w:left w:val="nil"/>
              <w:bottom w:val="single" w:sz="4" w:space="0" w:color="auto"/>
              <w:right w:val="single" w:sz="4" w:space="0" w:color="auto"/>
            </w:tcBorders>
            <w:shd w:val="clear" w:color="auto" w:fill="auto"/>
            <w:vAlign w:val="center"/>
            <w:hideMark/>
          </w:tcPr>
          <w:p w:rsidR="00024C1F" w:rsidRPr="004D5E61" w:rsidRDefault="00024C1F" w:rsidP="00024C1F">
            <w:pPr>
              <w:spacing w:after="0" w:line="240" w:lineRule="auto"/>
              <w:jc w:val="center"/>
              <w:rPr>
                <w:rFonts w:ascii="Times New Roman" w:eastAsia="Times New Roman" w:hAnsi="Times New Roman"/>
                <w:sz w:val="24"/>
                <w:szCs w:val="24"/>
                <w:lang w:eastAsia="ru-RU"/>
              </w:rPr>
            </w:pPr>
            <w:r w:rsidRPr="004D5E61">
              <w:rPr>
                <w:rFonts w:ascii="Times New Roman" w:eastAsia="Times New Roman" w:hAnsi="Times New Roman"/>
                <w:sz w:val="24"/>
                <w:szCs w:val="24"/>
                <w:lang w:eastAsia="ru-RU"/>
              </w:rPr>
              <w:t>на 1000 чел.</w:t>
            </w:r>
          </w:p>
        </w:tc>
        <w:tc>
          <w:tcPr>
            <w:tcW w:w="993" w:type="dxa"/>
            <w:tcBorders>
              <w:top w:val="nil"/>
              <w:left w:val="nil"/>
              <w:bottom w:val="single" w:sz="4" w:space="0" w:color="auto"/>
              <w:right w:val="single" w:sz="4" w:space="0" w:color="auto"/>
            </w:tcBorders>
            <w:shd w:val="clear" w:color="auto" w:fill="auto"/>
            <w:noWrap/>
            <w:vAlign w:val="bottom"/>
            <w:hideMark/>
          </w:tcPr>
          <w:p w:rsidR="00024C1F" w:rsidRPr="004D5E61" w:rsidRDefault="00024C1F" w:rsidP="00024C1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-0,1</w:t>
            </w:r>
          </w:p>
        </w:tc>
        <w:tc>
          <w:tcPr>
            <w:tcW w:w="1134" w:type="dxa"/>
            <w:tcBorders>
              <w:top w:val="nil"/>
              <w:left w:val="nil"/>
              <w:bottom w:val="single" w:sz="4" w:space="0" w:color="auto"/>
              <w:right w:val="single" w:sz="4" w:space="0" w:color="auto"/>
            </w:tcBorders>
            <w:shd w:val="clear" w:color="auto" w:fill="auto"/>
            <w:vAlign w:val="bottom"/>
          </w:tcPr>
          <w:p w:rsidR="00024C1F" w:rsidRPr="004D5E61" w:rsidRDefault="00024C1F" w:rsidP="00024C1F">
            <w:pPr>
              <w:spacing w:after="0" w:line="240" w:lineRule="auto"/>
              <w:jc w:val="center"/>
              <w:rPr>
                <w:rFonts w:ascii="Times New Roman" w:eastAsia="Times New Roman" w:hAnsi="Times New Roman"/>
                <w:sz w:val="24"/>
                <w:szCs w:val="24"/>
                <w:lang w:eastAsia="ru-RU"/>
              </w:rPr>
            </w:pPr>
            <w:r w:rsidRPr="004D5E61">
              <w:rPr>
                <w:rFonts w:ascii="Times New Roman" w:eastAsia="Times New Roman" w:hAnsi="Times New Roman"/>
                <w:sz w:val="24"/>
                <w:szCs w:val="24"/>
                <w:lang w:eastAsia="ru-RU"/>
              </w:rPr>
              <w:t>-</w:t>
            </w:r>
            <w:r>
              <w:rPr>
                <w:rFonts w:ascii="Times New Roman" w:eastAsia="Times New Roman" w:hAnsi="Times New Roman"/>
                <w:sz w:val="24"/>
                <w:szCs w:val="24"/>
                <w:lang w:eastAsia="ru-RU"/>
              </w:rPr>
              <w:t>6,8</w:t>
            </w:r>
          </w:p>
        </w:tc>
        <w:tc>
          <w:tcPr>
            <w:tcW w:w="1275" w:type="dxa"/>
            <w:tcBorders>
              <w:top w:val="nil"/>
              <w:left w:val="nil"/>
              <w:bottom w:val="single" w:sz="4" w:space="0" w:color="auto"/>
              <w:right w:val="single" w:sz="4" w:space="0" w:color="auto"/>
            </w:tcBorders>
            <w:shd w:val="clear" w:color="auto" w:fill="auto"/>
            <w:noWrap/>
            <w:vAlign w:val="bottom"/>
            <w:hideMark/>
          </w:tcPr>
          <w:p w:rsidR="00024C1F" w:rsidRPr="004D5E61" w:rsidRDefault="00024C1F" w:rsidP="00024C1F">
            <w:pPr>
              <w:spacing w:after="0" w:line="240" w:lineRule="auto"/>
              <w:jc w:val="center"/>
              <w:rPr>
                <w:rFonts w:ascii="Times New Roman" w:eastAsia="Times New Roman" w:hAnsi="Times New Roman"/>
                <w:sz w:val="24"/>
                <w:szCs w:val="24"/>
                <w:lang w:eastAsia="ru-RU"/>
              </w:rPr>
            </w:pPr>
            <w:r w:rsidRPr="004D5E61">
              <w:rPr>
                <w:rFonts w:ascii="Times New Roman" w:eastAsia="Times New Roman" w:hAnsi="Times New Roman"/>
                <w:sz w:val="24"/>
                <w:szCs w:val="24"/>
                <w:lang w:eastAsia="ru-RU"/>
              </w:rPr>
              <w:t>-</w:t>
            </w:r>
            <w:r>
              <w:rPr>
                <w:rFonts w:ascii="Times New Roman" w:eastAsia="Times New Roman" w:hAnsi="Times New Roman"/>
                <w:sz w:val="24"/>
                <w:szCs w:val="24"/>
                <w:lang w:eastAsia="ru-RU"/>
              </w:rPr>
              <w:t>3,9</w:t>
            </w:r>
          </w:p>
        </w:tc>
        <w:tc>
          <w:tcPr>
            <w:tcW w:w="1275" w:type="dxa"/>
            <w:tcBorders>
              <w:top w:val="nil"/>
              <w:left w:val="nil"/>
              <w:bottom w:val="single" w:sz="4" w:space="0" w:color="auto"/>
              <w:right w:val="single" w:sz="4" w:space="0" w:color="auto"/>
            </w:tcBorders>
          </w:tcPr>
          <w:p w:rsidR="00FB2A74" w:rsidRDefault="00FB2A74" w:rsidP="00024C1F">
            <w:pPr>
              <w:spacing w:after="0" w:line="240" w:lineRule="auto"/>
              <w:jc w:val="center"/>
              <w:rPr>
                <w:rFonts w:ascii="Times New Roman" w:eastAsia="Times New Roman" w:hAnsi="Times New Roman"/>
                <w:sz w:val="24"/>
                <w:szCs w:val="24"/>
                <w:lang w:eastAsia="ru-RU"/>
              </w:rPr>
            </w:pPr>
          </w:p>
          <w:p w:rsidR="00024C1F" w:rsidRPr="004D5E61" w:rsidRDefault="00FB2A74" w:rsidP="00024C1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-5,8</w:t>
            </w:r>
          </w:p>
        </w:tc>
      </w:tr>
      <w:tr w:rsidR="00024C1F" w:rsidRPr="004D5E61" w:rsidTr="00024C1F">
        <w:trPr>
          <w:trHeight w:val="375"/>
        </w:trPr>
        <w:tc>
          <w:tcPr>
            <w:tcW w:w="3971" w:type="dxa"/>
            <w:tcBorders>
              <w:top w:val="nil"/>
              <w:left w:val="single" w:sz="4" w:space="0" w:color="auto"/>
              <w:bottom w:val="single" w:sz="4" w:space="0" w:color="auto"/>
              <w:right w:val="single" w:sz="4" w:space="0" w:color="auto"/>
            </w:tcBorders>
            <w:shd w:val="clear" w:color="auto" w:fill="auto"/>
            <w:hideMark/>
          </w:tcPr>
          <w:p w:rsidR="00024C1F" w:rsidRPr="004D5E61" w:rsidRDefault="00024C1F" w:rsidP="00024C1F">
            <w:pPr>
              <w:spacing w:after="0" w:line="240" w:lineRule="auto"/>
              <w:jc w:val="center"/>
              <w:rPr>
                <w:rFonts w:ascii="Times New Roman" w:eastAsia="Times New Roman" w:hAnsi="Times New Roman"/>
                <w:b/>
                <w:bCs/>
                <w:sz w:val="24"/>
                <w:szCs w:val="24"/>
                <w:lang w:eastAsia="ru-RU"/>
              </w:rPr>
            </w:pPr>
            <w:r w:rsidRPr="004D5E61">
              <w:rPr>
                <w:rFonts w:ascii="Times New Roman" w:eastAsia="Times New Roman" w:hAnsi="Times New Roman"/>
                <w:b/>
                <w:bCs/>
                <w:sz w:val="24"/>
                <w:szCs w:val="24"/>
                <w:lang w:eastAsia="ru-RU"/>
              </w:rPr>
              <w:t>Прибыло</w:t>
            </w:r>
          </w:p>
        </w:tc>
        <w:tc>
          <w:tcPr>
            <w:tcW w:w="1147" w:type="dxa"/>
            <w:tcBorders>
              <w:top w:val="nil"/>
              <w:left w:val="nil"/>
              <w:bottom w:val="single" w:sz="4" w:space="0" w:color="auto"/>
              <w:right w:val="single" w:sz="4" w:space="0" w:color="auto"/>
            </w:tcBorders>
            <w:shd w:val="clear" w:color="auto" w:fill="auto"/>
            <w:vAlign w:val="center"/>
            <w:hideMark/>
          </w:tcPr>
          <w:p w:rsidR="00024C1F" w:rsidRPr="004D5E61" w:rsidRDefault="00024C1F" w:rsidP="00024C1F">
            <w:pPr>
              <w:spacing w:after="0" w:line="240" w:lineRule="auto"/>
              <w:jc w:val="center"/>
              <w:rPr>
                <w:rFonts w:ascii="Times New Roman" w:eastAsia="Times New Roman" w:hAnsi="Times New Roman"/>
                <w:sz w:val="24"/>
                <w:szCs w:val="24"/>
                <w:lang w:eastAsia="ru-RU"/>
              </w:rPr>
            </w:pPr>
            <w:r w:rsidRPr="004D5E61">
              <w:rPr>
                <w:rFonts w:ascii="Times New Roman" w:eastAsia="Times New Roman" w:hAnsi="Times New Roman"/>
                <w:sz w:val="24"/>
                <w:szCs w:val="24"/>
                <w:lang w:eastAsia="ru-RU"/>
              </w:rPr>
              <w:t>чел.</w:t>
            </w:r>
          </w:p>
        </w:tc>
        <w:tc>
          <w:tcPr>
            <w:tcW w:w="993" w:type="dxa"/>
            <w:tcBorders>
              <w:top w:val="nil"/>
              <w:left w:val="nil"/>
              <w:bottom w:val="single" w:sz="4" w:space="0" w:color="auto"/>
              <w:right w:val="single" w:sz="4" w:space="0" w:color="auto"/>
            </w:tcBorders>
            <w:shd w:val="clear" w:color="auto" w:fill="auto"/>
            <w:vAlign w:val="center"/>
            <w:hideMark/>
          </w:tcPr>
          <w:p w:rsidR="00024C1F" w:rsidRPr="004D5E61" w:rsidRDefault="00024C1F" w:rsidP="00024C1F">
            <w:pPr>
              <w:spacing w:after="0" w:line="240" w:lineRule="auto"/>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288</w:t>
            </w:r>
          </w:p>
        </w:tc>
        <w:tc>
          <w:tcPr>
            <w:tcW w:w="1134" w:type="dxa"/>
            <w:tcBorders>
              <w:top w:val="nil"/>
              <w:left w:val="nil"/>
              <w:bottom w:val="single" w:sz="4" w:space="0" w:color="auto"/>
              <w:right w:val="single" w:sz="4" w:space="0" w:color="auto"/>
            </w:tcBorders>
            <w:shd w:val="clear" w:color="auto" w:fill="auto"/>
            <w:vAlign w:val="center"/>
          </w:tcPr>
          <w:p w:rsidR="00024C1F" w:rsidRPr="004D5E61" w:rsidRDefault="00024C1F" w:rsidP="00024C1F">
            <w:pPr>
              <w:spacing w:after="0" w:line="240" w:lineRule="auto"/>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320</w:t>
            </w:r>
          </w:p>
        </w:tc>
        <w:tc>
          <w:tcPr>
            <w:tcW w:w="1275" w:type="dxa"/>
            <w:tcBorders>
              <w:top w:val="nil"/>
              <w:left w:val="nil"/>
              <w:bottom w:val="single" w:sz="4" w:space="0" w:color="auto"/>
              <w:right w:val="single" w:sz="4" w:space="0" w:color="auto"/>
            </w:tcBorders>
            <w:shd w:val="clear" w:color="auto" w:fill="auto"/>
            <w:vAlign w:val="center"/>
            <w:hideMark/>
          </w:tcPr>
          <w:p w:rsidR="00024C1F" w:rsidRPr="004D5E61" w:rsidRDefault="00024C1F" w:rsidP="00024C1F">
            <w:pPr>
              <w:spacing w:after="0" w:line="240" w:lineRule="auto"/>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360</w:t>
            </w:r>
          </w:p>
        </w:tc>
        <w:tc>
          <w:tcPr>
            <w:tcW w:w="1275" w:type="dxa"/>
            <w:tcBorders>
              <w:top w:val="nil"/>
              <w:left w:val="nil"/>
              <w:bottom w:val="single" w:sz="4" w:space="0" w:color="auto"/>
              <w:right w:val="single" w:sz="4" w:space="0" w:color="auto"/>
            </w:tcBorders>
          </w:tcPr>
          <w:p w:rsidR="00024C1F" w:rsidRDefault="00FB2A74" w:rsidP="00024C1F">
            <w:pPr>
              <w:spacing w:after="0" w:line="240" w:lineRule="auto"/>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363</w:t>
            </w:r>
          </w:p>
        </w:tc>
      </w:tr>
      <w:tr w:rsidR="00024C1F" w:rsidRPr="004D5E61" w:rsidTr="00024C1F">
        <w:trPr>
          <w:trHeight w:val="375"/>
        </w:trPr>
        <w:tc>
          <w:tcPr>
            <w:tcW w:w="3971" w:type="dxa"/>
            <w:tcBorders>
              <w:top w:val="nil"/>
              <w:left w:val="single" w:sz="4" w:space="0" w:color="auto"/>
              <w:bottom w:val="single" w:sz="4" w:space="0" w:color="auto"/>
              <w:right w:val="single" w:sz="4" w:space="0" w:color="auto"/>
            </w:tcBorders>
            <w:shd w:val="clear" w:color="auto" w:fill="auto"/>
            <w:hideMark/>
          </w:tcPr>
          <w:p w:rsidR="00024C1F" w:rsidRPr="004D5E61" w:rsidRDefault="00024C1F" w:rsidP="00024C1F">
            <w:pPr>
              <w:spacing w:after="0" w:line="240" w:lineRule="auto"/>
              <w:jc w:val="center"/>
              <w:rPr>
                <w:rFonts w:ascii="Times New Roman" w:eastAsia="Times New Roman" w:hAnsi="Times New Roman"/>
                <w:b/>
                <w:bCs/>
                <w:sz w:val="24"/>
                <w:szCs w:val="24"/>
                <w:lang w:eastAsia="ru-RU"/>
              </w:rPr>
            </w:pPr>
            <w:r w:rsidRPr="004D5E61">
              <w:rPr>
                <w:rFonts w:ascii="Times New Roman" w:eastAsia="Times New Roman" w:hAnsi="Times New Roman"/>
                <w:b/>
                <w:bCs/>
                <w:sz w:val="24"/>
                <w:szCs w:val="24"/>
                <w:lang w:eastAsia="ru-RU"/>
              </w:rPr>
              <w:t>Выбыло</w:t>
            </w:r>
          </w:p>
        </w:tc>
        <w:tc>
          <w:tcPr>
            <w:tcW w:w="1147" w:type="dxa"/>
            <w:tcBorders>
              <w:top w:val="nil"/>
              <w:left w:val="nil"/>
              <w:bottom w:val="single" w:sz="4" w:space="0" w:color="auto"/>
              <w:right w:val="single" w:sz="4" w:space="0" w:color="auto"/>
            </w:tcBorders>
            <w:shd w:val="clear" w:color="auto" w:fill="auto"/>
            <w:vAlign w:val="center"/>
            <w:hideMark/>
          </w:tcPr>
          <w:p w:rsidR="00024C1F" w:rsidRPr="004D5E61" w:rsidRDefault="00024C1F" w:rsidP="00024C1F">
            <w:pPr>
              <w:spacing w:after="0" w:line="240" w:lineRule="auto"/>
              <w:jc w:val="center"/>
              <w:rPr>
                <w:rFonts w:ascii="Times New Roman" w:eastAsia="Times New Roman" w:hAnsi="Times New Roman"/>
                <w:sz w:val="24"/>
                <w:szCs w:val="24"/>
                <w:lang w:eastAsia="ru-RU"/>
              </w:rPr>
            </w:pPr>
            <w:r w:rsidRPr="004D5E61">
              <w:rPr>
                <w:rFonts w:ascii="Times New Roman" w:eastAsia="Times New Roman" w:hAnsi="Times New Roman"/>
                <w:sz w:val="24"/>
                <w:szCs w:val="24"/>
                <w:lang w:eastAsia="ru-RU"/>
              </w:rPr>
              <w:t>чел.</w:t>
            </w:r>
          </w:p>
        </w:tc>
        <w:tc>
          <w:tcPr>
            <w:tcW w:w="993" w:type="dxa"/>
            <w:tcBorders>
              <w:top w:val="nil"/>
              <w:left w:val="nil"/>
              <w:bottom w:val="single" w:sz="4" w:space="0" w:color="auto"/>
              <w:right w:val="single" w:sz="4" w:space="0" w:color="auto"/>
            </w:tcBorders>
            <w:shd w:val="clear" w:color="auto" w:fill="auto"/>
            <w:vAlign w:val="center"/>
            <w:hideMark/>
          </w:tcPr>
          <w:p w:rsidR="00024C1F" w:rsidRPr="004D5E61" w:rsidRDefault="00024C1F" w:rsidP="00024C1F">
            <w:pPr>
              <w:spacing w:after="0" w:line="240" w:lineRule="auto"/>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673</w:t>
            </w:r>
          </w:p>
        </w:tc>
        <w:tc>
          <w:tcPr>
            <w:tcW w:w="1134" w:type="dxa"/>
            <w:tcBorders>
              <w:top w:val="nil"/>
              <w:left w:val="nil"/>
              <w:bottom w:val="single" w:sz="4" w:space="0" w:color="auto"/>
              <w:right w:val="single" w:sz="4" w:space="0" w:color="auto"/>
            </w:tcBorders>
            <w:shd w:val="clear" w:color="auto" w:fill="auto"/>
            <w:vAlign w:val="center"/>
          </w:tcPr>
          <w:p w:rsidR="00024C1F" w:rsidRPr="004D5E61" w:rsidRDefault="00024C1F" w:rsidP="00024C1F">
            <w:pPr>
              <w:spacing w:after="0" w:line="240" w:lineRule="auto"/>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519</w:t>
            </w:r>
          </w:p>
        </w:tc>
        <w:tc>
          <w:tcPr>
            <w:tcW w:w="1275" w:type="dxa"/>
            <w:tcBorders>
              <w:top w:val="nil"/>
              <w:left w:val="nil"/>
              <w:bottom w:val="single" w:sz="4" w:space="0" w:color="auto"/>
              <w:right w:val="single" w:sz="4" w:space="0" w:color="auto"/>
            </w:tcBorders>
            <w:shd w:val="clear" w:color="auto" w:fill="auto"/>
            <w:vAlign w:val="center"/>
            <w:hideMark/>
          </w:tcPr>
          <w:p w:rsidR="00024C1F" w:rsidRPr="004D5E61" w:rsidRDefault="00024C1F" w:rsidP="00024C1F">
            <w:pPr>
              <w:spacing w:after="0" w:line="240" w:lineRule="auto"/>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517</w:t>
            </w:r>
          </w:p>
        </w:tc>
        <w:tc>
          <w:tcPr>
            <w:tcW w:w="1275" w:type="dxa"/>
            <w:tcBorders>
              <w:top w:val="nil"/>
              <w:left w:val="nil"/>
              <w:bottom w:val="single" w:sz="4" w:space="0" w:color="auto"/>
              <w:right w:val="single" w:sz="4" w:space="0" w:color="auto"/>
            </w:tcBorders>
          </w:tcPr>
          <w:p w:rsidR="00024C1F" w:rsidRDefault="00FB2A74" w:rsidP="00024C1F">
            <w:pPr>
              <w:spacing w:after="0" w:line="240" w:lineRule="auto"/>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608</w:t>
            </w:r>
          </w:p>
        </w:tc>
      </w:tr>
      <w:tr w:rsidR="00024C1F" w:rsidRPr="004D5E61" w:rsidTr="00024C1F">
        <w:trPr>
          <w:trHeight w:val="390"/>
        </w:trPr>
        <w:tc>
          <w:tcPr>
            <w:tcW w:w="3971" w:type="dxa"/>
            <w:tcBorders>
              <w:top w:val="nil"/>
              <w:left w:val="single" w:sz="4" w:space="0" w:color="auto"/>
              <w:bottom w:val="single" w:sz="4" w:space="0" w:color="auto"/>
              <w:right w:val="single" w:sz="4" w:space="0" w:color="auto"/>
            </w:tcBorders>
            <w:shd w:val="clear" w:color="auto" w:fill="auto"/>
            <w:hideMark/>
          </w:tcPr>
          <w:p w:rsidR="00024C1F" w:rsidRPr="004D5E61" w:rsidRDefault="00024C1F" w:rsidP="00024C1F">
            <w:pPr>
              <w:spacing w:after="0" w:line="240" w:lineRule="auto"/>
              <w:jc w:val="center"/>
              <w:rPr>
                <w:rFonts w:ascii="Times New Roman" w:eastAsia="Times New Roman" w:hAnsi="Times New Roman"/>
                <w:sz w:val="24"/>
                <w:szCs w:val="24"/>
                <w:lang w:eastAsia="ru-RU"/>
              </w:rPr>
            </w:pPr>
            <w:r w:rsidRPr="004D5E61">
              <w:rPr>
                <w:rFonts w:ascii="Times New Roman" w:eastAsia="Times New Roman" w:hAnsi="Times New Roman"/>
                <w:sz w:val="24"/>
                <w:szCs w:val="24"/>
                <w:lang w:eastAsia="ru-RU"/>
              </w:rPr>
              <w:t>Миграция населения</w:t>
            </w:r>
          </w:p>
        </w:tc>
        <w:tc>
          <w:tcPr>
            <w:tcW w:w="1147" w:type="dxa"/>
            <w:tcBorders>
              <w:top w:val="nil"/>
              <w:left w:val="nil"/>
              <w:bottom w:val="single" w:sz="4" w:space="0" w:color="auto"/>
              <w:right w:val="single" w:sz="4" w:space="0" w:color="auto"/>
            </w:tcBorders>
            <w:shd w:val="clear" w:color="auto" w:fill="auto"/>
            <w:vAlign w:val="center"/>
            <w:hideMark/>
          </w:tcPr>
          <w:p w:rsidR="00024C1F" w:rsidRPr="004D5E61" w:rsidRDefault="00024C1F" w:rsidP="00024C1F">
            <w:pPr>
              <w:spacing w:after="0" w:line="240" w:lineRule="auto"/>
              <w:jc w:val="center"/>
              <w:rPr>
                <w:rFonts w:ascii="Times New Roman" w:eastAsia="Times New Roman" w:hAnsi="Times New Roman"/>
                <w:sz w:val="24"/>
                <w:szCs w:val="24"/>
                <w:lang w:eastAsia="ru-RU"/>
              </w:rPr>
            </w:pPr>
            <w:r w:rsidRPr="004D5E61">
              <w:rPr>
                <w:rFonts w:ascii="Times New Roman" w:eastAsia="Times New Roman" w:hAnsi="Times New Roman"/>
                <w:sz w:val="24"/>
                <w:szCs w:val="24"/>
                <w:lang w:eastAsia="ru-RU"/>
              </w:rPr>
              <w:t>чел.</w:t>
            </w:r>
          </w:p>
        </w:tc>
        <w:tc>
          <w:tcPr>
            <w:tcW w:w="993" w:type="dxa"/>
            <w:tcBorders>
              <w:top w:val="nil"/>
              <w:left w:val="nil"/>
              <w:bottom w:val="single" w:sz="4" w:space="0" w:color="auto"/>
              <w:right w:val="single" w:sz="4" w:space="0" w:color="auto"/>
            </w:tcBorders>
            <w:shd w:val="clear" w:color="auto" w:fill="auto"/>
            <w:noWrap/>
            <w:vAlign w:val="bottom"/>
            <w:hideMark/>
          </w:tcPr>
          <w:p w:rsidR="00024C1F" w:rsidRPr="004D5E61" w:rsidRDefault="00024C1F" w:rsidP="00024C1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-385</w:t>
            </w:r>
          </w:p>
        </w:tc>
        <w:tc>
          <w:tcPr>
            <w:tcW w:w="1134" w:type="dxa"/>
            <w:tcBorders>
              <w:top w:val="nil"/>
              <w:left w:val="nil"/>
              <w:bottom w:val="single" w:sz="4" w:space="0" w:color="auto"/>
              <w:right w:val="single" w:sz="4" w:space="0" w:color="auto"/>
            </w:tcBorders>
            <w:shd w:val="clear" w:color="auto" w:fill="auto"/>
            <w:vAlign w:val="bottom"/>
          </w:tcPr>
          <w:p w:rsidR="00024C1F" w:rsidRPr="004D5E61" w:rsidRDefault="00024C1F" w:rsidP="00024C1F">
            <w:pPr>
              <w:spacing w:after="0" w:line="240" w:lineRule="auto"/>
              <w:jc w:val="center"/>
              <w:rPr>
                <w:rFonts w:ascii="Times New Roman" w:eastAsia="Times New Roman" w:hAnsi="Times New Roman"/>
                <w:sz w:val="24"/>
                <w:szCs w:val="24"/>
                <w:lang w:eastAsia="ru-RU"/>
              </w:rPr>
            </w:pPr>
            <w:r w:rsidRPr="004D5E61">
              <w:rPr>
                <w:rFonts w:ascii="Times New Roman" w:eastAsia="Times New Roman" w:hAnsi="Times New Roman"/>
                <w:sz w:val="24"/>
                <w:szCs w:val="24"/>
                <w:lang w:eastAsia="ru-RU"/>
              </w:rPr>
              <w:t>-</w:t>
            </w:r>
            <w:r>
              <w:rPr>
                <w:rFonts w:ascii="Times New Roman" w:eastAsia="Times New Roman" w:hAnsi="Times New Roman"/>
                <w:sz w:val="24"/>
                <w:szCs w:val="24"/>
                <w:lang w:eastAsia="ru-RU"/>
              </w:rPr>
              <w:t>199</w:t>
            </w:r>
          </w:p>
        </w:tc>
        <w:tc>
          <w:tcPr>
            <w:tcW w:w="1275" w:type="dxa"/>
            <w:tcBorders>
              <w:top w:val="nil"/>
              <w:left w:val="nil"/>
              <w:bottom w:val="single" w:sz="4" w:space="0" w:color="auto"/>
              <w:right w:val="single" w:sz="4" w:space="0" w:color="auto"/>
            </w:tcBorders>
            <w:shd w:val="clear" w:color="auto" w:fill="auto"/>
            <w:noWrap/>
            <w:vAlign w:val="bottom"/>
            <w:hideMark/>
          </w:tcPr>
          <w:p w:rsidR="00024C1F" w:rsidRPr="004D5E61" w:rsidRDefault="00024C1F" w:rsidP="00024C1F">
            <w:pPr>
              <w:spacing w:after="0" w:line="240" w:lineRule="auto"/>
              <w:jc w:val="center"/>
              <w:rPr>
                <w:rFonts w:ascii="Times New Roman" w:eastAsia="Times New Roman" w:hAnsi="Times New Roman"/>
                <w:sz w:val="24"/>
                <w:szCs w:val="24"/>
                <w:lang w:eastAsia="ru-RU"/>
              </w:rPr>
            </w:pPr>
            <w:r w:rsidRPr="004D5E61">
              <w:rPr>
                <w:rFonts w:ascii="Times New Roman" w:eastAsia="Times New Roman" w:hAnsi="Times New Roman"/>
                <w:sz w:val="24"/>
                <w:szCs w:val="24"/>
                <w:lang w:eastAsia="ru-RU"/>
              </w:rPr>
              <w:t>-</w:t>
            </w:r>
            <w:r>
              <w:rPr>
                <w:rFonts w:ascii="Times New Roman" w:eastAsia="Times New Roman" w:hAnsi="Times New Roman"/>
                <w:sz w:val="24"/>
                <w:szCs w:val="24"/>
                <w:lang w:eastAsia="ru-RU"/>
              </w:rPr>
              <w:t>157</w:t>
            </w:r>
          </w:p>
        </w:tc>
        <w:tc>
          <w:tcPr>
            <w:tcW w:w="1275" w:type="dxa"/>
            <w:tcBorders>
              <w:top w:val="nil"/>
              <w:left w:val="nil"/>
              <w:bottom w:val="single" w:sz="4" w:space="0" w:color="auto"/>
              <w:right w:val="single" w:sz="4" w:space="0" w:color="auto"/>
            </w:tcBorders>
          </w:tcPr>
          <w:p w:rsidR="00024C1F" w:rsidRPr="004D5E61" w:rsidRDefault="00FB2A74" w:rsidP="00024C1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-245</w:t>
            </w:r>
          </w:p>
        </w:tc>
      </w:tr>
      <w:tr w:rsidR="00024C1F" w:rsidRPr="004D5E61" w:rsidTr="00024C1F">
        <w:trPr>
          <w:trHeight w:val="660"/>
        </w:trPr>
        <w:tc>
          <w:tcPr>
            <w:tcW w:w="3971" w:type="dxa"/>
            <w:tcBorders>
              <w:top w:val="nil"/>
              <w:left w:val="single" w:sz="4" w:space="0" w:color="auto"/>
              <w:bottom w:val="single" w:sz="4" w:space="0" w:color="auto"/>
              <w:right w:val="single" w:sz="4" w:space="0" w:color="auto"/>
            </w:tcBorders>
            <w:shd w:val="clear" w:color="auto" w:fill="auto"/>
            <w:hideMark/>
          </w:tcPr>
          <w:p w:rsidR="00024C1F" w:rsidRPr="004D5E61" w:rsidRDefault="00024C1F" w:rsidP="00024C1F">
            <w:pPr>
              <w:spacing w:after="0" w:line="240" w:lineRule="auto"/>
              <w:jc w:val="center"/>
              <w:rPr>
                <w:rFonts w:ascii="Times New Roman" w:eastAsia="Times New Roman" w:hAnsi="Times New Roman"/>
                <w:sz w:val="24"/>
                <w:szCs w:val="24"/>
                <w:lang w:eastAsia="ru-RU"/>
              </w:rPr>
            </w:pPr>
            <w:r w:rsidRPr="004D5E61">
              <w:rPr>
                <w:rFonts w:ascii="Times New Roman" w:eastAsia="Times New Roman" w:hAnsi="Times New Roman"/>
                <w:sz w:val="24"/>
                <w:szCs w:val="24"/>
                <w:lang w:eastAsia="ru-RU"/>
              </w:rPr>
              <w:t>Коэффициент миграционного прироста</w:t>
            </w:r>
          </w:p>
        </w:tc>
        <w:tc>
          <w:tcPr>
            <w:tcW w:w="1147" w:type="dxa"/>
            <w:tcBorders>
              <w:top w:val="nil"/>
              <w:left w:val="nil"/>
              <w:bottom w:val="single" w:sz="4" w:space="0" w:color="auto"/>
              <w:right w:val="single" w:sz="4" w:space="0" w:color="auto"/>
            </w:tcBorders>
            <w:shd w:val="clear" w:color="auto" w:fill="auto"/>
            <w:vAlign w:val="center"/>
            <w:hideMark/>
          </w:tcPr>
          <w:p w:rsidR="00024C1F" w:rsidRPr="004D5E61" w:rsidRDefault="00024C1F" w:rsidP="00024C1F">
            <w:pPr>
              <w:spacing w:after="0" w:line="240" w:lineRule="auto"/>
              <w:jc w:val="center"/>
              <w:rPr>
                <w:rFonts w:ascii="Times New Roman" w:eastAsia="Times New Roman" w:hAnsi="Times New Roman"/>
                <w:sz w:val="24"/>
                <w:szCs w:val="24"/>
                <w:lang w:eastAsia="ru-RU"/>
              </w:rPr>
            </w:pPr>
            <w:r w:rsidRPr="004D5E61">
              <w:rPr>
                <w:rFonts w:ascii="Times New Roman" w:eastAsia="Times New Roman" w:hAnsi="Times New Roman"/>
                <w:sz w:val="24"/>
                <w:szCs w:val="24"/>
                <w:lang w:eastAsia="ru-RU"/>
              </w:rPr>
              <w:t>на 10000 чел.</w:t>
            </w:r>
          </w:p>
        </w:tc>
        <w:tc>
          <w:tcPr>
            <w:tcW w:w="993" w:type="dxa"/>
            <w:tcBorders>
              <w:top w:val="nil"/>
              <w:left w:val="nil"/>
              <w:bottom w:val="single" w:sz="4" w:space="0" w:color="auto"/>
              <w:right w:val="single" w:sz="4" w:space="0" w:color="auto"/>
            </w:tcBorders>
            <w:shd w:val="clear" w:color="auto" w:fill="auto"/>
            <w:vAlign w:val="center"/>
            <w:hideMark/>
          </w:tcPr>
          <w:p w:rsidR="00024C1F" w:rsidRPr="004D5E61" w:rsidRDefault="00024C1F" w:rsidP="00024C1F">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-368,5</w:t>
            </w:r>
          </w:p>
        </w:tc>
        <w:tc>
          <w:tcPr>
            <w:tcW w:w="1134" w:type="dxa"/>
            <w:tcBorders>
              <w:top w:val="nil"/>
              <w:left w:val="nil"/>
              <w:bottom w:val="single" w:sz="4" w:space="0" w:color="auto"/>
              <w:right w:val="single" w:sz="4" w:space="0" w:color="auto"/>
            </w:tcBorders>
            <w:shd w:val="clear" w:color="auto" w:fill="auto"/>
            <w:vAlign w:val="center"/>
          </w:tcPr>
          <w:p w:rsidR="00024C1F" w:rsidRPr="004D5E61" w:rsidRDefault="00024C1F" w:rsidP="00024C1F">
            <w:pPr>
              <w:spacing w:after="0" w:line="240" w:lineRule="auto"/>
              <w:jc w:val="center"/>
              <w:rPr>
                <w:rFonts w:ascii="Times New Roman" w:eastAsia="Times New Roman" w:hAnsi="Times New Roman"/>
                <w:color w:val="000000"/>
                <w:sz w:val="24"/>
                <w:szCs w:val="24"/>
                <w:lang w:eastAsia="ru-RU"/>
              </w:rPr>
            </w:pPr>
            <w:r w:rsidRPr="004D5E61">
              <w:rPr>
                <w:rFonts w:ascii="Times New Roman" w:eastAsia="Times New Roman" w:hAnsi="Times New Roman"/>
                <w:color w:val="000000"/>
                <w:sz w:val="24"/>
                <w:szCs w:val="24"/>
                <w:lang w:eastAsia="ru-RU"/>
              </w:rPr>
              <w:t>-1</w:t>
            </w:r>
            <w:r>
              <w:rPr>
                <w:rFonts w:ascii="Times New Roman" w:eastAsia="Times New Roman" w:hAnsi="Times New Roman"/>
                <w:color w:val="000000"/>
                <w:sz w:val="24"/>
                <w:szCs w:val="24"/>
                <w:lang w:eastAsia="ru-RU"/>
              </w:rPr>
              <w:t>97,2</w:t>
            </w:r>
          </w:p>
        </w:tc>
        <w:tc>
          <w:tcPr>
            <w:tcW w:w="1275" w:type="dxa"/>
            <w:tcBorders>
              <w:top w:val="nil"/>
              <w:left w:val="nil"/>
              <w:bottom w:val="single" w:sz="4" w:space="0" w:color="auto"/>
              <w:right w:val="single" w:sz="4" w:space="0" w:color="auto"/>
            </w:tcBorders>
            <w:shd w:val="clear" w:color="auto" w:fill="auto"/>
            <w:vAlign w:val="center"/>
            <w:hideMark/>
          </w:tcPr>
          <w:p w:rsidR="00024C1F" w:rsidRPr="004D5E61" w:rsidRDefault="00024C1F" w:rsidP="00024C1F">
            <w:pPr>
              <w:spacing w:after="0" w:line="240" w:lineRule="auto"/>
              <w:jc w:val="center"/>
              <w:rPr>
                <w:rFonts w:ascii="Times New Roman" w:eastAsia="Times New Roman" w:hAnsi="Times New Roman"/>
                <w:color w:val="000000"/>
                <w:sz w:val="24"/>
                <w:szCs w:val="24"/>
                <w:lang w:eastAsia="ru-RU"/>
              </w:rPr>
            </w:pPr>
            <w:r w:rsidRPr="004D5E61">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159,3</w:t>
            </w:r>
          </w:p>
        </w:tc>
        <w:tc>
          <w:tcPr>
            <w:tcW w:w="1275" w:type="dxa"/>
            <w:tcBorders>
              <w:top w:val="nil"/>
              <w:left w:val="nil"/>
              <w:bottom w:val="single" w:sz="4" w:space="0" w:color="auto"/>
              <w:right w:val="single" w:sz="4" w:space="0" w:color="auto"/>
            </w:tcBorders>
          </w:tcPr>
          <w:p w:rsidR="0073440A" w:rsidRDefault="0073440A" w:rsidP="00024C1F">
            <w:pPr>
              <w:spacing w:after="0" w:line="240" w:lineRule="auto"/>
              <w:jc w:val="center"/>
              <w:rPr>
                <w:rFonts w:ascii="Times New Roman" w:eastAsia="Times New Roman" w:hAnsi="Times New Roman"/>
                <w:color w:val="000000"/>
                <w:sz w:val="24"/>
                <w:szCs w:val="24"/>
                <w:lang w:eastAsia="ru-RU"/>
              </w:rPr>
            </w:pPr>
          </w:p>
          <w:p w:rsidR="00024C1F" w:rsidRPr="004D5E61" w:rsidRDefault="00FB2A74" w:rsidP="00024C1F">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-255,2</w:t>
            </w:r>
          </w:p>
        </w:tc>
      </w:tr>
      <w:tr w:rsidR="00024C1F" w:rsidRPr="004D5E61" w:rsidTr="00024C1F">
        <w:trPr>
          <w:trHeight w:val="375"/>
        </w:trPr>
        <w:tc>
          <w:tcPr>
            <w:tcW w:w="3971" w:type="dxa"/>
            <w:tcBorders>
              <w:top w:val="nil"/>
              <w:left w:val="single" w:sz="4" w:space="0" w:color="auto"/>
              <w:bottom w:val="single" w:sz="4" w:space="0" w:color="auto"/>
              <w:right w:val="single" w:sz="4" w:space="0" w:color="auto"/>
            </w:tcBorders>
            <w:shd w:val="clear" w:color="auto" w:fill="auto"/>
            <w:hideMark/>
          </w:tcPr>
          <w:p w:rsidR="00024C1F" w:rsidRPr="004D5E61" w:rsidRDefault="00024C1F" w:rsidP="00024C1F">
            <w:pPr>
              <w:spacing w:after="0" w:line="240" w:lineRule="auto"/>
              <w:jc w:val="center"/>
              <w:rPr>
                <w:rFonts w:ascii="Times New Roman" w:eastAsia="Times New Roman" w:hAnsi="Times New Roman"/>
                <w:sz w:val="24"/>
                <w:szCs w:val="24"/>
                <w:lang w:eastAsia="ru-RU"/>
              </w:rPr>
            </w:pPr>
            <w:r w:rsidRPr="004D5E61">
              <w:rPr>
                <w:rFonts w:ascii="Times New Roman" w:eastAsia="Times New Roman" w:hAnsi="Times New Roman"/>
                <w:sz w:val="24"/>
                <w:szCs w:val="24"/>
                <w:lang w:eastAsia="ru-RU"/>
              </w:rPr>
              <w:t>Общий прирост населения</w:t>
            </w:r>
          </w:p>
        </w:tc>
        <w:tc>
          <w:tcPr>
            <w:tcW w:w="1147" w:type="dxa"/>
            <w:tcBorders>
              <w:top w:val="nil"/>
              <w:left w:val="nil"/>
              <w:bottom w:val="single" w:sz="4" w:space="0" w:color="auto"/>
              <w:right w:val="single" w:sz="4" w:space="0" w:color="auto"/>
            </w:tcBorders>
            <w:shd w:val="clear" w:color="auto" w:fill="auto"/>
            <w:vAlign w:val="center"/>
            <w:hideMark/>
          </w:tcPr>
          <w:p w:rsidR="00024C1F" w:rsidRPr="004D5E61" w:rsidRDefault="00024C1F" w:rsidP="00024C1F">
            <w:pPr>
              <w:spacing w:after="0" w:line="240" w:lineRule="auto"/>
              <w:jc w:val="center"/>
              <w:rPr>
                <w:rFonts w:ascii="Times New Roman" w:eastAsia="Times New Roman" w:hAnsi="Times New Roman"/>
                <w:sz w:val="24"/>
                <w:szCs w:val="24"/>
                <w:lang w:eastAsia="ru-RU"/>
              </w:rPr>
            </w:pPr>
            <w:r w:rsidRPr="004D5E61">
              <w:rPr>
                <w:rFonts w:ascii="Times New Roman" w:eastAsia="Times New Roman" w:hAnsi="Times New Roman"/>
                <w:sz w:val="24"/>
                <w:szCs w:val="24"/>
                <w:lang w:eastAsia="ru-RU"/>
              </w:rPr>
              <w:t>чел.</w:t>
            </w:r>
          </w:p>
        </w:tc>
        <w:tc>
          <w:tcPr>
            <w:tcW w:w="993" w:type="dxa"/>
            <w:tcBorders>
              <w:top w:val="nil"/>
              <w:left w:val="nil"/>
              <w:bottom w:val="single" w:sz="4" w:space="0" w:color="auto"/>
              <w:right w:val="single" w:sz="4" w:space="0" w:color="auto"/>
            </w:tcBorders>
            <w:shd w:val="clear" w:color="auto" w:fill="auto"/>
            <w:noWrap/>
            <w:vAlign w:val="bottom"/>
            <w:hideMark/>
          </w:tcPr>
          <w:p w:rsidR="00024C1F" w:rsidRPr="004D5E61" w:rsidRDefault="00024C1F" w:rsidP="00024C1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-449</w:t>
            </w:r>
          </w:p>
        </w:tc>
        <w:tc>
          <w:tcPr>
            <w:tcW w:w="1134" w:type="dxa"/>
            <w:tcBorders>
              <w:top w:val="nil"/>
              <w:left w:val="nil"/>
              <w:bottom w:val="single" w:sz="4" w:space="0" w:color="auto"/>
              <w:right w:val="single" w:sz="4" w:space="0" w:color="auto"/>
            </w:tcBorders>
            <w:shd w:val="clear" w:color="auto" w:fill="auto"/>
            <w:vAlign w:val="bottom"/>
          </w:tcPr>
          <w:p w:rsidR="00024C1F" w:rsidRPr="004D5E61" w:rsidRDefault="00024C1F" w:rsidP="00024C1F">
            <w:pPr>
              <w:spacing w:after="0" w:line="240" w:lineRule="auto"/>
              <w:jc w:val="center"/>
              <w:rPr>
                <w:rFonts w:ascii="Times New Roman" w:eastAsia="Times New Roman" w:hAnsi="Times New Roman"/>
                <w:sz w:val="24"/>
                <w:szCs w:val="24"/>
                <w:lang w:eastAsia="ru-RU"/>
              </w:rPr>
            </w:pPr>
            <w:r w:rsidRPr="004D5E61">
              <w:rPr>
                <w:rFonts w:ascii="Times New Roman" w:eastAsia="Times New Roman" w:hAnsi="Times New Roman"/>
                <w:sz w:val="24"/>
                <w:szCs w:val="24"/>
                <w:lang w:eastAsia="ru-RU"/>
              </w:rPr>
              <w:t>-</w:t>
            </w:r>
            <w:r>
              <w:rPr>
                <w:rFonts w:ascii="Times New Roman" w:eastAsia="Times New Roman" w:hAnsi="Times New Roman"/>
                <w:sz w:val="24"/>
                <w:szCs w:val="24"/>
                <w:lang w:eastAsia="ru-RU"/>
              </w:rPr>
              <w:t>268</w:t>
            </w:r>
          </w:p>
        </w:tc>
        <w:tc>
          <w:tcPr>
            <w:tcW w:w="1275" w:type="dxa"/>
            <w:tcBorders>
              <w:top w:val="nil"/>
              <w:left w:val="nil"/>
              <w:bottom w:val="single" w:sz="4" w:space="0" w:color="auto"/>
              <w:right w:val="single" w:sz="4" w:space="0" w:color="auto"/>
            </w:tcBorders>
            <w:shd w:val="clear" w:color="auto" w:fill="auto"/>
            <w:noWrap/>
            <w:vAlign w:val="bottom"/>
            <w:hideMark/>
          </w:tcPr>
          <w:p w:rsidR="00024C1F" w:rsidRPr="004D5E61" w:rsidRDefault="00024C1F" w:rsidP="00024C1F">
            <w:pPr>
              <w:spacing w:after="0" w:line="240" w:lineRule="auto"/>
              <w:jc w:val="center"/>
              <w:rPr>
                <w:rFonts w:ascii="Times New Roman" w:eastAsia="Times New Roman" w:hAnsi="Times New Roman"/>
                <w:sz w:val="24"/>
                <w:szCs w:val="24"/>
                <w:lang w:eastAsia="ru-RU"/>
              </w:rPr>
            </w:pPr>
            <w:r w:rsidRPr="004D5E61">
              <w:rPr>
                <w:rFonts w:ascii="Times New Roman" w:eastAsia="Times New Roman" w:hAnsi="Times New Roman"/>
                <w:sz w:val="24"/>
                <w:szCs w:val="24"/>
                <w:lang w:eastAsia="ru-RU"/>
              </w:rPr>
              <w:t>-</w:t>
            </w:r>
            <w:r>
              <w:rPr>
                <w:rFonts w:ascii="Times New Roman" w:eastAsia="Times New Roman" w:hAnsi="Times New Roman"/>
                <w:sz w:val="24"/>
                <w:szCs w:val="24"/>
                <w:lang w:eastAsia="ru-RU"/>
              </w:rPr>
              <w:t>195</w:t>
            </w:r>
          </w:p>
        </w:tc>
        <w:tc>
          <w:tcPr>
            <w:tcW w:w="1275" w:type="dxa"/>
            <w:tcBorders>
              <w:top w:val="nil"/>
              <w:left w:val="nil"/>
              <w:bottom w:val="single" w:sz="4" w:space="0" w:color="auto"/>
              <w:right w:val="single" w:sz="4" w:space="0" w:color="auto"/>
            </w:tcBorders>
          </w:tcPr>
          <w:p w:rsidR="00024C1F" w:rsidRPr="004D5E61" w:rsidRDefault="00FB2A74" w:rsidP="00024C1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-301</w:t>
            </w:r>
          </w:p>
        </w:tc>
      </w:tr>
      <w:tr w:rsidR="00024C1F" w:rsidRPr="004D5E61" w:rsidTr="00024C1F">
        <w:trPr>
          <w:trHeight w:val="630"/>
        </w:trPr>
        <w:tc>
          <w:tcPr>
            <w:tcW w:w="3971" w:type="dxa"/>
            <w:tcBorders>
              <w:top w:val="nil"/>
              <w:left w:val="single" w:sz="4" w:space="0" w:color="auto"/>
              <w:bottom w:val="single" w:sz="4" w:space="0" w:color="auto"/>
              <w:right w:val="single" w:sz="4" w:space="0" w:color="auto"/>
            </w:tcBorders>
            <w:shd w:val="clear" w:color="auto" w:fill="auto"/>
            <w:hideMark/>
          </w:tcPr>
          <w:p w:rsidR="00024C1F" w:rsidRPr="004D5E61" w:rsidRDefault="00024C1F" w:rsidP="00024C1F">
            <w:pPr>
              <w:spacing w:after="0" w:line="240" w:lineRule="auto"/>
              <w:jc w:val="center"/>
              <w:rPr>
                <w:rFonts w:ascii="Times New Roman" w:eastAsia="Times New Roman" w:hAnsi="Times New Roman"/>
                <w:sz w:val="24"/>
                <w:szCs w:val="24"/>
                <w:lang w:eastAsia="ru-RU"/>
              </w:rPr>
            </w:pPr>
            <w:r w:rsidRPr="004D5E61">
              <w:rPr>
                <w:rFonts w:ascii="Times New Roman" w:eastAsia="Times New Roman" w:hAnsi="Times New Roman"/>
                <w:sz w:val="24"/>
                <w:szCs w:val="24"/>
                <w:lang w:eastAsia="ru-RU"/>
              </w:rPr>
              <w:t>Численность постоянного населения на конец года</w:t>
            </w:r>
          </w:p>
        </w:tc>
        <w:tc>
          <w:tcPr>
            <w:tcW w:w="1147" w:type="dxa"/>
            <w:tcBorders>
              <w:top w:val="nil"/>
              <w:left w:val="nil"/>
              <w:bottom w:val="single" w:sz="4" w:space="0" w:color="auto"/>
              <w:right w:val="single" w:sz="4" w:space="0" w:color="auto"/>
            </w:tcBorders>
            <w:shd w:val="clear" w:color="auto" w:fill="auto"/>
            <w:vAlign w:val="center"/>
            <w:hideMark/>
          </w:tcPr>
          <w:p w:rsidR="00024C1F" w:rsidRPr="004D5E61" w:rsidRDefault="00024C1F" w:rsidP="00024C1F">
            <w:pPr>
              <w:spacing w:after="0" w:line="240" w:lineRule="auto"/>
              <w:jc w:val="center"/>
              <w:rPr>
                <w:rFonts w:ascii="Times New Roman" w:eastAsia="Times New Roman" w:hAnsi="Times New Roman"/>
                <w:sz w:val="24"/>
                <w:szCs w:val="24"/>
                <w:lang w:eastAsia="ru-RU"/>
              </w:rPr>
            </w:pPr>
            <w:r w:rsidRPr="004D5E61">
              <w:rPr>
                <w:rFonts w:ascii="Times New Roman" w:eastAsia="Times New Roman" w:hAnsi="Times New Roman"/>
                <w:sz w:val="24"/>
                <w:szCs w:val="24"/>
                <w:lang w:eastAsia="ru-RU"/>
              </w:rPr>
              <w:t>чел.</w:t>
            </w:r>
          </w:p>
        </w:tc>
        <w:tc>
          <w:tcPr>
            <w:tcW w:w="993" w:type="dxa"/>
            <w:tcBorders>
              <w:top w:val="nil"/>
              <w:left w:val="nil"/>
              <w:bottom w:val="single" w:sz="4" w:space="0" w:color="auto"/>
              <w:right w:val="single" w:sz="4" w:space="0" w:color="auto"/>
            </w:tcBorders>
            <w:shd w:val="clear" w:color="auto" w:fill="auto"/>
            <w:noWrap/>
            <w:vAlign w:val="bottom"/>
            <w:hideMark/>
          </w:tcPr>
          <w:p w:rsidR="00024C1F" w:rsidRPr="004D5E61" w:rsidRDefault="00024C1F" w:rsidP="00024C1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10223</w:t>
            </w:r>
          </w:p>
        </w:tc>
        <w:tc>
          <w:tcPr>
            <w:tcW w:w="1134" w:type="dxa"/>
            <w:tcBorders>
              <w:top w:val="nil"/>
              <w:left w:val="nil"/>
              <w:bottom w:val="single" w:sz="4" w:space="0" w:color="auto"/>
              <w:right w:val="single" w:sz="4" w:space="0" w:color="auto"/>
            </w:tcBorders>
            <w:shd w:val="clear" w:color="auto" w:fill="auto"/>
            <w:vAlign w:val="bottom"/>
          </w:tcPr>
          <w:p w:rsidR="00024C1F" w:rsidRPr="004D5E61" w:rsidRDefault="00024C1F" w:rsidP="00024C1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9955</w:t>
            </w:r>
          </w:p>
        </w:tc>
        <w:tc>
          <w:tcPr>
            <w:tcW w:w="1275" w:type="dxa"/>
            <w:tcBorders>
              <w:top w:val="nil"/>
              <w:left w:val="nil"/>
              <w:bottom w:val="single" w:sz="4" w:space="0" w:color="auto"/>
              <w:right w:val="single" w:sz="4" w:space="0" w:color="auto"/>
            </w:tcBorders>
            <w:shd w:val="clear" w:color="auto" w:fill="auto"/>
            <w:noWrap/>
            <w:vAlign w:val="bottom"/>
            <w:hideMark/>
          </w:tcPr>
          <w:p w:rsidR="00024C1F" w:rsidRPr="004D5E61" w:rsidRDefault="00024C1F" w:rsidP="00024C1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9760</w:t>
            </w:r>
          </w:p>
        </w:tc>
        <w:tc>
          <w:tcPr>
            <w:tcW w:w="1275" w:type="dxa"/>
            <w:tcBorders>
              <w:top w:val="nil"/>
              <w:left w:val="nil"/>
              <w:bottom w:val="single" w:sz="4" w:space="0" w:color="auto"/>
              <w:right w:val="single" w:sz="4" w:space="0" w:color="auto"/>
            </w:tcBorders>
          </w:tcPr>
          <w:p w:rsidR="0073440A" w:rsidRDefault="0073440A" w:rsidP="00024C1F">
            <w:pPr>
              <w:spacing w:after="0" w:line="240" w:lineRule="auto"/>
              <w:jc w:val="center"/>
              <w:rPr>
                <w:rFonts w:ascii="Times New Roman" w:eastAsia="Times New Roman" w:hAnsi="Times New Roman"/>
                <w:sz w:val="24"/>
                <w:szCs w:val="24"/>
                <w:lang w:eastAsia="ru-RU"/>
              </w:rPr>
            </w:pPr>
          </w:p>
          <w:p w:rsidR="00024C1F" w:rsidRDefault="00FB2A74" w:rsidP="00024C1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9440</w:t>
            </w:r>
          </w:p>
        </w:tc>
      </w:tr>
      <w:tr w:rsidR="00024C1F" w:rsidRPr="004D5E61" w:rsidTr="00024C1F">
        <w:trPr>
          <w:trHeight w:val="315"/>
        </w:trPr>
        <w:tc>
          <w:tcPr>
            <w:tcW w:w="3971" w:type="dxa"/>
            <w:tcBorders>
              <w:top w:val="nil"/>
              <w:left w:val="single" w:sz="4" w:space="0" w:color="auto"/>
              <w:bottom w:val="single" w:sz="4" w:space="0" w:color="auto"/>
              <w:right w:val="single" w:sz="4" w:space="0" w:color="auto"/>
            </w:tcBorders>
            <w:shd w:val="clear" w:color="auto" w:fill="auto"/>
            <w:noWrap/>
            <w:vAlign w:val="bottom"/>
            <w:hideMark/>
          </w:tcPr>
          <w:p w:rsidR="00024C1F" w:rsidRPr="004D5E61" w:rsidRDefault="00024C1F" w:rsidP="00024C1F">
            <w:pPr>
              <w:spacing w:after="0" w:line="240" w:lineRule="auto"/>
              <w:jc w:val="center"/>
              <w:rPr>
                <w:rFonts w:ascii="Times New Roman" w:eastAsia="Times New Roman" w:hAnsi="Times New Roman"/>
                <w:sz w:val="24"/>
                <w:szCs w:val="24"/>
                <w:lang w:eastAsia="ru-RU"/>
              </w:rPr>
            </w:pPr>
            <w:r w:rsidRPr="004D5E61">
              <w:rPr>
                <w:rFonts w:ascii="Times New Roman" w:eastAsia="Times New Roman" w:hAnsi="Times New Roman"/>
                <w:sz w:val="24"/>
                <w:szCs w:val="24"/>
                <w:lang w:eastAsia="ru-RU"/>
              </w:rPr>
              <w:t>Численность детей в возрасте 0-17 лет</w:t>
            </w:r>
          </w:p>
        </w:tc>
        <w:tc>
          <w:tcPr>
            <w:tcW w:w="1147" w:type="dxa"/>
            <w:tcBorders>
              <w:top w:val="nil"/>
              <w:left w:val="nil"/>
              <w:bottom w:val="single" w:sz="4" w:space="0" w:color="auto"/>
              <w:right w:val="single" w:sz="4" w:space="0" w:color="auto"/>
            </w:tcBorders>
            <w:shd w:val="clear" w:color="auto" w:fill="auto"/>
            <w:noWrap/>
            <w:vAlign w:val="bottom"/>
            <w:hideMark/>
          </w:tcPr>
          <w:p w:rsidR="00024C1F" w:rsidRPr="004D5E61" w:rsidRDefault="00024C1F" w:rsidP="00024C1F">
            <w:pPr>
              <w:spacing w:after="0" w:line="240" w:lineRule="auto"/>
              <w:jc w:val="center"/>
              <w:rPr>
                <w:rFonts w:ascii="Times New Roman" w:eastAsia="Times New Roman" w:hAnsi="Times New Roman"/>
                <w:sz w:val="24"/>
                <w:szCs w:val="24"/>
                <w:lang w:eastAsia="ru-RU"/>
              </w:rPr>
            </w:pPr>
            <w:r w:rsidRPr="004D5E61">
              <w:rPr>
                <w:rFonts w:ascii="Times New Roman" w:eastAsia="Times New Roman" w:hAnsi="Times New Roman"/>
                <w:sz w:val="24"/>
                <w:szCs w:val="24"/>
                <w:lang w:eastAsia="ru-RU"/>
              </w:rPr>
              <w:t>тыс</w:t>
            </w:r>
            <w:proofErr w:type="gramStart"/>
            <w:r w:rsidRPr="004D5E61">
              <w:rPr>
                <w:rFonts w:ascii="Times New Roman" w:eastAsia="Times New Roman" w:hAnsi="Times New Roman"/>
                <w:sz w:val="24"/>
                <w:szCs w:val="24"/>
                <w:lang w:eastAsia="ru-RU"/>
              </w:rPr>
              <w:t>.ч</w:t>
            </w:r>
            <w:proofErr w:type="gramEnd"/>
            <w:r w:rsidRPr="004D5E61">
              <w:rPr>
                <w:rFonts w:ascii="Times New Roman" w:eastAsia="Times New Roman" w:hAnsi="Times New Roman"/>
                <w:sz w:val="24"/>
                <w:szCs w:val="24"/>
                <w:lang w:eastAsia="ru-RU"/>
              </w:rPr>
              <w:t>ел.</w:t>
            </w:r>
          </w:p>
        </w:tc>
        <w:tc>
          <w:tcPr>
            <w:tcW w:w="993" w:type="dxa"/>
            <w:tcBorders>
              <w:top w:val="nil"/>
              <w:left w:val="nil"/>
              <w:bottom w:val="single" w:sz="4" w:space="0" w:color="auto"/>
              <w:right w:val="single" w:sz="4" w:space="0" w:color="auto"/>
            </w:tcBorders>
            <w:shd w:val="clear" w:color="auto" w:fill="auto"/>
            <w:noWrap/>
            <w:vAlign w:val="bottom"/>
            <w:hideMark/>
          </w:tcPr>
          <w:p w:rsidR="00024C1F" w:rsidRPr="004D5E61" w:rsidRDefault="00024C1F" w:rsidP="00024C1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1,75</w:t>
            </w:r>
          </w:p>
        </w:tc>
        <w:tc>
          <w:tcPr>
            <w:tcW w:w="1134" w:type="dxa"/>
            <w:tcBorders>
              <w:top w:val="nil"/>
              <w:left w:val="nil"/>
              <w:bottom w:val="single" w:sz="4" w:space="0" w:color="auto"/>
              <w:right w:val="single" w:sz="4" w:space="0" w:color="auto"/>
            </w:tcBorders>
            <w:shd w:val="clear" w:color="auto" w:fill="auto"/>
            <w:vAlign w:val="bottom"/>
          </w:tcPr>
          <w:p w:rsidR="00024C1F" w:rsidRPr="004D5E61" w:rsidRDefault="00024C1F" w:rsidP="00024C1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1,72</w:t>
            </w:r>
          </w:p>
        </w:tc>
        <w:tc>
          <w:tcPr>
            <w:tcW w:w="1275" w:type="dxa"/>
            <w:tcBorders>
              <w:top w:val="nil"/>
              <w:left w:val="nil"/>
              <w:bottom w:val="single" w:sz="4" w:space="0" w:color="auto"/>
              <w:right w:val="single" w:sz="4" w:space="0" w:color="auto"/>
            </w:tcBorders>
            <w:shd w:val="clear" w:color="auto" w:fill="auto"/>
            <w:noWrap/>
            <w:vAlign w:val="bottom"/>
            <w:hideMark/>
          </w:tcPr>
          <w:p w:rsidR="00024C1F" w:rsidRPr="004D5E61" w:rsidRDefault="00024C1F" w:rsidP="00024C1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1,72</w:t>
            </w:r>
          </w:p>
        </w:tc>
        <w:tc>
          <w:tcPr>
            <w:tcW w:w="1275" w:type="dxa"/>
            <w:tcBorders>
              <w:top w:val="nil"/>
              <w:left w:val="nil"/>
              <w:bottom w:val="single" w:sz="4" w:space="0" w:color="auto"/>
              <w:right w:val="single" w:sz="4" w:space="0" w:color="auto"/>
            </w:tcBorders>
          </w:tcPr>
          <w:p w:rsidR="0073440A" w:rsidRDefault="0073440A" w:rsidP="00024C1F">
            <w:pPr>
              <w:spacing w:after="0" w:line="240" w:lineRule="auto"/>
              <w:jc w:val="center"/>
              <w:rPr>
                <w:rFonts w:ascii="Times New Roman" w:eastAsia="Times New Roman" w:hAnsi="Times New Roman"/>
                <w:sz w:val="24"/>
                <w:szCs w:val="24"/>
                <w:lang w:eastAsia="ru-RU"/>
              </w:rPr>
            </w:pPr>
          </w:p>
          <w:p w:rsidR="00024C1F" w:rsidRDefault="00FB2A74" w:rsidP="00024C1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1,63</w:t>
            </w:r>
          </w:p>
        </w:tc>
      </w:tr>
    </w:tbl>
    <w:p w:rsidR="0011285D" w:rsidRDefault="0011285D" w:rsidP="00024C1F">
      <w:pPr>
        <w:tabs>
          <w:tab w:val="left" w:pos="3784"/>
        </w:tabs>
        <w:ind w:left="708" w:right="-1"/>
        <w:jc w:val="center"/>
        <w:rPr>
          <w:b/>
          <w:i/>
          <w:sz w:val="28"/>
          <w:szCs w:val="28"/>
        </w:rPr>
      </w:pPr>
    </w:p>
    <w:p w:rsidR="0011285D" w:rsidRPr="00D23B36" w:rsidRDefault="0011285D" w:rsidP="00024C1F">
      <w:pPr>
        <w:tabs>
          <w:tab w:val="left" w:pos="3784"/>
        </w:tabs>
        <w:ind w:left="708" w:right="-1"/>
        <w:jc w:val="center"/>
        <w:rPr>
          <w:b/>
          <w:sz w:val="16"/>
          <w:szCs w:val="16"/>
        </w:rPr>
      </w:pPr>
    </w:p>
    <w:p w:rsidR="005C55F9" w:rsidRDefault="005C55F9" w:rsidP="00024C1F">
      <w:pPr>
        <w:pStyle w:val="af6"/>
      </w:pPr>
    </w:p>
    <w:p w:rsidR="0011285D" w:rsidRDefault="0011285D" w:rsidP="00024C1F">
      <w:pPr>
        <w:pStyle w:val="af6"/>
      </w:pPr>
      <w:r w:rsidRPr="00E32E2B">
        <w:lastRenderedPageBreak/>
        <w:t xml:space="preserve">Динамика численности постоянного населения </w:t>
      </w:r>
      <w:r>
        <w:t>Опаринского рай</w:t>
      </w:r>
      <w:r w:rsidRPr="00E32E2B">
        <w:t>она:</w:t>
      </w:r>
    </w:p>
    <w:p w:rsidR="0011285D" w:rsidRPr="00CE5369" w:rsidRDefault="0011285D" w:rsidP="00024C1F">
      <w:pPr>
        <w:jc w:val="center"/>
        <w:rPr>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94"/>
        <w:gridCol w:w="1417"/>
        <w:gridCol w:w="1418"/>
        <w:gridCol w:w="1417"/>
        <w:gridCol w:w="1418"/>
        <w:gridCol w:w="1417"/>
      </w:tblGrid>
      <w:tr w:rsidR="0073440A" w:rsidRPr="00BA67C5" w:rsidTr="0073440A">
        <w:tc>
          <w:tcPr>
            <w:tcW w:w="2694" w:type="dxa"/>
          </w:tcPr>
          <w:p w:rsidR="0073440A" w:rsidRPr="00D32C36" w:rsidRDefault="0073440A" w:rsidP="00024C1F">
            <w:pPr>
              <w:jc w:val="center"/>
              <w:rPr>
                <w:rFonts w:ascii="Times New Roman" w:hAnsi="Times New Roman"/>
                <w:b/>
                <w:bCs/>
                <w:sz w:val="24"/>
                <w:szCs w:val="24"/>
              </w:rPr>
            </w:pPr>
            <w:r w:rsidRPr="00D32C36">
              <w:rPr>
                <w:rFonts w:ascii="Times New Roman" w:hAnsi="Times New Roman"/>
                <w:b/>
                <w:bCs/>
                <w:sz w:val="24"/>
                <w:szCs w:val="24"/>
              </w:rPr>
              <w:t>Показатели</w:t>
            </w:r>
          </w:p>
        </w:tc>
        <w:tc>
          <w:tcPr>
            <w:tcW w:w="1417" w:type="dxa"/>
          </w:tcPr>
          <w:p w:rsidR="0073440A" w:rsidRPr="001E4CB3" w:rsidRDefault="0073440A" w:rsidP="00024C1F">
            <w:pPr>
              <w:pStyle w:val="a8"/>
              <w:jc w:val="center"/>
              <w:rPr>
                <w:rFonts w:ascii="Times New Roman" w:hAnsi="Times New Roman"/>
                <w:b/>
                <w:sz w:val="24"/>
                <w:szCs w:val="24"/>
              </w:rPr>
            </w:pPr>
            <w:r>
              <w:rPr>
                <w:rFonts w:ascii="Times New Roman" w:hAnsi="Times New Roman"/>
                <w:b/>
                <w:sz w:val="24"/>
                <w:szCs w:val="24"/>
              </w:rPr>
              <w:t>н</w:t>
            </w:r>
            <w:r w:rsidRPr="001E4CB3">
              <w:rPr>
                <w:rFonts w:ascii="Times New Roman" w:hAnsi="Times New Roman"/>
                <w:b/>
                <w:sz w:val="24"/>
                <w:szCs w:val="24"/>
              </w:rPr>
              <w:t>а 01.01.201</w:t>
            </w:r>
            <w:r>
              <w:rPr>
                <w:rFonts w:ascii="Times New Roman" w:hAnsi="Times New Roman"/>
                <w:b/>
                <w:sz w:val="24"/>
                <w:szCs w:val="24"/>
              </w:rPr>
              <w:t>5</w:t>
            </w:r>
          </w:p>
        </w:tc>
        <w:tc>
          <w:tcPr>
            <w:tcW w:w="1418" w:type="dxa"/>
          </w:tcPr>
          <w:p w:rsidR="0073440A" w:rsidRPr="001E4CB3" w:rsidRDefault="0073440A" w:rsidP="00024C1F">
            <w:pPr>
              <w:pStyle w:val="a8"/>
              <w:jc w:val="center"/>
              <w:rPr>
                <w:rFonts w:ascii="Times New Roman" w:hAnsi="Times New Roman"/>
                <w:b/>
                <w:sz w:val="24"/>
                <w:szCs w:val="24"/>
              </w:rPr>
            </w:pPr>
            <w:r>
              <w:rPr>
                <w:rFonts w:ascii="Times New Roman" w:hAnsi="Times New Roman"/>
                <w:b/>
                <w:sz w:val="24"/>
                <w:szCs w:val="24"/>
              </w:rPr>
              <w:t>н</w:t>
            </w:r>
            <w:r w:rsidRPr="001E4CB3">
              <w:rPr>
                <w:rFonts w:ascii="Times New Roman" w:hAnsi="Times New Roman"/>
                <w:b/>
                <w:sz w:val="24"/>
                <w:szCs w:val="24"/>
              </w:rPr>
              <w:t>а 01.01.201</w:t>
            </w:r>
            <w:r>
              <w:rPr>
                <w:rFonts w:ascii="Times New Roman" w:hAnsi="Times New Roman"/>
                <w:b/>
                <w:sz w:val="24"/>
                <w:szCs w:val="24"/>
              </w:rPr>
              <w:t>6</w:t>
            </w:r>
          </w:p>
        </w:tc>
        <w:tc>
          <w:tcPr>
            <w:tcW w:w="1417" w:type="dxa"/>
          </w:tcPr>
          <w:p w:rsidR="0073440A" w:rsidRPr="001E4CB3" w:rsidRDefault="0073440A" w:rsidP="00024C1F">
            <w:pPr>
              <w:pStyle w:val="a8"/>
              <w:jc w:val="center"/>
              <w:rPr>
                <w:rFonts w:ascii="Times New Roman" w:hAnsi="Times New Roman"/>
                <w:b/>
                <w:sz w:val="24"/>
                <w:szCs w:val="24"/>
              </w:rPr>
            </w:pPr>
            <w:r>
              <w:rPr>
                <w:rFonts w:ascii="Times New Roman" w:hAnsi="Times New Roman"/>
                <w:b/>
                <w:sz w:val="24"/>
                <w:szCs w:val="24"/>
              </w:rPr>
              <w:t>н</w:t>
            </w:r>
            <w:r w:rsidRPr="001E4CB3">
              <w:rPr>
                <w:rFonts w:ascii="Times New Roman" w:hAnsi="Times New Roman"/>
                <w:b/>
                <w:sz w:val="24"/>
                <w:szCs w:val="24"/>
              </w:rPr>
              <w:t>а</w:t>
            </w:r>
          </w:p>
          <w:p w:rsidR="0073440A" w:rsidRPr="001E4CB3" w:rsidRDefault="0073440A" w:rsidP="00024C1F">
            <w:pPr>
              <w:pStyle w:val="a8"/>
              <w:jc w:val="center"/>
              <w:rPr>
                <w:rFonts w:ascii="Times New Roman" w:hAnsi="Times New Roman"/>
                <w:b/>
                <w:sz w:val="24"/>
                <w:szCs w:val="24"/>
              </w:rPr>
            </w:pPr>
            <w:r w:rsidRPr="001E4CB3">
              <w:rPr>
                <w:rFonts w:ascii="Times New Roman" w:hAnsi="Times New Roman"/>
                <w:b/>
                <w:sz w:val="24"/>
                <w:szCs w:val="24"/>
              </w:rPr>
              <w:t>01.01.201</w:t>
            </w:r>
            <w:r>
              <w:rPr>
                <w:rFonts w:ascii="Times New Roman" w:hAnsi="Times New Roman"/>
                <w:b/>
                <w:sz w:val="24"/>
                <w:szCs w:val="24"/>
              </w:rPr>
              <w:t>7</w:t>
            </w:r>
          </w:p>
        </w:tc>
        <w:tc>
          <w:tcPr>
            <w:tcW w:w="1418" w:type="dxa"/>
          </w:tcPr>
          <w:p w:rsidR="0073440A" w:rsidRPr="001E4CB3" w:rsidRDefault="0073440A" w:rsidP="00024C1F">
            <w:pPr>
              <w:pStyle w:val="a8"/>
              <w:jc w:val="center"/>
              <w:rPr>
                <w:rFonts w:ascii="Times New Roman" w:hAnsi="Times New Roman"/>
                <w:b/>
                <w:sz w:val="24"/>
                <w:szCs w:val="24"/>
              </w:rPr>
            </w:pPr>
            <w:r>
              <w:rPr>
                <w:rFonts w:ascii="Times New Roman" w:hAnsi="Times New Roman"/>
                <w:b/>
                <w:sz w:val="24"/>
                <w:szCs w:val="24"/>
              </w:rPr>
              <w:t>На 01.01.2018</w:t>
            </w:r>
          </w:p>
        </w:tc>
        <w:tc>
          <w:tcPr>
            <w:tcW w:w="1417" w:type="dxa"/>
          </w:tcPr>
          <w:p w:rsidR="0073440A" w:rsidRPr="001E4CB3" w:rsidRDefault="0073440A" w:rsidP="00024C1F">
            <w:pPr>
              <w:pStyle w:val="a8"/>
              <w:jc w:val="center"/>
              <w:rPr>
                <w:rFonts w:ascii="Times New Roman" w:hAnsi="Times New Roman"/>
                <w:b/>
                <w:sz w:val="24"/>
                <w:szCs w:val="24"/>
              </w:rPr>
            </w:pPr>
            <w:r w:rsidRPr="001E4CB3">
              <w:rPr>
                <w:rFonts w:ascii="Times New Roman" w:hAnsi="Times New Roman"/>
                <w:b/>
                <w:sz w:val="24"/>
                <w:szCs w:val="24"/>
              </w:rPr>
              <w:t>Отклонение</w:t>
            </w:r>
          </w:p>
          <w:p w:rsidR="0073440A" w:rsidRPr="001E4CB3" w:rsidRDefault="0073440A" w:rsidP="00024C1F">
            <w:pPr>
              <w:pStyle w:val="a8"/>
              <w:jc w:val="center"/>
              <w:rPr>
                <w:rFonts w:ascii="Times New Roman" w:hAnsi="Times New Roman"/>
                <w:b/>
                <w:sz w:val="24"/>
                <w:szCs w:val="24"/>
              </w:rPr>
            </w:pPr>
            <w:r w:rsidRPr="001E4CB3">
              <w:rPr>
                <w:rFonts w:ascii="Times New Roman" w:hAnsi="Times New Roman"/>
                <w:b/>
                <w:sz w:val="24"/>
                <w:szCs w:val="24"/>
              </w:rPr>
              <w:t>201</w:t>
            </w:r>
            <w:r>
              <w:rPr>
                <w:rFonts w:ascii="Times New Roman" w:hAnsi="Times New Roman"/>
                <w:b/>
                <w:sz w:val="24"/>
                <w:szCs w:val="24"/>
              </w:rPr>
              <w:t>8</w:t>
            </w:r>
            <w:r w:rsidRPr="001E4CB3">
              <w:rPr>
                <w:rFonts w:ascii="Times New Roman" w:hAnsi="Times New Roman"/>
                <w:b/>
                <w:sz w:val="24"/>
                <w:szCs w:val="24"/>
              </w:rPr>
              <w:t xml:space="preserve"> г.</w:t>
            </w:r>
          </w:p>
          <w:p w:rsidR="0073440A" w:rsidRPr="001E4CB3" w:rsidRDefault="0073440A" w:rsidP="00024C1F">
            <w:pPr>
              <w:pStyle w:val="a8"/>
              <w:jc w:val="center"/>
              <w:rPr>
                <w:rFonts w:ascii="Times New Roman" w:hAnsi="Times New Roman"/>
                <w:b/>
                <w:sz w:val="24"/>
                <w:szCs w:val="24"/>
              </w:rPr>
            </w:pPr>
            <w:r w:rsidRPr="001E4CB3">
              <w:rPr>
                <w:rFonts w:ascii="Times New Roman" w:hAnsi="Times New Roman"/>
                <w:b/>
                <w:sz w:val="24"/>
                <w:szCs w:val="24"/>
              </w:rPr>
              <w:t>к  201</w:t>
            </w:r>
            <w:r>
              <w:rPr>
                <w:rFonts w:ascii="Times New Roman" w:hAnsi="Times New Roman"/>
                <w:b/>
                <w:sz w:val="24"/>
                <w:szCs w:val="24"/>
              </w:rPr>
              <w:t>5</w:t>
            </w:r>
            <w:r w:rsidRPr="001E4CB3">
              <w:rPr>
                <w:rFonts w:ascii="Times New Roman" w:hAnsi="Times New Roman"/>
                <w:b/>
                <w:sz w:val="24"/>
                <w:szCs w:val="24"/>
              </w:rPr>
              <w:t xml:space="preserve"> г.</w:t>
            </w:r>
          </w:p>
        </w:tc>
      </w:tr>
      <w:tr w:rsidR="0073440A" w:rsidRPr="00BA67C5" w:rsidTr="0073440A">
        <w:tc>
          <w:tcPr>
            <w:tcW w:w="2694" w:type="dxa"/>
          </w:tcPr>
          <w:p w:rsidR="0073440A" w:rsidRPr="00D32C36" w:rsidRDefault="0073440A" w:rsidP="00024C1F">
            <w:pPr>
              <w:jc w:val="center"/>
              <w:rPr>
                <w:rFonts w:ascii="Times New Roman" w:hAnsi="Times New Roman"/>
                <w:iCs/>
                <w:sz w:val="24"/>
                <w:szCs w:val="24"/>
              </w:rPr>
            </w:pPr>
            <w:r w:rsidRPr="00D32C36">
              <w:rPr>
                <w:rFonts w:ascii="Times New Roman" w:hAnsi="Times New Roman"/>
                <w:iCs/>
                <w:sz w:val="24"/>
                <w:szCs w:val="24"/>
              </w:rPr>
              <w:t>Численность постоянного населения</w:t>
            </w:r>
          </w:p>
        </w:tc>
        <w:tc>
          <w:tcPr>
            <w:tcW w:w="1417" w:type="dxa"/>
            <w:vAlign w:val="bottom"/>
          </w:tcPr>
          <w:p w:rsidR="0073440A" w:rsidRPr="001E4CB3" w:rsidRDefault="0073440A" w:rsidP="0073440A">
            <w:pPr>
              <w:jc w:val="center"/>
              <w:rPr>
                <w:rFonts w:ascii="Times New Roman" w:hAnsi="Times New Roman"/>
                <w:iCs/>
                <w:sz w:val="24"/>
                <w:szCs w:val="24"/>
              </w:rPr>
            </w:pPr>
            <w:r>
              <w:rPr>
                <w:rFonts w:ascii="Times New Roman" w:hAnsi="Times New Roman"/>
                <w:iCs/>
                <w:sz w:val="24"/>
                <w:szCs w:val="24"/>
              </w:rPr>
              <w:t>10223</w:t>
            </w:r>
          </w:p>
        </w:tc>
        <w:tc>
          <w:tcPr>
            <w:tcW w:w="1418" w:type="dxa"/>
            <w:vAlign w:val="bottom"/>
          </w:tcPr>
          <w:p w:rsidR="0073440A" w:rsidRPr="001E4CB3" w:rsidRDefault="0073440A" w:rsidP="0073440A">
            <w:pPr>
              <w:jc w:val="center"/>
              <w:rPr>
                <w:rFonts w:ascii="Times New Roman" w:hAnsi="Times New Roman"/>
                <w:iCs/>
                <w:sz w:val="24"/>
                <w:szCs w:val="24"/>
              </w:rPr>
            </w:pPr>
            <w:r>
              <w:rPr>
                <w:rFonts w:ascii="Times New Roman" w:hAnsi="Times New Roman"/>
                <w:iCs/>
                <w:sz w:val="24"/>
                <w:szCs w:val="24"/>
              </w:rPr>
              <w:t>9955</w:t>
            </w:r>
          </w:p>
        </w:tc>
        <w:tc>
          <w:tcPr>
            <w:tcW w:w="1417" w:type="dxa"/>
            <w:vAlign w:val="bottom"/>
          </w:tcPr>
          <w:p w:rsidR="0073440A" w:rsidRPr="001E4CB3" w:rsidRDefault="0073440A" w:rsidP="0073440A">
            <w:pPr>
              <w:jc w:val="center"/>
              <w:rPr>
                <w:rFonts w:ascii="Times New Roman" w:hAnsi="Times New Roman"/>
                <w:iCs/>
                <w:sz w:val="24"/>
                <w:szCs w:val="24"/>
              </w:rPr>
            </w:pPr>
            <w:r>
              <w:rPr>
                <w:rFonts w:ascii="Times New Roman" w:hAnsi="Times New Roman"/>
                <w:iCs/>
                <w:sz w:val="24"/>
                <w:szCs w:val="24"/>
              </w:rPr>
              <w:t>9760</w:t>
            </w:r>
          </w:p>
        </w:tc>
        <w:tc>
          <w:tcPr>
            <w:tcW w:w="1418" w:type="dxa"/>
          </w:tcPr>
          <w:p w:rsidR="0073440A" w:rsidRPr="001E4CB3" w:rsidRDefault="00AF4E65" w:rsidP="0073440A">
            <w:pPr>
              <w:jc w:val="center"/>
              <w:rPr>
                <w:rFonts w:ascii="Times New Roman" w:hAnsi="Times New Roman"/>
                <w:iCs/>
                <w:sz w:val="24"/>
                <w:szCs w:val="24"/>
              </w:rPr>
            </w:pPr>
            <w:r>
              <w:rPr>
                <w:rFonts w:ascii="Times New Roman" w:hAnsi="Times New Roman"/>
                <w:iCs/>
                <w:sz w:val="24"/>
                <w:szCs w:val="24"/>
              </w:rPr>
              <w:t xml:space="preserve">              9440</w:t>
            </w:r>
          </w:p>
        </w:tc>
        <w:tc>
          <w:tcPr>
            <w:tcW w:w="1417" w:type="dxa"/>
            <w:vAlign w:val="bottom"/>
          </w:tcPr>
          <w:p w:rsidR="0073440A" w:rsidRPr="001E4CB3" w:rsidRDefault="0073440A" w:rsidP="00AF4E65">
            <w:pPr>
              <w:jc w:val="center"/>
              <w:rPr>
                <w:rFonts w:ascii="Times New Roman" w:hAnsi="Times New Roman"/>
                <w:iCs/>
                <w:sz w:val="24"/>
                <w:szCs w:val="24"/>
              </w:rPr>
            </w:pPr>
            <w:r w:rsidRPr="001E4CB3">
              <w:rPr>
                <w:rFonts w:ascii="Times New Roman" w:hAnsi="Times New Roman"/>
                <w:iCs/>
                <w:sz w:val="24"/>
                <w:szCs w:val="24"/>
              </w:rPr>
              <w:t>-</w:t>
            </w:r>
            <w:r w:rsidR="00AF4E65">
              <w:rPr>
                <w:rFonts w:ascii="Times New Roman" w:hAnsi="Times New Roman"/>
                <w:iCs/>
                <w:sz w:val="24"/>
                <w:szCs w:val="24"/>
              </w:rPr>
              <w:t>783</w:t>
            </w:r>
          </w:p>
        </w:tc>
      </w:tr>
      <w:tr w:rsidR="0073440A" w:rsidRPr="00BA67C5" w:rsidTr="0073440A">
        <w:tc>
          <w:tcPr>
            <w:tcW w:w="2694" w:type="dxa"/>
          </w:tcPr>
          <w:p w:rsidR="0073440A" w:rsidRPr="00D32C36" w:rsidRDefault="0073440A" w:rsidP="00024C1F">
            <w:pPr>
              <w:jc w:val="center"/>
              <w:rPr>
                <w:rFonts w:ascii="Times New Roman" w:hAnsi="Times New Roman"/>
                <w:iCs/>
                <w:sz w:val="24"/>
                <w:szCs w:val="24"/>
              </w:rPr>
            </w:pPr>
            <w:r w:rsidRPr="00D32C36">
              <w:rPr>
                <w:rFonts w:ascii="Times New Roman" w:hAnsi="Times New Roman"/>
                <w:iCs/>
                <w:sz w:val="24"/>
                <w:szCs w:val="24"/>
              </w:rPr>
              <w:t>В том числе:</w:t>
            </w:r>
          </w:p>
        </w:tc>
        <w:tc>
          <w:tcPr>
            <w:tcW w:w="1417" w:type="dxa"/>
            <w:vAlign w:val="bottom"/>
          </w:tcPr>
          <w:p w:rsidR="0073440A" w:rsidRPr="001E4CB3" w:rsidRDefault="0073440A" w:rsidP="00024C1F">
            <w:pPr>
              <w:ind w:left="-468" w:firstLine="468"/>
              <w:jc w:val="center"/>
              <w:rPr>
                <w:rFonts w:ascii="Times New Roman" w:hAnsi="Times New Roman"/>
                <w:sz w:val="24"/>
                <w:szCs w:val="24"/>
              </w:rPr>
            </w:pPr>
          </w:p>
        </w:tc>
        <w:tc>
          <w:tcPr>
            <w:tcW w:w="1418" w:type="dxa"/>
            <w:vAlign w:val="bottom"/>
          </w:tcPr>
          <w:p w:rsidR="0073440A" w:rsidRPr="001E4CB3" w:rsidRDefault="0073440A" w:rsidP="00024C1F">
            <w:pPr>
              <w:ind w:left="-468" w:firstLine="468"/>
              <w:jc w:val="center"/>
              <w:rPr>
                <w:rFonts w:ascii="Times New Roman" w:hAnsi="Times New Roman"/>
                <w:sz w:val="24"/>
                <w:szCs w:val="24"/>
              </w:rPr>
            </w:pPr>
          </w:p>
        </w:tc>
        <w:tc>
          <w:tcPr>
            <w:tcW w:w="1417" w:type="dxa"/>
            <w:vAlign w:val="bottom"/>
          </w:tcPr>
          <w:p w:rsidR="0073440A" w:rsidRPr="001E4CB3" w:rsidRDefault="0073440A" w:rsidP="00024C1F">
            <w:pPr>
              <w:ind w:left="-468" w:firstLine="468"/>
              <w:jc w:val="center"/>
              <w:rPr>
                <w:rFonts w:ascii="Times New Roman" w:hAnsi="Times New Roman"/>
                <w:sz w:val="24"/>
                <w:szCs w:val="24"/>
              </w:rPr>
            </w:pPr>
          </w:p>
        </w:tc>
        <w:tc>
          <w:tcPr>
            <w:tcW w:w="1418" w:type="dxa"/>
          </w:tcPr>
          <w:p w:rsidR="0073440A" w:rsidRPr="001E4CB3" w:rsidRDefault="0073440A" w:rsidP="00024C1F">
            <w:pPr>
              <w:ind w:left="-468" w:firstLine="468"/>
              <w:jc w:val="center"/>
              <w:rPr>
                <w:rFonts w:ascii="Times New Roman" w:hAnsi="Times New Roman"/>
                <w:sz w:val="24"/>
                <w:szCs w:val="24"/>
              </w:rPr>
            </w:pPr>
          </w:p>
        </w:tc>
        <w:tc>
          <w:tcPr>
            <w:tcW w:w="1417" w:type="dxa"/>
            <w:vAlign w:val="bottom"/>
          </w:tcPr>
          <w:p w:rsidR="0073440A" w:rsidRPr="001E4CB3" w:rsidRDefault="0073440A" w:rsidP="00024C1F">
            <w:pPr>
              <w:ind w:left="-468" w:firstLine="468"/>
              <w:jc w:val="center"/>
              <w:rPr>
                <w:rFonts w:ascii="Times New Roman" w:hAnsi="Times New Roman"/>
                <w:sz w:val="24"/>
                <w:szCs w:val="24"/>
              </w:rPr>
            </w:pPr>
          </w:p>
        </w:tc>
      </w:tr>
      <w:tr w:rsidR="0073440A" w:rsidRPr="00BA67C5" w:rsidTr="0073440A">
        <w:tc>
          <w:tcPr>
            <w:tcW w:w="2694" w:type="dxa"/>
          </w:tcPr>
          <w:p w:rsidR="0073440A" w:rsidRPr="00D32C36" w:rsidRDefault="0073440A" w:rsidP="00024C1F">
            <w:pPr>
              <w:ind w:left="-468" w:firstLine="468"/>
              <w:jc w:val="center"/>
              <w:rPr>
                <w:rFonts w:ascii="Times New Roman" w:hAnsi="Times New Roman"/>
                <w:sz w:val="24"/>
                <w:szCs w:val="24"/>
              </w:rPr>
            </w:pPr>
            <w:r w:rsidRPr="00D32C36">
              <w:rPr>
                <w:rFonts w:ascii="Times New Roman" w:hAnsi="Times New Roman"/>
                <w:sz w:val="24"/>
                <w:szCs w:val="24"/>
              </w:rPr>
              <w:t>Городское население</w:t>
            </w:r>
          </w:p>
        </w:tc>
        <w:tc>
          <w:tcPr>
            <w:tcW w:w="1417" w:type="dxa"/>
            <w:vAlign w:val="bottom"/>
          </w:tcPr>
          <w:p w:rsidR="0073440A" w:rsidRPr="001E4CB3" w:rsidRDefault="0073440A" w:rsidP="00024C1F">
            <w:pPr>
              <w:ind w:left="-468" w:firstLine="468"/>
              <w:jc w:val="center"/>
              <w:rPr>
                <w:rFonts w:ascii="Times New Roman" w:hAnsi="Times New Roman"/>
                <w:sz w:val="24"/>
                <w:szCs w:val="24"/>
              </w:rPr>
            </w:pPr>
            <w:r>
              <w:rPr>
                <w:rFonts w:ascii="Times New Roman" w:hAnsi="Times New Roman"/>
                <w:sz w:val="24"/>
                <w:szCs w:val="24"/>
              </w:rPr>
              <w:t>3971</w:t>
            </w:r>
          </w:p>
        </w:tc>
        <w:tc>
          <w:tcPr>
            <w:tcW w:w="1418" w:type="dxa"/>
            <w:vAlign w:val="bottom"/>
          </w:tcPr>
          <w:p w:rsidR="0073440A" w:rsidRPr="001E4CB3" w:rsidRDefault="0073440A" w:rsidP="00024C1F">
            <w:pPr>
              <w:ind w:left="-468" w:firstLine="468"/>
              <w:jc w:val="center"/>
              <w:rPr>
                <w:rFonts w:ascii="Times New Roman" w:hAnsi="Times New Roman"/>
                <w:sz w:val="24"/>
                <w:szCs w:val="24"/>
              </w:rPr>
            </w:pPr>
            <w:r>
              <w:rPr>
                <w:rFonts w:ascii="Times New Roman" w:hAnsi="Times New Roman"/>
                <w:sz w:val="24"/>
                <w:szCs w:val="24"/>
              </w:rPr>
              <w:t>3911</w:t>
            </w:r>
          </w:p>
        </w:tc>
        <w:tc>
          <w:tcPr>
            <w:tcW w:w="1417" w:type="dxa"/>
            <w:vAlign w:val="bottom"/>
          </w:tcPr>
          <w:p w:rsidR="0073440A" w:rsidRPr="001E4CB3" w:rsidRDefault="0073440A" w:rsidP="00024C1F">
            <w:pPr>
              <w:ind w:left="-468" w:firstLine="468"/>
              <w:jc w:val="center"/>
              <w:rPr>
                <w:rFonts w:ascii="Times New Roman" w:hAnsi="Times New Roman"/>
                <w:sz w:val="24"/>
                <w:szCs w:val="24"/>
              </w:rPr>
            </w:pPr>
            <w:r>
              <w:rPr>
                <w:rFonts w:ascii="Times New Roman" w:hAnsi="Times New Roman"/>
                <w:sz w:val="24"/>
                <w:szCs w:val="24"/>
              </w:rPr>
              <w:t>3887</w:t>
            </w:r>
          </w:p>
        </w:tc>
        <w:tc>
          <w:tcPr>
            <w:tcW w:w="1418" w:type="dxa"/>
          </w:tcPr>
          <w:p w:rsidR="0073440A" w:rsidRPr="001E4CB3" w:rsidRDefault="00AF4E65" w:rsidP="00024C1F">
            <w:pPr>
              <w:ind w:left="-468" w:firstLine="468"/>
              <w:jc w:val="center"/>
              <w:rPr>
                <w:rFonts w:ascii="Times New Roman" w:hAnsi="Times New Roman"/>
                <w:sz w:val="24"/>
                <w:szCs w:val="24"/>
              </w:rPr>
            </w:pPr>
            <w:r>
              <w:rPr>
                <w:rFonts w:ascii="Times New Roman" w:hAnsi="Times New Roman"/>
                <w:sz w:val="24"/>
                <w:szCs w:val="24"/>
              </w:rPr>
              <w:t>3785</w:t>
            </w:r>
          </w:p>
        </w:tc>
        <w:tc>
          <w:tcPr>
            <w:tcW w:w="1417" w:type="dxa"/>
            <w:vAlign w:val="bottom"/>
          </w:tcPr>
          <w:p w:rsidR="0073440A" w:rsidRPr="001E4CB3" w:rsidRDefault="0073440A" w:rsidP="00AF4E65">
            <w:pPr>
              <w:ind w:left="-468" w:firstLine="468"/>
              <w:jc w:val="center"/>
              <w:rPr>
                <w:rFonts w:ascii="Times New Roman" w:hAnsi="Times New Roman"/>
                <w:sz w:val="24"/>
                <w:szCs w:val="24"/>
              </w:rPr>
            </w:pPr>
            <w:r w:rsidRPr="001E4CB3">
              <w:rPr>
                <w:rFonts w:ascii="Times New Roman" w:hAnsi="Times New Roman"/>
                <w:sz w:val="24"/>
                <w:szCs w:val="24"/>
              </w:rPr>
              <w:t>-</w:t>
            </w:r>
            <w:r w:rsidR="00AF4E65">
              <w:rPr>
                <w:rFonts w:ascii="Times New Roman" w:hAnsi="Times New Roman"/>
                <w:sz w:val="24"/>
                <w:szCs w:val="24"/>
              </w:rPr>
              <w:t>186</w:t>
            </w:r>
          </w:p>
        </w:tc>
      </w:tr>
      <w:tr w:rsidR="0073440A" w:rsidRPr="00BA67C5" w:rsidTr="0073440A">
        <w:tc>
          <w:tcPr>
            <w:tcW w:w="2694" w:type="dxa"/>
          </w:tcPr>
          <w:p w:rsidR="0073440A" w:rsidRPr="00D32C36" w:rsidRDefault="0073440A" w:rsidP="00024C1F">
            <w:pPr>
              <w:ind w:left="-468" w:firstLine="468"/>
              <w:jc w:val="center"/>
              <w:rPr>
                <w:rFonts w:ascii="Times New Roman" w:hAnsi="Times New Roman"/>
                <w:sz w:val="24"/>
                <w:szCs w:val="24"/>
              </w:rPr>
            </w:pPr>
            <w:r w:rsidRPr="00D32C36">
              <w:rPr>
                <w:rFonts w:ascii="Times New Roman" w:hAnsi="Times New Roman"/>
                <w:sz w:val="24"/>
                <w:szCs w:val="24"/>
              </w:rPr>
              <w:t>Сельское население</w:t>
            </w:r>
          </w:p>
        </w:tc>
        <w:tc>
          <w:tcPr>
            <w:tcW w:w="1417" w:type="dxa"/>
            <w:vAlign w:val="bottom"/>
          </w:tcPr>
          <w:p w:rsidR="0073440A" w:rsidRPr="001E4CB3" w:rsidRDefault="0073440A" w:rsidP="00024C1F">
            <w:pPr>
              <w:ind w:left="-468" w:firstLine="468"/>
              <w:jc w:val="center"/>
              <w:rPr>
                <w:rFonts w:ascii="Times New Roman" w:hAnsi="Times New Roman"/>
                <w:sz w:val="24"/>
                <w:szCs w:val="24"/>
              </w:rPr>
            </w:pPr>
            <w:r>
              <w:rPr>
                <w:rFonts w:ascii="Times New Roman" w:hAnsi="Times New Roman"/>
                <w:sz w:val="24"/>
                <w:szCs w:val="24"/>
              </w:rPr>
              <w:t>6252</w:t>
            </w:r>
          </w:p>
        </w:tc>
        <w:tc>
          <w:tcPr>
            <w:tcW w:w="1418" w:type="dxa"/>
            <w:vAlign w:val="bottom"/>
          </w:tcPr>
          <w:p w:rsidR="0073440A" w:rsidRPr="001E4CB3" w:rsidRDefault="0073440A" w:rsidP="00024C1F">
            <w:pPr>
              <w:ind w:left="-468" w:firstLine="468"/>
              <w:jc w:val="center"/>
              <w:rPr>
                <w:rFonts w:ascii="Times New Roman" w:hAnsi="Times New Roman"/>
                <w:sz w:val="24"/>
                <w:szCs w:val="24"/>
              </w:rPr>
            </w:pPr>
            <w:r>
              <w:rPr>
                <w:rFonts w:ascii="Times New Roman" w:hAnsi="Times New Roman"/>
                <w:sz w:val="24"/>
                <w:szCs w:val="24"/>
              </w:rPr>
              <w:t>6044</w:t>
            </w:r>
          </w:p>
        </w:tc>
        <w:tc>
          <w:tcPr>
            <w:tcW w:w="1417" w:type="dxa"/>
            <w:vAlign w:val="bottom"/>
          </w:tcPr>
          <w:p w:rsidR="0073440A" w:rsidRPr="001E4CB3" w:rsidRDefault="0073440A" w:rsidP="00024C1F">
            <w:pPr>
              <w:ind w:left="-468" w:firstLine="468"/>
              <w:jc w:val="center"/>
              <w:rPr>
                <w:rFonts w:ascii="Times New Roman" w:hAnsi="Times New Roman"/>
                <w:sz w:val="24"/>
                <w:szCs w:val="24"/>
              </w:rPr>
            </w:pPr>
            <w:r>
              <w:rPr>
                <w:rFonts w:ascii="Times New Roman" w:hAnsi="Times New Roman"/>
                <w:sz w:val="24"/>
                <w:szCs w:val="24"/>
              </w:rPr>
              <w:t>5873</w:t>
            </w:r>
          </w:p>
        </w:tc>
        <w:tc>
          <w:tcPr>
            <w:tcW w:w="1418" w:type="dxa"/>
          </w:tcPr>
          <w:p w:rsidR="0073440A" w:rsidRPr="001E4CB3" w:rsidRDefault="00AF4E65" w:rsidP="00024C1F">
            <w:pPr>
              <w:ind w:left="-468" w:firstLine="468"/>
              <w:jc w:val="center"/>
              <w:rPr>
                <w:rFonts w:ascii="Times New Roman" w:hAnsi="Times New Roman"/>
                <w:sz w:val="24"/>
                <w:szCs w:val="24"/>
              </w:rPr>
            </w:pPr>
            <w:r>
              <w:rPr>
                <w:rFonts w:ascii="Times New Roman" w:hAnsi="Times New Roman"/>
                <w:sz w:val="24"/>
                <w:szCs w:val="24"/>
              </w:rPr>
              <w:t>5655</w:t>
            </w:r>
          </w:p>
        </w:tc>
        <w:tc>
          <w:tcPr>
            <w:tcW w:w="1417" w:type="dxa"/>
            <w:vAlign w:val="bottom"/>
          </w:tcPr>
          <w:p w:rsidR="0073440A" w:rsidRPr="001E4CB3" w:rsidRDefault="0073440A" w:rsidP="00AF4E65">
            <w:pPr>
              <w:ind w:left="-468" w:firstLine="468"/>
              <w:jc w:val="center"/>
              <w:rPr>
                <w:rFonts w:ascii="Times New Roman" w:hAnsi="Times New Roman"/>
                <w:sz w:val="24"/>
                <w:szCs w:val="24"/>
              </w:rPr>
            </w:pPr>
            <w:r w:rsidRPr="001E4CB3">
              <w:rPr>
                <w:rFonts w:ascii="Times New Roman" w:hAnsi="Times New Roman"/>
                <w:sz w:val="24"/>
                <w:szCs w:val="24"/>
              </w:rPr>
              <w:t>-</w:t>
            </w:r>
            <w:r w:rsidR="00AF4E65">
              <w:rPr>
                <w:rFonts w:ascii="Times New Roman" w:hAnsi="Times New Roman"/>
                <w:sz w:val="24"/>
                <w:szCs w:val="24"/>
              </w:rPr>
              <w:t>597</w:t>
            </w:r>
          </w:p>
        </w:tc>
      </w:tr>
    </w:tbl>
    <w:p w:rsidR="0011285D" w:rsidRDefault="0011285D" w:rsidP="0011285D">
      <w:pPr>
        <w:ind w:left="708" w:right="-1"/>
        <w:jc w:val="both"/>
        <w:rPr>
          <w:b/>
          <w:i/>
          <w:sz w:val="28"/>
          <w:szCs w:val="28"/>
        </w:rPr>
      </w:pPr>
    </w:p>
    <w:p w:rsidR="0011285D" w:rsidRDefault="0011285D" w:rsidP="0011285D">
      <w:pPr>
        <w:pStyle w:val="af5"/>
        <w:spacing w:before="0" w:line="276" w:lineRule="auto"/>
        <w:ind w:firstLine="0"/>
        <w:jc w:val="center"/>
        <w:rPr>
          <w:iCs/>
          <w:color w:val="auto"/>
          <w:sz w:val="28"/>
          <w:szCs w:val="28"/>
          <w:u w:val="single"/>
        </w:rPr>
      </w:pPr>
      <w:r w:rsidRPr="00E32E2B">
        <w:rPr>
          <w:iCs/>
          <w:color w:val="auto"/>
          <w:sz w:val="28"/>
          <w:szCs w:val="28"/>
          <w:u w:val="single"/>
        </w:rPr>
        <w:t>Половозрастная структура населения района:</w:t>
      </w:r>
    </w:p>
    <w:p w:rsidR="0011285D" w:rsidRPr="00E32E2B" w:rsidRDefault="0011285D" w:rsidP="0011285D">
      <w:pPr>
        <w:pStyle w:val="af5"/>
        <w:spacing w:before="0" w:line="276" w:lineRule="auto"/>
        <w:ind w:firstLine="0"/>
        <w:jc w:val="left"/>
        <w:rPr>
          <w:iCs/>
          <w:color w:val="auto"/>
          <w:sz w:val="28"/>
          <w:szCs w:val="28"/>
          <w:u w:val="single"/>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395"/>
        <w:gridCol w:w="2409"/>
        <w:gridCol w:w="2694"/>
      </w:tblGrid>
      <w:tr w:rsidR="0011285D" w:rsidRPr="003258FC" w:rsidTr="00C40FF7">
        <w:trPr>
          <w:cantSplit/>
          <w:trHeight w:val="258"/>
        </w:trPr>
        <w:tc>
          <w:tcPr>
            <w:tcW w:w="4395" w:type="dxa"/>
            <w:vMerge w:val="restart"/>
          </w:tcPr>
          <w:p w:rsidR="0011285D" w:rsidRPr="002D2D2F" w:rsidRDefault="0011285D" w:rsidP="00C40FF7">
            <w:pPr>
              <w:jc w:val="center"/>
              <w:rPr>
                <w:rFonts w:ascii="Times New Roman" w:hAnsi="Times New Roman"/>
                <w:b/>
                <w:bCs/>
                <w:sz w:val="24"/>
                <w:szCs w:val="24"/>
              </w:rPr>
            </w:pPr>
            <w:r w:rsidRPr="002D2D2F">
              <w:rPr>
                <w:rFonts w:ascii="Times New Roman" w:hAnsi="Times New Roman"/>
                <w:b/>
                <w:bCs/>
                <w:sz w:val="24"/>
                <w:szCs w:val="24"/>
              </w:rPr>
              <w:t>Показатели</w:t>
            </w:r>
          </w:p>
        </w:tc>
        <w:tc>
          <w:tcPr>
            <w:tcW w:w="5103" w:type="dxa"/>
            <w:gridSpan w:val="2"/>
          </w:tcPr>
          <w:p w:rsidR="0011285D" w:rsidRPr="002D2D2F" w:rsidRDefault="0011285D" w:rsidP="00260C13">
            <w:pPr>
              <w:jc w:val="center"/>
              <w:rPr>
                <w:rFonts w:ascii="Times New Roman" w:hAnsi="Times New Roman"/>
                <w:b/>
                <w:bCs/>
                <w:sz w:val="24"/>
                <w:szCs w:val="24"/>
              </w:rPr>
            </w:pPr>
            <w:r w:rsidRPr="002D2D2F">
              <w:rPr>
                <w:rFonts w:ascii="Times New Roman" w:hAnsi="Times New Roman"/>
                <w:b/>
                <w:bCs/>
                <w:sz w:val="24"/>
                <w:szCs w:val="24"/>
              </w:rPr>
              <w:t>На 01.01.201</w:t>
            </w:r>
            <w:r w:rsidR="00260C13">
              <w:rPr>
                <w:rFonts w:ascii="Times New Roman" w:hAnsi="Times New Roman"/>
                <w:b/>
                <w:bCs/>
                <w:sz w:val="24"/>
                <w:szCs w:val="24"/>
              </w:rPr>
              <w:t>8</w:t>
            </w:r>
            <w:r w:rsidRPr="002D2D2F">
              <w:rPr>
                <w:rFonts w:ascii="Times New Roman" w:hAnsi="Times New Roman"/>
                <w:b/>
                <w:bCs/>
                <w:sz w:val="24"/>
                <w:szCs w:val="24"/>
              </w:rPr>
              <w:t>г.</w:t>
            </w:r>
          </w:p>
        </w:tc>
      </w:tr>
      <w:tr w:rsidR="0011285D" w:rsidRPr="003258FC" w:rsidTr="00C40FF7">
        <w:trPr>
          <w:cantSplit/>
          <w:trHeight w:val="153"/>
        </w:trPr>
        <w:tc>
          <w:tcPr>
            <w:tcW w:w="4395" w:type="dxa"/>
            <w:vMerge/>
          </w:tcPr>
          <w:p w:rsidR="0011285D" w:rsidRPr="002D2D2F" w:rsidRDefault="0011285D" w:rsidP="00C40FF7">
            <w:pPr>
              <w:jc w:val="both"/>
              <w:rPr>
                <w:rFonts w:ascii="Times New Roman" w:hAnsi="Times New Roman"/>
                <w:sz w:val="24"/>
                <w:szCs w:val="24"/>
              </w:rPr>
            </w:pPr>
          </w:p>
        </w:tc>
        <w:tc>
          <w:tcPr>
            <w:tcW w:w="2409" w:type="dxa"/>
          </w:tcPr>
          <w:p w:rsidR="0011285D" w:rsidRPr="002D2D2F" w:rsidRDefault="0011285D" w:rsidP="00C40FF7">
            <w:pPr>
              <w:jc w:val="center"/>
              <w:rPr>
                <w:rFonts w:ascii="Times New Roman" w:hAnsi="Times New Roman"/>
                <w:b/>
                <w:bCs/>
                <w:sz w:val="24"/>
                <w:szCs w:val="24"/>
              </w:rPr>
            </w:pPr>
            <w:r w:rsidRPr="002D2D2F">
              <w:rPr>
                <w:rFonts w:ascii="Times New Roman" w:hAnsi="Times New Roman"/>
                <w:b/>
                <w:bCs/>
                <w:sz w:val="24"/>
                <w:szCs w:val="24"/>
              </w:rPr>
              <w:t>Чел.</w:t>
            </w:r>
          </w:p>
        </w:tc>
        <w:tc>
          <w:tcPr>
            <w:tcW w:w="2694" w:type="dxa"/>
          </w:tcPr>
          <w:p w:rsidR="0011285D" w:rsidRPr="002D2D2F" w:rsidRDefault="0011285D" w:rsidP="00C40FF7">
            <w:pPr>
              <w:jc w:val="center"/>
              <w:rPr>
                <w:rFonts w:ascii="Times New Roman" w:hAnsi="Times New Roman"/>
                <w:b/>
                <w:bCs/>
                <w:sz w:val="24"/>
                <w:szCs w:val="24"/>
              </w:rPr>
            </w:pPr>
            <w:r>
              <w:rPr>
                <w:rFonts w:ascii="Times New Roman" w:hAnsi="Times New Roman"/>
                <w:b/>
                <w:bCs/>
                <w:sz w:val="24"/>
                <w:szCs w:val="24"/>
              </w:rPr>
              <w:t>Удельный вес</w:t>
            </w:r>
            <w:r w:rsidRPr="002D2D2F">
              <w:rPr>
                <w:rFonts w:ascii="Times New Roman" w:hAnsi="Times New Roman"/>
                <w:b/>
                <w:bCs/>
                <w:sz w:val="24"/>
                <w:szCs w:val="24"/>
              </w:rPr>
              <w:t>, %</w:t>
            </w:r>
          </w:p>
        </w:tc>
      </w:tr>
      <w:tr w:rsidR="0011285D" w:rsidRPr="003258FC" w:rsidTr="00C40FF7">
        <w:trPr>
          <w:cantSplit/>
          <w:trHeight w:val="20"/>
        </w:trPr>
        <w:tc>
          <w:tcPr>
            <w:tcW w:w="4395" w:type="dxa"/>
          </w:tcPr>
          <w:p w:rsidR="0011285D" w:rsidRPr="003B00A2" w:rsidRDefault="0011285D" w:rsidP="00C40FF7">
            <w:pPr>
              <w:rPr>
                <w:rFonts w:ascii="Times New Roman" w:hAnsi="Times New Roman"/>
                <w:b/>
                <w:bCs/>
                <w:sz w:val="24"/>
                <w:szCs w:val="24"/>
              </w:rPr>
            </w:pPr>
            <w:r w:rsidRPr="003B00A2">
              <w:rPr>
                <w:rFonts w:ascii="Times New Roman" w:hAnsi="Times New Roman"/>
                <w:b/>
                <w:bCs/>
                <w:sz w:val="24"/>
                <w:szCs w:val="24"/>
              </w:rPr>
              <w:t>Моложе трудоспособного возраста</w:t>
            </w:r>
          </w:p>
        </w:tc>
        <w:tc>
          <w:tcPr>
            <w:tcW w:w="2409" w:type="dxa"/>
            <w:vAlign w:val="bottom"/>
          </w:tcPr>
          <w:p w:rsidR="0011285D" w:rsidRPr="005C3768" w:rsidRDefault="0011285D" w:rsidP="00260C13">
            <w:pPr>
              <w:jc w:val="right"/>
              <w:rPr>
                <w:rFonts w:ascii="Times New Roman" w:hAnsi="Times New Roman"/>
                <w:b/>
                <w:bCs/>
                <w:sz w:val="24"/>
                <w:szCs w:val="24"/>
              </w:rPr>
            </w:pPr>
            <w:r>
              <w:rPr>
                <w:rFonts w:ascii="Times New Roman" w:hAnsi="Times New Roman"/>
                <w:b/>
                <w:bCs/>
                <w:sz w:val="24"/>
                <w:szCs w:val="24"/>
              </w:rPr>
              <w:t>1</w:t>
            </w:r>
            <w:r w:rsidR="00260C13">
              <w:rPr>
                <w:rFonts w:ascii="Times New Roman" w:hAnsi="Times New Roman"/>
                <w:b/>
                <w:bCs/>
                <w:sz w:val="24"/>
                <w:szCs w:val="24"/>
              </w:rPr>
              <w:t>489</w:t>
            </w:r>
          </w:p>
        </w:tc>
        <w:tc>
          <w:tcPr>
            <w:tcW w:w="2694" w:type="dxa"/>
            <w:vAlign w:val="bottom"/>
          </w:tcPr>
          <w:p w:rsidR="0011285D" w:rsidRPr="005C3768" w:rsidRDefault="0011285D" w:rsidP="00342E04">
            <w:pPr>
              <w:jc w:val="right"/>
              <w:rPr>
                <w:rFonts w:ascii="Times New Roman" w:hAnsi="Times New Roman"/>
                <w:b/>
                <w:bCs/>
                <w:sz w:val="24"/>
                <w:szCs w:val="24"/>
              </w:rPr>
            </w:pPr>
            <w:r>
              <w:rPr>
                <w:rFonts w:ascii="Times New Roman" w:hAnsi="Times New Roman"/>
                <w:b/>
                <w:bCs/>
                <w:sz w:val="24"/>
                <w:szCs w:val="24"/>
              </w:rPr>
              <w:t>1</w:t>
            </w:r>
            <w:r w:rsidR="00260C13">
              <w:rPr>
                <w:rFonts w:ascii="Times New Roman" w:hAnsi="Times New Roman"/>
                <w:b/>
                <w:bCs/>
                <w:sz w:val="24"/>
                <w:szCs w:val="24"/>
              </w:rPr>
              <w:t>5,7</w:t>
            </w:r>
            <w:r w:rsidR="00342E04">
              <w:rPr>
                <w:rFonts w:ascii="Times New Roman" w:hAnsi="Times New Roman"/>
                <w:b/>
                <w:bCs/>
                <w:sz w:val="24"/>
                <w:szCs w:val="24"/>
              </w:rPr>
              <w:t>8</w:t>
            </w:r>
          </w:p>
        </w:tc>
      </w:tr>
      <w:tr w:rsidR="0011285D" w:rsidRPr="003258FC" w:rsidTr="00C40FF7">
        <w:trPr>
          <w:cantSplit/>
          <w:trHeight w:val="20"/>
        </w:trPr>
        <w:tc>
          <w:tcPr>
            <w:tcW w:w="4395" w:type="dxa"/>
          </w:tcPr>
          <w:p w:rsidR="0011285D" w:rsidRPr="003B00A2" w:rsidRDefault="0011285D" w:rsidP="00C40FF7">
            <w:pPr>
              <w:rPr>
                <w:rFonts w:ascii="Times New Roman" w:hAnsi="Times New Roman"/>
                <w:sz w:val="24"/>
                <w:szCs w:val="24"/>
              </w:rPr>
            </w:pPr>
            <w:r w:rsidRPr="003B00A2">
              <w:rPr>
                <w:rFonts w:ascii="Times New Roman" w:hAnsi="Times New Roman"/>
                <w:sz w:val="24"/>
                <w:szCs w:val="24"/>
              </w:rPr>
              <w:t xml:space="preserve">В т.ч.                    </w:t>
            </w:r>
            <w:proofErr w:type="gramStart"/>
            <w:r w:rsidRPr="003B00A2">
              <w:rPr>
                <w:rFonts w:ascii="Times New Roman" w:hAnsi="Times New Roman"/>
                <w:sz w:val="24"/>
                <w:szCs w:val="24"/>
              </w:rPr>
              <w:t>-м</w:t>
            </w:r>
            <w:proofErr w:type="gramEnd"/>
            <w:r w:rsidRPr="003B00A2">
              <w:rPr>
                <w:rFonts w:ascii="Times New Roman" w:hAnsi="Times New Roman"/>
                <w:sz w:val="24"/>
                <w:szCs w:val="24"/>
              </w:rPr>
              <w:t>ужчины</w:t>
            </w:r>
          </w:p>
        </w:tc>
        <w:tc>
          <w:tcPr>
            <w:tcW w:w="2409" w:type="dxa"/>
            <w:vAlign w:val="bottom"/>
          </w:tcPr>
          <w:p w:rsidR="0011285D" w:rsidRPr="005C3768" w:rsidRDefault="00260C13" w:rsidP="00260C13">
            <w:pPr>
              <w:jc w:val="right"/>
              <w:rPr>
                <w:rFonts w:ascii="Times New Roman" w:hAnsi="Times New Roman"/>
                <w:sz w:val="24"/>
                <w:szCs w:val="24"/>
              </w:rPr>
            </w:pPr>
            <w:r>
              <w:rPr>
                <w:rFonts w:ascii="Times New Roman" w:hAnsi="Times New Roman"/>
                <w:sz w:val="24"/>
                <w:szCs w:val="24"/>
              </w:rPr>
              <w:t>778</w:t>
            </w:r>
          </w:p>
        </w:tc>
        <w:tc>
          <w:tcPr>
            <w:tcW w:w="2694" w:type="dxa"/>
            <w:vAlign w:val="bottom"/>
          </w:tcPr>
          <w:p w:rsidR="0011285D" w:rsidRPr="005C3768" w:rsidRDefault="00260C13" w:rsidP="00260C13">
            <w:pPr>
              <w:jc w:val="right"/>
              <w:rPr>
                <w:rFonts w:ascii="Times New Roman" w:hAnsi="Times New Roman"/>
                <w:sz w:val="24"/>
                <w:szCs w:val="24"/>
              </w:rPr>
            </w:pPr>
            <w:r>
              <w:rPr>
                <w:rFonts w:ascii="Times New Roman" w:hAnsi="Times New Roman"/>
                <w:sz w:val="24"/>
                <w:szCs w:val="24"/>
              </w:rPr>
              <w:t>8,24</w:t>
            </w:r>
          </w:p>
        </w:tc>
      </w:tr>
      <w:tr w:rsidR="0011285D" w:rsidRPr="003258FC" w:rsidTr="00C40FF7">
        <w:trPr>
          <w:cantSplit/>
          <w:trHeight w:val="315"/>
        </w:trPr>
        <w:tc>
          <w:tcPr>
            <w:tcW w:w="4395" w:type="dxa"/>
          </w:tcPr>
          <w:p w:rsidR="0011285D" w:rsidRPr="003B00A2" w:rsidRDefault="0011285D" w:rsidP="00C40FF7">
            <w:pPr>
              <w:rPr>
                <w:rFonts w:ascii="Times New Roman" w:hAnsi="Times New Roman"/>
                <w:sz w:val="24"/>
                <w:szCs w:val="24"/>
              </w:rPr>
            </w:pPr>
            <w:r w:rsidRPr="003B00A2">
              <w:rPr>
                <w:rFonts w:ascii="Times New Roman" w:hAnsi="Times New Roman"/>
                <w:sz w:val="24"/>
                <w:szCs w:val="24"/>
              </w:rPr>
              <w:t xml:space="preserve">                             -женщины</w:t>
            </w:r>
          </w:p>
        </w:tc>
        <w:tc>
          <w:tcPr>
            <w:tcW w:w="2409" w:type="dxa"/>
            <w:vAlign w:val="bottom"/>
          </w:tcPr>
          <w:p w:rsidR="0011285D" w:rsidRPr="005C3768" w:rsidRDefault="00260C13" w:rsidP="00260C13">
            <w:pPr>
              <w:jc w:val="right"/>
              <w:rPr>
                <w:rFonts w:ascii="Times New Roman" w:hAnsi="Times New Roman"/>
                <w:sz w:val="24"/>
                <w:szCs w:val="24"/>
              </w:rPr>
            </w:pPr>
            <w:r>
              <w:rPr>
                <w:rFonts w:ascii="Times New Roman" w:hAnsi="Times New Roman"/>
                <w:sz w:val="24"/>
                <w:szCs w:val="24"/>
              </w:rPr>
              <w:t>711</w:t>
            </w:r>
          </w:p>
        </w:tc>
        <w:tc>
          <w:tcPr>
            <w:tcW w:w="2694" w:type="dxa"/>
            <w:vAlign w:val="bottom"/>
          </w:tcPr>
          <w:p w:rsidR="0011285D" w:rsidRPr="005C3768" w:rsidRDefault="00260C13" w:rsidP="00342E04">
            <w:pPr>
              <w:jc w:val="right"/>
              <w:rPr>
                <w:rFonts w:ascii="Times New Roman" w:hAnsi="Times New Roman"/>
                <w:sz w:val="24"/>
                <w:szCs w:val="24"/>
              </w:rPr>
            </w:pPr>
            <w:r>
              <w:rPr>
                <w:rFonts w:ascii="Times New Roman" w:hAnsi="Times New Roman"/>
                <w:sz w:val="24"/>
                <w:szCs w:val="24"/>
              </w:rPr>
              <w:t>7,5</w:t>
            </w:r>
            <w:r w:rsidR="00342E04">
              <w:rPr>
                <w:rFonts w:ascii="Times New Roman" w:hAnsi="Times New Roman"/>
                <w:sz w:val="24"/>
                <w:szCs w:val="24"/>
              </w:rPr>
              <w:t>4</w:t>
            </w:r>
          </w:p>
        </w:tc>
      </w:tr>
      <w:tr w:rsidR="0011285D" w:rsidRPr="003258FC" w:rsidTr="00C40FF7">
        <w:trPr>
          <w:cantSplit/>
          <w:trHeight w:val="20"/>
        </w:trPr>
        <w:tc>
          <w:tcPr>
            <w:tcW w:w="4395" w:type="dxa"/>
          </w:tcPr>
          <w:p w:rsidR="0011285D" w:rsidRPr="003B00A2" w:rsidRDefault="0011285D" w:rsidP="00C40FF7">
            <w:pPr>
              <w:rPr>
                <w:rFonts w:ascii="Times New Roman" w:hAnsi="Times New Roman"/>
                <w:b/>
                <w:bCs/>
                <w:sz w:val="24"/>
                <w:szCs w:val="24"/>
              </w:rPr>
            </w:pPr>
            <w:r w:rsidRPr="003B00A2">
              <w:rPr>
                <w:rFonts w:ascii="Times New Roman" w:hAnsi="Times New Roman"/>
                <w:b/>
                <w:bCs/>
                <w:sz w:val="24"/>
                <w:szCs w:val="24"/>
              </w:rPr>
              <w:t>Трудоспособное население</w:t>
            </w:r>
          </w:p>
        </w:tc>
        <w:tc>
          <w:tcPr>
            <w:tcW w:w="2409" w:type="dxa"/>
            <w:vAlign w:val="bottom"/>
          </w:tcPr>
          <w:p w:rsidR="0011285D" w:rsidRPr="005C3768" w:rsidRDefault="0011285D" w:rsidP="00260C13">
            <w:pPr>
              <w:jc w:val="right"/>
              <w:rPr>
                <w:rFonts w:ascii="Times New Roman" w:hAnsi="Times New Roman"/>
                <w:b/>
                <w:bCs/>
                <w:sz w:val="24"/>
                <w:szCs w:val="24"/>
              </w:rPr>
            </w:pPr>
            <w:r w:rsidRPr="005C3768">
              <w:rPr>
                <w:rFonts w:ascii="Times New Roman" w:hAnsi="Times New Roman"/>
                <w:b/>
                <w:bCs/>
                <w:sz w:val="24"/>
                <w:szCs w:val="24"/>
              </w:rPr>
              <w:t>5</w:t>
            </w:r>
            <w:r>
              <w:rPr>
                <w:rFonts w:ascii="Times New Roman" w:hAnsi="Times New Roman"/>
                <w:b/>
                <w:bCs/>
                <w:sz w:val="24"/>
                <w:szCs w:val="24"/>
              </w:rPr>
              <w:t>0</w:t>
            </w:r>
            <w:r w:rsidR="00260C13">
              <w:rPr>
                <w:rFonts w:ascii="Times New Roman" w:hAnsi="Times New Roman"/>
                <w:b/>
                <w:bCs/>
                <w:sz w:val="24"/>
                <w:szCs w:val="24"/>
              </w:rPr>
              <w:t>9</w:t>
            </w:r>
            <w:r>
              <w:rPr>
                <w:rFonts w:ascii="Times New Roman" w:hAnsi="Times New Roman"/>
                <w:b/>
                <w:bCs/>
                <w:sz w:val="24"/>
                <w:szCs w:val="24"/>
              </w:rPr>
              <w:t>7</w:t>
            </w:r>
          </w:p>
        </w:tc>
        <w:tc>
          <w:tcPr>
            <w:tcW w:w="2694" w:type="dxa"/>
            <w:vAlign w:val="bottom"/>
          </w:tcPr>
          <w:p w:rsidR="0011285D" w:rsidRPr="005C3768" w:rsidRDefault="00260C13" w:rsidP="00260C13">
            <w:pPr>
              <w:jc w:val="right"/>
              <w:rPr>
                <w:rFonts w:ascii="Times New Roman" w:hAnsi="Times New Roman"/>
                <w:b/>
                <w:bCs/>
                <w:sz w:val="24"/>
                <w:szCs w:val="24"/>
              </w:rPr>
            </w:pPr>
            <w:r>
              <w:rPr>
                <w:rFonts w:ascii="Times New Roman" w:hAnsi="Times New Roman"/>
                <w:b/>
                <w:bCs/>
                <w:sz w:val="24"/>
                <w:szCs w:val="24"/>
              </w:rPr>
              <w:t>53,99</w:t>
            </w:r>
          </w:p>
        </w:tc>
      </w:tr>
      <w:tr w:rsidR="0011285D" w:rsidRPr="003258FC" w:rsidTr="00C40FF7">
        <w:trPr>
          <w:cantSplit/>
          <w:trHeight w:val="20"/>
        </w:trPr>
        <w:tc>
          <w:tcPr>
            <w:tcW w:w="4395" w:type="dxa"/>
          </w:tcPr>
          <w:p w:rsidR="0011285D" w:rsidRPr="003B00A2" w:rsidRDefault="0011285D" w:rsidP="00C40FF7">
            <w:pPr>
              <w:rPr>
                <w:rFonts w:ascii="Times New Roman" w:hAnsi="Times New Roman"/>
                <w:sz w:val="24"/>
                <w:szCs w:val="24"/>
              </w:rPr>
            </w:pPr>
            <w:r w:rsidRPr="003B00A2">
              <w:rPr>
                <w:rFonts w:ascii="Times New Roman" w:hAnsi="Times New Roman"/>
                <w:sz w:val="24"/>
                <w:szCs w:val="24"/>
              </w:rPr>
              <w:t xml:space="preserve">В т.ч.                    </w:t>
            </w:r>
            <w:proofErr w:type="gramStart"/>
            <w:r w:rsidRPr="003B00A2">
              <w:rPr>
                <w:rFonts w:ascii="Times New Roman" w:hAnsi="Times New Roman"/>
                <w:sz w:val="24"/>
                <w:szCs w:val="24"/>
              </w:rPr>
              <w:t>-м</w:t>
            </w:r>
            <w:proofErr w:type="gramEnd"/>
            <w:r w:rsidRPr="003B00A2">
              <w:rPr>
                <w:rFonts w:ascii="Times New Roman" w:hAnsi="Times New Roman"/>
                <w:sz w:val="24"/>
                <w:szCs w:val="24"/>
              </w:rPr>
              <w:t>ужчины</w:t>
            </w:r>
          </w:p>
        </w:tc>
        <w:tc>
          <w:tcPr>
            <w:tcW w:w="2409" w:type="dxa"/>
            <w:vAlign w:val="bottom"/>
          </w:tcPr>
          <w:p w:rsidR="0011285D" w:rsidRPr="005C3768" w:rsidRDefault="0011285D" w:rsidP="00471C4A">
            <w:pPr>
              <w:jc w:val="right"/>
              <w:rPr>
                <w:rFonts w:ascii="Times New Roman" w:hAnsi="Times New Roman"/>
                <w:sz w:val="24"/>
                <w:szCs w:val="24"/>
              </w:rPr>
            </w:pPr>
            <w:r>
              <w:rPr>
                <w:rFonts w:ascii="Times New Roman" w:hAnsi="Times New Roman"/>
                <w:sz w:val="24"/>
                <w:szCs w:val="24"/>
              </w:rPr>
              <w:t>3</w:t>
            </w:r>
            <w:r w:rsidR="00471C4A">
              <w:rPr>
                <w:rFonts w:ascii="Times New Roman" w:hAnsi="Times New Roman"/>
                <w:sz w:val="24"/>
                <w:szCs w:val="24"/>
              </w:rPr>
              <w:t>359</w:t>
            </w:r>
          </w:p>
        </w:tc>
        <w:tc>
          <w:tcPr>
            <w:tcW w:w="2694" w:type="dxa"/>
            <w:vAlign w:val="bottom"/>
          </w:tcPr>
          <w:p w:rsidR="0011285D" w:rsidRPr="005C3768" w:rsidRDefault="0011285D" w:rsidP="00471C4A">
            <w:pPr>
              <w:jc w:val="right"/>
              <w:rPr>
                <w:rFonts w:ascii="Times New Roman" w:hAnsi="Times New Roman"/>
                <w:sz w:val="24"/>
                <w:szCs w:val="24"/>
              </w:rPr>
            </w:pPr>
            <w:r>
              <w:rPr>
                <w:rFonts w:ascii="Times New Roman" w:hAnsi="Times New Roman"/>
                <w:sz w:val="24"/>
                <w:szCs w:val="24"/>
              </w:rPr>
              <w:t>3</w:t>
            </w:r>
            <w:r w:rsidR="00471C4A">
              <w:rPr>
                <w:rFonts w:ascii="Times New Roman" w:hAnsi="Times New Roman"/>
                <w:sz w:val="24"/>
                <w:szCs w:val="24"/>
              </w:rPr>
              <w:t>5,58</w:t>
            </w:r>
          </w:p>
        </w:tc>
      </w:tr>
      <w:tr w:rsidR="0011285D" w:rsidRPr="003258FC" w:rsidTr="00C40FF7">
        <w:trPr>
          <w:cantSplit/>
          <w:trHeight w:val="20"/>
        </w:trPr>
        <w:tc>
          <w:tcPr>
            <w:tcW w:w="4395" w:type="dxa"/>
          </w:tcPr>
          <w:p w:rsidR="0011285D" w:rsidRPr="003B00A2" w:rsidRDefault="0011285D" w:rsidP="00C40FF7">
            <w:pPr>
              <w:rPr>
                <w:rFonts w:ascii="Times New Roman" w:hAnsi="Times New Roman"/>
                <w:sz w:val="24"/>
                <w:szCs w:val="24"/>
              </w:rPr>
            </w:pPr>
            <w:r w:rsidRPr="003B00A2">
              <w:rPr>
                <w:rFonts w:ascii="Times New Roman" w:hAnsi="Times New Roman"/>
                <w:sz w:val="24"/>
                <w:szCs w:val="24"/>
              </w:rPr>
              <w:t xml:space="preserve">                             -женщины</w:t>
            </w:r>
          </w:p>
        </w:tc>
        <w:tc>
          <w:tcPr>
            <w:tcW w:w="2409" w:type="dxa"/>
            <w:vAlign w:val="bottom"/>
          </w:tcPr>
          <w:p w:rsidR="0011285D" w:rsidRPr="005C3768" w:rsidRDefault="0011285D" w:rsidP="00471C4A">
            <w:pPr>
              <w:jc w:val="right"/>
              <w:rPr>
                <w:rFonts w:ascii="Times New Roman" w:hAnsi="Times New Roman"/>
                <w:sz w:val="24"/>
                <w:szCs w:val="24"/>
              </w:rPr>
            </w:pPr>
            <w:r>
              <w:rPr>
                <w:rFonts w:ascii="Times New Roman" w:hAnsi="Times New Roman"/>
                <w:sz w:val="24"/>
                <w:szCs w:val="24"/>
              </w:rPr>
              <w:t>1</w:t>
            </w:r>
            <w:r w:rsidR="00471C4A">
              <w:rPr>
                <w:rFonts w:ascii="Times New Roman" w:hAnsi="Times New Roman"/>
                <w:sz w:val="24"/>
                <w:szCs w:val="24"/>
              </w:rPr>
              <w:t>738</w:t>
            </w:r>
          </w:p>
        </w:tc>
        <w:tc>
          <w:tcPr>
            <w:tcW w:w="2694" w:type="dxa"/>
            <w:vAlign w:val="bottom"/>
          </w:tcPr>
          <w:p w:rsidR="0011285D" w:rsidRPr="005C3768" w:rsidRDefault="00471C4A" w:rsidP="00471C4A">
            <w:pPr>
              <w:jc w:val="right"/>
              <w:rPr>
                <w:rFonts w:ascii="Times New Roman" w:hAnsi="Times New Roman"/>
                <w:sz w:val="24"/>
                <w:szCs w:val="24"/>
              </w:rPr>
            </w:pPr>
            <w:r>
              <w:rPr>
                <w:rFonts w:ascii="Times New Roman" w:hAnsi="Times New Roman"/>
                <w:sz w:val="24"/>
                <w:szCs w:val="24"/>
              </w:rPr>
              <w:t>18,41</w:t>
            </w:r>
          </w:p>
        </w:tc>
      </w:tr>
      <w:tr w:rsidR="0011285D" w:rsidRPr="003258FC" w:rsidTr="00C40FF7">
        <w:trPr>
          <w:cantSplit/>
          <w:trHeight w:val="20"/>
        </w:trPr>
        <w:tc>
          <w:tcPr>
            <w:tcW w:w="4395" w:type="dxa"/>
          </w:tcPr>
          <w:p w:rsidR="0011285D" w:rsidRPr="003B00A2" w:rsidRDefault="0011285D" w:rsidP="00C40FF7">
            <w:pPr>
              <w:rPr>
                <w:rFonts w:ascii="Times New Roman" w:hAnsi="Times New Roman"/>
                <w:b/>
                <w:bCs/>
                <w:sz w:val="24"/>
                <w:szCs w:val="24"/>
              </w:rPr>
            </w:pPr>
            <w:r w:rsidRPr="003B00A2">
              <w:rPr>
                <w:rFonts w:ascii="Times New Roman" w:hAnsi="Times New Roman"/>
                <w:b/>
                <w:bCs/>
                <w:sz w:val="24"/>
                <w:szCs w:val="24"/>
              </w:rPr>
              <w:t>Старше трудоспособного возраста</w:t>
            </w:r>
          </w:p>
        </w:tc>
        <w:tc>
          <w:tcPr>
            <w:tcW w:w="2409" w:type="dxa"/>
            <w:vAlign w:val="bottom"/>
          </w:tcPr>
          <w:p w:rsidR="0011285D" w:rsidRPr="005C3768" w:rsidRDefault="00260C13" w:rsidP="00260C13">
            <w:pPr>
              <w:jc w:val="right"/>
              <w:rPr>
                <w:rFonts w:ascii="Times New Roman" w:hAnsi="Times New Roman"/>
                <w:b/>
                <w:bCs/>
                <w:sz w:val="24"/>
                <w:szCs w:val="24"/>
              </w:rPr>
            </w:pPr>
            <w:r>
              <w:rPr>
                <w:rFonts w:ascii="Times New Roman" w:hAnsi="Times New Roman"/>
                <w:b/>
                <w:bCs/>
                <w:sz w:val="24"/>
                <w:szCs w:val="24"/>
              </w:rPr>
              <w:t>2854</w:t>
            </w:r>
          </w:p>
        </w:tc>
        <w:tc>
          <w:tcPr>
            <w:tcW w:w="2694" w:type="dxa"/>
            <w:vAlign w:val="bottom"/>
          </w:tcPr>
          <w:p w:rsidR="0011285D" w:rsidRPr="005C3768" w:rsidRDefault="00342E04" w:rsidP="00342E04">
            <w:pPr>
              <w:jc w:val="right"/>
              <w:rPr>
                <w:rFonts w:ascii="Times New Roman" w:hAnsi="Times New Roman"/>
                <w:b/>
                <w:bCs/>
                <w:sz w:val="24"/>
                <w:szCs w:val="24"/>
              </w:rPr>
            </w:pPr>
            <w:r>
              <w:rPr>
                <w:rFonts w:ascii="Times New Roman" w:hAnsi="Times New Roman"/>
                <w:b/>
                <w:bCs/>
                <w:sz w:val="24"/>
                <w:szCs w:val="24"/>
              </w:rPr>
              <w:t>30,23</w:t>
            </w:r>
          </w:p>
        </w:tc>
      </w:tr>
      <w:tr w:rsidR="0011285D" w:rsidRPr="003258FC" w:rsidTr="00C40FF7">
        <w:trPr>
          <w:cantSplit/>
          <w:trHeight w:val="20"/>
        </w:trPr>
        <w:tc>
          <w:tcPr>
            <w:tcW w:w="4395" w:type="dxa"/>
          </w:tcPr>
          <w:p w:rsidR="0011285D" w:rsidRPr="003B00A2" w:rsidRDefault="0011285D" w:rsidP="00C40FF7">
            <w:pPr>
              <w:rPr>
                <w:rFonts w:ascii="Times New Roman" w:hAnsi="Times New Roman"/>
                <w:sz w:val="24"/>
                <w:szCs w:val="24"/>
              </w:rPr>
            </w:pPr>
            <w:r w:rsidRPr="003B00A2">
              <w:rPr>
                <w:rFonts w:ascii="Times New Roman" w:hAnsi="Times New Roman"/>
                <w:sz w:val="24"/>
                <w:szCs w:val="24"/>
              </w:rPr>
              <w:t xml:space="preserve">В т.ч.                    </w:t>
            </w:r>
            <w:proofErr w:type="gramStart"/>
            <w:r w:rsidRPr="003B00A2">
              <w:rPr>
                <w:rFonts w:ascii="Times New Roman" w:hAnsi="Times New Roman"/>
                <w:sz w:val="24"/>
                <w:szCs w:val="24"/>
              </w:rPr>
              <w:t>-м</w:t>
            </w:r>
            <w:proofErr w:type="gramEnd"/>
            <w:r w:rsidRPr="003B00A2">
              <w:rPr>
                <w:rFonts w:ascii="Times New Roman" w:hAnsi="Times New Roman"/>
                <w:sz w:val="24"/>
                <w:szCs w:val="24"/>
              </w:rPr>
              <w:t>ужчины</w:t>
            </w:r>
          </w:p>
        </w:tc>
        <w:tc>
          <w:tcPr>
            <w:tcW w:w="2409" w:type="dxa"/>
            <w:vAlign w:val="bottom"/>
          </w:tcPr>
          <w:p w:rsidR="0011285D" w:rsidRPr="005C3768" w:rsidRDefault="00471C4A" w:rsidP="00471C4A">
            <w:pPr>
              <w:jc w:val="right"/>
              <w:rPr>
                <w:rFonts w:ascii="Times New Roman" w:hAnsi="Times New Roman"/>
                <w:sz w:val="24"/>
                <w:szCs w:val="24"/>
              </w:rPr>
            </w:pPr>
            <w:r>
              <w:rPr>
                <w:rFonts w:ascii="Times New Roman" w:hAnsi="Times New Roman"/>
                <w:sz w:val="24"/>
                <w:szCs w:val="24"/>
              </w:rPr>
              <w:t>881</w:t>
            </w:r>
          </w:p>
        </w:tc>
        <w:tc>
          <w:tcPr>
            <w:tcW w:w="2694" w:type="dxa"/>
            <w:vAlign w:val="bottom"/>
          </w:tcPr>
          <w:p w:rsidR="0011285D" w:rsidRPr="005C3768" w:rsidRDefault="00471C4A" w:rsidP="00471C4A">
            <w:pPr>
              <w:jc w:val="right"/>
              <w:rPr>
                <w:rFonts w:ascii="Times New Roman" w:hAnsi="Times New Roman"/>
                <w:sz w:val="24"/>
                <w:szCs w:val="24"/>
              </w:rPr>
            </w:pPr>
            <w:r>
              <w:rPr>
                <w:rFonts w:ascii="Times New Roman" w:hAnsi="Times New Roman"/>
                <w:sz w:val="24"/>
                <w:szCs w:val="24"/>
              </w:rPr>
              <w:t>9,33</w:t>
            </w:r>
          </w:p>
        </w:tc>
      </w:tr>
      <w:tr w:rsidR="0011285D" w:rsidRPr="003258FC" w:rsidTr="00C40FF7">
        <w:trPr>
          <w:cantSplit/>
          <w:trHeight w:val="20"/>
        </w:trPr>
        <w:tc>
          <w:tcPr>
            <w:tcW w:w="4395" w:type="dxa"/>
          </w:tcPr>
          <w:p w:rsidR="0011285D" w:rsidRPr="003B00A2" w:rsidRDefault="0011285D" w:rsidP="00C40FF7">
            <w:pPr>
              <w:rPr>
                <w:rFonts w:ascii="Times New Roman" w:hAnsi="Times New Roman"/>
                <w:sz w:val="24"/>
                <w:szCs w:val="24"/>
              </w:rPr>
            </w:pPr>
            <w:r w:rsidRPr="003B00A2">
              <w:rPr>
                <w:rFonts w:ascii="Times New Roman" w:hAnsi="Times New Roman"/>
                <w:sz w:val="24"/>
                <w:szCs w:val="24"/>
              </w:rPr>
              <w:t xml:space="preserve">                             -женщины</w:t>
            </w:r>
          </w:p>
        </w:tc>
        <w:tc>
          <w:tcPr>
            <w:tcW w:w="2409" w:type="dxa"/>
            <w:vAlign w:val="bottom"/>
          </w:tcPr>
          <w:p w:rsidR="0011285D" w:rsidRPr="005C3768" w:rsidRDefault="0011285D" w:rsidP="00471C4A">
            <w:pPr>
              <w:jc w:val="right"/>
              <w:rPr>
                <w:rFonts w:ascii="Times New Roman" w:hAnsi="Times New Roman"/>
                <w:sz w:val="24"/>
                <w:szCs w:val="24"/>
              </w:rPr>
            </w:pPr>
            <w:r>
              <w:rPr>
                <w:rFonts w:ascii="Times New Roman" w:hAnsi="Times New Roman"/>
                <w:sz w:val="24"/>
                <w:szCs w:val="24"/>
              </w:rPr>
              <w:t>1</w:t>
            </w:r>
            <w:r w:rsidR="00471C4A">
              <w:rPr>
                <w:rFonts w:ascii="Times New Roman" w:hAnsi="Times New Roman"/>
                <w:sz w:val="24"/>
                <w:szCs w:val="24"/>
              </w:rPr>
              <w:t>973</w:t>
            </w:r>
          </w:p>
        </w:tc>
        <w:tc>
          <w:tcPr>
            <w:tcW w:w="2694" w:type="dxa"/>
            <w:vAlign w:val="bottom"/>
          </w:tcPr>
          <w:p w:rsidR="0011285D" w:rsidRPr="005C3768" w:rsidRDefault="00471C4A" w:rsidP="00471C4A">
            <w:pPr>
              <w:jc w:val="right"/>
              <w:rPr>
                <w:rFonts w:ascii="Times New Roman" w:hAnsi="Times New Roman"/>
                <w:sz w:val="24"/>
                <w:szCs w:val="24"/>
              </w:rPr>
            </w:pPr>
            <w:r>
              <w:rPr>
                <w:rFonts w:ascii="Times New Roman" w:hAnsi="Times New Roman"/>
                <w:sz w:val="24"/>
                <w:szCs w:val="24"/>
              </w:rPr>
              <w:t>20,90</w:t>
            </w:r>
          </w:p>
        </w:tc>
      </w:tr>
      <w:tr w:rsidR="0011285D" w:rsidRPr="003258FC" w:rsidTr="00C40FF7">
        <w:trPr>
          <w:cantSplit/>
          <w:trHeight w:val="20"/>
        </w:trPr>
        <w:tc>
          <w:tcPr>
            <w:tcW w:w="4395" w:type="dxa"/>
          </w:tcPr>
          <w:p w:rsidR="0011285D" w:rsidRPr="003B00A2" w:rsidRDefault="0011285D" w:rsidP="00C40FF7">
            <w:pPr>
              <w:rPr>
                <w:rFonts w:ascii="Times New Roman" w:hAnsi="Times New Roman"/>
                <w:b/>
                <w:bCs/>
                <w:sz w:val="24"/>
                <w:szCs w:val="24"/>
              </w:rPr>
            </w:pPr>
            <w:r w:rsidRPr="003B00A2">
              <w:rPr>
                <w:rFonts w:ascii="Times New Roman" w:hAnsi="Times New Roman"/>
                <w:b/>
                <w:bCs/>
                <w:sz w:val="24"/>
                <w:szCs w:val="24"/>
              </w:rPr>
              <w:t xml:space="preserve">Итого </w:t>
            </w:r>
          </w:p>
        </w:tc>
        <w:tc>
          <w:tcPr>
            <w:tcW w:w="2409" w:type="dxa"/>
            <w:vAlign w:val="bottom"/>
          </w:tcPr>
          <w:p w:rsidR="0011285D" w:rsidRPr="005C3768" w:rsidRDefault="0011285D" w:rsidP="00260C13">
            <w:pPr>
              <w:jc w:val="right"/>
              <w:rPr>
                <w:rFonts w:ascii="Times New Roman" w:hAnsi="Times New Roman"/>
                <w:b/>
                <w:bCs/>
                <w:sz w:val="24"/>
                <w:szCs w:val="24"/>
              </w:rPr>
            </w:pPr>
            <w:r>
              <w:rPr>
                <w:rFonts w:ascii="Times New Roman" w:hAnsi="Times New Roman"/>
                <w:b/>
                <w:bCs/>
                <w:sz w:val="24"/>
                <w:szCs w:val="24"/>
              </w:rPr>
              <w:t>9</w:t>
            </w:r>
            <w:r w:rsidR="00260C13">
              <w:rPr>
                <w:rFonts w:ascii="Times New Roman" w:hAnsi="Times New Roman"/>
                <w:b/>
                <w:bCs/>
                <w:sz w:val="24"/>
                <w:szCs w:val="24"/>
              </w:rPr>
              <w:t>440</w:t>
            </w:r>
          </w:p>
        </w:tc>
        <w:tc>
          <w:tcPr>
            <w:tcW w:w="2694" w:type="dxa"/>
            <w:vAlign w:val="bottom"/>
          </w:tcPr>
          <w:p w:rsidR="0011285D" w:rsidRPr="005C3768" w:rsidRDefault="0011285D" w:rsidP="00C40FF7">
            <w:pPr>
              <w:jc w:val="right"/>
              <w:rPr>
                <w:rFonts w:ascii="Times New Roman" w:hAnsi="Times New Roman"/>
                <w:b/>
                <w:bCs/>
                <w:sz w:val="24"/>
                <w:szCs w:val="24"/>
              </w:rPr>
            </w:pPr>
            <w:r w:rsidRPr="005C3768">
              <w:rPr>
                <w:rFonts w:ascii="Times New Roman" w:hAnsi="Times New Roman"/>
                <w:b/>
                <w:bCs/>
                <w:sz w:val="24"/>
                <w:szCs w:val="24"/>
              </w:rPr>
              <w:t>100,0</w:t>
            </w:r>
          </w:p>
        </w:tc>
      </w:tr>
      <w:tr w:rsidR="0011285D" w:rsidRPr="003258FC" w:rsidTr="00C40FF7">
        <w:trPr>
          <w:cantSplit/>
          <w:trHeight w:val="20"/>
        </w:trPr>
        <w:tc>
          <w:tcPr>
            <w:tcW w:w="4395" w:type="dxa"/>
          </w:tcPr>
          <w:p w:rsidR="0011285D" w:rsidRPr="003B00A2" w:rsidRDefault="0073440A" w:rsidP="00C40FF7">
            <w:pPr>
              <w:rPr>
                <w:rFonts w:ascii="Times New Roman" w:hAnsi="Times New Roman"/>
                <w:sz w:val="24"/>
                <w:szCs w:val="24"/>
              </w:rPr>
            </w:pPr>
            <w:r>
              <w:rPr>
                <w:rFonts w:ascii="Times New Roman" w:hAnsi="Times New Roman"/>
                <w:sz w:val="24"/>
                <w:szCs w:val="24"/>
              </w:rPr>
              <w:t xml:space="preserve">                             </w:t>
            </w:r>
            <w:r w:rsidR="0011285D" w:rsidRPr="003B00A2">
              <w:rPr>
                <w:rFonts w:ascii="Times New Roman" w:hAnsi="Times New Roman"/>
                <w:sz w:val="24"/>
                <w:szCs w:val="24"/>
              </w:rPr>
              <w:t>-мужчины</w:t>
            </w:r>
          </w:p>
        </w:tc>
        <w:tc>
          <w:tcPr>
            <w:tcW w:w="2409" w:type="dxa"/>
            <w:vAlign w:val="bottom"/>
          </w:tcPr>
          <w:p w:rsidR="0011285D" w:rsidRPr="005C3768" w:rsidRDefault="0011285D" w:rsidP="00E330C4">
            <w:pPr>
              <w:jc w:val="right"/>
              <w:rPr>
                <w:rFonts w:ascii="Times New Roman" w:hAnsi="Times New Roman"/>
                <w:sz w:val="24"/>
                <w:szCs w:val="24"/>
              </w:rPr>
            </w:pPr>
            <w:r>
              <w:rPr>
                <w:rFonts w:ascii="Times New Roman" w:hAnsi="Times New Roman"/>
                <w:sz w:val="24"/>
                <w:szCs w:val="24"/>
              </w:rPr>
              <w:t>5</w:t>
            </w:r>
            <w:r w:rsidR="00260C13">
              <w:rPr>
                <w:rFonts w:ascii="Times New Roman" w:hAnsi="Times New Roman"/>
                <w:sz w:val="24"/>
                <w:szCs w:val="24"/>
              </w:rPr>
              <w:t>0</w:t>
            </w:r>
            <w:r w:rsidR="00E330C4">
              <w:rPr>
                <w:rFonts w:ascii="Times New Roman" w:hAnsi="Times New Roman"/>
                <w:sz w:val="24"/>
                <w:szCs w:val="24"/>
              </w:rPr>
              <w:t>1</w:t>
            </w:r>
            <w:r w:rsidR="00260C13">
              <w:rPr>
                <w:rFonts w:ascii="Times New Roman" w:hAnsi="Times New Roman"/>
                <w:sz w:val="24"/>
                <w:szCs w:val="24"/>
              </w:rPr>
              <w:t>8</w:t>
            </w:r>
          </w:p>
        </w:tc>
        <w:tc>
          <w:tcPr>
            <w:tcW w:w="2694" w:type="dxa"/>
            <w:vAlign w:val="bottom"/>
          </w:tcPr>
          <w:p w:rsidR="0011285D" w:rsidRPr="005C3768" w:rsidRDefault="00E330C4" w:rsidP="00E330C4">
            <w:pPr>
              <w:jc w:val="right"/>
              <w:rPr>
                <w:rFonts w:ascii="Times New Roman" w:hAnsi="Times New Roman"/>
                <w:sz w:val="24"/>
                <w:szCs w:val="24"/>
              </w:rPr>
            </w:pPr>
            <w:r>
              <w:rPr>
                <w:rFonts w:ascii="Times New Roman" w:hAnsi="Times New Roman"/>
                <w:sz w:val="24"/>
                <w:szCs w:val="24"/>
              </w:rPr>
              <w:t>53,16</w:t>
            </w:r>
          </w:p>
        </w:tc>
      </w:tr>
      <w:tr w:rsidR="0011285D" w:rsidRPr="007B6A4E" w:rsidTr="00C40FF7">
        <w:trPr>
          <w:cantSplit/>
          <w:trHeight w:val="20"/>
        </w:trPr>
        <w:tc>
          <w:tcPr>
            <w:tcW w:w="4395" w:type="dxa"/>
          </w:tcPr>
          <w:p w:rsidR="0011285D" w:rsidRPr="003B00A2" w:rsidRDefault="0073440A" w:rsidP="00C40FF7">
            <w:pPr>
              <w:rPr>
                <w:rFonts w:ascii="Times New Roman" w:hAnsi="Times New Roman"/>
                <w:sz w:val="24"/>
                <w:szCs w:val="24"/>
              </w:rPr>
            </w:pPr>
            <w:r>
              <w:rPr>
                <w:rFonts w:ascii="Times New Roman" w:hAnsi="Times New Roman"/>
                <w:sz w:val="24"/>
                <w:szCs w:val="24"/>
              </w:rPr>
              <w:t xml:space="preserve">                             </w:t>
            </w:r>
            <w:r w:rsidR="0011285D" w:rsidRPr="003B00A2">
              <w:rPr>
                <w:rFonts w:ascii="Times New Roman" w:hAnsi="Times New Roman"/>
                <w:sz w:val="24"/>
                <w:szCs w:val="24"/>
              </w:rPr>
              <w:t>-женщины</w:t>
            </w:r>
          </w:p>
        </w:tc>
        <w:tc>
          <w:tcPr>
            <w:tcW w:w="2409" w:type="dxa"/>
            <w:vAlign w:val="bottom"/>
          </w:tcPr>
          <w:p w:rsidR="0011285D" w:rsidRPr="005C3768" w:rsidRDefault="0011285D" w:rsidP="00260C13">
            <w:pPr>
              <w:jc w:val="right"/>
              <w:rPr>
                <w:rFonts w:ascii="Times New Roman" w:hAnsi="Times New Roman"/>
                <w:sz w:val="24"/>
                <w:szCs w:val="24"/>
              </w:rPr>
            </w:pPr>
            <w:r>
              <w:rPr>
                <w:rFonts w:ascii="Times New Roman" w:hAnsi="Times New Roman"/>
                <w:sz w:val="24"/>
                <w:szCs w:val="24"/>
              </w:rPr>
              <w:t>4</w:t>
            </w:r>
            <w:r w:rsidR="00260C13">
              <w:rPr>
                <w:rFonts w:ascii="Times New Roman" w:hAnsi="Times New Roman"/>
                <w:sz w:val="24"/>
                <w:szCs w:val="24"/>
              </w:rPr>
              <w:t>422</w:t>
            </w:r>
          </w:p>
        </w:tc>
        <w:tc>
          <w:tcPr>
            <w:tcW w:w="2694" w:type="dxa"/>
            <w:vAlign w:val="bottom"/>
          </w:tcPr>
          <w:p w:rsidR="0011285D" w:rsidRPr="005C3768" w:rsidRDefault="0011285D" w:rsidP="00E330C4">
            <w:pPr>
              <w:jc w:val="right"/>
              <w:rPr>
                <w:rFonts w:ascii="Times New Roman" w:hAnsi="Times New Roman"/>
                <w:sz w:val="24"/>
                <w:szCs w:val="24"/>
              </w:rPr>
            </w:pPr>
            <w:r>
              <w:rPr>
                <w:rFonts w:ascii="Times New Roman" w:hAnsi="Times New Roman"/>
                <w:sz w:val="24"/>
                <w:szCs w:val="24"/>
              </w:rPr>
              <w:t>4</w:t>
            </w:r>
            <w:r w:rsidR="00E330C4">
              <w:rPr>
                <w:rFonts w:ascii="Times New Roman" w:hAnsi="Times New Roman"/>
                <w:sz w:val="24"/>
                <w:szCs w:val="24"/>
              </w:rPr>
              <w:t>6,84</w:t>
            </w:r>
          </w:p>
        </w:tc>
      </w:tr>
    </w:tbl>
    <w:p w:rsidR="0011285D" w:rsidRDefault="0011285D" w:rsidP="003414F4">
      <w:pPr>
        <w:tabs>
          <w:tab w:val="left" w:pos="1800"/>
        </w:tabs>
        <w:spacing w:after="0" w:line="240" w:lineRule="auto"/>
        <w:ind w:firstLine="540"/>
        <w:jc w:val="both"/>
        <w:rPr>
          <w:rFonts w:ascii="Times New Roman" w:eastAsia="Times New Roman" w:hAnsi="Times New Roman"/>
          <w:sz w:val="28"/>
          <w:szCs w:val="28"/>
          <w:lang w:eastAsia="ru-RU"/>
        </w:rPr>
      </w:pPr>
    </w:p>
    <w:p w:rsidR="005C55F9" w:rsidRDefault="005C55F9" w:rsidP="00335D80">
      <w:pPr>
        <w:tabs>
          <w:tab w:val="left" w:pos="1800"/>
        </w:tabs>
        <w:spacing w:after="0" w:line="240" w:lineRule="auto"/>
        <w:ind w:firstLine="540"/>
        <w:jc w:val="center"/>
        <w:rPr>
          <w:rFonts w:ascii="Times New Roman" w:eastAsia="Times New Roman" w:hAnsi="Times New Roman"/>
          <w:b/>
          <w:sz w:val="28"/>
          <w:szCs w:val="28"/>
          <w:lang w:eastAsia="ru-RU"/>
        </w:rPr>
      </w:pPr>
    </w:p>
    <w:p w:rsidR="0011285D" w:rsidRPr="00335D80" w:rsidRDefault="00335D80" w:rsidP="00335D80">
      <w:pPr>
        <w:tabs>
          <w:tab w:val="left" w:pos="1800"/>
        </w:tabs>
        <w:spacing w:after="0" w:line="240" w:lineRule="auto"/>
        <w:ind w:firstLine="540"/>
        <w:jc w:val="center"/>
        <w:rPr>
          <w:rFonts w:ascii="Times New Roman" w:eastAsia="Times New Roman" w:hAnsi="Times New Roman"/>
          <w:b/>
          <w:sz w:val="28"/>
          <w:szCs w:val="28"/>
          <w:lang w:eastAsia="ru-RU"/>
        </w:rPr>
      </w:pPr>
      <w:r w:rsidRPr="00335D80">
        <w:rPr>
          <w:rFonts w:ascii="Times New Roman" w:eastAsia="Times New Roman" w:hAnsi="Times New Roman"/>
          <w:b/>
          <w:sz w:val="28"/>
          <w:szCs w:val="28"/>
          <w:lang w:eastAsia="ru-RU"/>
        </w:rPr>
        <w:lastRenderedPageBreak/>
        <w:t>1.4 Природные ресурсы</w:t>
      </w:r>
    </w:p>
    <w:p w:rsidR="00571BDD" w:rsidRDefault="00571BDD" w:rsidP="00AF4E65">
      <w:pPr>
        <w:pStyle w:val="a8"/>
        <w:jc w:val="center"/>
        <w:rPr>
          <w:rFonts w:ascii="Times New Roman" w:hAnsi="Times New Roman"/>
          <w:b/>
          <w:sz w:val="28"/>
          <w:szCs w:val="28"/>
        </w:rPr>
      </w:pPr>
    </w:p>
    <w:p w:rsidR="00AF4E65" w:rsidRPr="00AF4E65" w:rsidRDefault="00AF4E65" w:rsidP="00AF4E65">
      <w:pPr>
        <w:pStyle w:val="a8"/>
        <w:jc w:val="center"/>
        <w:rPr>
          <w:rFonts w:ascii="Times New Roman" w:hAnsi="Times New Roman"/>
          <w:b/>
          <w:sz w:val="28"/>
          <w:szCs w:val="28"/>
        </w:rPr>
      </w:pPr>
      <w:r w:rsidRPr="00AF4E65">
        <w:rPr>
          <w:rFonts w:ascii="Times New Roman" w:hAnsi="Times New Roman"/>
          <w:b/>
          <w:sz w:val="28"/>
          <w:szCs w:val="28"/>
        </w:rPr>
        <w:t>1.4.</w:t>
      </w:r>
      <w:r w:rsidR="00335D80">
        <w:rPr>
          <w:rFonts w:ascii="Times New Roman" w:hAnsi="Times New Roman"/>
          <w:b/>
          <w:sz w:val="28"/>
          <w:szCs w:val="28"/>
        </w:rPr>
        <w:t>1.</w:t>
      </w:r>
      <w:r w:rsidRPr="00AF4E65">
        <w:rPr>
          <w:rFonts w:ascii="Times New Roman" w:hAnsi="Times New Roman"/>
          <w:b/>
          <w:sz w:val="28"/>
          <w:szCs w:val="28"/>
        </w:rPr>
        <w:t xml:space="preserve"> Земельные ресурсы.</w:t>
      </w:r>
    </w:p>
    <w:p w:rsidR="00AF4E65" w:rsidRPr="00AF4E65" w:rsidRDefault="00AF4E65" w:rsidP="00AF4E65">
      <w:pPr>
        <w:pStyle w:val="a8"/>
        <w:jc w:val="both"/>
        <w:rPr>
          <w:rFonts w:ascii="Times New Roman" w:hAnsi="Times New Roman"/>
          <w:b/>
          <w:sz w:val="28"/>
          <w:szCs w:val="28"/>
        </w:rPr>
      </w:pPr>
    </w:p>
    <w:p w:rsidR="00AF4E65" w:rsidRPr="00AF4E65" w:rsidRDefault="00AF4E65" w:rsidP="005C55F9">
      <w:pPr>
        <w:pStyle w:val="a8"/>
        <w:ind w:firstLine="567"/>
        <w:jc w:val="both"/>
        <w:rPr>
          <w:rFonts w:ascii="Times New Roman" w:hAnsi="Times New Roman"/>
          <w:sz w:val="28"/>
          <w:szCs w:val="28"/>
        </w:rPr>
      </w:pPr>
      <w:r w:rsidRPr="00AF4E65">
        <w:rPr>
          <w:rFonts w:ascii="Times New Roman" w:hAnsi="Times New Roman"/>
          <w:sz w:val="28"/>
          <w:szCs w:val="28"/>
        </w:rPr>
        <w:t>По состоянию на 01.01.2018 года общая площадь территории Опаринского района Кировской области составляет 604286 га.</w:t>
      </w:r>
    </w:p>
    <w:p w:rsidR="00AF4E65" w:rsidRPr="00AF4E65" w:rsidRDefault="00AF4E65" w:rsidP="005C55F9">
      <w:pPr>
        <w:pStyle w:val="a8"/>
        <w:tabs>
          <w:tab w:val="left" w:pos="567"/>
        </w:tabs>
        <w:jc w:val="both"/>
        <w:rPr>
          <w:rFonts w:ascii="Times New Roman" w:hAnsi="Times New Roman"/>
          <w:sz w:val="28"/>
          <w:szCs w:val="28"/>
        </w:rPr>
      </w:pPr>
      <w:r w:rsidRPr="00AF4E65">
        <w:rPr>
          <w:rFonts w:ascii="Times New Roman" w:hAnsi="Times New Roman"/>
          <w:sz w:val="28"/>
          <w:szCs w:val="28"/>
        </w:rPr>
        <w:t xml:space="preserve">      </w:t>
      </w:r>
      <w:r w:rsidR="005C55F9">
        <w:rPr>
          <w:rFonts w:ascii="Times New Roman" w:hAnsi="Times New Roman"/>
          <w:sz w:val="28"/>
          <w:szCs w:val="28"/>
        </w:rPr>
        <w:t xml:space="preserve"> </w:t>
      </w:r>
      <w:r w:rsidRPr="00AF4E65">
        <w:rPr>
          <w:rFonts w:ascii="Times New Roman" w:hAnsi="Times New Roman"/>
          <w:sz w:val="28"/>
          <w:szCs w:val="28"/>
        </w:rPr>
        <w:t>За отчетный период (с 01.01.2017 по 31.12.2017 г.г.) на территории Опаринского района изменений в площадях категорий земель не было.</w:t>
      </w:r>
    </w:p>
    <w:p w:rsidR="00AF4E65" w:rsidRPr="00AF4E65" w:rsidRDefault="00AF4E65" w:rsidP="00AF4E65">
      <w:pPr>
        <w:pStyle w:val="a8"/>
        <w:jc w:val="both"/>
        <w:rPr>
          <w:rFonts w:ascii="Times New Roman" w:hAnsi="Times New Roman"/>
          <w:sz w:val="28"/>
          <w:szCs w:val="28"/>
        </w:rPr>
      </w:pPr>
      <w:r w:rsidRPr="00AF4E65">
        <w:rPr>
          <w:rFonts w:ascii="Times New Roman" w:hAnsi="Times New Roman"/>
          <w:sz w:val="28"/>
          <w:szCs w:val="28"/>
        </w:rPr>
        <w:t xml:space="preserve">       Земли сельскохозяйственного назначения  за отчетный период не изменились, их площадь на 01.01.2018 г. составила – 16710 га.</w:t>
      </w:r>
    </w:p>
    <w:p w:rsidR="00AF4E65" w:rsidRPr="00AF4E65" w:rsidRDefault="00AF4E65" w:rsidP="00AF4E65">
      <w:pPr>
        <w:pStyle w:val="a8"/>
        <w:jc w:val="both"/>
        <w:rPr>
          <w:rFonts w:ascii="Times New Roman" w:hAnsi="Times New Roman"/>
          <w:sz w:val="28"/>
          <w:szCs w:val="28"/>
        </w:rPr>
      </w:pPr>
      <w:r w:rsidRPr="00AF4E65">
        <w:rPr>
          <w:rFonts w:ascii="Times New Roman" w:hAnsi="Times New Roman"/>
          <w:sz w:val="28"/>
          <w:szCs w:val="28"/>
        </w:rPr>
        <w:t xml:space="preserve">       Земли населенных пунктов за отчетный период не изменились, их площадь на 01.01.2018 г. составила – 4018 га, в том числе городские населенные пункты – 1296 га, сельские населенные пункты – 2722 га.</w:t>
      </w:r>
    </w:p>
    <w:p w:rsidR="00AF4E65" w:rsidRPr="00AF4E65" w:rsidRDefault="00AF4E65" w:rsidP="00AF4E65">
      <w:pPr>
        <w:pStyle w:val="a8"/>
        <w:jc w:val="both"/>
        <w:rPr>
          <w:rFonts w:ascii="Times New Roman" w:hAnsi="Times New Roman"/>
          <w:sz w:val="28"/>
          <w:szCs w:val="28"/>
        </w:rPr>
      </w:pPr>
      <w:r w:rsidRPr="00AF4E65">
        <w:rPr>
          <w:rFonts w:ascii="Times New Roman" w:hAnsi="Times New Roman"/>
          <w:sz w:val="28"/>
          <w:szCs w:val="28"/>
        </w:rPr>
        <w:t xml:space="preserve">     Земли промышленности, транспорта и иного специального назначения за отчетный период не изменились, их площадь на 01.01.2018 г. составила – 2007 га.</w:t>
      </w:r>
    </w:p>
    <w:p w:rsidR="00AF4E65" w:rsidRPr="00AF4E65" w:rsidRDefault="00AF4E65" w:rsidP="00AF4E65">
      <w:pPr>
        <w:pStyle w:val="a8"/>
        <w:jc w:val="both"/>
        <w:rPr>
          <w:rFonts w:ascii="Times New Roman" w:hAnsi="Times New Roman"/>
          <w:sz w:val="28"/>
          <w:szCs w:val="28"/>
        </w:rPr>
      </w:pPr>
      <w:r w:rsidRPr="00AF4E65">
        <w:rPr>
          <w:rFonts w:ascii="Times New Roman" w:hAnsi="Times New Roman"/>
          <w:sz w:val="28"/>
          <w:szCs w:val="28"/>
        </w:rPr>
        <w:t xml:space="preserve">    </w:t>
      </w:r>
      <w:r w:rsidR="005C55F9">
        <w:rPr>
          <w:rFonts w:ascii="Times New Roman" w:hAnsi="Times New Roman"/>
          <w:sz w:val="28"/>
          <w:szCs w:val="28"/>
        </w:rPr>
        <w:t xml:space="preserve"> </w:t>
      </w:r>
      <w:r w:rsidRPr="00AF4E65">
        <w:rPr>
          <w:rFonts w:ascii="Times New Roman" w:hAnsi="Times New Roman"/>
          <w:sz w:val="28"/>
          <w:szCs w:val="28"/>
        </w:rPr>
        <w:t xml:space="preserve"> Земли лесного фонда за отчетный период не изменились, их площадь на 01.01.2018 г. составила – 578092 га.</w:t>
      </w:r>
    </w:p>
    <w:p w:rsidR="00AF4E65" w:rsidRPr="00AF4E65" w:rsidRDefault="00AF4E65" w:rsidP="00AF4E65">
      <w:pPr>
        <w:pStyle w:val="a8"/>
        <w:jc w:val="both"/>
        <w:rPr>
          <w:rFonts w:ascii="Times New Roman" w:hAnsi="Times New Roman"/>
          <w:sz w:val="28"/>
          <w:szCs w:val="28"/>
        </w:rPr>
      </w:pPr>
      <w:r w:rsidRPr="00AF4E65">
        <w:rPr>
          <w:rFonts w:ascii="Times New Roman" w:hAnsi="Times New Roman"/>
          <w:sz w:val="28"/>
          <w:szCs w:val="28"/>
        </w:rPr>
        <w:t xml:space="preserve">   </w:t>
      </w:r>
      <w:r w:rsidR="005C55F9">
        <w:rPr>
          <w:rFonts w:ascii="Times New Roman" w:hAnsi="Times New Roman"/>
          <w:sz w:val="28"/>
          <w:szCs w:val="28"/>
        </w:rPr>
        <w:t xml:space="preserve"> </w:t>
      </w:r>
      <w:r w:rsidRPr="00AF4E65">
        <w:rPr>
          <w:rFonts w:ascii="Times New Roman" w:hAnsi="Times New Roman"/>
          <w:sz w:val="28"/>
          <w:szCs w:val="28"/>
        </w:rPr>
        <w:t xml:space="preserve">  Земли водного фонда за отчетный период не изменились, их площадь на 01.01.2018 г. составила – 577 га.</w:t>
      </w:r>
    </w:p>
    <w:p w:rsidR="00AF4E65" w:rsidRPr="00AF4E65" w:rsidRDefault="00AF4E65" w:rsidP="00AF4E65">
      <w:pPr>
        <w:pStyle w:val="a8"/>
        <w:jc w:val="both"/>
        <w:rPr>
          <w:rFonts w:ascii="Times New Roman" w:hAnsi="Times New Roman"/>
          <w:sz w:val="28"/>
          <w:szCs w:val="28"/>
        </w:rPr>
      </w:pPr>
      <w:r w:rsidRPr="00AF4E65">
        <w:rPr>
          <w:rFonts w:ascii="Times New Roman" w:hAnsi="Times New Roman"/>
          <w:sz w:val="28"/>
          <w:szCs w:val="28"/>
        </w:rPr>
        <w:t xml:space="preserve">   </w:t>
      </w:r>
      <w:r w:rsidR="005C55F9">
        <w:rPr>
          <w:rFonts w:ascii="Times New Roman" w:hAnsi="Times New Roman"/>
          <w:sz w:val="28"/>
          <w:szCs w:val="28"/>
        </w:rPr>
        <w:t xml:space="preserve"> </w:t>
      </w:r>
      <w:r w:rsidRPr="00AF4E65">
        <w:rPr>
          <w:rFonts w:ascii="Times New Roman" w:hAnsi="Times New Roman"/>
          <w:sz w:val="28"/>
          <w:szCs w:val="28"/>
        </w:rPr>
        <w:t xml:space="preserve">  Земли запаса за отчетный период не изменились, их площадь на 01.01.2018 г. составила –   2882 га.</w:t>
      </w:r>
    </w:p>
    <w:p w:rsidR="00AF4E65" w:rsidRDefault="00AF4E65" w:rsidP="005C55F9">
      <w:pPr>
        <w:pStyle w:val="a8"/>
        <w:tabs>
          <w:tab w:val="left" w:pos="567"/>
        </w:tabs>
        <w:jc w:val="both"/>
        <w:rPr>
          <w:rFonts w:ascii="Times New Roman" w:hAnsi="Times New Roman"/>
          <w:sz w:val="28"/>
          <w:szCs w:val="28"/>
        </w:rPr>
      </w:pPr>
      <w:r w:rsidRPr="00AF4E65">
        <w:rPr>
          <w:rFonts w:ascii="Times New Roman" w:hAnsi="Times New Roman"/>
          <w:sz w:val="28"/>
          <w:szCs w:val="28"/>
        </w:rPr>
        <w:t xml:space="preserve"> </w:t>
      </w:r>
      <w:r w:rsidR="005C55F9">
        <w:rPr>
          <w:rFonts w:ascii="Times New Roman" w:hAnsi="Times New Roman"/>
          <w:sz w:val="28"/>
          <w:szCs w:val="28"/>
        </w:rPr>
        <w:t xml:space="preserve">  </w:t>
      </w:r>
      <w:r w:rsidRPr="00AF4E65">
        <w:rPr>
          <w:rFonts w:ascii="Times New Roman" w:hAnsi="Times New Roman"/>
          <w:sz w:val="28"/>
          <w:szCs w:val="28"/>
        </w:rPr>
        <w:t xml:space="preserve">  Структура земельного фонда Опаринского района Кировской области проиллюстрирована в диаграмме.</w:t>
      </w:r>
    </w:p>
    <w:p w:rsidR="00AF4E65" w:rsidRPr="00AF4E65" w:rsidRDefault="00AF4E65" w:rsidP="00AF4E65">
      <w:pPr>
        <w:pStyle w:val="a8"/>
        <w:jc w:val="both"/>
        <w:rPr>
          <w:rFonts w:ascii="Times New Roman" w:hAnsi="Times New Roman"/>
          <w:sz w:val="28"/>
          <w:szCs w:val="28"/>
        </w:rPr>
      </w:pPr>
    </w:p>
    <w:p w:rsidR="00AF4E65" w:rsidRPr="00CF1781" w:rsidRDefault="00AF4E65" w:rsidP="00AF4E65">
      <w:pPr>
        <w:pStyle w:val="a8"/>
        <w:jc w:val="both"/>
        <w:rPr>
          <w:sz w:val="28"/>
          <w:szCs w:val="28"/>
        </w:rPr>
      </w:pPr>
      <w:r>
        <w:rPr>
          <w:noProof/>
          <w:lang w:eastAsia="ru-RU"/>
        </w:rPr>
        <w:drawing>
          <wp:anchor distT="0" distB="0" distL="114300" distR="114300" simplePos="0" relativeHeight="251659264" behindDoc="0" locked="0" layoutInCell="1" allowOverlap="1">
            <wp:simplePos x="0" y="0"/>
            <wp:positionH relativeFrom="column">
              <wp:posOffset>-26035</wp:posOffset>
            </wp:positionH>
            <wp:positionV relativeFrom="paragraph">
              <wp:posOffset>156845</wp:posOffset>
            </wp:positionV>
            <wp:extent cx="5886450" cy="3990975"/>
            <wp:effectExtent l="0" t="0" r="19050" b="9525"/>
            <wp:wrapNone/>
            <wp:docPr id="5"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rsidR="00AF4E65" w:rsidRDefault="00AF4E65" w:rsidP="00AF4E65">
      <w:pPr>
        <w:pStyle w:val="a8"/>
        <w:jc w:val="both"/>
      </w:pPr>
    </w:p>
    <w:p w:rsidR="00AF4E65" w:rsidRDefault="00AF4E65" w:rsidP="00AF4E65">
      <w:pPr>
        <w:pStyle w:val="a8"/>
        <w:jc w:val="both"/>
      </w:pPr>
      <w:r>
        <w:t xml:space="preserve">  </w:t>
      </w:r>
    </w:p>
    <w:p w:rsidR="00AF4E65" w:rsidRDefault="00AF4E65" w:rsidP="00AF4E65">
      <w:pPr>
        <w:pStyle w:val="a8"/>
        <w:jc w:val="both"/>
      </w:pPr>
    </w:p>
    <w:p w:rsidR="00AF4E65" w:rsidRDefault="00AF4E65" w:rsidP="00AF4E65">
      <w:pPr>
        <w:pStyle w:val="a8"/>
        <w:jc w:val="both"/>
      </w:pPr>
    </w:p>
    <w:p w:rsidR="00AF4E65" w:rsidRDefault="00AF4E65" w:rsidP="00AF4E65">
      <w:pPr>
        <w:pStyle w:val="a8"/>
        <w:jc w:val="both"/>
      </w:pPr>
    </w:p>
    <w:p w:rsidR="00AF4E65" w:rsidRPr="00C56D24" w:rsidRDefault="00AF4E65" w:rsidP="00AF4E65">
      <w:pPr>
        <w:pStyle w:val="a8"/>
        <w:jc w:val="both"/>
      </w:pPr>
      <w:r>
        <w:t xml:space="preserve">    </w:t>
      </w:r>
    </w:p>
    <w:p w:rsidR="00AF4E65" w:rsidRDefault="00AF4E65" w:rsidP="00AF4E65">
      <w:pPr>
        <w:jc w:val="both"/>
      </w:pPr>
    </w:p>
    <w:p w:rsidR="00AF4E65" w:rsidRDefault="00AF4E65" w:rsidP="00AF4E65">
      <w:pPr>
        <w:jc w:val="both"/>
      </w:pPr>
    </w:p>
    <w:p w:rsidR="00AF4E65" w:rsidRPr="00BD1067" w:rsidRDefault="00AF4E65" w:rsidP="00AF4E65"/>
    <w:p w:rsidR="00AF4E65" w:rsidRPr="00BD1067" w:rsidRDefault="00AF4E65" w:rsidP="00AF4E65"/>
    <w:p w:rsidR="00AF4E65" w:rsidRPr="00BD1067" w:rsidRDefault="00AF4E65" w:rsidP="00AF4E65"/>
    <w:p w:rsidR="00AF4E65" w:rsidRPr="00BD1067" w:rsidRDefault="00AF4E65" w:rsidP="00AF4E65"/>
    <w:p w:rsidR="00AF4E65" w:rsidRPr="00BD1067" w:rsidRDefault="00AF4E65" w:rsidP="00AF4E65"/>
    <w:p w:rsidR="00AF4E65" w:rsidRDefault="00AF4E65" w:rsidP="00AF4E65"/>
    <w:p w:rsidR="00AF4E65" w:rsidRDefault="00AF4E65" w:rsidP="00AF4E65"/>
    <w:p w:rsidR="00AF4E65" w:rsidRDefault="00AF4E65" w:rsidP="005C55F9"/>
    <w:p w:rsidR="00AF4E65" w:rsidRPr="00AF4E65" w:rsidRDefault="00AF4E65" w:rsidP="005C55F9">
      <w:pPr>
        <w:pStyle w:val="a8"/>
        <w:rPr>
          <w:rFonts w:ascii="Times New Roman" w:hAnsi="Times New Roman"/>
        </w:rPr>
      </w:pPr>
      <w:r w:rsidRPr="00AF4E65">
        <w:rPr>
          <w:rFonts w:ascii="Times New Roman" w:hAnsi="Times New Roman"/>
        </w:rPr>
        <w:t xml:space="preserve">       </w:t>
      </w:r>
      <w:r w:rsidR="005C55F9">
        <w:rPr>
          <w:rFonts w:ascii="Times New Roman" w:hAnsi="Times New Roman"/>
        </w:rPr>
        <w:t xml:space="preserve"> </w:t>
      </w:r>
      <w:r w:rsidRPr="00AF4E65">
        <w:rPr>
          <w:rFonts w:ascii="Times New Roman" w:hAnsi="Times New Roman"/>
        </w:rPr>
        <w:t xml:space="preserve"> </w:t>
      </w:r>
      <w:r w:rsidRPr="00AF4E65">
        <w:rPr>
          <w:rFonts w:ascii="Times New Roman" w:hAnsi="Times New Roman"/>
          <w:sz w:val="28"/>
          <w:szCs w:val="28"/>
        </w:rPr>
        <w:t>За отчетный период продолжался процесс разграничения государственной собственности на землю</w:t>
      </w:r>
      <w:r w:rsidRPr="00AF4E65">
        <w:rPr>
          <w:rFonts w:ascii="Times New Roman" w:hAnsi="Times New Roman"/>
        </w:rPr>
        <w:t>.</w:t>
      </w:r>
    </w:p>
    <w:p w:rsidR="00AF4E65" w:rsidRPr="00AF4E65" w:rsidRDefault="00AF4E65" w:rsidP="005C55F9">
      <w:pPr>
        <w:pStyle w:val="a8"/>
        <w:jc w:val="both"/>
        <w:rPr>
          <w:rFonts w:ascii="Times New Roman" w:hAnsi="Times New Roman"/>
          <w:sz w:val="28"/>
          <w:szCs w:val="28"/>
        </w:rPr>
      </w:pPr>
      <w:r w:rsidRPr="00AF4E65">
        <w:rPr>
          <w:rFonts w:ascii="Times New Roman" w:hAnsi="Times New Roman"/>
          <w:sz w:val="28"/>
          <w:szCs w:val="28"/>
        </w:rPr>
        <w:t xml:space="preserve">    </w:t>
      </w:r>
      <w:r w:rsidR="005C55F9">
        <w:rPr>
          <w:rFonts w:ascii="Times New Roman" w:hAnsi="Times New Roman"/>
          <w:sz w:val="28"/>
          <w:szCs w:val="28"/>
        </w:rPr>
        <w:t xml:space="preserve"> </w:t>
      </w:r>
      <w:r w:rsidRPr="00AF4E65">
        <w:rPr>
          <w:rFonts w:ascii="Times New Roman" w:hAnsi="Times New Roman"/>
          <w:sz w:val="28"/>
          <w:szCs w:val="28"/>
        </w:rPr>
        <w:t xml:space="preserve">  В 2017 году в собственность Российской Федерации уменьшилась на 1  га. Общая площадь земель зарегистрированных в собственности Российской Федерации на 01.01.2018 года составила 578791 га.</w:t>
      </w:r>
    </w:p>
    <w:p w:rsidR="00AF4E65" w:rsidRPr="00AF4E65" w:rsidRDefault="00AF4E65" w:rsidP="005C55F9">
      <w:pPr>
        <w:pStyle w:val="a8"/>
        <w:jc w:val="both"/>
        <w:rPr>
          <w:rFonts w:ascii="Times New Roman" w:hAnsi="Times New Roman"/>
          <w:sz w:val="28"/>
          <w:szCs w:val="28"/>
        </w:rPr>
      </w:pPr>
      <w:r w:rsidRPr="00AF4E65">
        <w:rPr>
          <w:rFonts w:ascii="Times New Roman" w:hAnsi="Times New Roman"/>
          <w:sz w:val="28"/>
          <w:szCs w:val="28"/>
        </w:rPr>
        <w:t xml:space="preserve">    </w:t>
      </w:r>
      <w:r w:rsidR="005C55F9">
        <w:rPr>
          <w:rFonts w:ascii="Times New Roman" w:hAnsi="Times New Roman"/>
          <w:sz w:val="28"/>
          <w:szCs w:val="28"/>
        </w:rPr>
        <w:t xml:space="preserve"> </w:t>
      </w:r>
      <w:r w:rsidRPr="00AF4E65">
        <w:rPr>
          <w:rFonts w:ascii="Times New Roman" w:hAnsi="Times New Roman"/>
          <w:sz w:val="28"/>
          <w:szCs w:val="28"/>
        </w:rPr>
        <w:t xml:space="preserve">  В 2017 году в собственности Кировской области права на земельные участки зарегистрированы на площади 179 га. Общая площадь земель зарегистрированных в собственности Кировской области на 01.01.2018 года составила 7282 га.</w:t>
      </w:r>
    </w:p>
    <w:p w:rsidR="00AF4E65" w:rsidRPr="00AF4E65" w:rsidRDefault="00AF4E65" w:rsidP="005C55F9">
      <w:pPr>
        <w:pStyle w:val="a8"/>
        <w:jc w:val="both"/>
        <w:rPr>
          <w:rFonts w:ascii="Times New Roman" w:hAnsi="Times New Roman"/>
          <w:sz w:val="28"/>
          <w:szCs w:val="28"/>
        </w:rPr>
      </w:pPr>
      <w:r w:rsidRPr="00AF4E65">
        <w:rPr>
          <w:rFonts w:ascii="Times New Roman" w:hAnsi="Times New Roman"/>
          <w:sz w:val="28"/>
          <w:szCs w:val="28"/>
        </w:rPr>
        <w:t xml:space="preserve">    </w:t>
      </w:r>
      <w:r w:rsidR="005C55F9">
        <w:rPr>
          <w:rFonts w:ascii="Times New Roman" w:hAnsi="Times New Roman"/>
          <w:sz w:val="28"/>
          <w:szCs w:val="28"/>
        </w:rPr>
        <w:t xml:space="preserve">  </w:t>
      </w:r>
      <w:r w:rsidRPr="00AF4E65">
        <w:rPr>
          <w:rFonts w:ascii="Times New Roman" w:hAnsi="Times New Roman"/>
          <w:sz w:val="28"/>
          <w:szCs w:val="28"/>
        </w:rPr>
        <w:t xml:space="preserve"> В муниципальной собственности за отчетный период зарегистрированы права на земельные участки и земельные доли на общей площади 73 га, из них в категории земель сельскохозяйственного назначения на площади 72 га, в категории земель населенных пунктов на площади 1 га.</w:t>
      </w:r>
    </w:p>
    <w:p w:rsidR="00AF4E65" w:rsidRPr="00AF4E65" w:rsidRDefault="00AF4E65" w:rsidP="005C55F9">
      <w:pPr>
        <w:pStyle w:val="a8"/>
        <w:jc w:val="both"/>
        <w:rPr>
          <w:rFonts w:ascii="Times New Roman" w:hAnsi="Times New Roman"/>
          <w:sz w:val="28"/>
          <w:szCs w:val="28"/>
        </w:rPr>
      </w:pPr>
      <w:r w:rsidRPr="00AF4E65">
        <w:rPr>
          <w:rFonts w:ascii="Times New Roman" w:hAnsi="Times New Roman"/>
          <w:sz w:val="28"/>
          <w:szCs w:val="28"/>
        </w:rPr>
        <w:t xml:space="preserve">     </w:t>
      </w:r>
      <w:r w:rsidR="005C55F9">
        <w:rPr>
          <w:rFonts w:ascii="Times New Roman" w:hAnsi="Times New Roman"/>
          <w:sz w:val="28"/>
          <w:szCs w:val="28"/>
        </w:rPr>
        <w:t xml:space="preserve">  </w:t>
      </w:r>
      <w:r w:rsidRPr="00AF4E65">
        <w:rPr>
          <w:rFonts w:ascii="Times New Roman" w:hAnsi="Times New Roman"/>
          <w:sz w:val="28"/>
          <w:szCs w:val="28"/>
        </w:rPr>
        <w:t xml:space="preserve">Общая площадь </w:t>
      </w:r>
      <w:proofErr w:type="gramStart"/>
      <w:r w:rsidRPr="00AF4E65">
        <w:rPr>
          <w:rFonts w:ascii="Times New Roman" w:hAnsi="Times New Roman"/>
          <w:sz w:val="28"/>
          <w:szCs w:val="28"/>
        </w:rPr>
        <w:t>земель, зарегистрированных в муниципальной собственности на 01.01.2018 года составила</w:t>
      </w:r>
      <w:proofErr w:type="gramEnd"/>
      <w:r w:rsidRPr="00AF4E65">
        <w:rPr>
          <w:rFonts w:ascii="Times New Roman" w:hAnsi="Times New Roman"/>
          <w:sz w:val="28"/>
          <w:szCs w:val="28"/>
        </w:rPr>
        <w:t xml:space="preserve"> 952 га.</w:t>
      </w:r>
    </w:p>
    <w:p w:rsidR="00AF4E65" w:rsidRPr="00AF4E65" w:rsidRDefault="00AF4E65" w:rsidP="005C55F9">
      <w:pPr>
        <w:pStyle w:val="a8"/>
        <w:jc w:val="both"/>
        <w:rPr>
          <w:rFonts w:ascii="Times New Roman" w:hAnsi="Times New Roman"/>
          <w:sz w:val="28"/>
          <w:szCs w:val="28"/>
        </w:rPr>
      </w:pPr>
      <w:r w:rsidRPr="00AF4E65">
        <w:rPr>
          <w:rFonts w:ascii="Times New Roman" w:hAnsi="Times New Roman"/>
          <w:sz w:val="28"/>
          <w:szCs w:val="28"/>
        </w:rPr>
        <w:t xml:space="preserve">     </w:t>
      </w:r>
      <w:r w:rsidR="005C55F9">
        <w:rPr>
          <w:rFonts w:ascii="Times New Roman" w:hAnsi="Times New Roman"/>
          <w:sz w:val="28"/>
          <w:szCs w:val="28"/>
        </w:rPr>
        <w:t xml:space="preserve">  </w:t>
      </w:r>
      <w:r w:rsidRPr="00AF4E65">
        <w:rPr>
          <w:rFonts w:ascii="Times New Roman" w:hAnsi="Times New Roman"/>
          <w:sz w:val="28"/>
          <w:szCs w:val="28"/>
        </w:rPr>
        <w:t>За отчетный период общая площадь земель находящаяся в собственности граждан в целом по району уменьшилась на 72 га, из них в категории земель сельскохозяйственного назначения уменьшение составило 72 га.</w:t>
      </w:r>
    </w:p>
    <w:p w:rsidR="00AF4E65" w:rsidRPr="00AF4E65" w:rsidRDefault="00AF4E65" w:rsidP="005C55F9">
      <w:pPr>
        <w:pStyle w:val="a8"/>
        <w:jc w:val="both"/>
        <w:rPr>
          <w:rFonts w:ascii="Times New Roman" w:hAnsi="Times New Roman"/>
          <w:sz w:val="28"/>
          <w:szCs w:val="28"/>
        </w:rPr>
      </w:pPr>
      <w:r w:rsidRPr="00AF4E65">
        <w:rPr>
          <w:rFonts w:ascii="Times New Roman" w:hAnsi="Times New Roman"/>
          <w:sz w:val="28"/>
          <w:szCs w:val="28"/>
        </w:rPr>
        <w:t xml:space="preserve">    </w:t>
      </w:r>
      <w:r w:rsidR="005C55F9">
        <w:rPr>
          <w:rFonts w:ascii="Times New Roman" w:hAnsi="Times New Roman"/>
          <w:sz w:val="28"/>
          <w:szCs w:val="28"/>
        </w:rPr>
        <w:t xml:space="preserve">  </w:t>
      </w:r>
      <w:r w:rsidRPr="00AF4E65">
        <w:rPr>
          <w:rFonts w:ascii="Times New Roman" w:hAnsi="Times New Roman"/>
          <w:sz w:val="28"/>
          <w:szCs w:val="28"/>
        </w:rPr>
        <w:t xml:space="preserve"> Общая площадь земельных участков находящихся в собственности граждан  в целом по району на 01.01.2018 года составила 7317 га.</w:t>
      </w:r>
    </w:p>
    <w:p w:rsidR="00AF4E65" w:rsidRPr="00AF4E65" w:rsidRDefault="00AF4E65" w:rsidP="005C55F9">
      <w:pPr>
        <w:pStyle w:val="a8"/>
        <w:jc w:val="both"/>
        <w:rPr>
          <w:rFonts w:ascii="Times New Roman" w:hAnsi="Times New Roman"/>
          <w:sz w:val="28"/>
          <w:szCs w:val="28"/>
        </w:rPr>
      </w:pPr>
      <w:r w:rsidRPr="00AF4E65">
        <w:rPr>
          <w:rFonts w:ascii="Times New Roman" w:hAnsi="Times New Roman"/>
          <w:sz w:val="28"/>
          <w:szCs w:val="28"/>
        </w:rPr>
        <w:t xml:space="preserve">    </w:t>
      </w:r>
      <w:r w:rsidR="005C55F9">
        <w:rPr>
          <w:rFonts w:ascii="Times New Roman" w:hAnsi="Times New Roman"/>
          <w:sz w:val="28"/>
          <w:szCs w:val="28"/>
        </w:rPr>
        <w:t xml:space="preserve"> </w:t>
      </w:r>
      <w:r w:rsidRPr="00AF4E65">
        <w:rPr>
          <w:rFonts w:ascii="Times New Roman" w:hAnsi="Times New Roman"/>
          <w:sz w:val="28"/>
          <w:szCs w:val="28"/>
        </w:rPr>
        <w:t xml:space="preserve">  Общая площадь земельных участков находящаяся в собственности юридических лиц в целом по району на 01.01.2018 года не изменилась и составила 101 га.</w:t>
      </w:r>
    </w:p>
    <w:p w:rsidR="00AF4E65" w:rsidRPr="005C55F9" w:rsidRDefault="00AF4E65" w:rsidP="005C55F9">
      <w:pPr>
        <w:spacing w:after="0"/>
        <w:rPr>
          <w:rFonts w:ascii="Times New Roman" w:hAnsi="Times New Roman"/>
          <w:sz w:val="28"/>
          <w:szCs w:val="28"/>
        </w:rPr>
      </w:pPr>
      <w:r w:rsidRPr="005C55F9">
        <w:rPr>
          <w:rFonts w:ascii="Times New Roman" w:hAnsi="Times New Roman"/>
          <w:bCs/>
          <w:sz w:val="28"/>
          <w:szCs w:val="28"/>
        </w:rPr>
        <w:t>Наиболее распространённые почвы:</w:t>
      </w:r>
      <w:r w:rsidRPr="005C55F9">
        <w:rPr>
          <w:rFonts w:ascii="Times New Roman" w:hAnsi="Times New Roman"/>
          <w:sz w:val="28"/>
          <w:szCs w:val="28"/>
        </w:rPr>
        <w:t xml:space="preserve">  </w:t>
      </w:r>
      <w:hyperlink r:id="rId10" w:history="1">
        <w:r w:rsidRPr="005C55F9">
          <w:rPr>
            <w:rStyle w:val="ae"/>
            <w:rFonts w:ascii="Times New Roman" w:hAnsi="Times New Roman"/>
            <w:color w:val="auto"/>
            <w:sz w:val="28"/>
            <w:szCs w:val="28"/>
            <w:u w:val="none"/>
          </w:rPr>
          <w:t>подзолистые</w:t>
        </w:r>
      </w:hyperlink>
      <w:r w:rsidRPr="005C55F9">
        <w:rPr>
          <w:rFonts w:ascii="Times New Roman" w:hAnsi="Times New Roman"/>
          <w:sz w:val="28"/>
          <w:szCs w:val="28"/>
        </w:rPr>
        <w:t>.</w:t>
      </w:r>
    </w:p>
    <w:p w:rsidR="00AF4E65" w:rsidRDefault="00AF4E65" w:rsidP="005C55F9">
      <w:pPr>
        <w:rPr>
          <w:rFonts w:ascii="Times New Roman" w:hAnsi="Times New Roman"/>
          <w:sz w:val="28"/>
          <w:szCs w:val="28"/>
        </w:rPr>
      </w:pPr>
      <w:r w:rsidRPr="005C55F9">
        <w:rPr>
          <w:rFonts w:ascii="Times New Roman" w:hAnsi="Times New Roman"/>
          <w:bCs/>
          <w:sz w:val="28"/>
          <w:szCs w:val="28"/>
        </w:rPr>
        <w:t>Наименее распространённые почвы</w:t>
      </w:r>
      <w:r w:rsidRPr="00AF4E65">
        <w:rPr>
          <w:rFonts w:ascii="Times New Roman" w:hAnsi="Times New Roman"/>
          <w:bCs/>
          <w:color w:val="333333"/>
          <w:sz w:val="28"/>
          <w:szCs w:val="28"/>
        </w:rPr>
        <w:t>:</w:t>
      </w:r>
      <w:r w:rsidRPr="00AF4E65">
        <w:rPr>
          <w:rFonts w:ascii="Times New Roman" w:hAnsi="Times New Roman"/>
          <w:color w:val="333333"/>
          <w:sz w:val="28"/>
          <w:szCs w:val="28"/>
        </w:rPr>
        <w:t xml:space="preserve"> </w:t>
      </w:r>
      <w:hyperlink r:id="rId11" w:history="1">
        <w:r w:rsidRPr="005C55F9">
          <w:rPr>
            <w:rStyle w:val="ae"/>
            <w:rFonts w:ascii="Times New Roman" w:hAnsi="Times New Roman"/>
            <w:color w:val="auto"/>
            <w:sz w:val="28"/>
            <w:szCs w:val="28"/>
            <w:u w:val="none"/>
          </w:rPr>
          <w:t>дерново-подзолистые</w:t>
        </w:r>
      </w:hyperlink>
      <w:r w:rsidRPr="00AF4E65">
        <w:rPr>
          <w:rFonts w:ascii="Times New Roman" w:hAnsi="Times New Roman"/>
          <w:sz w:val="28"/>
          <w:szCs w:val="28"/>
        </w:rPr>
        <w:t>.</w:t>
      </w:r>
    </w:p>
    <w:p w:rsidR="00335D80" w:rsidRPr="00335D80" w:rsidRDefault="00335D80" w:rsidP="005C55F9">
      <w:pPr>
        <w:spacing w:after="0" w:line="240" w:lineRule="auto"/>
        <w:ind w:firstLine="567"/>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1.4.2. </w:t>
      </w:r>
      <w:r w:rsidRPr="00335D80">
        <w:rPr>
          <w:rFonts w:ascii="Times New Roman" w:eastAsia="Times New Roman" w:hAnsi="Times New Roman"/>
          <w:b/>
          <w:sz w:val="28"/>
          <w:szCs w:val="28"/>
          <w:lang w:eastAsia="ru-RU"/>
        </w:rPr>
        <w:t>Лесные ресурсы</w:t>
      </w:r>
    </w:p>
    <w:p w:rsidR="00335D80" w:rsidRPr="00335D80" w:rsidRDefault="00335D80" w:rsidP="00335D80">
      <w:pPr>
        <w:spacing w:after="0" w:line="240" w:lineRule="auto"/>
        <w:ind w:firstLine="709"/>
        <w:jc w:val="both"/>
        <w:rPr>
          <w:rFonts w:ascii="Times New Roman" w:eastAsia="Times New Roman" w:hAnsi="Times New Roman"/>
          <w:sz w:val="28"/>
          <w:szCs w:val="28"/>
          <w:lang w:eastAsia="ru-RU"/>
        </w:rPr>
      </w:pPr>
    </w:p>
    <w:p w:rsidR="00335D80" w:rsidRPr="00335D80" w:rsidRDefault="00335D80" w:rsidP="005C55F9">
      <w:pPr>
        <w:spacing w:after="0" w:line="240" w:lineRule="auto"/>
        <w:ind w:firstLine="567"/>
        <w:jc w:val="both"/>
        <w:rPr>
          <w:rFonts w:ascii="Times New Roman" w:eastAsia="Times New Roman" w:hAnsi="Times New Roman"/>
          <w:sz w:val="28"/>
          <w:szCs w:val="28"/>
          <w:lang w:eastAsia="ru-RU"/>
        </w:rPr>
      </w:pPr>
      <w:r w:rsidRPr="00335D80">
        <w:rPr>
          <w:rFonts w:ascii="Times New Roman" w:eastAsia="Times New Roman" w:hAnsi="Times New Roman"/>
          <w:sz w:val="28"/>
          <w:szCs w:val="28"/>
          <w:lang w:eastAsia="ru-RU"/>
        </w:rPr>
        <w:t xml:space="preserve">Опаринский район обладает значительными лесосырьевыми ресурсами. Общая площадь Опаринского лесничества на территории Опаринского района составляет 577,9 тыс. га. Насаждения с преобладанием лиственных пород занимают 197131 га (58,7% от покрытой лесом площади), насаждения хвойных пород составляют 138813 га (41,3%). Ежегодный допустимый объем изъятия древесины (расчетная лесосека) по Опаринскому району  1639.9 тыс. куб. метров. </w:t>
      </w:r>
    </w:p>
    <w:p w:rsidR="00335D80" w:rsidRPr="00335D80" w:rsidRDefault="005A2239" w:rsidP="005C55F9">
      <w:pPr>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w:t>
      </w:r>
      <w:r w:rsidR="00335D80" w:rsidRPr="00335D80">
        <w:rPr>
          <w:rFonts w:ascii="Times New Roman" w:eastAsia="Times New Roman" w:hAnsi="Times New Roman"/>
          <w:sz w:val="28"/>
          <w:szCs w:val="28"/>
          <w:lang w:eastAsia="ru-RU"/>
        </w:rPr>
        <w:t>лощадь лесного фонда, переданная в аренду и в постоянное бессрочное пользование – 366,4 тыс.га</w:t>
      </w:r>
      <w:proofErr w:type="gramStart"/>
      <w:r w:rsidR="00335D80" w:rsidRPr="00335D80">
        <w:rPr>
          <w:rFonts w:ascii="Times New Roman" w:eastAsia="Times New Roman" w:hAnsi="Times New Roman"/>
          <w:sz w:val="28"/>
          <w:szCs w:val="28"/>
          <w:lang w:eastAsia="ru-RU"/>
        </w:rPr>
        <w:t>.,</w:t>
      </w:r>
      <w:r w:rsidR="005C55F9">
        <w:rPr>
          <w:rFonts w:ascii="Times New Roman" w:eastAsia="Times New Roman" w:hAnsi="Times New Roman"/>
          <w:sz w:val="28"/>
          <w:szCs w:val="28"/>
          <w:lang w:eastAsia="ru-RU"/>
        </w:rPr>
        <w:t xml:space="preserve"> </w:t>
      </w:r>
      <w:r w:rsidR="00335D80" w:rsidRPr="00335D80">
        <w:rPr>
          <w:rFonts w:ascii="Times New Roman" w:eastAsia="Times New Roman" w:hAnsi="Times New Roman"/>
          <w:sz w:val="28"/>
          <w:szCs w:val="28"/>
          <w:lang w:eastAsia="ru-RU"/>
        </w:rPr>
        <w:t xml:space="preserve">( </w:t>
      </w:r>
      <w:proofErr w:type="gramEnd"/>
      <w:r w:rsidR="00335D80" w:rsidRPr="00335D80">
        <w:rPr>
          <w:rFonts w:ascii="Times New Roman" w:eastAsia="Times New Roman" w:hAnsi="Times New Roman"/>
          <w:sz w:val="28"/>
          <w:szCs w:val="28"/>
          <w:lang w:eastAsia="ru-RU"/>
        </w:rPr>
        <w:t>аренда 350 885 га и постоянное бессрочное пользование 15 561 га), что составляет 63,4% от общей площади лесного фонда Опаринского лесничества.</w:t>
      </w:r>
    </w:p>
    <w:p w:rsidR="00335D80" w:rsidRPr="00335D80" w:rsidRDefault="00335D80" w:rsidP="005C55F9">
      <w:pPr>
        <w:spacing w:after="0" w:line="240" w:lineRule="auto"/>
        <w:ind w:firstLine="567"/>
        <w:jc w:val="both"/>
        <w:rPr>
          <w:rFonts w:ascii="Times New Roman" w:eastAsia="Times New Roman" w:hAnsi="Times New Roman"/>
          <w:sz w:val="28"/>
          <w:szCs w:val="28"/>
          <w:lang w:eastAsia="ru-RU"/>
        </w:rPr>
      </w:pPr>
      <w:r w:rsidRPr="00335D80">
        <w:rPr>
          <w:rFonts w:ascii="Times New Roman" w:eastAsia="Times New Roman" w:hAnsi="Times New Roman"/>
          <w:sz w:val="28"/>
          <w:szCs w:val="28"/>
          <w:lang w:eastAsia="ru-RU"/>
        </w:rPr>
        <w:lastRenderedPageBreak/>
        <w:t>Допустимый ежегодный объем изъятия древесины по договорам аренды и постоянного бессрочного пользования на 4 квартал 2017 года – 1002,1 тыс.м3.</w:t>
      </w:r>
    </w:p>
    <w:p w:rsidR="00335D80" w:rsidRPr="00335D80" w:rsidRDefault="00335D80" w:rsidP="005C55F9">
      <w:pPr>
        <w:spacing w:after="0" w:line="240" w:lineRule="auto"/>
        <w:ind w:firstLine="567"/>
        <w:jc w:val="both"/>
        <w:rPr>
          <w:rFonts w:ascii="Times New Roman" w:eastAsia="Times New Roman" w:hAnsi="Times New Roman"/>
          <w:sz w:val="28"/>
          <w:szCs w:val="28"/>
          <w:lang w:eastAsia="ru-RU"/>
        </w:rPr>
      </w:pPr>
      <w:r w:rsidRPr="00335D80">
        <w:rPr>
          <w:rFonts w:ascii="Times New Roman" w:eastAsia="Times New Roman" w:hAnsi="Times New Roman"/>
          <w:sz w:val="28"/>
          <w:szCs w:val="28"/>
          <w:lang w:eastAsia="ru-RU"/>
        </w:rPr>
        <w:t>Фактически заготовлено арендаторами в 2017 году 453,6 тыс</w:t>
      </w:r>
      <w:r w:rsidR="005C55F9">
        <w:rPr>
          <w:rFonts w:ascii="Times New Roman" w:eastAsia="Times New Roman" w:hAnsi="Times New Roman"/>
          <w:sz w:val="28"/>
          <w:szCs w:val="28"/>
          <w:lang w:eastAsia="ru-RU"/>
        </w:rPr>
        <w:t>.</w:t>
      </w:r>
      <w:r w:rsidRPr="00335D80">
        <w:rPr>
          <w:rFonts w:ascii="Times New Roman" w:eastAsia="Times New Roman" w:hAnsi="Times New Roman"/>
          <w:sz w:val="28"/>
          <w:szCs w:val="28"/>
          <w:lang w:eastAsia="ru-RU"/>
        </w:rPr>
        <w:t xml:space="preserve"> м3, в т.</w:t>
      </w:r>
      <w:r w:rsidR="005C55F9">
        <w:rPr>
          <w:rFonts w:ascii="Times New Roman" w:eastAsia="Times New Roman" w:hAnsi="Times New Roman"/>
          <w:sz w:val="28"/>
          <w:szCs w:val="28"/>
          <w:lang w:eastAsia="ru-RU"/>
        </w:rPr>
        <w:t xml:space="preserve"> </w:t>
      </w:r>
      <w:r w:rsidRPr="00335D80">
        <w:rPr>
          <w:rFonts w:ascii="Times New Roman" w:eastAsia="Times New Roman" w:hAnsi="Times New Roman"/>
          <w:sz w:val="28"/>
          <w:szCs w:val="28"/>
          <w:lang w:eastAsia="ru-RU"/>
        </w:rPr>
        <w:t>ч. по хвойному хозяйству 141,8 тыс</w:t>
      </w:r>
      <w:r w:rsidR="005C55F9">
        <w:rPr>
          <w:rFonts w:ascii="Times New Roman" w:eastAsia="Times New Roman" w:hAnsi="Times New Roman"/>
          <w:sz w:val="28"/>
          <w:szCs w:val="28"/>
          <w:lang w:eastAsia="ru-RU"/>
        </w:rPr>
        <w:t>.</w:t>
      </w:r>
      <w:r w:rsidRPr="00335D80">
        <w:rPr>
          <w:rFonts w:ascii="Times New Roman" w:eastAsia="Times New Roman" w:hAnsi="Times New Roman"/>
          <w:sz w:val="28"/>
          <w:szCs w:val="28"/>
          <w:lang w:eastAsia="ru-RU"/>
        </w:rPr>
        <w:t xml:space="preserve"> м3. Арендаторами заготовлено древесины при уходе за лесами и рубке поврежденных и погибших насаждений – 5,21 тыс. кбм, в том числе хвои – 4,93 тыс.</w:t>
      </w:r>
      <w:r w:rsidR="005C55F9">
        <w:rPr>
          <w:rFonts w:ascii="Times New Roman" w:eastAsia="Times New Roman" w:hAnsi="Times New Roman"/>
          <w:sz w:val="28"/>
          <w:szCs w:val="28"/>
          <w:lang w:eastAsia="ru-RU"/>
        </w:rPr>
        <w:t xml:space="preserve"> </w:t>
      </w:r>
      <w:r w:rsidRPr="00335D80">
        <w:rPr>
          <w:rFonts w:ascii="Times New Roman" w:eastAsia="Times New Roman" w:hAnsi="Times New Roman"/>
          <w:sz w:val="28"/>
          <w:szCs w:val="28"/>
          <w:lang w:eastAsia="ru-RU"/>
        </w:rPr>
        <w:t>кбм.</w:t>
      </w:r>
    </w:p>
    <w:p w:rsidR="00335D80" w:rsidRPr="00335D80" w:rsidRDefault="00335D80" w:rsidP="005C55F9">
      <w:pPr>
        <w:spacing w:after="0" w:line="240" w:lineRule="auto"/>
        <w:ind w:firstLine="567"/>
        <w:jc w:val="both"/>
        <w:rPr>
          <w:rFonts w:ascii="Times New Roman" w:eastAsia="Times New Roman" w:hAnsi="Times New Roman"/>
          <w:sz w:val="28"/>
          <w:szCs w:val="28"/>
          <w:lang w:eastAsia="ru-RU"/>
        </w:rPr>
      </w:pPr>
      <w:r w:rsidRPr="00335D80">
        <w:rPr>
          <w:rFonts w:ascii="Times New Roman" w:eastAsia="Times New Roman" w:hAnsi="Times New Roman"/>
          <w:sz w:val="28"/>
          <w:szCs w:val="28"/>
          <w:lang w:eastAsia="ru-RU"/>
        </w:rPr>
        <w:t>В течение 2016 года заключено 112 договоров купли – продажи лесных насаждений с гражданами для собственных нужд на строительство индивидуального жилого дома, ремонт и (или) реконструкцию индивидуального жилого дома, строительство хозяйственных построек, а также для отопления жилого дома  с общим объемом 6,96  тыс. кбм.</w:t>
      </w:r>
    </w:p>
    <w:p w:rsidR="00335D80" w:rsidRPr="00335D80" w:rsidRDefault="00335D80" w:rsidP="005C55F9">
      <w:pPr>
        <w:spacing w:after="0" w:line="240" w:lineRule="auto"/>
        <w:ind w:firstLine="567"/>
        <w:jc w:val="both"/>
        <w:rPr>
          <w:rFonts w:ascii="Times New Roman" w:eastAsia="Times New Roman" w:hAnsi="Times New Roman"/>
          <w:sz w:val="28"/>
          <w:szCs w:val="28"/>
          <w:lang w:eastAsia="ru-RU"/>
        </w:rPr>
      </w:pPr>
      <w:r w:rsidRPr="00335D80">
        <w:rPr>
          <w:rFonts w:ascii="Times New Roman" w:eastAsia="Times New Roman" w:hAnsi="Times New Roman"/>
          <w:sz w:val="28"/>
          <w:szCs w:val="28"/>
          <w:lang w:eastAsia="ru-RU"/>
        </w:rPr>
        <w:t>Из общего числа  заключенных договоров на строительство индивидуальных жилых домов с хозяйственными постройками  заключено 20 договоров  на общий объем заготовки 3,25 тыс. куб. м., 92 договора заключены на ремонт домов, строительство хозяйственных построек</w:t>
      </w:r>
      <w:proofErr w:type="gramStart"/>
      <w:r w:rsidRPr="00335D80">
        <w:rPr>
          <w:rFonts w:ascii="Times New Roman" w:eastAsia="Times New Roman" w:hAnsi="Times New Roman"/>
          <w:sz w:val="28"/>
          <w:szCs w:val="28"/>
          <w:lang w:eastAsia="ru-RU"/>
        </w:rPr>
        <w:t xml:space="preserve"> ,</w:t>
      </w:r>
      <w:proofErr w:type="gramEnd"/>
      <w:r w:rsidRPr="00335D80">
        <w:rPr>
          <w:rFonts w:ascii="Times New Roman" w:eastAsia="Times New Roman" w:hAnsi="Times New Roman"/>
          <w:sz w:val="28"/>
          <w:szCs w:val="28"/>
          <w:lang w:eastAsia="ru-RU"/>
        </w:rPr>
        <w:t xml:space="preserve"> отопление домов и иные нужды.</w:t>
      </w:r>
    </w:p>
    <w:p w:rsidR="00335D80" w:rsidRPr="00335D80" w:rsidRDefault="00335D80" w:rsidP="005C55F9">
      <w:pPr>
        <w:spacing w:after="0" w:line="240" w:lineRule="auto"/>
        <w:ind w:firstLine="567"/>
        <w:jc w:val="both"/>
        <w:rPr>
          <w:rFonts w:ascii="Times New Roman" w:eastAsia="Times New Roman" w:hAnsi="Times New Roman"/>
          <w:sz w:val="28"/>
          <w:szCs w:val="28"/>
          <w:lang w:eastAsia="ru-RU"/>
        </w:rPr>
      </w:pPr>
      <w:r w:rsidRPr="00335D80">
        <w:rPr>
          <w:rFonts w:ascii="Times New Roman" w:eastAsia="Times New Roman" w:hAnsi="Times New Roman"/>
          <w:sz w:val="28"/>
          <w:szCs w:val="28"/>
          <w:lang w:eastAsia="ru-RU"/>
        </w:rPr>
        <w:t xml:space="preserve"> Фактически заготовлено гражданами в 2016 году 6,88 тыс. куб. м.</w:t>
      </w:r>
    </w:p>
    <w:p w:rsidR="00335D80" w:rsidRPr="00335D80" w:rsidRDefault="00335D80" w:rsidP="00335D80">
      <w:pPr>
        <w:spacing w:after="0" w:line="240" w:lineRule="auto"/>
        <w:ind w:firstLine="709"/>
        <w:jc w:val="both"/>
        <w:rPr>
          <w:rFonts w:ascii="Times New Roman" w:eastAsia="Times New Roman" w:hAnsi="Times New Roman"/>
          <w:sz w:val="28"/>
          <w:szCs w:val="28"/>
          <w:lang w:eastAsia="ru-RU"/>
        </w:rPr>
      </w:pPr>
    </w:p>
    <w:p w:rsidR="00002701" w:rsidRPr="00002701" w:rsidRDefault="00002701" w:rsidP="00002701">
      <w:pPr>
        <w:spacing w:before="120" w:after="120" w:line="240" w:lineRule="auto"/>
        <w:ind w:firstLine="567"/>
        <w:jc w:val="center"/>
        <w:rPr>
          <w:rFonts w:ascii="Times New Roman" w:eastAsia="Times New Roman" w:hAnsi="Times New Roman"/>
          <w:b/>
          <w:bCs/>
          <w:iCs/>
          <w:sz w:val="28"/>
          <w:szCs w:val="28"/>
          <w:lang w:eastAsia="ru-RU"/>
        </w:rPr>
      </w:pPr>
      <w:r>
        <w:rPr>
          <w:rFonts w:ascii="Times New Roman" w:eastAsia="Times New Roman" w:hAnsi="Times New Roman"/>
          <w:b/>
          <w:bCs/>
          <w:iCs/>
          <w:sz w:val="28"/>
          <w:szCs w:val="28"/>
          <w:lang w:eastAsia="ru-RU"/>
        </w:rPr>
        <w:t xml:space="preserve">1.4.3. </w:t>
      </w:r>
      <w:r w:rsidRPr="00002701">
        <w:rPr>
          <w:rFonts w:ascii="Times New Roman" w:eastAsia="Times New Roman" w:hAnsi="Times New Roman"/>
          <w:b/>
          <w:bCs/>
          <w:iCs/>
          <w:sz w:val="28"/>
          <w:szCs w:val="28"/>
          <w:lang w:eastAsia="ru-RU"/>
        </w:rPr>
        <w:t>Водные ресурсы</w:t>
      </w:r>
    </w:p>
    <w:p w:rsidR="00002701" w:rsidRPr="00002701" w:rsidRDefault="00002701" w:rsidP="00002701">
      <w:pPr>
        <w:spacing w:after="0" w:line="240" w:lineRule="auto"/>
        <w:ind w:firstLine="567"/>
        <w:jc w:val="both"/>
        <w:rPr>
          <w:rFonts w:ascii="Times New Roman" w:eastAsia="Times New Roman" w:hAnsi="Times New Roman"/>
          <w:sz w:val="28"/>
          <w:szCs w:val="28"/>
          <w:lang w:eastAsia="ru-RU"/>
        </w:rPr>
      </w:pPr>
      <w:r w:rsidRPr="00002701">
        <w:rPr>
          <w:rFonts w:ascii="Times New Roman" w:eastAsia="Times New Roman" w:hAnsi="Times New Roman"/>
          <w:sz w:val="28"/>
          <w:szCs w:val="28"/>
          <w:lang w:eastAsia="ru-RU"/>
        </w:rPr>
        <w:t>По территории района протекает 46 больших и малых рек, часть из них уходят в северный бассейн. Общая протяжённость 1314 км., площадь водосбора 12344 км</w:t>
      </w:r>
      <w:proofErr w:type="gramStart"/>
      <w:r w:rsidRPr="00002701">
        <w:rPr>
          <w:rFonts w:ascii="Times New Roman" w:eastAsia="Times New Roman" w:hAnsi="Times New Roman"/>
          <w:sz w:val="28"/>
          <w:szCs w:val="28"/>
          <w:lang w:eastAsia="ru-RU"/>
        </w:rPr>
        <w:t>2</w:t>
      </w:r>
      <w:proofErr w:type="gramEnd"/>
      <w:r w:rsidRPr="00002701">
        <w:rPr>
          <w:rFonts w:ascii="Times New Roman" w:eastAsia="Times New Roman" w:hAnsi="Times New Roman"/>
          <w:sz w:val="28"/>
          <w:szCs w:val="28"/>
          <w:lang w:eastAsia="ru-RU"/>
        </w:rPr>
        <w:t xml:space="preserve">. </w:t>
      </w:r>
    </w:p>
    <w:p w:rsidR="00002701" w:rsidRPr="005C55F9" w:rsidRDefault="00002701" w:rsidP="00002701">
      <w:pPr>
        <w:spacing w:after="0" w:line="240" w:lineRule="auto"/>
        <w:rPr>
          <w:rFonts w:ascii="Times New Roman" w:eastAsia="Times New Roman" w:hAnsi="Times New Roman"/>
          <w:sz w:val="28"/>
          <w:szCs w:val="28"/>
          <w:lang w:eastAsia="ru-RU"/>
        </w:rPr>
      </w:pPr>
      <w:r w:rsidRPr="005C55F9">
        <w:rPr>
          <w:rFonts w:ascii="Times New Roman" w:eastAsia="Times New Roman" w:hAnsi="Times New Roman"/>
          <w:bCs/>
          <w:sz w:val="28"/>
          <w:szCs w:val="28"/>
          <w:lang w:eastAsia="ru-RU"/>
        </w:rPr>
        <w:t>Самые длинные реки:</w:t>
      </w:r>
      <w:r w:rsidRPr="005C55F9">
        <w:rPr>
          <w:rFonts w:ascii="Times New Roman" w:eastAsia="Times New Roman" w:hAnsi="Times New Roman"/>
          <w:sz w:val="28"/>
          <w:szCs w:val="28"/>
          <w:lang w:eastAsia="ru-RU"/>
        </w:rPr>
        <w:t xml:space="preserve">  река </w:t>
      </w:r>
      <w:hyperlink r:id="rId12" w:history="1">
        <w:r w:rsidRPr="005C55F9">
          <w:rPr>
            <w:rFonts w:ascii="Times New Roman" w:eastAsia="Times New Roman" w:hAnsi="Times New Roman"/>
            <w:sz w:val="28"/>
            <w:szCs w:val="28"/>
            <w:lang w:eastAsia="ru-RU"/>
          </w:rPr>
          <w:t>Молома</w:t>
        </w:r>
      </w:hyperlink>
      <w:r w:rsidRPr="005C55F9">
        <w:rPr>
          <w:rFonts w:ascii="Times New Roman" w:eastAsia="Times New Roman" w:hAnsi="Times New Roman"/>
          <w:sz w:val="28"/>
          <w:szCs w:val="28"/>
          <w:lang w:eastAsia="ru-RU"/>
        </w:rPr>
        <w:t xml:space="preserve">, река </w:t>
      </w:r>
      <w:hyperlink r:id="rId13" w:history="1">
        <w:r w:rsidRPr="005C55F9">
          <w:rPr>
            <w:rFonts w:ascii="Times New Roman" w:eastAsia="Times New Roman" w:hAnsi="Times New Roman"/>
            <w:sz w:val="28"/>
            <w:szCs w:val="28"/>
            <w:lang w:eastAsia="ru-RU"/>
          </w:rPr>
          <w:t>Паломица</w:t>
        </w:r>
      </w:hyperlink>
      <w:r w:rsidRPr="005C55F9">
        <w:rPr>
          <w:rFonts w:ascii="Times New Roman" w:eastAsia="Times New Roman" w:hAnsi="Times New Roman"/>
          <w:sz w:val="28"/>
          <w:szCs w:val="28"/>
          <w:lang w:eastAsia="ru-RU"/>
        </w:rPr>
        <w:t xml:space="preserve">, река </w:t>
      </w:r>
      <w:hyperlink r:id="rId14" w:history="1">
        <w:r w:rsidRPr="005C55F9">
          <w:rPr>
            <w:rFonts w:ascii="Times New Roman" w:eastAsia="Times New Roman" w:hAnsi="Times New Roman"/>
            <w:sz w:val="28"/>
            <w:szCs w:val="28"/>
            <w:lang w:eastAsia="ru-RU"/>
          </w:rPr>
          <w:t>Луза</w:t>
        </w:r>
      </w:hyperlink>
      <w:r w:rsidRPr="005C55F9">
        <w:rPr>
          <w:rFonts w:ascii="Times New Roman" w:eastAsia="Times New Roman" w:hAnsi="Times New Roman"/>
          <w:sz w:val="28"/>
          <w:szCs w:val="28"/>
          <w:lang w:eastAsia="ru-RU"/>
        </w:rPr>
        <w:t>.</w:t>
      </w:r>
    </w:p>
    <w:p w:rsidR="00002701" w:rsidRPr="00002701" w:rsidRDefault="00002701" w:rsidP="00002701">
      <w:pPr>
        <w:spacing w:after="0" w:line="240" w:lineRule="auto"/>
        <w:rPr>
          <w:rFonts w:ascii="Times New Roman" w:eastAsia="Times New Roman" w:hAnsi="Times New Roman"/>
          <w:sz w:val="28"/>
          <w:szCs w:val="28"/>
          <w:lang w:eastAsia="ru-RU"/>
        </w:rPr>
      </w:pPr>
      <w:r w:rsidRPr="005C55F9">
        <w:rPr>
          <w:rFonts w:ascii="Times New Roman" w:eastAsia="Times New Roman" w:hAnsi="Times New Roman"/>
          <w:bCs/>
          <w:sz w:val="28"/>
          <w:szCs w:val="28"/>
          <w:lang w:eastAsia="ru-RU"/>
        </w:rPr>
        <w:t>Самые короткие реки:</w:t>
      </w:r>
      <w:r w:rsidRPr="005C55F9">
        <w:rPr>
          <w:rFonts w:ascii="Times New Roman" w:eastAsia="Times New Roman" w:hAnsi="Times New Roman"/>
          <w:sz w:val="28"/>
          <w:szCs w:val="28"/>
          <w:lang w:eastAsia="ru-RU"/>
        </w:rPr>
        <w:t xml:space="preserve"> река </w:t>
      </w:r>
      <w:hyperlink r:id="rId15" w:history="1">
        <w:r w:rsidRPr="005C55F9">
          <w:rPr>
            <w:rFonts w:ascii="Times New Roman" w:eastAsia="Times New Roman" w:hAnsi="Times New Roman"/>
            <w:sz w:val="28"/>
            <w:szCs w:val="28"/>
            <w:lang w:eastAsia="ru-RU"/>
          </w:rPr>
          <w:t>Чёрная</w:t>
        </w:r>
      </w:hyperlink>
      <w:r w:rsidRPr="005C55F9">
        <w:rPr>
          <w:rFonts w:ascii="Times New Roman" w:eastAsia="Times New Roman" w:hAnsi="Times New Roman"/>
          <w:sz w:val="28"/>
          <w:szCs w:val="28"/>
          <w:lang w:eastAsia="ru-RU"/>
        </w:rPr>
        <w:t xml:space="preserve">, река </w:t>
      </w:r>
      <w:hyperlink r:id="rId16" w:history="1">
        <w:proofErr w:type="spellStart"/>
        <w:r w:rsidRPr="005C55F9">
          <w:rPr>
            <w:rFonts w:ascii="Times New Roman" w:eastAsia="Times New Roman" w:hAnsi="Times New Roman"/>
            <w:sz w:val="28"/>
            <w:szCs w:val="28"/>
            <w:lang w:eastAsia="ru-RU"/>
          </w:rPr>
          <w:t>Рукавишный</w:t>
        </w:r>
        <w:proofErr w:type="spellEnd"/>
        <w:r w:rsidRPr="005C55F9">
          <w:rPr>
            <w:rFonts w:ascii="Times New Roman" w:eastAsia="Times New Roman" w:hAnsi="Times New Roman"/>
            <w:sz w:val="28"/>
            <w:szCs w:val="28"/>
            <w:lang w:eastAsia="ru-RU"/>
          </w:rPr>
          <w:t xml:space="preserve"> Лог</w:t>
        </w:r>
      </w:hyperlink>
      <w:r w:rsidRPr="005C55F9">
        <w:rPr>
          <w:rFonts w:ascii="Times New Roman" w:eastAsia="Times New Roman" w:hAnsi="Times New Roman"/>
          <w:sz w:val="28"/>
          <w:szCs w:val="28"/>
          <w:lang w:eastAsia="ru-RU"/>
        </w:rPr>
        <w:t xml:space="preserve">, река </w:t>
      </w:r>
      <w:hyperlink r:id="rId17" w:history="1">
        <w:proofErr w:type="spellStart"/>
        <w:r w:rsidRPr="005C55F9">
          <w:rPr>
            <w:rFonts w:ascii="Times New Roman" w:eastAsia="Times New Roman" w:hAnsi="Times New Roman"/>
            <w:sz w:val="28"/>
            <w:szCs w:val="28"/>
            <w:lang w:eastAsia="ru-RU"/>
          </w:rPr>
          <w:t>Верлюг</w:t>
        </w:r>
        <w:proofErr w:type="spellEnd"/>
      </w:hyperlink>
      <w:r w:rsidRPr="00002701">
        <w:rPr>
          <w:rFonts w:ascii="Times New Roman" w:eastAsia="Times New Roman" w:hAnsi="Times New Roman"/>
          <w:sz w:val="28"/>
          <w:szCs w:val="28"/>
          <w:lang w:eastAsia="ru-RU"/>
        </w:rPr>
        <w:t>.</w:t>
      </w:r>
    </w:p>
    <w:p w:rsidR="00002701" w:rsidRPr="00002701" w:rsidRDefault="00002701" w:rsidP="00002701">
      <w:pPr>
        <w:spacing w:after="0" w:line="240" w:lineRule="auto"/>
        <w:jc w:val="both"/>
        <w:rPr>
          <w:rFonts w:ascii="Times New Roman" w:eastAsia="Times New Roman" w:hAnsi="Times New Roman"/>
          <w:sz w:val="28"/>
          <w:szCs w:val="28"/>
          <w:lang w:eastAsia="ru-RU"/>
        </w:rPr>
      </w:pPr>
      <w:r w:rsidRPr="00002701">
        <w:rPr>
          <w:rFonts w:ascii="Times New Roman" w:eastAsia="Times New Roman" w:hAnsi="Times New Roman"/>
          <w:sz w:val="28"/>
          <w:szCs w:val="28"/>
          <w:lang w:eastAsia="ru-RU"/>
        </w:rPr>
        <w:tab/>
      </w:r>
      <w:proofErr w:type="gramStart"/>
      <w:r w:rsidRPr="00002701">
        <w:rPr>
          <w:rFonts w:ascii="Times New Roman" w:eastAsia="Times New Roman" w:hAnsi="Times New Roman"/>
          <w:sz w:val="28"/>
          <w:szCs w:val="28"/>
          <w:lang w:eastAsia="ru-RU"/>
        </w:rPr>
        <w:t xml:space="preserve">Также по территории Опаринского района протекают реки такие небольшие реки как: река </w:t>
      </w:r>
      <w:r w:rsidRPr="00002701">
        <w:rPr>
          <w:rFonts w:ascii="Times New Roman" w:eastAsia="Times New Roman" w:hAnsi="Times New Roman"/>
          <w:color w:val="333333"/>
          <w:sz w:val="28"/>
          <w:szCs w:val="28"/>
          <w:lang w:eastAsia="ru-RU"/>
        </w:rPr>
        <w:t xml:space="preserve">Белая, </w:t>
      </w:r>
      <w:r w:rsidRPr="00002701">
        <w:rPr>
          <w:rFonts w:ascii="Times New Roman" w:eastAsia="Times New Roman" w:hAnsi="Times New Roman"/>
          <w:sz w:val="28"/>
          <w:szCs w:val="28"/>
          <w:lang w:eastAsia="ru-RU"/>
        </w:rPr>
        <w:t>река</w:t>
      </w:r>
      <w:r w:rsidRPr="00002701">
        <w:rPr>
          <w:rFonts w:ascii="Times New Roman" w:eastAsia="Times New Roman" w:hAnsi="Times New Roman"/>
          <w:color w:val="333333"/>
          <w:sz w:val="28"/>
          <w:szCs w:val="28"/>
          <w:lang w:eastAsia="ru-RU"/>
        </w:rPr>
        <w:t xml:space="preserve"> </w:t>
      </w:r>
      <w:proofErr w:type="spellStart"/>
      <w:r w:rsidRPr="00002701">
        <w:rPr>
          <w:rFonts w:ascii="Times New Roman" w:eastAsia="Times New Roman" w:hAnsi="Times New Roman"/>
          <w:color w:val="333333"/>
          <w:sz w:val="28"/>
          <w:szCs w:val="28"/>
          <w:lang w:eastAsia="ru-RU"/>
        </w:rPr>
        <w:t>Паломка</w:t>
      </w:r>
      <w:proofErr w:type="spellEnd"/>
      <w:r w:rsidRPr="00002701">
        <w:rPr>
          <w:rFonts w:ascii="Times New Roman" w:eastAsia="Times New Roman" w:hAnsi="Times New Roman"/>
          <w:color w:val="333333"/>
          <w:sz w:val="28"/>
          <w:szCs w:val="28"/>
          <w:lang w:eastAsia="ru-RU"/>
        </w:rPr>
        <w:t xml:space="preserve">, </w:t>
      </w:r>
      <w:r w:rsidRPr="00002701">
        <w:rPr>
          <w:rFonts w:ascii="Times New Roman" w:eastAsia="Times New Roman" w:hAnsi="Times New Roman"/>
          <w:sz w:val="28"/>
          <w:szCs w:val="28"/>
          <w:lang w:eastAsia="ru-RU"/>
        </w:rPr>
        <w:t>река</w:t>
      </w:r>
      <w:r w:rsidRPr="00002701">
        <w:rPr>
          <w:rFonts w:ascii="Times New Roman" w:eastAsia="Times New Roman" w:hAnsi="Times New Roman"/>
          <w:color w:val="333333"/>
          <w:sz w:val="28"/>
          <w:szCs w:val="28"/>
          <w:lang w:eastAsia="ru-RU"/>
        </w:rPr>
        <w:t xml:space="preserve"> </w:t>
      </w:r>
      <w:proofErr w:type="spellStart"/>
      <w:r w:rsidRPr="00002701">
        <w:rPr>
          <w:rFonts w:ascii="Times New Roman" w:eastAsia="Times New Roman" w:hAnsi="Times New Roman"/>
          <w:color w:val="333333"/>
          <w:sz w:val="28"/>
          <w:szCs w:val="28"/>
          <w:lang w:eastAsia="ru-RU"/>
        </w:rPr>
        <w:t>Маромица</w:t>
      </w:r>
      <w:proofErr w:type="spellEnd"/>
      <w:r w:rsidRPr="00002701">
        <w:rPr>
          <w:rFonts w:ascii="Times New Roman" w:eastAsia="Times New Roman" w:hAnsi="Times New Roman"/>
          <w:color w:val="333333"/>
          <w:sz w:val="28"/>
          <w:szCs w:val="28"/>
          <w:lang w:eastAsia="ru-RU"/>
        </w:rPr>
        <w:t xml:space="preserve">, </w:t>
      </w:r>
      <w:r w:rsidRPr="00002701">
        <w:rPr>
          <w:rFonts w:ascii="Times New Roman" w:eastAsia="Times New Roman" w:hAnsi="Times New Roman"/>
          <w:sz w:val="28"/>
          <w:szCs w:val="28"/>
          <w:lang w:eastAsia="ru-RU"/>
        </w:rPr>
        <w:t>река</w:t>
      </w:r>
      <w:r w:rsidRPr="00002701">
        <w:rPr>
          <w:rFonts w:ascii="Times New Roman" w:eastAsia="Times New Roman" w:hAnsi="Times New Roman"/>
          <w:color w:val="333333"/>
          <w:sz w:val="28"/>
          <w:szCs w:val="28"/>
          <w:lang w:eastAsia="ru-RU"/>
        </w:rPr>
        <w:t xml:space="preserve"> Большая Каска, </w:t>
      </w:r>
      <w:r w:rsidRPr="00002701">
        <w:rPr>
          <w:rFonts w:ascii="Times New Roman" w:eastAsia="Times New Roman" w:hAnsi="Times New Roman"/>
          <w:sz w:val="28"/>
          <w:szCs w:val="28"/>
          <w:lang w:eastAsia="ru-RU"/>
        </w:rPr>
        <w:t>река</w:t>
      </w:r>
      <w:r w:rsidRPr="00002701">
        <w:rPr>
          <w:rFonts w:ascii="Times New Roman" w:eastAsia="Times New Roman" w:hAnsi="Times New Roman"/>
          <w:color w:val="333333"/>
          <w:sz w:val="28"/>
          <w:szCs w:val="28"/>
          <w:lang w:eastAsia="ru-RU"/>
        </w:rPr>
        <w:t xml:space="preserve"> </w:t>
      </w:r>
      <w:proofErr w:type="spellStart"/>
      <w:r w:rsidRPr="00002701">
        <w:rPr>
          <w:rFonts w:ascii="Times New Roman" w:eastAsia="Times New Roman" w:hAnsi="Times New Roman"/>
          <w:color w:val="333333"/>
          <w:sz w:val="28"/>
          <w:szCs w:val="28"/>
          <w:lang w:eastAsia="ru-RU"/>
        </w:rPr>
        <w:t>Ертач</w:t>
      </w:r>
      <w:proofErr w:type="spellEnd"/>
      <w:r w:rsidRPr="00002701">
        <w:rPr>
          <w:rFonts w:ascii="Times New Roman" w:eastAsia="Times New Roman" w:hAnsi="Times New Roman"/>
          <w:color w:val="333333"/>
          <w:sz w:val="28"/>
          <w:szCs w:val="28"/>
          <w:lang w:eastAsia="ru-RU"/>
        </w:rPr>
        <w:t xml:space="preserve">, </w:t>
      </w:r>
      <w:r w:rsidRPr="00002701">
        <w:rPr>
          <w:rFonts w:ascii="Times New Roman" w:eastAsia="Times New Roman" w:hAnsi="Times New Roman"/>
          <w:sz w:val="28"/>
          <w:szCs w:val="28"/>
          <w:lang w:eastAsia="ru-RU"/>
        </w:rPr>
        <w:t>река</w:t>
      </w:r>
      <w:r w:rsidRPr="00002701">
        <w:rPr>
          <w:rFonts w:ascii="Times New Roman" w:eastAsia="Times New Roman" w:hAnsi="Times New Roman"/>
          <w:color w:val="333333"/>
          <w:sz w:val="28"/>
          <w:szCs w:val="28"/>
          <w:lang w:eastAsia="ru-RU"/>
        </w:rPr>
        <w:t xml:space="preserve"> </w:t>
      </w:r>
      <w:proofErr w:type="spellStart"/>
      <w:r w:rsidRPr="00002701">
        <w:rPr>
          <w:rFonts w:ascii="Times New Roman" w:eastAsia="Times New Roman" w:hAnsi="Times New Roman"/>
          <w:color w:val="333333"/>
          <w:sz w:val="28"/>
          <w:szCs w:val="28"/>
          <w:lang w:eastAsia="ru-RU"/>
        </w:rPr>
        <w:t>Шубрюг</w:t>
      </w:r>
      <w:proofErr w:type="spellEnd"/>
      <w:r w:rsidRPr="00002701">
        <w:rPr>
          <w:rFonts w:ascii="Times New Roman" w:eastAsia="Times New Roman" w:hAnsi="Times New Roman"/>
          <w:color w:val="333333"/>
          <w:sz w:val="28"/>
          <w:szCs w:val="28"/>
          <w:lang w:eastAsia="ru-RU"/>
        </w:rPr>
        <w:t xml:space="preserve"> Северный, </w:t>
      </w:r>
      <w:r w:rsidRPr="00002701">
        <w:rPr>
          <w:rFonts w:ascii="Times New Roman" w:eastAsia="Times New Roman" w:hAnsi="Times New Roman"/>
          <w:sz w:val="28"/>
          <w:szCs w:val="28"/>
          <w:lang w:eastAsia="ru-RU"/>
        </w:rPr>
        <w:t>река</w:t>
      </w:r>
      <w:r w:rsidRPr="00002701">
        <w:rPr>
          <w:rFonts w:ascii="Times New Roman" w:eastAsia="Times New Roman" w:hAnsi="Times New Roman"/>
          <w:color w:val="333333"/>
          <w:sz w:val="28"/>
          <w:szCs w:val="28"/>
          <w:lang w:eastAsia="ru-RU"/>
        </w:rPr>
        <w:t xml:space="preserve"> Осиновка, </w:t>
      </w:r>
      <w:r w:rsidRPr="00002701">
        <w:rPr>
          <w:rFonts w:ascii="Times New Roman" w:eastAsia="Times New Roman" w:hAnsi="Times New Roman"/>
          <w:sz w:val="28"/>
          <w:szCs w:val="28"/>
          <w:lang w:eastAsia="ru-RU"/>
        </w:rPr>
        <w:t>река</w:t>
      </w:r>
      <w:r w:rsidRPr="00002701">
        <w:rPr>
          <w:rFonts w:ascii="Times New Roman" w:eastAsia="Times New Roman" w:hAnsi="Times New Roman"/>
          <w:color w:val="333333"/>
          <w:sz w:val="28"/>
          <w:szCs w:val="28"/>
          <w:lang w:eastAsia="ru-RU"/>
        </w:rPr>
        <w:t xml:space="preserve"> </w:t>
      </w:r>
      <w:proofErr w:type="spellStart"/>
      <w:r w:rsidRPr="00002701">
        <w:rPr>
          <w:rFonts w:ascii="Times New Roman" w:eastAsia="Times New Roman" w:hAnsi="Times New Roman"/>
          <w:color w:val="333333"/>
          <w:sz w:val="28"/>
          <w:szCs w:val="28"/>
          <w:lang w:eastAsia="ru-RU"/>
        </w:rPr>
        <w:t>Куваж</w:t>
      </w:r>
      <w:proofErr w:type="spellEnd"/>
      <w:r w:rsidRPr="00002701">
        <w:rPr>
          <w:rFonts w:ascii="Times New Roman" w:eastAsia="Times New Roman" w:hAnsi="Times New Roman"/>
          <w:color w:val="333333"/>
          <w:sz w:val="28"/>
          <w:szCs w:val="28"/>
          <w:lang w:eastAsia="ru-RU"/>
        </w:rPr>
        <w:t xml:space="preserve">, </w:t>
      </w:r>
      <w:r w:rsidRPr="00002701">
        <w:rPr>
          <w:rFonts w:ascii="Times New Roman" w:eastAsia="Times New Roman" w:hAnsi="Times New Roman"/>
          <w:sz w:val="28"/>
          <w:szCs w:val="28"/>
          <w:lang w:eastAsia="ru-RU"/>
        </w:rPr>
        <w:t>река</w:t>
      </w:r>
      <w:r w:rsidRPr="00002701">
        <w:rPr>
          <w:rFonts w:ascii="Times New Roman" w:eastAsia="Times New Roman" w:hAnsi="Times New Roman"/>
          <w:color w:val="333333"/>
          <w:sz w:val="28"/>
          <w:szCs w:val="28"/>
          <w:lang w:eastAsia="ru-RU"/>
        </w:rPr>
        <w:t xml:space="preserve"> Стрелка, </w:t>
      </w:r>
      <w:r w:rsidRPr="00002701">
        <w:rPr>
          <w:rFonts w:ascii="Times New Roman" w:eastAsia="Times New Roman" w:hAnsi="Times New Roman"/>
          <w:sz w:val="28"/>
          <w:szCs w:val="28"/>
          <w:lang w:eastAsia="ru-RU"/>
        </w:rPr>
        <w:t>река</w:t>
      </w:r>
      <w:r w:rsidRPr="00002701">
        <w:rPr>
          <w:rFonts w:ascii="Times New Roman" w:eastAsia="Times New Roman" w:hAnsi="Times New Roman"/>
          <w:color w:val="333333"/>
          <w:sz w:val="28"/>
          <w:szCs w:val="28"/>
          <w:lang w:eastAsia="ru-RU"/>
        </w:rPr>
        <w:t xml:space="preserve"> </w:t>
      </w:r>
      <w:proofErr w:type="spellStart"/>
      <w:r w:rsidRPr="00002701">
        <w:rPr>
          <w:rFonts w:ascii="Times New Roman" w:eastAsia="Times New Roman" w:hAnsi="Times New Roman"/>
          <w:color w:val="333333"/>
          <w:sz w:val="28"/>
          <w:szCs w:val="28"/>
          <w:lang w:eastAsia="ru-RU"/>
        </w:rPr>
        <w:t>Песьянка</w:t>
      </w:r>
      <w:proofErr w:type="spellEnd"/>
      <w:r w:rsidRPr="00002701">
        <w:rPr>
          <w:rFonts w:ascii="Times New Roman" w:eastAsia="Times New Roman" w:hAnsi="Times New Roman"/>
          <w:color w:val="333333"/>
          <w:sz w:val="28"/>
          <w:szCs w:val="28"/>
          <w:lang w:eastAsia="ru-RU"/>
        </w:rPr>
        <w:t xml:space="preserve">, </w:t>
      </w:r>
      <w:r w:rsidRPr="00002701">
        <w:rPr>
          <w:rFonts w:ascii="Times New Roman" w:eastAsia="Times New Roman" w:hAnsi="Times New Roman"/>
          <w:sz w:val="28"/>
          <w:szCs w:val="28"/>
          <w:lang w:eastAsia="ru-RU"/>
        </w:rPr>
        <w:t>река</w:t>
      </w:r>
      <w:r w:rsidRPr="00002701">
        <w:rPr>
          <w:rFonts w:ascii="Times New Roman" w:eastAsia="Times New Roman" w:hAnsi="Times New Roman"/>
          <w:color w:val="333333"/>
          <w:sz w:val="28"/>
          <w:szCs w:val="28"/>
          <w:lang w:eastAsia="ru-RU"/>
        </w:rPr>
        <w:t xml:space="preserve"> Полднёвная, </w:t>
      </w:r>
      <w:r w:rsidRPr="00002701">
        <w:rPr>
          <w:rFonts w:ascii="Times New Roman" w:eastAsia="Times New Roman" w:hAnsi="Times New Roman"/>
          <w:sz w:val="28"/>
          <w:szCs w:val="28"/>
          <w:lang w:eastAsia="ru-RU"/>
        </w:rPr>
        <w:t>река</w:t>
      </w:r>
      <w:r w:rsidRPr="00002701">
        <w:rPr>
          <w:rFonts w:ascii="Times New Roman" w:eastAsia="Times New Roman" w:hAnsi="Times New Roman"/>
          <w:color w:val="333333"/>
          <w:sz w:val="28"/>
          <w:szCs w:val="28"/>
          <w:lang w:eastAsia="ru-RU"/>
        </w:rPr>
        <w:t xml:space="preserve"> </w:t>
      </w:r>
      <w:proofErr w:type="spellStart"/>
      <w:r w:rsidRPr="00002701">
        <w:rPr>
          <w:rFonts w:ascii="Times New Roman" w:eastAsia="Times New Roman" w:hAnsi="Times New Roman"/>
          <w:color w:val="333333"/>
          <w:sz w:val="28"/>
          <w:szCs w:val="28"/>
          <w:lang w:eastAsia="ru-RU"/>
        </w:rPr>
        <w:t>Северник</w:t>
      </w:r>
      <w:proofErr w:type="spellEnd"/>
      <w:r w:rsidRPr="00002701">
        <w:rPr>
          <w:rFonts w:ascii="Times New Roman" w:eastAsia="Times New Roman" w:hAnsi="Times New Roman"/>
          <w:color w:val="333333"/>
          <w:sz w:val="28"/>
          <w:szCs w:val="28"/>
          <w:lang w:eastAsia="ru-RU"/>
        </w:rPr>
        <w:t xml:space="preserve">, </w:t>
      </w:r>
      <w:r w:rsidRPr="00002701">
        <w:rPr>
          <w:rFonts w:ascii="Times New Roman" w:eastAsia="Times New Roman" w:hAnsi="Times New Roman"/>
          <w:sz w:val="28"/>
          <w:szCs w:val="28"/>
          <w:lang w:eastAsia="ru-RU"/>
        </w:rPr>
        <w:t>река</w:t>
      </w:r>
      <w:r w:rsidRPr="00002701">
        <w:rPr>
          <w:rFonts w:ascii="Times New Roman" w:eastAsia="Times New Roman" w:hAnsi="Times New Roman"/>
          <w:color w:val="333333"/>
          <w:sz w:val="28"/>
          <w:szCs w:val="28"/>
          <w:lang w:eastAsia="ru-RU"/>
        </w:rPr>
        <w:t xml:space="preserve"> Восточник, </w:t>
      </w:r>
      <w:r w:rsidRPr="00002701">
        <w:rPr>
          <w:rFonts w:ascii="Times New Roman" w:eastAsia="Times New Roman" w:hAnsi="Times New Roman"/>
          <w:sz w:val="28"/>
          <w:szCs w:val="28"/>
          <w:lang w:eastAsia="ru-RU"/>
        </w:rPr>
        <w:t>река</w:t>
      </w:r>
      <w:r w:rsidRPr="00002701">
        <w:rPr>
          <w:rFonts w:ascii="Times New Roman" w:eastAsia="Times New Roman" w:hAnsi="Times New Roman"/>
          <w:color w:val="333333"/>
          <w:sz w:val="28"/>
          <w:szCs w:val="28"/>
          <w:lang w:eastAsia="ru-RU"/>
        </w:rPr>
        <w:t xml:space="preserve"> Кая, </w:t>
      </w:r>
      <w:r w:rsidRPr="00002701">
        <w:rPr>
          <w:rFonts w:ascii="Times New Roman" w:eastAsia="Times New Roman" w:hAnsi="Times New Roman"/>
          <w:sz w:val="28"/>
          <w:szCs w:val="28"/>
          <w:lang w:eastAsia="ru-RU"/>
        </w:rPr>
        <w:t>река</w:t>
      </w:r>
      <w:r w:rsidRPr="00002701">
        <w:rPr>
          <w:rFonts w:ascii="Times New Roman" w:eastAsia="Times New Roman" w:hAnsi="Times New Roman"/>
          <w:color w:val="333333"/>
          <w:sz w:val="28"/>
          <w:szCs w:val="28"/>
          <w:lang w:eastAsia="ru-RU"/>
        </w:rPr>
        <w:t xml:space="preserve"> </w:t>
      </w:r>
      <w:proofErr w:type="spellStart"/>
      <w:r w:rsidRPr="00002701">
        <w:rPr>
          <w:rFonts w:ascii="Times New Roman" w:eastAsia="Times New Roman" w:hAnsi="Times New Roman"/>
          <w:color w:val="333333"/>
          <w:sz w:val="28"/>
          <w:szCs w:val="28"/>
          <w:lang w:eastAsia="ru-RU"/>
        </w:rPr>
        <w:t>Польница</w:t>
      </w:r>
      <w:proofErr w:type="spellEnd"/>
      <w:r w:rsidRPr="00002701">
        <w:rPr>
          <w:rFonts w:ascii="Times New Roman" w:eastAsia="Times New Roman" w:hAnsi="Times New Roman"/>
          <w:color w:val="333333"/>
          <w:sz w:val="28"/>
          <w:szCs w:val="28"/>
          <w:lang w:eastAsia="ru-RU"/>
        </w:rPr>
        <w:t xml:space="preserve">, </w:t>
      </w:r>
      <w:r w:rsidRPr="00002701">
        <w:rPr>
          <w:rFonts w:ascii="Times New Roman" w:eastAsia="Times New Roman" w:hAnsi="Times New Roman"/>
          <w:sz w:val="28"/>
          <w:szCs w:val="28"/>
          <w:lang w:eastAsia="ru-RU"/>
        </w:rPr>
        <w:t>река</w:t>
      </w:r>
      <w:r w:rsidRPr="00002701">
        <w:rPr>
          <w:rFonts w:ascii="Times New Roman" w:eastAsia="Times New Roman" w:hAnsi="Times New Roman"/>
          <w:color w:val="333333"/>
          <w:sz w:val="28"/>
          <w:szCs w:val="28"/>
          <w:lang w:eastAsia="ru-RU"/>
        </w:rPr>
        <w:t xml:space="preserve"> </w:t>
      </w:r>
      <w:proofErr w:type="spellStart"/>
      <w:r w:rsidRPr="00002701">
        <w:rPr>
          <w:rFonts w:ascii="Times New Roman" w:eastAsia="Times New Roman" w:hAnsi="Times New Roman"/>
          <w:color w:val="333333"/>
          <w:sz w:val="28"/>
          <w:szCs w:val="28"/>
          <w:lang w:eastAsia="ru-RU"/>
        </w:rPr>
        <w:t>Шарлюг</w:t>
      </w:r>
      <w:proofErr w:type="spellEnd"/>
      <w:r w:rsidRPr="00002701">
        <w:rPr>
          <w:rFonts w:ascii="Times New Roman" w:eastAsia="Times New Roman" w:hAnsi="Times New Roman"/>
          <w:color w:val="333333"/>
          <w:sz w:val="28"/>
          <w:szCs w:val="28"/>
          <w:lang w:eastAsia="ru-RU"/>
        </w:rPr>
        <w:t xml:space="preserve">, </w:t>
      </w:r>
      <w:r w:rsidRPr="00002701">
        <w:rPr>
          <w:rFonts w:ascii="Times New Roman" w:eastAsia="Times New Roman" w:hAnsi="Times New Roman"/>
          <w:sz w:val="28"/>
          <w:szCs w:val="28"/>
          <w:lang w:eastAsia="ru-RU"/>
        </w:rPr>
        <w:t>река</w:t>
      </w:r>
      <w:r w:rsidRPr="00002701">
        <w:rPr>
          <w:rFonts w:ascii="Times New Roman" w:eastAsia="Times New Roman" w:hAnsi="Times New Roman"/>
          <w:color w:val="333333"/>
          <w:sz w:val="28"/>
          <w:szCs w:val="28"/>
          <w:lang w:eastAsia="ru-RU"/>
        </w:rPr>
        <w:t xml:space="preserve"> Заячья, </w:t>
      </w:r>
      <w:r w:rsidRPr="00002701">
        <w:rPr>
          <w:rFonts w:ascii="Times New Roman" w:eastAsia="Times New Roman" w:hAnsi="Times New Roman"/>
          <w:sz w:val="28"/>
          <w:szCs w:val="28"/>
          <w:lang w:eastAsia="ru-RU"/>
        </w:rPr>
        <w:t>река</w:t>
      </w:r>
      <w:r w:rsidRPr="00002701">
        <w:rPr>
          <w:rFonts w:ascii="Times New Roman" w:eastAsia="Times New Roman" w:hAnsi="Times New Roman"/>
          <w:color w:val="333333"/>
          <w:sz w:val="28"/>
          <w:szCs w:val="28"/>
          <w:lang w:eastAsia="ru-RU"/>
        </w:rPr>
        <w:t xml:space="preserve"> </w:t>
      </w:r>
      <w:proofErr w:type="spellStart"/>
      <w:r w:rsidRPr="00002701">
        <w:rPr>
          <w:rFonts w:ascii="Times New Roman" w:eastAsia="Times New Roman" w:hAnsi="Times New Roman"/>
          <w:color w:val="333333"/>
          <w:sz w:val="28"/>
          <w:szCs w:val="28"/>
          <w:lang w:eastAsia="ru-RU"/>
        </w:rPr>
        <w:t>Чалбун</w:t>
      </w:r>
      <w:proofErr w:type="spellEnd"/>
      <w:r w:rsidRPr="00002701">
        <w:rPr>
          <w:rFonts w:ascii="Times New Roman" w:eastAsia="Times New Roman" w:hAnsi="Times New Roman"/>
          <w:color w:val="333333"/>
          <w:sz w:val="28"/>
          <w:szCs w:val="28"/>
          <w:lang w:eastAsia="ru-RU"/>
        </w:rPr>
        <w:t xml:space="preserve">, </w:t>
      </w:r>
      <w:r w:rsidRPr="00002701">
        <w:rPr>
          <w:rFonts w:ascii="Times New Roman" w:eastAsia="Times New Roman" w:hAnsi="Times New Roman"/>
          <w:sz w:val="28"/>
          <w:szCs w:val="28"/>
          <w:lang w:eastAsia="ru-RU"/>
        </w:rPr>
        <w:t>река</w:t>
      </w:r>
      <w:r w:rsidRPr="00002701">
        <w:rPr>
          <w:rFonts w:ascii="Times New Roman" w:eastAsia="Times New Roman" w:hAnsi="Times New Roman"/>
          <w:color w:val="333333"/>
          <w:sz w:val="28"/>
          <w:szCs w:val="28"/>
          <w:lang w:eastAsia="ru-RU"/>
        </w:rPr>
        <w:t xml:space="preserve"> </w:t>
      </w:r>
      <w:proofErr w:type="spellStart"/>
      <w:r w:rsidRPr="00002701">
        <w:rPr>
          <w:rFonts w:ascii="Times New Roman" w:eastAsia="Times New Roman" w:hAnsi="Times New Roman"/>
          <w:color w:val="333333"/>
          <w:sz w:val="28"/>
          <w:szCs w:val="28"/>
          <w:lang w:eastAsia="ru-RU"/>
        </w:rPr>
        <w:t>Черемушка</w:t>
      </w:r>
      <w:proofErr w:type="spellEnd"/>
      <w:r w:rsidRPr="00002701">
        <w:rPr>
          <w:rFonts w:ascii="Times New Roman" w:eastAsia="Times New Roman" w:hAnsi="Times New Roman"/>
          <w:color w:val="333333"/>
          <w:sz w:val="28"/>
          <w:szCs w:val="28"/>
          <w:lang w:eastAsia="ru-RU"/>
        </w:rPr>
        <w:t xml:space="preserve">, </w:t>
      </w:r>
      <w:r w:rsidRPr="00002701">
        <w:rPr>
          <w:rFonts w:ascii="Times New Roman" w:eastAsia="Times New Roman" w:hAnsi="Times New Roman"/>
          <w:sz w:val="28"/>
          <w:szCs w:val="28"/>
          <w:lang w:eastAsia="ru-RU"/>
        </w:rPr>
        <w:t>река</w:t>
      </w:r>
      <w:r w:rsidRPr="00002701">
        <w:rPr>
          <w:rFonts w:ascii="Times New Roman" w:eastAsia="Times New Roman" w:hAnsi="Times New Roman"/>
          <w:color w:val="333333"/>
          <w:sz w:val="28"/>
          <w:szCs w:val="28"/>
          <w:lang w:eastAsia="ru-RU"/>
        </w:rPr>
        <w:t xml:space="preserve"> Стеновая, </w:t>
      </w:r>
      <w:r w:rsidRPr="00002701">
        <w:rPr>
          <w:rFonts w:ascii="Times New Roman" w:eastAsia="Times New Roman" w:hAnsi="Times New Roman"/>
          <w:sz w:val="28"/>
          <w:szCs w:val="28"/>
          <w:lang w:eastAsia="ru-RU"/>
        </w:rPr>
        <w:t>река</w:t>
      </w:r>
      <w:r w:rsidRPr="00002701">
        <w:rPr>
          <w:rFonts w:ascii="Times New Roman" w:eastAsia="Times New Roman" w:hAnsi="Times New Roman"/>
          <w:color w:val="333333"/>
          <w:sz w:val="28"/>
          <w:szCs w:val="28"/>
          <w:lang w:eastAsia="ru-RU"/>
        </w:rPr>
        <w:t xml:space="preserve"> </w:t>
      </w:r>
      <w:proofErr w:type="spellStart"/>
      <w:r w:rsidRPr="00002701">
        <w:rPr>
          <w:rFonts w:ascii="Times New Roman" w:eastAsia="Times New Roman" w:hAnsi="Times New Roman"/>
          <w:color w:val="333333"/>
          <w:sz w:val="28"/>
          <w:szCs w:val="28"/>
          <w:lang w:eastAsia="ru-RU"/>
        </w:rPr>
        <w:t>Ула</w:t>
      </w:r>
      <w:proofErr w:type="spellEnd"/>
      <w:r w:rsidRPr="00002701">
        <w:rPr>
          <w:rFonts w:ascii="Times New Roman" w:eastAsia="Times New Roman" w:hAnsi="Times New Roman"/>
          <w:color w:val="333333"/>
          <w:sz w:val="28"/>
          <w:szCs w:val="28"/>
          <w:lang w:eastAsia="ru-RU"/>
        </w:rPr>
        <w:t xml:space="preserve">, </w:t>
      </w:r>
      <w:r w:rsidRPr="00002701">
        <w:rPr>
          <w:rFonts w:ascii="Times New Roman" w:eastAsia="Times New Roman" w:hAnsi="Times New Roman"/>
          <w:sz w:val="28"/>
          <w:szCs w:val="28"/>
          <w:lang w:eastAsia="ru-RU"/>
        </w:rPr>
        <w:t>река</w:t>
      </w:r>
      <w:r w:rsidRPr="00002701">
        <w:rPr>
          <w:rFonts w:ascii="Times New Roman" w:eastAsia="Times New Roman" w:hAnsi="Times New Roman"/>
          <w:color w:val="333333"/>
          <w:sz w:val="28"/>
          <w:szCs w:val="28"/>
          <w:lang w:eastAsia="ru-RU"/>
        </w:rPr>
        <w:t xml:space="preserve"> </w:t>
      </w:r>
      <w:proofErr w:type="spellStart"/>
      <w:r w:rsidRPr="00002701">
        <w:rPr>
          <w:rFonts w:ascii="Times New Roman" w:eastAsia="Times New Roman" w:hAnsi="Times New Roman"/>
          <w:color w:val="333333"/>
          <w:sz w:val="28"/>
          <w:szCs w:val="28"/>
          <w:lang w:eastAsia="ru-RU"/>
        </w:rPr>
        <w:t>Вохомка</w:t>
      </w:r>
      <w:proofErr w:type="spellEnd"/>
      <w:r w:rsidRPr="00002701">
        <w:rPr>
          <w:rFonts w:ascii="Times New Roman" w:eastAsia="Times New Roman" w:hAnsi="Times New Roman"/>
          <w:color w:val="333333"/>
          <w:sz w:val="28"/>
          <w:szCs w:val="28"/>
          <w:lang w:eastAsia="ru-RU"/>
        </w:rPr>
        <w:t xml:space="preserve">. </w:t>
      </w:r>
      <w:proofErr w:type="gramEnd"/>
    </w:p>
    <w:p w:rsidR="00002701" w:rsidRPr="00002701" w:rsidRDefault="00002701" w:rsidP="00002701">
      <w:pPr>
        <w:spacing w:before="120" w:after="120" w:line="240" w:lineRule="auto"/>
        <w:ind w:firstLine="567"/>
        <w:jc w:val="both"/>
        <w:rPr>
          <w:rFonts w:ascii="Times New Roman" w:eastAsia="Times New Roman" w:hAnsi="Times New Roman"/>
          <w:sz w:val="28"/>
          <w:szCs w:val="28"/>
          <w:lang w:eastAsia="ru-RU"/>
        </w:rPr>
      </w:pPr>
      <w:r w:rsidRPr="00002701">
        <w:rPr>
          <w:rFonts w:ascii="Times New Roman" w:eastAsia="Times New Roman" w:hAnsi="Times New Roman"/>
          <w:sz w:val="28"/>
          <w:szCs w:val="28"/>
          <w:lang w:eastAsia="ru-RU"/>
        </w:rPr>
        <w:t>В основном реки берут начало в районе, потому что имеется водораздел. Имеется 7 прудов и одно озеро. Площадь болот составляет 1059 км</w:t>
      </w:r>
      <w:proofErr w:type="gramStart"/>
      <w:r w:rsidR="00484D79">
        <w:rPr>
          <w:rFonts w:ascii="Times New Roman" w:eastAsia="Times New Roman" w:hAnsi="Times New Roman"/>
          <w:sz w:val="28"/>
          <w:szCs w:val="28"/>
          <w:vertAlign w:val="superscript"/>
          <w:lang w:eastAsia="ru-RU"/>
        </w:rPr>
        <w:t>2</w:t>
      </w:r>
      <w:proofErr w:type="gramEnd"/>
      <w:r w:rsidRPr="00002701">
        <w:rPr>
          <w:rFonts w:ascii="Times New Roman" w:eastAsia="Times New Roman" w:hAnsi="Times New Roman"/>
          <w:sz w:val="28"/>
          <w:szCs w:val="28"/>
          <w:lang w:eastAsia="ru-RU"/>
        </w:rPr>
        <w:t>. Болота верховые, клюквенные.</w:t>
      </w:r>
    </w:p>
    <w:p w:rsidR="00002701" w:rsidRPr="00002701" w:rsidRDefault="00002701" w:rsidP="00002701">
      <w:pPr>
        <w:spacing w:after="120" w:line="240" w:lineRule="auto"/>
        <w:ind w:firstLine="567"/>
        <w:jc w:val="both"/>
        <w:rPr>
          <w:rFonts w:ascii="Times New Roman" w:eastAsia="Times New Roman" w:hAnsi="Times New Roman"/>
          <w:b/>
          <w:bCs/>
          <w:iCs/>
          <w:sz w:val="28"/>
          <w:szCs w:val="28"/>
          <w:lang w:eastAsia="ru-RU"/>
        </w:rPr>
      </w:pPr>
      <w:r w:rsidRPr="00002701">
        <w:rPr>
          <w:rFonts w:ascii="Times New Roman" w:eastAsia="Times New Roman" w:hAnsi="Times New Roman"/>
          <w:b/>
          <w:bCs/>
          <w:iCs/>
          <w:sz w:val="28"/>
          <w:szCs w:val="28"/>
          <w:lang w:eastAsia="ru-RU"/>
        </w:rPr>
        <w:t>Подземные воды.</w:t>
      </w:r>
    </w:p>
    <w:p w:rsidR="00002701" w:rsidRPr="00002701" w:rsidRDefault="00002701" w:rsidP="00002701">
      <w:pPr>
        <w:spacing w:after="0" w:line="240" w:lineRule="auto"/>
        <w:ind w:firstLine="567"/>
        <w:jc w:val="both"/>
        <w:rPr>
          <w:rFonts w:ascii="Times New Roman" w:eastAsia="Times New Roman" w:hAnsi="Times New Roman"/>
          <w:sz w:val="28"/>
          <w:szCs w:val="28"/>
          <w:lang w:eastAsia="ru-RU"/>
        </w:rPr>
      </w:pPr>
      <w:proofErr w:type="gramStart"/>
      <w:r w:rsidRPr="00002701">
        <w:rPr>
          <w:rFonts w:ascii="Times New Roman" w:eastAsia="Times New Roman" w:hAnsi="Times New Roman"/>
          <w:sz w:val="28"/>
          <w:szCs w:val="28"/>
          <w:lang w:eastAsia="ru-RU"/>
        </w:rPr>
        <w:t>По данным ОГУ «</w:t>
      </w:r>
      <w:proofErr w:type="spellStart"/>
      <w:r w:rsidRPr="00002701">
        <w:rPr>
          <w:rFonts w:ascii="Times New Roman" w:eastAsia="Times New Roman" w:hAnsi="Times New Roman"/>
          <w:sz w:val="28"/>
          <w:szCs w:val="28"/>
          <w:lang w:eastAsia="ru-RU"/>
        </w:rPr>
        <w:t>ВятНТИЦМП</w:t>
      </w:r>
      <w:proofErr w:type="spellEnd"/>
      <w:r w:rsidRPr="00002701">
        <w:rPr>
          <w:rFonts w:ascii="Times New Roman" w:eastAsia="Times New Roman" w:hAnsi="Times New Roman"/>
          <w:sz w:val="28"/>
          <w:szCs w:val="28"/>
          <w:lang w:eastAsia="ru-RU"/>
        </w:rPr>
        <w:t>» на территории Опаринского района на конец 2009 года числится 81 водозаборная скважина (26 бездействующих, 46 действующих, 7 резервных, 2 потеряны на местности.</w:t>
      </w:r>
      <w:proofErr w:type="gramEnd"/>
      <w:r w:rsidRPr="00002701">
        <w:rPr>
          <w:rFonts w:ascii="Times New Roman" w:eastAsia="Times New Roman" w:hAnsi="Times New Roman"/>
          <w:sz w:val="28"/>
          <w:szCs w:val="28"/>
          <w:lang w:eastAsia="ru-RU"/>
        </w:rPr>
        <w:t xml:space="preserve"> Имеется одна самоизливающаяся скважина в районе деревни </w:t>
      </w:r>
      <w:proofErr w:type="spellStart"/>
      <w:r w:rsidRPr="00002701">
        <w:rPr>
          <w:rFonts w:ascii="Times New Roman" w:eastAsia="Times New Roman" w:hAnsi="Times New Roman"/>
          <w:sz w:val="28"/>
          <w:szCs w:val="28"/>
          <w:lang w:eastAsia="ru-RU"/>
        </w:rPr>
        <w:t>Чалбун</w:t>
      </w:r>
      <w:proofErr w:type="spellEnd"/>
      <w:r w:rsidRPr="00002701">
        <w:rPr>
          <w:rFonts w:ascii="Times New Roman" w:eastAsia="Times New Roman" w:hAnsi="Times New Roman"/>
          <w:sz w:val="28"/>
          <w:szCs w:val="28"/>
          <w:lang w:eastAsia="ru-RU"/>
        </w:rPr>
        <w:t xml:space="preserve">. </w:t>
      </w:r>
    </w:p>
    <w:p w:rsidR="00E43F0D" w:rsidRDefault="00E43F0D" w:rsidP="00002701">
      <w:pPr>
        <w:shd w:val="clear" w:color="auto" w:fill="FFFFFF"/>
        <w:spacing w:before="389" w:after="0" w:line="240" w:lineRule="auto"/>
        <w:ind w:right="43"/>
        <w:jc w:val="center"/>
        <w:rPr>
          <w:rFonts w:ascii="Times New Roman" w:eastAsia="Times New Roman" w:hAnsi="Times New Roman"/>
          <w:b/>
          <w:bCs/>
          <w:sz w:val="28"/>
          <w:szCs w:val="28"/>
          <w:lang w:eastAsia="ru-RU"/>
        </w:rPr>
      </w:pPr>
    </w:p>
    <w:p w:rsidR="00002701" w:rsidRPr="00002701" w:rsidRDefault="00002701" w:rsidP="00002701">
      <w:pPr>
        <w:shd w:val="clear" w:color="auto" w:fill="FFFFFF"/>
        <w:spacing w:before="389" w:after="0" w:line="240" w:lineRule="auto"/>
        <w:ind w:right="43"/>
        <w:jc w:val="center"/>
        <w:rPr>
          <w:rFonts w:ascii="Times New Roman" w:eastAsia="Times New Roman" w:hAnsi="Times New Roman"/>
          <w:sz w:val="28"/>
          <w:szCs w:val="28"/>
          <w:lang w:eastAsia="ru-RU"/>
        </w:rPr>
      </w:pPr>
      <w:r>
        <w:rPr>
          <w:rFonts w:ascii="Times New Roman" w:eastAsia="Times New Roman" w:hAnsi="Times New Roman"/>
          <w:b/>
          <w:bCs/>
          <w:sz w:val="28"/>
          <w:szCs w:val="28"/>
          <w:lang w:eastAsia="ru-RU"/>
        </w:rPr>
        <w:lastRenderedPageBreak/>
        <w:t xml:space="preserve">1.4.4. </w:t>
      </w:r>
      <w:r w:rsidRPr="00002701">
        <w:rPr>
          <w:rFonts w:ascii="Times New Roman" w:eastAsia="Times New Roman" w:hAnsi="Times New Roman"/>
          <w:b/>
          <w:bCs/>
          <w:sz w:val="28"/>
          <w:szCs w:val="28"/>
          <w:lang w:eastAsia="ru-RU"/>
        </w:rPr>
        <w:t>Наличие месторождений и полезных ископаемых</w:t>
      </w:r>
    </w:p>
    <w:p w:rsidR="00002701" w:rsidRPr="00002701" w:rsidRDefault="00002701" w:rsidP="00002701">
      <w:pPr>
        <w:shd w:val="clear" w:color="auto" w:fill="FFFFFF"/>
        <w:spacing w:before="312" w:after="0" w:line="240" w:lineRule="auto"/>
        <w:ind w:right="24"/>
        <w:rPr>
          <w:rFonts w:ascii="Times New Roman" w:eastAsia="Times New Roman" w:hAnsi="Times New Roman"/>
          <w:sz w:val="28"/>
          <w:szCs w:val="28"/>
          <w:lang w:eastAsia="ru-RU"/>
        </w:rPr>
      </w:pPr>
      <w:r w:rsidRPr="00002701">
        <w:rPr>
          <w:rFonts w:ascii="Times New Roman" w:eastAsia="Times New Roman" w:hAnsi="Times New Roman"/>
          <w:b/>
          <w:bCs/>
          <w:sz w:val="28"/>
          <w:szCs w:val="28"/>
          <w:lang w:eastAsia="ru-RU"/>
        </w:rPr>
        <w:t>Глины кирпичные</w:t>
      </w:r>
    </w:p>
    <w:p w:rsidR="00002701" w:rsidRPr="00002701" w:rsidRDefault="00002701" w:rsidP="00002701">
      <w:pPr>
        <w:shd w:val="clear" w:color="auto" w:fill="FFFFFF"/>
        <w:spacing w:before="211" w:after="0" w:line="240" w:lineRule="auto"/>
        <w:ind w:left="34" w:right="5" w:firstLine="667"/>
        <w:jc w:val="both"/>
        <w:rPr>
          <w:rFonts w:ascii="Times New Roman" w:eastAsia="Times New Roman" w:hAnsi="Times New Roman"/>
          <w:sz w:val="28"/>
          <w:szCs w:val="28"/>
          <w:lang w:eastAsia="ru-RU"/>
        </w:rPr>
      </w:pPr>
      <w:r w:rsidRPr="00002701">
        <w:rPr>
          <w:rFonts w:ascii="Times New Roman" w:eastAsia="Times New Roman" w:hAnsi="Times New Roman"/>
          <w:sz w:val="28"/>
          <w:szCs w:val="28"/>
          <w:lang w:eastAsia="ru-RU"/>
        </w:rPr>
        <w:t>В непосредственной близости от районного центра расположены 2 мелких балан</w:t>
      </w:r>
      <w:r w:rsidRPr="00002701">
        <w:rPr>
          <w:rFonts w:ascii="Times New Roman" w:eastAsia="Times New Roman" w:hAnsi="Times New Roman"/>
          <w:sz w:val="28"/>
          <w:szCs w:val="28"/>
          <w:lang w:eastAsia="ru-RU"/>
        </w:rPr>
        <w:softHyphen/>
        <w:t>совых месторождения глин, пригодных для производства керамического кирпича с запа</w:t>
      </w:r>
      <w:r w:rsidRPr="00002701">
        <w:rPr>
          <w:rFonts w:ascii="Times New Roman" w:eastAsia="Times New Roman" w:hAnsi="Times New Roman"/>
          <w:sz w:val="28"/>
          <w:szCs w:val="28"/>
          <w:lang w:eastAsia="ru-RU"/>
        </w:rPr>
        <w:softHyphen/>
        <w:t>сами промышленных категорий</w:t>
      </w:r>
      <w:proofErr w:type="gramStart"/>
      <w:r w:rsidRPr="00002701">
        <w:rPr>
          <w:rFonts w:ascii="Times New Roman" w:eastAsia="Times New Roman" w:hAnsi="Times New Roman"/>
          <w:sz w:val="28"/>
          <w:szCs w:val="28"/>
          <w:lang w:eastAsia="ru-RU"/>
        </w:rPr>
        <w:t xml:space="preserve"> А</w:t>
      </w:r>
      <w:proofErr w:type="gramEnd"/>
      <w:r w:rsidRPr="00002701">
        <w:rPr>
          <w:rFonts w:ascii="Times New Roman" w:eastAsia="Times New Roman" w:hAnsi="Times New Roman"/>
          <w:sz w:val="28"/>
          <w:szCs w:val="28"/>
          <w:lang w:eastAsia="ru-RU"/>
        </w:rPr>
        <w:t>, В и С</w:t>
      </w:r>
      <w:r w:rsidRPr="00002701">
        <w:rPr>
          <w:rFonts w:ascii="Times New Roman" w:eastAsia="Times New Roman" w:hAnsi="Times New Roman"/>
          <w:sz w:val="28"/>
          <w:szCs w:val="28"/>
          <w:vertAlign w:val="subscript"/>
          <w:lang w:eastAsia="ru-RU"/>
        </w:rPr>
        <w:t>1.</w:t>
      </w:r>
      <w:r w:rsidRPr="00002701">
        <w:rPr>
          <w:rFonts w:ascii="Times New Roman" w:eastAsia="Times New Roman" w:hAnsi="Times New Roman"/>
          <w:sz w:val="28"/>
          <w:szCs w:val="28"/>
          <w:lang w:eastAsia="ru-RU"/>
        </w:rPr>
        <w:t xml:space="preserve"> Месторождения не разрабатываются и отнесе</w:t>
      </w:r>
      <w:r w:rsidRPr="00002701">
        <w:rPr>
          <w:rFonts w:ascii="Times New Roman" w:eastAsia="Times New Roman" w:hAnsi="Times New Roman"/>
          <w:sz w:val="28"/>
          <w:szCs w:val="28"/>
          <w:lang w:eastAsia="ru-RU"/>
        </w:rPr>
        <w:softHyphen/>
        <w:t>ны к государственному резерву. Глины балансовых месторождений пригодны для произ</w:t>
      </w:r>
      <w:r w:rsidRPr="00002701">
        <w:rPr>
          <w:rFonts w:ascii="Times New Roman" w:eastAsia="Times New Roman" w:hAnsi="Times New Roman"/>
          <w:sz w:val="28"/>
          <w:szCs w:val="28"/>
          <w:lang w:eastAsia="ru-RU"/>
        </w:rPr>
        <w:softHyphen/>
        <w:t xml:space="preserve">водства кирпича марок от М-75 до М-150. Кроме того, в районе имеется одно среднее и 2 крупных по размеру, но слабо изученных проявлений с прогнозными ресурсами категорий </w:t>
      </w:r>
      <w:r w:rsidRPr="00002701">
        <w:rPr>
          <w:rFonts w:ascii="Times New Roman" w:eastAsia="Times New Roman" w:hAnsi="Times New Roman"/>
          <w:sz w:val="28"/>
          <w:szCs w:val="28"/>
          <w:lang w:val="en-US" w:eastAsia="ru-RU"/>
        </w:rPr>
        <w:t>P</w:t>
      </w:r>
      <w:r w:rsidRPr="00002701">
        <w:rPr>
          <w:rFonts w:ascii="Times New Roman" w:eastAsia="Times New Roman" w:hAnsi="Times New Roman"/>
          <w:sz w:val="28"/>
          <w:szCs w:val="28"/>
          <w:vertAlign w:val="subscript"/>
          <w:lang w:eastAsia="ru-RU"/>
        </w:rPr>
        <w:t>1</w:t>
      </w:r>
      <w:r w:rsidRPr="00002701">
        <w:rPr>
          <w:rFonts w:ascii="Times New Roman" w:eastAsia="Times New Roman" w:hAnsi="Times New Roman"/>
          <w:sz w:val="28"/>
          <w:szCs w:val="28"/>
          <w:lang w:eastAsia="ru-RU"/>
        </w:rPr>
        <w:t>.</w:t>
      </w:r>
    </w:p>
    <w:p w:rsidR="00002701" w:rsidRPr="00002701" w:rsidRDefault="00002701" w:rsidP="00002701">
      <w:pPr>
        <w:shd w:val="clear" w:color="auto" w:fill="FFFFFF"/>
        <w:spacing w:before="355" w:after="0" w:line="240" w:lineRule="auto"/>
        <w:ind w:right="24"/>
        <w:rPr>
          <w:rFonts w:ascii="Times New Roman" w:eastAsia="Times New Roman" w:hAnsi="Times New Roman"/>
          <w:sz w:val="28"/>
          <w:szCs w:val="28"/>
          <w:lang w:eastAsia="ru-RU"/>
        </w:rPr>
      </w:pPr>
      <w:r w:rsidRPr="00002701">
        <w:rPr>
          <w:rFonts w:ascii="Times New Roman" w:eastAsia="Times New Roman" w:hAnsi="Times New Roman"/>
          <w:b/>
          <w:bCs/>
          <w:sz w:val="28"/>
          <w:szCs w:val="28"/>
          <w:lang w:eastAsia="ru-RU"/>
        </w:rPr>
        <w:t>Пески строительные</w:t>
      </w:r>
    </w:p>
    <w:p w:rsidR="00002701" w:rsidRPr="00002701" w:rsidRDefault="00002701" w:rsidP="00002701">
      <w:pPr>
        <w:shd w:val="clear" w:color="auto" w:fill="FFFFFF"/>
        <w:spacing w:before="211" w:after="0" w:line="240" w:lineRule="auto"/>
        <w:ind w:firstLine="667"/>
        <w:jc w:val="both"/>
        <w:rPr>
          <w:rFonts w:ascii="Times New Roman" w:eastAsia="Times New Roman" w:hAnsi="Times New Roman"/>
          <w:sz w:val="28"/>
          <w:szCs w:val="28"/>
          <w:lang w:eastAsia="ru-RU"/>
        </w:rPr>
      </w:pPr>
      <w:r w:rsidRPr="00002701">
        <w:rPr>
          <w:rFonts w:ascii="Times New Roman" w:eastAsia="Times New Roman" w:hAnsi="Times New Roman"/>
          <w:sz w:val="28"/>
          <w:szCs w:val="28"/>
          <w:lang w:eastAsia="ru-RU"/>
        </w:rPr>
        <w:t>Балансовых месторождений строительных песков в районе нет. Имеется 3 мелких оценённых месторождения с запасами песка категорий С</w:t>
      </w:r>
      <w:proofErr w:type="gramStart"/>
      <w:r w:rsidRPr="00002701">
        <w:rPr>
          <w:rFonts w:ascii="Times New Roman" w:eastAsia="Times New Roman" w:hAnsi="Times New Roman"/>
          <w:sz w:val="28"/>
          <w:szCs w:val="28"/>
          <w:lang w:eastAsia="ru-RU"/>
        </w:rPr>
        <w:t>1</w:t>
      </w:r>
      <w:proofErr w:type="gramEnd"/>
      <w:r w:rsidRPr="00002701">
        <w:rPr>
          <w:rFonts w:ascii="Times New Roman" w:eastAsia="Times New Roman" w:hAnsi="Times New Roman"/>
          <w:sz w:val="28"/>
          <w:szCs w:val="28"/>
          <w:lang w:eastAsia="ru-RU"/>
        </w:rPr>
        <w:t>+С2 и 9 слабо изученных прояв</w:t>
      </w:r>
      <w:r w:rsidRPr="00002701">
        <w:rPr>
          <w:rFonts w:ascii="Times New Roman" w:eastAsia="Times New Roman" w:hAnsi="Times New Roman"/>
          <w:sz w:val="28"/>
          <w:szCs w:val="28"/>
          <w:lang w:eastAsia="ru-RU"/>
        </w:rPr>
        <w:softHyphen/>
        <w:t>лений с прогнозными ресурсами категорий Р</w:t>
      </w:r>
      <w:r w:rsidRPr="00002701">
        <w:rPr>
          <w:rFonts w:ascii="Times New Roman" w:eastAsia="Times New Roman" w:hAnsi="Times New Roman"/>
          <w:sz w:val="28"/>
          <w:szCs w:val="28"/>
          <w:vertAlign w:val="subscript"/>
          <w:lang w:eastAsia="ru-RU"/>
        </w:rPr>
        <w:t>1</w:t>
      </w:r>
      <w:r w:rsidRPr="00002701">
        <w:rPr>
          <w:rFonts w:ascii="Times New Roman" w:eastAsia="Times New Roman" w:hAnsi="Times New Roman"/>
          <w:sz w:val="28"/>
          <w:szCs w:val="28"/>
          <w:lang w:eastAsia="ru-RU"/>
        </w:rPr>
        <w:t>. Из проявлений по количеству прогнозных ресур</w:t>
      </w:r>
      <w:r w:rsidRPr="00002701">
        <w:rPr>
          <w:rFonts w:ascii="Times New Roman" w:eastAsia="Times New Roman" w:hAnsi="Times New Roman"/>
          <w:sz w:val="28"/>
          <w:szCs w:val="28"/>
          <w:lang w:eastAsia="ru-RU"/>
        </w:rPr>
        <w:softHyphen/>
        <w:t>сов 2 относятся к крупным (более 15 млн. м</w:t>
      </w:r>
      <w:r w:rsidRPr="00002701">
        <w:rPr>
          <w:rFonts w:ascii="Times New Roman" w:eastAsia="Times New Roman" w:hAnsi="Times New Roman"/>
          <w:sz w:val="28"/>
          <w:szCs w:val="28"/>
          <w:vertAlign w:val="superscript"/>
          <w:lang w:eastAsia="ru-RU"/>
        </w:rPr>
        <w:t>3</w:t>
      </w:r>
      <w:r w:rsidRPr="00002701">
        <w:rPr>
          <w:rFonts w:ascii="Times New Roman" w:eastAsia="Times New Roman" w:hAnsi="Times New Roman"/>
          <w:sz w:val="28"/>
          <w:szCs w:val="28"/>
          <w:lang w:eastAsia="ru-RU"/>
        </w:rPr>
        <w:t>), 2 - к средним (10-15 млн</w:t>
      </w:r>
      <w:proofErr w:type="gramStart"/>
      <w:r w:rsidRPr="00002701">
        <w:rPr>
          <w:rFonts w:ascii="Times New Roman" w:eastAsia="Times New Roman" w:hAnsi="Times New Roman"/>
          <w:sz w:val="28"/>
          <w:szCs w:val="28"/>
          <w:lang w:eastAsia="ru-RU"/>
        </w:rPr>
        <w:t>.м</w:t>
      </w:r>
      <w:proofErr w:type="gramEnd"/>
      <w:r w:rsidRPr="00002701">
        <w:rPr>
          <w:rFonts w:ascii="Times New Roman" w:eastAsia="Times New Roman" w:hAnsi="Times New Roman"/>
          <w:sz w:val="28"/>
          <w:szCs w:val="28"/>
          <w:lang w:eastAsia="ru-RU"/>
        </w:rPr>
        <w:t xml:space="preserve"> ), 5 относятся к мелким. Кроме того, известно 2 проявления строительных песков, для которых запасы не подсчитывались. Пески могут использоваться для приготовления штукатурно-кладочных растворов, для асфальтобетонных смесей, а также для строительства дорог. При строи</w:t>
      </w:r>
      <w:r w:rsidRPr="00002701">
        <w:rPr>
          <w:rFonts w:ascii="Times New Roman" w:eastAsia="Times New Roman" w:hAnsi="Times New Roman"/>
          <w:sz w:val="28"/>
          <w:szCs w:val="28"/>
          <w:lang w:eastAsia="ru-RU"/>
        </w:rPr>
        <w:softHyphen/>
        <w:t xml:space="preserve">тельстве дорог пески в зависимости от содержания глинистых частиц и величины </w:t>
      </w:r>
      <w:proofErr w:type="gramStart"/>
      <w:r w:rsidRPr="00002701">
        <w:rPr>
          <w:rFonts w:ascii="Times New Roman" w:eastAsia="Times New Roman" w:hAnsi="Times New Roman"/>
          <w:sz w:val="28"/>
          <w:szCs w:val="28"/>
          <w:lang w:eastAsia="ru-RU"/>
        </w:rPr>
        <w:t>коэф</w:t>
      </w:r>
      <w:r w:rsidR="00F3418D" w:rsidRPr="00F3418D">
        <w:rPr>
          <w:noProof/>
        </w:rPr>
        <w:pict>
          <v:line id="Прямая соединительная линия 1" o:spid="_x0000_s1026" style="position:absolute;left:0;text-align:left;z-index:251661312;visibility:visible;mso-position-horizontal-relative:margin;mso-position-vertical-relative:text" from="520.8pt,645.85pt" to="520.8pt,76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" o:allowincell="f" strokeweight=".95pt">
            <w10:wrap anchorx="margin"/>
          </v:line>
        </w:pict>
      </w:r>
      <w:r w:rsidRPr="00002701">
        <w:rPr>
          <w:rFonts w:ascii="Times New Roman" w:eastAsia="Times New Roman" w:hAnsi="Times New Roman"/>
          <w:sz w:val="28"/>
          <w:szCs w:val="28"/>
          <w:lang w:eastAsia="ru-RU"/>
        </w:rPr>
        <w:t>фициента</w:t>
      </w:r>
      <w:proofErr w:type="gramEnd"/>
      <w:r w:rsidRPr="00002701">
        <w:rPr>
          <w:rFonts w:ascii="Times New Roman" w:eastAsia="Times New Roman" w:hAnsi="Times New Roman"/>
          <w:sz w:val="28"/>
          <w:szCs w:val="28"/>
          <w:lang w:eastAsia="ru-RU"/>
        </w:rPr>
        <w:t xml:space="preserve"> фильтрации могут использоваться для отсыпки оснований или для устройства дренирующих слоев.</w:t>
      </w:r>
    </w:p>
    <w:p w:rsidR="00002701" w:rsidRPr="00002701" w:rsidRDefault="00002701" w:rsidP="00002701">
      <w:pPr>
        <w:shd w:val="clear" w:color="auto" w:fill="FFFFFF"/>
        <w:spacing w:before="370" w:after="0" w:line="240" w:lineRule="auto"/>
        <w:ind w:left="284"/>
        <w:rPr>
          <w:rFonts w:ascii="Times New Roman" w:eastAsia="Times New Roman" w:hAnsi="Times New Roman"/>
          <w:sz w:val="28"/>
          <w:szCs w:val="28"/>
          <w:lang w:eastAsia="ru-RU"/>
        </w:rPr>
      </w:pPr>
      <w:r w:rsidRPr="00002701">
        <w:rPr>
          <w:rFonts w:ascii="Times New Roman" w:eastAsia="Times New Roman" w:hAnsi="Times New Roman"/>
          <w:b/>
          <w:bCs/>
          <w:sz w:val="28"/>
          <w:szCs w:val="28"/>
          <w:lang w:eastAsia="ru-RU"/>
        </w:rPr>
        <w:t>Песчано-гравийные материалы (смеси)</w:t>
      </w:r>
    </w:p>
    <w:p w:rsidR="00002701" w:rsidRPr="00002701" w:rsidRDefault="00002701" w:rsidP="00002701">
      <w:pPr>
        <w:shd w:val="clear" w:color="auto" w:fill="FFFFFF"/>
        <w:spacing w:before="226" w:after="0" w:line="240" w:lineRule="auto"/>
        <w:ind w:right="5"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Б</w:t>
      </w:r>
      <w:r w:rsidRPr="00002701">
        <w:rPr>
          <w:rFonts w:ascii="Times New Roman" w:eastAsia="Times New Roman" w:hAnsi="Times New Roman"/>
          <w:sz w:val="28"/>
          <w:szCs w:val="28"/>
          <w:lang w:eastAsia="ru-RU"/>
        </w:rPr>
        <w:t xml:space="preserve">алансовых месторождений песчано-гравийных материалов в Опаринском районе нет. Имеется 9 слабо изученных проявлений с прогнозными ресурсами категории </w:t>
      </w:r>
      <w:r w:rsidRPr="00002701">
        <w:rPr>
          <w:rFonts w:ascii="Times New Roman" w:eastAsia="Times New Roman" w:hAnsi="Times New Roman"/>
          <w:sz w:val="28"/>
          <w:szCs w:val="28"/>
          <w:lang w:val="en-US" w:eastAsia="ru-RU"/>
        </w:rPr>
        <w:t>P</w:t>
      </w:r>
      <w:r w:rsidRPr="00002701">
        <w:rPr>
          <w:rFonts w:ascii="Times New Roman" w:eastAsia="Times New Roman" w:hAnsi="Times New Roman"/>
          <w:sz w:val="28"/>
          <w:szCs w:val="28"/>
          <w:vertAlign w:val="subscript"/>
          <w:lang w:eastAsia="ru-RU"/>
        </w:rPr>
        <w:t>1</w:t>
      </w:r>
      <w:r w:rsidRPr="00002701">
        <w:rPr>
          <w:rFonts w:ascii="Times New Roman" w:eastAsia="Times New Roman" w:hAnsi="Times New Roman"/>
          <w:sz w:val="28"/>
          <w:szCs w:val="28"/>
          <w:lang w:eastAsia="ru-RU"/>
        </w:rPr>
        <w:t xml:space="preserve"> и 2 проявления без количественной оценки запасов. По своему происхождению песча</w:t>
      </w:r>
      <w:r w:rsidRPr="00002701">
        <w:rPr>
          <w:rFonts w:ascii="Times New Roman" w:eastAsia="Times New Roman" w:hAnsi="Times New Roman"/>
          <w:sz w:val="28"/>
          <w:szCs w:val="28"/>
          <w:lang w:eastAsia="ru-RU"/>
        </w:rPr>
        <w:softHyphen/>
        <w:t>но-гравийные смеси являются аллювиальными, то есть сформированными в долинах не</w:t>
      </w:r>
      <w:r w:rsidRPr="00002701">
        <w:rPr>
          <w:rFonts w:ascii="Times New Roman" w:eastAsia="Times New Roman" w:hAnsi="Times New Roman"/>
          <w:sz w:val="28"/>
          <w:szCs w:val="28"/>
          <w:lang w:eastAsia="ru-RU"/>
        </w:rPr>
        <w:softHyphen/>
        <w:t>больших рек и флювиогляциальными, отложенными временными потоками в период тая</w:t>
      </w:r>
      <w:r w:rsidRPr="00002701">
        <w:rPr>
          <w:rFonts w:ascii="Times New Roman" w:eastAsia="Times New Roman" w:hAnsi="Times New Roman"/>
          <w:sz w:val="28"/>
          <w:szCs w:val="28"/>
          <w:lang w:eastAsia="ru-RU"/>
        </w:rPr>
        <w:softHyphen/>
        <w:t>ния ледника. Содержание гравия в смеси большинства проявлений составляет от 10 до 50%. Гравий большей частью состоит из обломков кремнистых пород. Марка гравия по дробимости меняется от «</w:t>
      </w:r>
      <w:proofErr w:type="spellStart"/>
      <w:proofErr w:type="gramStart"/>
      <w:r w:rsidRPr="00002701">
        <w:rPr>
          <w:rFonts w:ascii="Times New Roman" w:eastAsia="Times New Roman" w:hAnsi="Times New Roman"/>
          <w:sz w:val="28"/>
          <w:szCs w:val="28"/>
          <w:lang w:eastAsia="ru-RU"/>
        </w:rPr>
        <w:t>Др</w:t>
      </w:r>
      <w:proofErr w:type="spellEnd"/>
      <w:proofErr w:type="gramEnd"/>
      <w:r w:rsidRPr="00002701">
        <w:rPr>
          <w:rFonts w:ascii="Times New Roman" w:eastAsia="Times New Roman" w:hAnsi="Times New Roman"/>
          <w:sz w:val="28"/>
          <w:szCs w:val="28"/>
          <w:lang w:eastAsia="ru-RU"/>
        </w:rPr>
        <w:t xml:space="preserve"> 12» до «</w:t>
      </w:r>
      <w:proofErr w:type="spellStart"/>
      <w:r w:rsidRPr="00002701">
        <w:rPr>
          <w:rFonts w:ascii="Times New Roman" w:eastAsia="Times New Roman" w:hAnsi="Times New Roman"/>
          <w:sz w:val="28"/>
          <w:szCs w:val="28"/>
          <w:lang w:eastAsia="ru-RU"/>
        </w:rPr>
        <w:t>Др</w:t>
      </w:r>
      <w:proofErr w:type="spellEnd"/>
      <w:r w:rsidRPr="00002701">
        <w:rPr>
          <w:rFonts w:ascii="Times New Roman" w:eastAsia="Times New Roman" w:hAnsi="Times New Roman"/>
          <w:sz w:val="28"/>
          <w:szCs w:val="28"/>
          <w:lang w:eastAsia="ru-RU"/>
        </w:rPr>
        <w:t xml:space="preserve"> 24</w:t>
      </w:r>
      <w:r w:rsidR="00E05E83">
        <w:rPr>
          <w:rFonts w:ascii="Times New Roman" w:eastAsia="Times New Roman" w:hAnsi="Times New Roman"/>
          <w:sz w:val="28"/>
          <w:szCs w:val="28"/>
          <w:lang w:eastAsia="ru-RU"/>
        </w:rPr>
        <w:t>»</w:t>
      </w:r>
      <w:r w:rsidRPr="00002701">
        <w:rPr>
          <w:rFonts w:ascii="Times New Roman" w:eastAsia="Times New Roman" w:hAnsi="Times New Roman"/>
          <w:sz w:val="28"/>
          <w:szCs w:val="28"/>
          <w:lang w:eastAsia="ru-RU"/>
        </w:rPr>
        <w:t>, по морозостойкости - Мрз-25. Песчано-гравийные смеси могут использоваться для строительства автодорог, в некоторых случаях - для отсыпки балластного слоя железнодорожного пути.</w:t>
      </w:r>
    </w:p>
    <w:p w:rsidR="00002701" w:rsidRPr="00002701" w:rsidRDefault="00002701" w:rsidP="00002701">
      <w:pPr>
        <w:shd w:val="clear" w:color="auto" w:fill="FFFFFF"/>
        <w:spacing w:before="346" w:after="0" w:line="240" w:lineRule="auto"/>
        <w:ind w:left="284"/>
        <w:jc w:val="both"/>
        <w:rPr>
          <w:rFonts w:ascii="Times New Roman" w:eastAsia="Times New Roman" w:hAnsi="Times New Roman"/>
          <w:b/>
          <w:sz w:val="28"/>
          <w:szCs w:val="28"/>
          <w:lang w:eastAsia="ru-RU"/>
        </w:rPr>
      </w:pPr>
      <w:r w:rsidRPr="00002701">
        <w:rPr>
          <w:rFonts w:ascii="Times New Roman" w:eastAsia="Times New Roman" w:hAnsi="Times New Roman"/>
          <w:b/>
          <w:bCs/>
          <w:sz w:val="28"/>
          <w:szCs w:val="28"/>
          <w:lang w:eastAsia="ru-RU"/>
        </w:rPr>
        <w:t xml:space="preserve">Грунты </w:t>
      </w:r>
      <w:r w:rsidRPr="00002701">
        <w:rPr>
          <w:rFonts w:ascii="Times New Roman" w:eastAsia="Times New Roman" w:hAnsi="Times New Roman"/>
          <w:b/>
          <w:sz w:val="28"/>
          <w:szCs w:val="28"/>
          <w:lang w:eastAsia="ru-RU"/>
        </w:rPr>
        <w:t>для строительства дорог</w:t>
      </w:r>
    </w:p>
    <w:p w:rsidR="00002701" w:rsidRPr="00002701" w:rsidRDefault="00002701" w:rsidP="00002701">
      <w:pPr>
        <w:shd w:val="clear" w:color="auto" w:fill="FFFFFF"/>
        <w:spacing w:before="91" w:after="0" w:line="240" w:lineRule="auto"/>
        <w:ind w:firstLine="715"/>
        <w:jc w:val="both"/>
        <w:rPr>
          <w:rFonts w:ascii="Times New Roman" w:eastAsia="Times New Roman" w:hAnsi="Times New Roman"/>
          <w:sz w:val="28"/>
          <w:szCs w:val="28"/>
          <w:lang w:eastAsia="ru-RU"/>
        </w:rPr>
      </w:pPr>
      <w:r w:rsidRPr="00002701">
        <w:rPr>
          <w:rFonts w:ascii="Times New Roman" w:eastAsia="Times New Roman" w:hAnsi="Times New Roman"/>
          <w:sz w:val="28"/>
          <w:szCs w:val="28"/>
          <w:lang w:eastAsia="ru-RU"/>
        </w:rPr>
        <w:t>Для возведения оснований земляного полотна автодорог в районе разведано и учи</w:t>
      </w:r>
      <w:r w:rsidRPr="00002701">
        <w:rPr>
          <w:rFonts w:ascii="Times New Roman" w:eastAsia="Times New Roman" w:hAnsi="Times New Roman"/>
          <w:sz w:val="28"/>
          <w:szCs w:val="28"/>
          <w:lang w:eastAsia="ru-RU"/>
        </w:rPr>
        <w:softHyphen/>
        <w:t xml:space="preserve">тываются балансом 2 мелких месторождения (карьера) грунтов. Участки расположены в непосредственной близости от проектируемых или </w:t>
      </w:r>
      <w:r w:rsidRPr="00002701">
        <w:rPr>
          <w:rFonts w:ascii="Times New Roman" w:eastAsia="Times New Roman" w:hAnsi="Times New Roman"/>
          <w:sz w:val="28"/>
          <w:szCs w:val="28"/>
          <w:lang w:eastAsia="ru-RU"/>
        </w:rPr>
        <w:lastRenderedPageBreak/>
        <w:t>действующих дорог, грунты представ</w:t>
      </w:r>
      <w:r w:rsidRPr="00002701">
        <w:rPr>
          <w:rFonts w:ascii="Times New Roman" w:eastAsia="Times New Roman" w:hAnsi="Times New Roman"/>
          <w:sz w:val="28"/>
          <w:szCs w:val="28"/>
          <w:lang w:eastAsia="ru-RU"/>
        </w:rPr>
        <w:softHyphen/>
        <w:t>лены мелкими песками. Оба месторождения подготовлены к разработке.</w:t>
      </w:r>
    </w:p>
    <w:p w:rsidR="00002701" w:rsidRPr="00002701" w:rsidRDefault="00002701" w:rsidP="00002701">
      <w:pPr>
        <w:shd w:val="clear" w:color="auto" w:fill="FFFFFF"/>
        <w:spacing w:before="350" w:after="0" w:line="240" w:lineRule="auto"/>
        <w:ind w:left="284"/>
        <w:rPr>
          <w:rFonts w:ascii="Times New Roman" w:eastAsia="Times New Roman" w:hAnsi="Times New Roman"/>
          <w:sz w:val="28"/>
          <w:szCs w:val="28"/>
          <w:lang w:eastAsia="ru-RU"/>
        </w:rPr>
      </w:pPr>
      <w:r w:rsidRPr="00002701">
        <w:rPr>
          <w:rFonts w:ascii="Times New Roman" w:eastAsia="Times New Roman" w:hAnsi="Times New Roman"/>
          <w:b/>
          <w:bCs/>
          <w:sz w:val="28"/>
          <w:szCs w:val="28"/>
          <w:lang w:eastAsia="ru-RU"/>
        </w:rPr>
        <w:t>Торф</w:t>
      </w:r>
    </w:p>
    <w:p w:rsidR="00002701" w:rsidRPr="00002701" w:rsidRDefault="00002701" w:rsidP="00002701">
      <w:pPr>
        <w:shd w:val="clear" w:color="auto" w:fill="FFFFFF"/>
        <w:spacing w:before="216" w:after="0" w:line="240" w:lineRule="auto"/>
        <w:ind w:firstLine="715"/>
        <w:jc w:val="both"/>
        <w:rPr>
          <w:rFonts w:ascii="Times New Roman" w:eastAsia="Times New Roman" w:hAnsi="Times New Roman"/>
          <w:sz w:val="28"/>
          <w:szCs w:val="28"/>
          <w:lang w:eastAsia="ru-RU"/>
        </w:rPr>
      </w:pPr>
      <w:r w:rsidRPr="00002701">
        <w:rPr>
          <w:rFonts w:ascii="Times New Roman" w:eastAsia="Times New Roman" w:hAnsi="Times New Roman"/>
          <w:sz w:val="28"/>
          <w:szCs w:val="28"/>
          <w:lang w:eastAsia="ru-RU"/>
        </w:rPr>
        <w:t>На территории района балансом учтены 5 резервных торфяных месторождений с запасами категорий</w:t>
      </w:r>
      <w:proofErr w:type="gramStart"/>
      <w:r w:rsidRPr="00002701">
        <w:rPr>
          <w:rFonts w:ascii="Times New Roman" w:eastAsia="Times New Roman" w:hAnsi="Times New Roman"/>
          <w:sz w:val="28"/>
          <w:szCs w:val="28"/>
          <w:lang w:eastAsia="ru-RU"/>
        </w:rPr>
        <w:t xml:space="preserve"> А</w:t>
      </w:r>
      <w:proofErr w:type="gramEnd"/>
      <w:r w:rsidRPr="00002701">
        <w:rPr>
          <w:rFonts w:ascii="Times New Roman" w:eastAsia="Times New Roman" w:hAnsi="Times New Roman"/>
          <w:sz w:val="28"/>
          <w:szCs w:val="28"/>
          <w:lang w:eastAsia="ru-RU"/>
        </w:rPr>
        <w:t xml:space="preserve"> и В, 2 месторождения перспективных для разведки с запасами кате</w:t>
      </w:r>
      <w:r w:rsidRPr="00002701">
        <w:rPr>
          <w:rFonts w:ascii="Times New Roman" w:eastAsia="Times New Roman" w:hAnsi="Times New Roman"/>
          <w:sz w:val="28"/>
          <w:szCs w:val="28"/>
          <w:lang w:eastAsia="ru-RU"/>
        </w:rPr>
        <w:softHyphen/>
        <w:t>гории С</w:t>
      </w:r>
      <w:r w:rsidRPr="00002701">
        <w:rPr>
          <w:rFonts w:ascii="Times New Roman" w:eastAsia="Times New Roman" w:hAnsi="Times New Roman"/>
          <w:sz w:val="28"/>
          <w:szCs w:val="28"/>
          <w:vertAlign w:val="subscript"/>
          <w:lang w:eastAsia="ru-RU"/>
        </w:rPr>
        <w:t>1</w:t>
      </w:r>
      <w:r w:rsidRPr="00002701">
        <w:rPr>
          <w:rFonts w:ascii="Times New Roman" w:eastAsia="Times New Roman" w:hAnsi="Times New Roman"/>
          <w:sz w:val="28"/>
          <w:szCs w:val="28"/>
          <w:lang w:eastAsia="ru-RU"/>
        </w:rPr>
        <w:t>, 6 месторождений с прогнозными ресурсами категории Р</w:t>
      </w:r>
      <w:r w:rsidRPr="00002701">
        <w:rPr>
          <w:rFonts w:ascii="Times New Roman" w:eastAsia="Times New Roman" w:hAnsi="Times New Roman"/>
          <w:sz w:val="28"/>
          <w:szCs w:val="28"/>
          <w:vertAlign w:val="subscript"/>
          <w:lang w:eastAsia="ru-RU"/>
        </w:rPr>
        <w:t>1.</w:t>
      </w:r>
      <w:r w:rsidRPr="00002701">
        <w:rPr>
          <w:rFonts w:ascii="Times New Roman" w:eastAsia="Times New Roman" w:hAnsi="Times New Roman"/>
          <w:sz w:val="28"/>
          <w:szCs w:val="28"/>
          <w:lang w:eastAsia="ru-RU"/>
        </w:rPr>
        <w:t xml:space="preserve"> Кроме того, учитываются 6 </w:t>
      </w:r>
      <w:proofErr w:type="spellStart"/>
      <w:r w:rsidRPr="00002701">
        <w:rPr>
          <w:rFonts w:ascii="Times New Roman" w:eastAsia="Times New Roman" w:hAnsi="Times New Roman"/>
          <w:sz w:val="28"/>
          <w:szCs w:val="28"/>
          <w:lang w:eastAsia="ru-RU"/>
        </w:rPr>
        <w:t>мелкозалежных</w:t>
      </w:r>
      <w:proofErr w:type="spellEnd"/>
      <w:r w:rsidRPr="00002701">
        <w:rPr>
          <w:rFonts w:ascii="Times New Roman" w:eastAsia="Times New Roman" w:hAnsi="Times New Roman"/>
          <w:sz w:val="28"/>
          <w:szCs w:val="28"/>
          <w:lang w:eastAsia="ru-RU"/>
        </w:rPr>
        <w:t xml:space="preserve"> и </w:t>
      </w:r>
      <w:proofErr w:type="spellStart"/>
      <w:r w:rsidRPr="00002701">
        <w:rPr>
          <w:rFonts w:ascii="Times New Roman" w:eastAsia="Times New Roman" w:hAnsi="Times New Roman"/>
          <w:sz w:val="28"/>
          <w:szCs w:val="28"/>
          <w:lang w:eastAsia="ru-RU"/>
        </w:rPr>
        <w:t>малоконтурных</w:t>
      </w:r>
      <w:proofErr w:type="spellEnd"/>
      <w:r w:rsidRPr="00002701">
        <w:rPr>
          <w:rFonts w:ascii="Times New Roman" w:eastAsia="Times New Roman" w:hAnsi="Times New Roman"/>
          <w:sz w:val="28"/>
          <w:szCs w:val="28"/>
          <w:lang w:eastAsia="ru-RU"/>
        </w:rPr>
        <w:t xml:space="preserve"> месторождений, одно охраняемое и одно высокозольное месторождение. 5 из перечисленных месторождений имеют площадь более 100 га, при этом наиболее крупное месторождение района (Большое </w:t>
      </w:r>
      <w:r w:rsidRPr="00002701">
        <w:rPr>
          <w:rFonts w:ascii="Times New Roman" w:eastAsia="Times New Roman" w:hAnsi="Times New Roman"/>
          <w:sz w:val="28"/>
          <w:szCs w:val="28"/>
          <w:lang w:val="en-US" w:eastAsia="ru-RU"/>
        </w:rPr>
        <w:t>I</w:t>
      </w:r>
      <w:r w:rsidRPr="00002701">
        <w:rPr>
          <w:rFonts w:ascii="Times New Roman" w:eastAsia="Times New Roman" w:hAnsi="Times New Roman"/>
          <w:sz w:val="28"/>
          <w:szCs w:val="28"/>
          <w:lang w:eastAsia="ru-RU"/>
        </w:rPr>
        <w:t>) является охраняемым и одно из 5 крупных месторождений является высокозольным. На северо-востоке района распо</w:t>
      </w:r>
      <w:r w:rsidRPr="00002701">
        <w:rPr>
          <w:rFonts w:ascii="Times New Roman" w:eastAsia="Times New Roman" w:hAnsi="Times New Roman"/>
          <w:sz w:val="28"/>
          <w:szCs w:val="28"/>
          <w:lang w:eastAsia="ru-RU"/>
        </w:rPr>
        <w:softHyphen/>
        <w:t>лагаются небольшие участки 2 торфяных месторождений, основная часть которых распо</w:t>
      </w:r>
      <w:r w:rsidRPr="00002701">
        <w:rPr>
          <w:rFonts w:ascii="Times New Roman" w:eastAsia="Times New Roman" w:hAnsi="Times New Roman"/>
          <w:sz w:val="28"/>
          <w:szCs w:val="28"/>
          <w:lang w:eastAsia="ru-RU"/>
        </w:rPr>
        <w:softHyphen/>
        <w:t>ложена в соседнем Лузском районе. В настоящее время добыча торфа в районе не произ</w:t>
      </w:r>
      <w:r w:rsidRPr="00002701">
        <w:rPr>
          <w:rFonts w:ascii="Times New Roman" w:eastAsia="Times New Roman" w:hAnsi="Times New Roman"/>
          <w:sz w:val="28"/>
          <w:szCs w:val="28"/>
          <w:lang w:eastAsia="ru-RU"/>
        </w:rPr>
        <w:softHyphen/>
        <w:t>водится, ранее одно из резервных месторождений разрабатывалось на удобрения для нужд сельского хозяйства. Торф всех месторождений пригоден для применения в сельском хо</w:t>
      </w:r>
      <w:r w:rsidRPr="00002701">
        <w:rPr>
          <w:rFonts w:ascii="Times New Roman" w:eastAsia="Times New Roman" w:hAnsi="Times New Roman"/>
          <w:sz w:val="28"/>
          <w:szCs w:val="28"/>
          <w:lang w:eastAsia="ru-RU"/>
        </w:rPr>
        <w:softHyphen/>
        <w:t>зяйстве, торф большей части резервных месторождений пригоден для использования в ка</w:t>
      </w:r>
      <w:r w:rsidRPr="00002701">
        <w:rPr>
          <w:rFonts w:ascii="Times New Roman" w:eastAsia="Times New Roman" w:hAnsi="Times New Roman"/>
          <w:sz w:val="28"/>
          <w:szCs w:val="28"/>
          <w:lang w:eastAsia="ru-RU"/>
        </w:rPr>
        <w:softHyphen/>
        <w:t>честве топлива.</w:t>
      </w:r>
    </w:p>
    <w:p w:rsidR="00002701" w:rsidRPr="00002701" w:rsidRDefault="00002701" w:rsidP="00002701">
      <w:pPr>
        <w:spacing w:after="0" w:line="240" w:lineRule="auto"/>
        <w:ind w:firstLine="680"/>
        <w:jc w:val="both"/>
        <w:outlineLvl w:val="1"/>
        <w:rPr>
          <w:rFonts w:ascii="Times New Roman" w:eastAsia="Times New Roman" w:hAnsi="Times New Roman"/>
          <w:b/>
          <w:sz w:val="28"/>
          <w:szCs w:val="28"/>
          <w:lang w:eastAsia="ru-RU"/>
        </w:rPr>
      </w:pPr>
    </w:p>
    <w:p w:rsidR="00002701" w:rsidRPr="00002701" w:rsidRDefault="00002701" w:rsidP="00002701">
      <w:pPr>
        <w:spacing w:after="0" w:line="240" w:lineRule="auto"/>
        <w:ind w:firstLine="680"/>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1.4.5. </w:t>
      </w:r>
      <w:r w:rsidRPr="00002701">
        <w:rPr>
          <w:rFonts w:ascii="Times New Roman" w:eastAsia="Times New Roman" w:hAnsi="Times New Roman"/>
          <w:b/>
          <w:sz w:val="28"/>
          <w:szCs w:val="28"/>
          <w:lang w:eastAsia="ru-RU"/>
        </w:rPr>
        <w:t>Флора и фауна.</w:t>
      </w:r>
    </w:p>
    <w:p w:rsidR="00002701" w:rsidRPr="00002701" w:rsidRDefault="00002701" w:rsidP="00002701">
      <w:pPr>
        <w:spacing w:after="0" w:line="240" w:lineRule="auto"/>
        <w:ind w:firstLine="680"/>
        <w:jc w:val="center"/>
        <w:rPr>
          <w:rFonts w:ascii="Times New Roman" w:eastAsia="Times New Roman" w:hAnsi="Times New Roman"/>
          <w:b/>
          <w:sz w:val="28"/>
          <w:szCs w:val="28"/>
          <w:lang w:eastAsia="ru-RU"/>
        </w:rPr>
      </w:pPr>
    </w:p>
    <w:p w:rsidR="00002701" w:rsidRPr="00002701" w:rsidRDefault="00002701" w:rsidP="00002701">
      <w:pPr>
        <w:spacing w:after="0" w:line="240" w:lineRule="auto"/>
        <w:ind w:firstLine="680"/>
        <w:jc w:val="both"/>
        <w:rPr>
          <w:rFonts w:ascii="Times New Roman" w:eastAsia="Times New Roman" w:hAnsi="Times New Roman"/>
          <w:b/>
          <w:sz w:val="28"/>
          <w:szCs w:val="28"/>
          <w:lang w:eastAsia="ru-RU"/>
        </w:rPr>
      </w:pPr>
      <w:r w:rsidRPr="00002701">
        <w:rPr>
          <w:rFonts w:ascii="Times New Roman" w:eastAsia="Times New Roman" w:hAnsi="Times New Roman"/>
          <w:b/>
          <w:sz w:val="28"/>
          <w:szCs w:val="28"/>
          <w:lang w:eastAsia="ru-RU"/>
        </w:rPr>
        <w:t>Растительный мир достаточно разнообразно представлен на территории Опаринского района.</w:t>
      </w:r>
    </w:p>
    <w:p w:rsidR="00002701" w:rsidRPr="004275B6" w:rsidRDefault="00002701" w:rsidP="00B97DBB">
      <w:pPr>
        <w:pStyle w:val="3"/>
        <w:shd w:val="clear" w:color="auto" w:fill="auto"/>
        <w:spacing w:before="0" w:after="0" w:line="240" w:lineRule="auto"/>
        <w:ind w:left="20" w:right="20" w:firstLine="547"/>
        <w:jc w:val="both"/>
        <w:rPr>
          <w:sz w:val="28"/>
          <w:szCs w:val="28"/>
        </w:rPr>
      </w:pPr>
      <w:r w:rsidRPr="004275B6">
        <w:rPr>
          <w:sz w:val="28"/>
          <w:szCs w:val="28"/>
        </w:rPr>
        <w:t>Большую часть территории покрывают леса.</w:t>
      </w:r>
      <w:r w:rsidRPr="00813607">
        <w:rPr>
          <w:sz w:val="28"/>
          <w:szCs w:val="28"/>
        </w:rPr>
        <w:t xml:space="preserve"> Хвойные леса</w:t>
      </w:r>
      <w:r>
        <w:rPr>
          <w:sz w:val="28"/>
          <w:szCs w:val="28"/>
        </w:rPr>
        <w:t>,</w:t>
      </w:r>
      <w:r w:rsidRPr="00813607">
        <w:rPr>
          <w:sz w:val="28"/>
          <w:szCs w:val="28"/>
        </w:rPr>
        <w:t xml:space="preserve">  представленные в основном елью и пихтой, значительное место занимают береза и осина</w:t>
      </w:r>
      <w:r>
        <w:rPr>
          <w:sz w:val="28"/>
          <w:szCs w:val="28"/>
        </w:rPr>
        <w:t xml:space="preserve">. </w:t>
      </w:r>
    </w:p>
    <w:p w:rsidR="00002701" w:rsidRPr="00002701" w:rsidRDefault="00002701" w:rsidP="00B97DBB">
      <w:pPr>
        <w:spacing w:after="0" w:line="240" w:lineRule="auto"/>
        <w:ind w:firstLine="547"/>
        <w:jc w:val="both"/>
        <w:rPr>
          <w:rFonts w:ascii="Times New Roman" w:eastAsia="Times New Roman" w:hAnsi="Times New Roman"/>
          <w:sz w:val="28"/>
          <w:szCs w:val="28"/>
          <w:lang w:eastAsia="ru-RU"/>
        </w:rPr>
      </w:pPr>
      <w:r w:rsidRPr="00002701">
        <w:rPr>
          <w:rFonts w:ascii="Times New Roman" w:eastAsia="Times New Roman" w:hAnsi="Times New Roman"/>
          <w:bCs/>
          <w:color w:val="333333"/>
          <w:sz w:val="28"/>
          <w:szCs w:val="28"/>
          <w:lang w:eastAsia="ru-RU"/>
        </w:rPr>
        <w:t>Наиболее распространённые дикие растения:</w:t>
      </w:r>
      <w:r w:rsidRPr="00002701">
        <w:rPr>
          <w:rFonts w:ascii="Times New Roman" w:eastAsia="Times New Roman" w:hAnsi="Times New Roman"/>
          <w:color w:val="333333"/>
          <w:sz w:val="28"/>
          <w:szCs w:val="28"/>
          <w:lang w:eastAsia="ru-RU"/>
        </w:rPr>
        <w:t xml:space="preserve"> пихта сибирская, полевица собачья, </w:t>
      </w:r>
      <w:hyperlink r:id="rId18" w:history="1">
        <w:r w:rsidRPr="00002701">
          <w:rPr>
            <w:rFonts w:ascii="Times New Roman" w:eastAsia="Times New Roman" w:hAnsi="Times New Roman"/>
            <w:sz w:val="28"/>
            <w:szCs w:val="28"/>
            <w:lang w:eastAsia="ru-RU"/>
          </w:rPr>
          <w:t>полевица тонкая, обыкновенная.</w:t>
        </w:r>
      </w:hyperlink>
    </w:p>
    <w:p w:rsidR="00002701" w:rsidRPr="00002701" w:rsidRDefault="00002701" w:rsidP="00B97DBB">
      <w:pPr>
        <w:spacing w:after="0" w:line="240" w:lineRule="auto"/>
        <w:ind w:firstLine="547"/>
        <w:jc w:val="both"/>
        <w:rPr>
          <w:rFonts w:ascii="Times New Roman" w:eastAsia="Times New Roman" w:hAnsi="Times New Roman"/>
          <w:color w:val="333333"/>
          <w:sz w:val="28"/>
          <w:szCs w:val="28"/>
          <w:lang w:eastAsia="ru-RU"/>
        </w:rPr>
      </w:pPr>
      <w:r w:rsidRPr="00002701">
        <w:rPr>
          <w:rFonts w:ascii="Times New Roman" w:eastAsia="Times New Roman" w:hAnsi="Times New Roman"/>
          <w:bCs/>
          <w:color w:val="333333"/>
          <w:sz w:val="28"/>
          <w:szCs w:val="28"/>
          <w:lang w:eastAsia="ru-RU"/>
        </w:rPr>
        <w:t>Наименее распространённые дикие растения:</w:t>
      </w:r>
      <w:r w:rsidRPr="00002701">
        <w:rPr>
          <w:rFonts w:ascii="Times New Roman" w:eastAsia="Times New Roman" w:hAnsi="Times New Roman"/>
          <w:color w:val="333333"/>
          <w:sz w:val="28"/>
          <w:szCs w:val="28"/>
          <w:lang w:eastAsia="ru-RU"/>
        </w:rPr>
        <w:t xml:space="preserve"> вайда красильная, клен остролистный, окопник лекарственный (обыкновенный).</w:t>
      </w:r>
    </w:p>
    <w:p w:rsidR="00002701" w:rsidRPr="00002701" w:rsidRDefault="00002701" w:rsidP="00EF084E">
      <w:pPr>
        <w:spacing w:after="0" w:line="240" w:lineRule="auto"/>
        <w:jc w:val="both"/>
        <w:rPr>
          <w:rFonts w:ascii="Times New Roman" w:eastAsia="Times New Roman" w:hAnsi="Times New Roman"/>
          <w:color w:val="000000"/>
          <w:sz w:val="28"/>
          <w:szCs w:val="28"/>
          <w:lang w:eastAsia="ru-RU"/>
        </w:rPr>
      </w:pPr>
      <w:r w:rsidRPr="00002701">
        <w:rPr>
          <w:rFonts w:ascii="Times New Roman" w:eastAsia="Times New Roman" w:hAnsi="Times New Roman"/>
          <w:sz w:val="28"/>
          <w:szCs w:val="28"/>
          <w:lang w:eastAsia="ru-RU"/>
        </w:rPr>
        <w:tab/>
      </w:r>
    </w:p>
    <w:p w:rsidR="00002701" w:rsidRPr="00002701" w:rsidRDefault="00002701" w:rsidP="00002701">
      <w:pPr>
        <w:spacing w:after="0" w:line="240" w:lineRule="auto"/>
        <w:ind w:firstLine="680"/>
        <w:jc w:val="both"/>
        <w:rPr>
          <w:rFonts w:ascii="Times New Roman" w:eastAsia="Times New Roman" w:hAnsi="Times New Roman"/>
          <w:b/>
          <w:sz w:val="28"/>
          <w:szCs w:val="28"/>
          <w:lang w:eastAsia="ru-RU"/>
        </w:rPr>
      </w:pPr>
      <w:r w:rsidRPr="00002701">
        <w:rPr>
          <w:rFonts w:ascii="Times New Roman" w:eastAsia="Times New Roman" w:hAnsi="Times New Roman"/>
          <w:b/>
          <w:color w:val="000000"/>
          <w:sz w:val="28"/>
          <w:szCs w:val="28"/>
          <w:lang w:eastAsia="ru-RU"/>
        </w:rPr>
        <w:t>Животный мир также</w:t>
      </w:r>
      <w:r w:rsidRPr="00002701">
        <w:rPr>
          <w:rFonts w:ascii="Times New Roman" w:eastAsia="Times New Roman" w:hAnsi="Times New Roman"/>
          <w:b/>
          <w:sz w:val="28"/>
          <w:szCs w:val="28"/>
          <w:lang w:eastAsia="ru-RU"/>
        </w:rPr>
        <w:t xml:space="preserve"> достаточно разнообразен:</w:t>
      </w:r>
    </w:p>
    <w:p w:rsidR="00002701" w:rsidRPr="00002701" w:rsidRDefault="00002701" w:rsidP="00002701">
      <w:pPr>
        <w:spacing w:after="0" w:line="240" w:lineRule="auto"/>
        <w:jc w:val="both"/>
        <w:rPr>
          <w:rFonts w:ascii="Times New Roman" w:eastAsia="Times New Roman" w:hAnsi="Times New Roman"/>
          <w:bCs/>
          <w:color w:val="333333"/>
          <w:sz w:val="28"/>
          <w:szCs w:val="28"/>
          <w:lang w:eastAsia="ru-RU"/>
        </w:rPr>
      </w:pPr>
      <w:r w:rsidRPr="00002701">
        <w:rPr>
          <w:rFonts w:ascii="Times New Roman" w:eastAsia="Times New Roman" w:hAnsi="Times New Roman"/>
          <w:bCs/>
          <w:color w:val="333333"/>
          <w:sz w:val="28"/>
          <w:szCs w:val="28"/>
          <w:lang w:eastAsia="ru-RU"/>
        </w:rPr>
        <w:tab/>
      </w:r>
      <w:proofErr w:type="gramStart"/>
      <w:r w:rsidRPr="00002701">
        <w:rPr>
          <w:rFonts w:ascii="Times New Roman" w:eastAsia="Times New Roman" w:hAnsi="Times New Roman"/>
          <w:bCs/>
          <w:color w:val="333333"/>
          <w:sz w:val="28"/>
          <w:szCs w:val="28"/>
          <w:lang w:eastAsia="ru-RU"/>
        </w:rPr>
        <w:t>На территории Опаринского района обитают дикие млекопитающие: медведи, волки, лисы, рыси, куницы, еноты, ежи, белки, бурундуки, бобры, барсуки, зайцы, лоси, кабаны, мелкие грызуны</w:t>
      </w:r>
      <w:r w:rsidR="00B97DBB">
        <w:rPr>
          <w:rFonts w:ascii="Times New Roman" w:eastAsia="Times New Roman" w:hAnsi="Times New Roman"/>
          <w:bCs/>
          <w:color w:val="333333"/>
          <w:sz w:val="28"/>
          <w:szCs w:val="28"/>
          <w:lang w:eastAsia="ru-RU"/>
        </w:rPr>
        <w:t xml:space="preserve"> (</w:t>
      </w:r>
      <w:r w:rsidRPr="00002701">
        <w:rPr>
          <w:rFonts w:ascii="Times New Roman" w:eastAsia="Times New Roman" w:hAnsi="Times New Roman"/>
          <w:bCs/>
          <w:color w:val="333333"/>
          <w:sz w:val="28"/>
          <w:szCs w:val="28"/>
          <w:lang w:eastAsia="ru-RU"/>
        </w:rPr>
        <w:t>такие как мыши-полевки, кроты, землеройки</w:t>
      </w:r>
      <w:r w:rsidR="00B97DBB">
        <w:rPr>
          <w:rFonts w:ascii="Times New Roman" w:eastAsia="Times New Roman" w:hAnsi="Times New Roman"/>
          <w:bCs/>
          <w:color w:val="333333"/>
          <w:sz w:val="28"/>
          <w:szCs w:val="28"/>
          <w:lang w:eastAsia="ru-RU"/>
        </w:rPr>
        <w:t>),</w:t>
      </w:r>
      <w:r w:rsidRPr="00002701">
        <w:rPr>
          <w:rFonts w:ascii="Times New Roman" w:eastAsia="Times New Roman" w:hAnsi="Times New Roman"/>
          <w:bCs/>
          <w:color w:val="333333"/>
          <w:sz w:val="28"/>
          <w:szCs w:val="28"/>
          <w:lang w:eastAsia="ru-RU"/>
        </w:rPr>
        <w:t xml:space="preserve"> и т.д.</w:t>
      </w:r>
      <w:proofErr w:type="gramEnd"/>
    </w:p>
    <w:p w:rsidR="00EF084E" w:rsidRPr="00002701" w:rsidRDefault="00002701" w:rsidP="00EF084E">
      <w:pPr>
        <w:spacing w:after="0" w:line="240" w:lineRule="auto"/>
        <w:jc w:val="both"/>
        <w:rPr>
          <w:rFonts w:ascii="Times New Roman" w:eastAsia="Times New Roman" w:hAnsi="Times New Roman"/>
          <w:color w:val="000000"/>
          <w:sz w:val="28"/>
          <w:szCs w:val="28"/>
          <w:lang w:eastAsia="ru-RU"/>
        </w:rPr>
      </w:pPr>
      <w:r w:rsidRPr="00002701">
        <w:rPr>
          <w:rFonts w:ascii="Times New Roman" w:eastAsia="Times New Roman" w:hAnsi="Times New Roman"/>
          <w:sz w:val="28"/>
          <w:szCs w:val="28"/>
          <w:lang w:eastAsia="ru-RU"/>
        </w:rPr>
        <w:tab/>
      </w:r>
      <w:r w:rsidR="00EF084E" w:rsidRPr="00002701">
        <w:rPr>
          <w:rFonts w:ascii="Times New Roman" w:eastAsia="Times New Roman" w:hAnsi="Times New Roman"/>
          <w:bCs/>
          <w:color w:val="000000"/>
          <w:sz w:val="28"/>
          <w:szCs w:val="28"/>
          <w:lang w:eastAsia="ru-RU"/>
        </w:rPr>
        <w:t>Опаринский район</w:t>
      </w:r>
      <w:r w:rsidR="00EF084E" w:rsidRPr="00002701">
        <w:rPr>
          <w:rFonts w:ascii="Times New Roman" w:eastAsia="Times New Roman" w:hAnsi="Times New Roman"/>
          <w:color w:val="000000"/>
          <w:sz w:val="28"/>
          <w:szCs w:val="28"/>
          <w:lang w:eastAsia="ru-RU"/>
        </w:rPr>
        <w:t xml:space="preserve"> расположен на северо-западе Кировско</w:t>
      </w:r>
      <w:r w:rsidR="00B97DBB">
        <w:rPr>
          <w:rFonts w:ascii="Times New Roman" w:eastAsia="Times New Roman" w:hAnsi="Times New Roman"/>
          <w:color w:val="000000"/>
          <w:sz w:val="28"/>
          <w:szCs w:val="28"/>
          <w:lang w:eastAsia="ru-RU"/>
        </w:rPr>
        <w:t>й области</w:t>
      </w:r>
      <w:r w:rsidR="00EF084E" w:rsidRPr="00002701">
        <w:rPr>
          <w:rFonts w:ascii="Times New Roman" w:eastAsia="Times New Roman" w:hAnsi="Times New Roman"/>
          <w:color w:val="000000"/>
          <w:sz w:val="28"/>
          <w:szCs w:val="28"/>
          <w:lang w:eastAsia="ru-RU"/>
        </w:rPr>
        <w:t>. Его главным достоянием является лес, в пределах которого находится часть заказника «Былина». Он также включает болотистую местность, изобилующую разными видами птиц, среди которых находятся</w:t>
      </w:r>
      <w:r w:rsidR="00B97DBB">
        <w:rPr>
          <w:rFonts w:ascii="Times New Roman" w:eastAsia="Times New Roman" w:hAnsi="Times New Roman"/>
          <w:color w:val="000000"/>
          <w:sz w:val="28"/>
          <w:szCs w:val="28"/>
          <w:lang w:eastAsia="ru-RU"/>
        </w:rPr>
        <w:t xml:space="preserve"> птицы,</w:t>
      </w:r>
      <w:r w:rsidR="00EF084E" w:rsidRPr="00002701">
        <w:rPr>
          <w:rFonts w:ascii="Times New Roman" w:eastAsia="Times New Roman" w:hAnsi="Times New Roman"/>
          <w:color w:val="000000"/>
          <w:sz w:val="28"/>
          <w:szCs w:val="28"/>
          <w:lang w:eastAsia="ru-RU"/>
        </w:rPr>
        <w:t xml:space="preserve"> занесенные в Красную книгу</w:t>
      </w:r>
      <w:r w:rsidR="00B97DBB">
        <w:rPr>
          <w:rFonts w:ascii="Times New Roman" w:eastAsia="Times New Roman" w:hAnsi="Times New Roman"/>
          <w:color w:val="000000"/>
          <w:sz w:val="28"/>
          <w:szCs w:val="28"/>
          <w:lang w:eastAsia="ru-RU"/>
        </w:rPr>
        <w:t>. Это</w:t>
      </w:r>
      <w:r w:rsidR="00EF084E" w:rsidRPr="00002701">
        <w:rPr>
          <w:rFonts w:ascii="Times New Roman" w:eastAsia="Times New Roman" w:hAnsi="Times New Roman"/>
          <w:color w:val="000000"/>
          <w:sz w:val="28"/>
          <w:szCs w:val="28"/>
          <w:lang w:eastAsia="ru-RU"/>
        </w:rPr>
        <w:t xml:space="preserve"> серая цапля и болотный лунь. Вдоль побережья рек растут камышовый хвощ, венерин башмачок, </w:t>
      </w:r>
      <w:proofErr w:type="spellStart"/>
      <w:r w:rsidR="00EF084E" w:rsidRPr="00002701">
        <w:rPr>
          <w:rFonts w:ascii="Times New Roman" w:eastAsia="Times New Roman" w:hAnsi="Times New Roman"/>
          <w:color w:val="000000"/>
          <w:sz w:val="28"/>
          <w:szCs w:val="28"/>
          <w:lang w:eastAsia="ru-RU"/>
        </w:rPr>
        <w:t>ладьян</w:t>
      </w:r>
      <w:proofErr w:type="spellEnd"/>
      <w:r w:rsidR="00EF084E" w:rsidRPr="00002701">
        <w:rPr>
          <w:rFonts w:ascii="Times New Roman" w:eastAsia="Times New Roman" w:hAnsi="Times New Roman"/>
          <w:color w:val="000000"/>
          <w:sz w:val="28"/>
          <w:szCs w:val="28"/>
          <w:lang w:eastAsia="ru-RU"/>
        </w:rPr>
        <w:t xml:space="preserve"> и другие виды растительности. В </w:t>
      </w:r>
      <w:r w:rsidR="00EF084E" w:rsidRPr="00002701">
        <w:rPr>
          <w:rFonts w:ascii="Times New Roman" w:eastAsia="Times New Roman" w:hAnsi="Times New Roman"/>
          <w:color w:val="000000"/>
          <w:sz w:val="28"/>
          <w:szCs w:val="28"/>
          <w:lang w:eastAsia="ru-RU"/>
        </w:rPr>
        <w:lastRenderedPageBreak/>
        <w:t xml:space="preserve">заказнике обитают сибирский </w:t>
      </w:r>
      <w:proofErr w:type="spellStart"/>
      <w:r w:rsidR="00EF084E" w:rsidRPr="00002701">
        <w:rPr>
          <w:rFonts w:ascii="Times New Roman" w:eastAsia="Times New Roman" w:hAnsi="Times New Roman"/>
          <w:color w:val="000000"/>
          <w:sz w:val="28"/>
          <w:szCs w:val="28"/>
          <w:lang w:eastAsia="ru-RU"/>
        </w:rPr>
        <w:t>углозуб</w:t>
      </w:r>
      <w:proofErr w:type="spellEnd"/>
      <w:r w:rsidR="00EF084E" w:rsidRPr="00002701">
        <w:rPr>
          <w:rFonts w:ascii="Times New Roman" w:eastAsia="Times New Roman" w:hAnsi="Times New Roman"/>
          <w:color w:val="000000"/>
          <w:sz w:val="28"/>
          <w:szCs w:val="28"/>
          <w:lang w:eastAsia="ru-RU"/>
        </w:rPr>
        <w:t xml:space="preserve"> из отряда хвостатых земноводных, европейская норка, сибирская минога (паразитический вид речного животного) и другие представители местной фауны.</w:t>
      </w:r>
    </w:p>
    <w:p w:rsidR="00002701" w:rsidRPr="00002701" w:rsidRDefault="00EF084E" w:rsidP="0000270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02701" w:rsidRPr="00002701">
        <w:rPr>
          <w:rFonts w:ascii="Times New Roman" w:eastAsia="Times New Roman" w:hAnsi="Times New Roman"/>
          <w:sz w:val="28"/>
          <w:szCs w:val="28"/>
          <w:lang w:eastAsia="ru-RU"/>
        </w:rPr>
        <w:t xml:space="preserve">Из промысловых птиц встречаются рябчики, тетерева, глухари, утки, гуси, вальдшнепы. Из хищных птиц на территории района обитают различные представители отряда ястребиных, и отряда </w:t>
      </w:r>
      <w:proofErr w:type="spellStart"/>
      <w:r w:rsidR="00002701" w:rsidRPr="00002701">
        <w:rPr>
          <w:rFonts w:ascii="Times New Roman" w:eastAsia="Times New Roman" w:hAnsi="Times New Roman"/>
          <w:sz w:val="28"/>
          <w:szCs w:val="28"/>
          <w:lang w:eastAsia="ru-RU"/>
        </w:rPr>
        <w:t>совообразных</w:t>
      </w:r>
      <w:proofErr w:type="spellEnd"/>
      <w:r w:rsidR="00002701" w:rsidRPr="00002701">
        <w:rPr>
          <w:rFonts w:ascii="Times New Roman" w:eastAsia="Times New Roman" w:hAnsi="Times New Roman"/>
          <w:sz w:val="28"/>
          <w:szCs w:val="28"/>
          <w:lang w:eastAsia="ru-RU"/>
        </w:rPr>
        <w:t>.</w:t>
      </w:r>
    </w:p>
    <w:p w:rsidR="00002701" w:rsidRPr="00002701" w:rsidRDefault="00002701" w:rsidP="00002701">
      <w:pPr>
        <w:spacing w:after="0" w:line="240" w:lineRule="auto"/>
        <w:jc w:val="both"/>
        <w:rPr>
          <w:rFonts w:ascii="Times New Roman" w:eastAsia="Times New Roman" w:hAnsi="Times New Roman"/>
          <w:sz w:val="28"/>
          <w:szCs w:val="28"/>
          <w:lang w:eastAsia="ru-RU"/>
        </w:rPr>
      </w:pPr>
    </w:p>
    <w:p w:rsidR="002A3DB8" w:rsidRDefault="002A3DB8" w:rsidP="00002701">
      <w:pPr>
        <w:tabs>
          <w:tab w:val="left" w:pos="1800"/>
        </w:tabs>
        <w:ind w:left="851"/>
        <w:jc w:val="center"/>
        <w:rPr>
          <w:rFonts w:ascii="Times New Roman" w:hAnsi="Times New Roman"/>
          <w:b/>
          <w:sz w:val="28"/>
          <w:szCs w:val="28"/>
        </w:rPr>
      </w:pPr>
      <w:r>
        <w:rPr>
          <w:rFonts w:ascii="Times New Roman" w:hAnsi="Times New Roman"/>
          <w:b/>
          <w:sz w:val="28"/>
          <w:szCs w:val="28"/>
        </w:rPr>
        <w:t>1.5. Инфраструктура</w:t>
      </w:r>
    </w:p>
    <w:p w:rsidR="00B36B34" w:rsidRDefault="00B36B34" w:rsidP="00002701">
      <w:pPr>
        <w:tabs>
          <w:tab w:val="left" w:pos="1800"/>
        </w:tabs>
        <w:ind w:left="851"/>
        <w:jc w:val="center"/>
        <w:rPr>
          <w:rFonts w:ascii="Times New Roman" w:hAnsi="Times New Roman"/>
          <w:b/>
          <w:sz w:val="28"/>
          <w:szCs w:val="28"/>
        </w:rPr>
      </w:pPr>
      <w:r>
        <w:rPr>
          <w:rFonts w:ascii="Times New Roman" w:hAnsi="Times New Roman"/>
          <w:b/>
          <w:sz w:val="28"/>
          <w:szCs w:val="28"/>
        </w:rPr>
        <w:t>1.5.1. Транспортная инфраструктура</w:t>
      </w:r>
    </w:p>
    <w:p w:rsidR="006C2F3C" w:rsidRPr="006C2F3C" w:rsidRDefault="006C2F3C" w:rsidP="006C2F3C">
      <w:pPr>
        <w:spacing w:before="120" w:after="120" w:line="240" w:lineRule="auto"/>
        <w:ind w:firstLine="567"/>
        <w:jc w:val="both"/>
        <w:rPr>
          <w:rFonts w:ascii="Times New Roman" w:eastAsia="Times New Roman" w:hAnsi="Times New Roman"/>
          <w:sz w:val="28"/>
          <w:szCs w:val="28"/>
          <w:lang w:eastAsia="ru-RU"/>
        </w:rPr>
      </w:pPr>
      <w:r w:rsidRPr="006C2F3C">
        <w:rPr>
          <w:rFonts w:ascii="Times New Roman" w:eastAsia="Times New Roman" w:hAnsi="Times New Roman"/>
          <w:sz w:val="28"/>
          <w:szCs w:val="28"/>
          <w:lang w:eastAsia="ru-RU"/>
        </w:rPr>
        <w:t>Дороги являются определяющим фактором развития всех секторов экономики, прежде всего промышленности. Низкое качество дорог снижает инвестиционную привлекательность, как предприятий, так и района в целом, сказывается на объеме реализации продукции и снижение грузоперевозок. Непринятие срочных мер по реконструкции дорог приведет к снижению объемов производства промышленных предприятий и</w:t>
      </w:r>
      <w:r w:rsidR="00B97DBB">
        <w:rPr>
          <w:rFonts w:ascii="Times New Roman" w:eastAsia="Times New Roman" w:hAnsi="Times New Roman"/>
          <w:sz w:val="28"/>
          <w:szCs w:val="28"/>
          <w:lang w:eastAsia="ru-RU"/>
        </w:rPr>
        <w:t>,</w:t>
      </w:r>
      <w:r w:rsidRPr="006C2F3C">
        <w:rPr>
          <w:rFonts w:ascii="Times New Roman" w:eastAsia="Times New Roman" w:hAnsi="Times New Roman"/>
          <w:sz w:val="28"/>
          <w:szCs w:val="28"/>
          <w:lang w:eastAsia="ru-RU"/>
        </w:rPr>
        <w:t xml:space="preserve"> как следствие</w:t>
      </w:r>
      <w:r w:rsidR="00B97DBB">
        <w:rPr>
          <w:rFonts w:ascii="Times New Roman" w:eastAsia="Times New Roman" w:hAnsi="Times New Roman"/>
          <w:sz w:val="28"/>
          <w:szCs w:val="28"/>
          <w:lang w:eastAsia="ru-RU"/>
        </w:rPr>
        <w:t>,</w:t>
      </w:r>
      <w:r w:rsidRPr="006C2F3C">
        <w:rPr>
          <w:rFonts w:ascii="Times New Roman" w:eastAsia="Times New Roman" w:hAnsi="Times New Roman"/>
          <w:sz w:val="28"/>
          <w:szCs w:val="28"/>
          <w:lang w:eastAsia="ru-RU"/>
        </w:rPr>
        <w:t xml:space="preserve"> – уменьшению налогооблагаемой базы. Реконструкция автомобильных дорог позволит снизить транспортную составляющую в себестоимости производимой продукции, поскольку в процессе транспортировки продукция теряет товарный вид, утрачивает потребительские свойства, ведет к увеличению себестоимости конечного продукта, что в итоге, снижает конкурентоспособность предприятий района.</w:t>
      </w:r>
    </w:p>
    <w:p w:rsidR="006C2F3C" w:rsidRPr="006C2F3C" w:rsidRDefault="006C2F3C" w:rsidP="006C2F3C">
      <w:pPr>
        <w:spacing w:before="120" w:after="120" w:line="240" w:lineRule="auto"/>
        <w:ind w:firstLine="567"/>
        <w:jc w:val="both"/>
        <w:rPr>
          <w:rFonts w:ascii="Times New Roman" w:eastAsia="Times New Roman" w:hAnsi="Times New Roman"/>
          <w:sz w:val="28"/>
          <w:szCs w:val="28"/>
          <w:lang w:eastAsia="ru-RU"/>
        </w:rPr>
      </w:pPr>
      <w:r w:rsidRPr="006C2F3C">
        <w:rPr>
          <w:rFonts w:ascii="Times New Roman" w:eastAsia="Times New Roman" w:hAnsi="Times New Roman"/>
          <w:sz w:val="28"/>
          <w:szCs w:val="28"/>
          <w:lang w:eastAsia="ru-RU"/>
        </w:rPr>
        <w:t>Содержание и ремонт дорог осуществляет Опаринский участок ОАО «</w:t>
      </w:r>
      <w:proofErr w:type="spellStart"/>
      <w:r w:rsidRPr="006C2F3C">
        <w:rPr>
          <w:rFonts w:ascii="Times New Roman" w:eastAsia="Times New Roman" w:hAnsi="Times New Roman"/>
          <w:sz w:val="28"/>
          <w:szCs w:val="28"/>
          <w:lang w:eastAsia="ru-RU"/>
        </w:rPr>
        <w:t>Даровское</w:t>
      </w:r>
      <w:proofErr w:type="spellEnd"/>
      <w:r w:rsidRPr="006C2F3C">
        <w:rPr>
          <w:rFonts w:ascii="Times New Roman" w:eastAsia="Times New Roman" w:hAnsi="Times New Roman"/>
          <w:sz w:val="28"/>
          <w:szCs w:val="28"/>
          <w:lang w:eastAsia="ru-RU"/>
        </w:rPr>
        <w:t xml:space="preserve"> ДЭП 14», ООО МУП «</w:t>
      </w:r>
      <w:proofErr w:type="spellStart"/>
      <w:r w:rsidRPr="006C2F3C">
        <w:rPr>
          <w:rFonts w:ascii="Times New Roman" w:eastAsia="Times New Roman" w:hAnsi="Times New Roman"/>
          <w:sz w:val="28"/>
          <w:szCs w:val="28"/>
          <w:lang w:eastAsia="ru-RU"/>
        </w:rPr>
        <w:t>ДорТехСервис</w:t>
      </w:r>
      <w:proofErr w:type="spellEnd"/>
      <w:r w:rsidRPr="006C2F3C">
        <w:rPr>
          <w:rFonts w:ascii="Times New Roman" w:eastAsia="Times New Roman" w:hAnsi="Times New Roman"/>
          <w:sz w:val="28"/>
          <w:szCs w:val="28"/>
          <w:lang w:eastAsia="ru-RU"/>
        </w:rPr>
        <w:t>», «</w:t>
      </w:r>
      <w:proofErr w:type="spellStart"/>
      <w:r w:rsidRPr="006C2F3C">
        <w:rPr>
          <w:rFonts w:ascii="Times New Roman" w:eastAsia="Times New Roman" w:hAnsi="Times New Roman"/>
          <w:sz w:val="28"/>
          <w:szCs w:val="28"/>
          <w:lang w:eastAsia="ru-RU"/>
        </w:rPr>
        <w:t>Мурашинское</w:t>
      </w:r>
      <w:proofErr w:type="spellEnd"/>
      <w:r w:rsidRPr="006C2F3C">
        <w:rPr>
          <w:rFonts w:ascii="Times New Roman" w:eastAsia="Times New Roman" w:hAnsi="Times New Roman"/>
          <w:sz w:val="28"/>
          <w:szCs w:val="28"/>
          <w:lang w:eastAsia="ru-RU"/>
        </w:rPr>
        <w:t xml:space="preserve"> ДЭУ № 24» КОГУП </w:t>
      </w:r>
      <w:proofErr w:type="spellStart"/>
      <w:r w:rsidRPr="006C2F3C">
        <w:rPr>
          <w:rFonts w:ascii="Times New Roman" w:eastAsia="Times New Roman" w:hAnsi="Times New Roman"/>
          <w:sz w:val="28"/>
          <w:szCs w:val="28"/>
          <w:lang w:eastAsia="ru-RU"/>
        </w:rPr>
        <w:t>Вятавтодор</w:t>
      </w:r>
      <w:proofErr w:type="spellEnd"/>
      <w:r w:rsidRPr="006C2F3C">
        <w:rPr>
          <w:rFonts w:ascii="Times New Roman" w:eastAsia="Times New Roman" w:hAnsi="Times New Roman"/>
          <w:sz w:val="28"/>
          <w:szCs w:val="28"/>
          <w:lang w:eastAsia="ru-RU"/>
        </w:rPr>
        <w:t xml:space="preserve">. В результате увеличившейся транспортной нагрузки на существующие в районе мосты, особенно после пуска участка автодороги </w:t>
      </w:r>
      <w:proofErr w:type="spellStart"/>
      <w:r w:rsidRPr="006C2F3C">
        <w:rPr>
          <w:rFonts w:ascii="Times New Roman" w:eastAsia="Times New Roman" w:hAnsi="Times New Roman"/>
          <w:sz w:val="28"/>
          <w:szCs w:val="28"/>
          <w:lang w:eastAsia="ru-RU"/>
        </w:rPr>
        <w:t>Опарино-Вазюк</w:t>
      </w:r>
      <w:proofErr w:type="spellEnd"/>
      <w:r w:rsidRPr="006C2F3C">
        <w:rPr>
          <w:rFonts w:ascii="Times New Roman" w:eastAsia="Times New Roman" w:hAnsi="Times New Roman"/>
          <w:sz w:val="28"/>
          <w:szCs w:val="28"/>
          <w:lang w:eastAsia="ru-RU"/>
        </w:rPr>
        <w:t>, остро встала проблема их текущего содержания и ремонта. Одной из задач, которая будет решаться</w:t>
      </w:r>
      <w:r w:rsidR="00CE23B4">
        <w:rPr>
          <w:rFonts w:ascii="Times New Roman" w:eastAsia="Times New Roman" w:hAnsi="Times New Roman"/>
          <w:sz w:val="28"/>
          <w:szCs w:val="28"/>
          <w:lang w:eastAsia="ru-RU"/>
        </w:rPr>
        <w:t xml:space="preserve"> </w:t>
      </w:r>
      <w:r w:rsidR="00B97DBB">
        <w:rPr>
          <w:rFonts w:ascii="Times New Roman" w:eastAsia="Times New Roman" w:hAnsi="Times New Roman"/>
          <w:sz w:val="28"/>
          <w:szCs w:val="28"/>
          <w:lang w:eastAsia="ru-RU"/>
        </w:rPr>
        <w:t>-</w:t>
      </w:r>
      <w:r w:rsidRPr="006C2F3C">
        <w:rPr>
          <w:rFonts w:ascii="Times New Roman" w:eastAsia="Times New Roman" w:hAnsi="Times New Roman"/>
          <w:sz w:val="28"/>
          <w:szCs w:val="28"/>
          <w:lang w:eastAsia="ru-RU"/>
        </w:rPr>
        <w:t xml:space="preserve"> это паспортизация  на мостовое хозяйство и выделение финансовых сре</w:t>
      </w:r>
      <w:proofErr w:type="gramStart"/>
      <w:r w:rsidRPr="006C2F3C">
        <w:rPr>
          <w:rFonts w:ascii="Times New Roman" w:eastAsia="Times New Roman" w:hAnsi="Times New Roman"/>
          <w:sz w:val="28"/>
          <w:szCs w:val="28"/>
          <w:lang w:eastAsia="ru-RU"/>
        </w:rPr>
        <w:t>дств дл</w:t>
      </w:r>
      <w:proofErr w:type="gramEnd"/>
      <w:r w:rsidRPr="006C2F3C">
        <w:rPr>
          <w:rFonts w:ascii="Times New Roman" w:eastAsia="Times New Roman" w:hAnsi="Times New Roman"/>
          <w:sz w:val="28"/>
          <w:szCs w:val="28"/>
          <w:lang w:eastAsia="ru-RU"/>
        </w:rPr>
        <w:t>я их содержания.</w:t>
      </w:r>
    </w:p>
    <w:p w:rsidR="006C2F3C" w:rsidRPr="006C2F3C" w:rsidRDefault="006C2F3C" w:rsidP="006C2F3C">
      <w:pPr>
        <w:spacing w:before="120" w:after="120" w:line="240" w:lineRule="auto"/>
        <w:ind w:firstLine="567"/>
        <w:jc w:val="both"/>
        <w:rPr>
          <w:rFonts w:ascii="Times New Roman" w:eastAsia="Times New Roman" w:hAnsi="Times New Roman"/>
          <w:sz w:val="28"/>
          <w:szCs w:val="28"/>
          <w:lang w:eastAsia="ru-RU"/>
        </w:rPr>
      </w:pPr>
      <w:r w:rsidRPr="006C2F3C">
        <w:rPr>
          <w:rFonts w:ascii="Times New Roman" w:eastAsia="Times New Roman" w:hAnsi="Times New Roman"/>
          <w:sz w:val="28"/>
          <w:szCs w:val="28"/>
          <w:lang w:eastAsia="ru-RU"/>
        </w:rPr>
        <w:t xml:space="preserve">Пассажирскими перевозками в районе занимается ИП Бучнев А.А. </w:t>
      </w:r>
      <w:proofErr w:type="gramStart"/>
      <w:r w:rsidRPr="006C2F3C">
        <w:rPr>
          <w:rFonts w:ascii="Times New Roman" w:eastAsia="Times New Roman" w:hAnsi="Times New Roman"/>
          <w:sz w:val="28"/>
          <w:szCs w:val="28"/>
          <w:lang w:eastAsia="ru-RU"/>
        </w:rPr>
        <w:t>Согласно реестра</w:t>
      </w:r>
      <w:proofErr w:type="gramEnd"/>
      <w:r w:rsidRPr="006C2F3C">
        <w:rPr>
          <w:rFonts w:ascii="Times New Roman" w:eastAsia="Times New Roman" w:hAnsi="Times New Roman"/>
          <w:sz w:val="28"/>
          <w:szCs w:val="28"/>
          <w:lang w:eastAsia="ru-RU"/>
        </w:rPr>
        <w:t>, утвержденного постановлением администрации Опаринского района перевозки осуществляются по  следующим маршрутам: Опарин</w:t>
      </w:r>
      <w:proofErr w:type="gramStart"/>
      <w:r w:rsidRPr="006C2F3C">
        <w:rPr>
          <w:rFonts w:ascii="Times New Roman" w:eastAsia="Times New Roman" w:hAnsi="Times New Roman"/>
          <w:sz w:val="28"/>
          <w:szCs w:val="28"/>
          <w:lang w:eastAsia="ru-RU"/>
        </w:rPr>
        <w:t>о-</w:t>
      </w:r>
      <w:proofErr w:type="gramEnd"/>
      <w:r w:rsidRPr="006C2F3C">
        <w:rPr>
          <w:rFonts w:ascii="Times New Roman" w:eastAsia="Times New Roman" w:hAnsi="Times New Roman"/>
          <w:sz w:val="28"/>
          <w:szCs w:val="28"/>
          <w:lang w:eastAsia="ru-RU"/>
        </w:rPr>
        <w:t xml:space="preserve"> Речной,  Опарино-Заря,  Опарино – Молома, Опарино - Шабуры – Стрельская - Верхняя Волманга. К числу малоинтенсивных маршрутов отнесены маршруты: </w:t>
      </w:r>
      <w:proofErr w:type="spellStart"/>
      <w:r w:rsidRPr="006C2F3C">
        <w:rPr>
          <w:rFonts w:ascii="Times New Roman" w:eastAsia="Times New Roman" w:hAnsi="Times New Roman"/>
          <w:sz w:val="28"/>
          <w:szCs w:val="28"/>
          <w:lang w:eastAsia="ru-RU"/>
        </w:rPr>
        <w:t>Опарино-Молома</w:t>
      </w:r>
      <w:proofErr w:type="spellEnd"/>
      <w:r w:rsidRPr="006C2F3C">
        <w:rPr>
          <w:rFonts w:ascii="Times New Roman" w:eastAsia="Times New Roman" w:hAnsi="Times New Roman"/>
          <w:sz w:val="28"/>
          <w:szCs w:val="28"/>
          <w:lang w:eastAsia="ru-RU"/>
        </w:rPr>
        <w:t xml:space="preserve">;  </w:t>
      </w:r>
      <w:r w:rsidR="00CE23B4">
        <w:rPr>
          <w:rFonts w:ascii="Times New Roman" w:eastAsia="Times New Roman" w:hAnsi="Times New Roman"/>
          <w:sz w:val="28"/>
          <w:szCs w:val="28"/>
          <w:lang w:eastAsia="ru-RU"/>
        </w:rPr>
        <w:t xml:space="preserve">Опарино-Заря, </w:t>
      </w:r>
      <w:r w:rsidRPr="006C2F3C">
        <w:rPr>
          <w:rFonts w:ascii="Times New Roman" w:eastAsia="Times New Roman" w:hAnsi="Times New Roman"/>
          <w:sz w:val="28"/>
          <w:szCs w:val="28"/>
          <w:lang w:eastAsia="ru-RU"/>
        </w:rPr>
        <w:t xml:space="preserve">Опарино – Шабуры - Стрельская </w:t>
      </w:r>
      <w:proofErr w:type="gramStart"/>
      <w:r w:rsidRPr="006C2F3C">
        <w:rPr>
          <w:rFonts w:ascii="Times New Roman" w:eastAsia="Times New Roman" w:hAnsi="Times New Roman"/>
          <w:sz w:val="28"/>
          <w:szCs w:val="28"/>
          <w:lang w:eastAsia="ru-RU"/>
        </w:rPr>
        <w:t>–В</w:t>
      </w:r>
      <w:proofErr w:type="gramEnd"/>
      <w:r w:rsidRPr="006C2F3C">
        <w:rPr>
          <w:rFonts w:ascii="Times New Roman" w:eastAsia="Times New Roman" w:hAnsi="Times New Roman"/>
          <w:sz w:val="28"/>
          <w:szCs w:val="28"/>
          <w:lang w:eastAsia="ru-RU"/>
        </w:rPr>
        <w:t>ерхняя Волманга.</w:t>
      </w:r>
    </w:p>
    <w:p w:rsidR="006C2F3C" w:rsidRPr="006C2F3C" w:rsidRDefault="006C2F3C" w:rsidP="006C2F3C">
      <w:pPr>
        <w:spacing w:after="0" w:line="240" w:lineRule="auto"/>
        <w:jc w:val="center"/>
        <w:rPr>
          <w:rFonts w:ascii="Times New Roman" w:eastAsia="Times New Roman" w:hAnsi="Times New Roman"/>
          <w:b/>
          <w:sz w:val="28"/>
          <w:szCs w:val="28"/>
          <w:lang w:eastAsia="ru-RU"/>
        </w:rPr>
      </w:pPr>
    </w:p>
    <w:p w:rsidR="00B36B34" w:rsidRPr="00E10535" w:rsidRDefault="00B36B34" w:rsidP="00002701">
      <w:pPr>
        <w:tabs>
          <w:tab w:val="left" w:pos="1800"/>
        </w:tabs>
        <w:ind w:left="851"/>
        <w:jc w:val="center"/>
        <w:rPr>
          <w:rFonts w:ascii="Times New Roman" w:hAnsi="Times New Roman"/>
          <w:b/>
          <w:sz w:val="28"/>
          <w:szCs w:val="28"/>
        </w:rPr>
      </w:pPr>
      <w:r w:rsidRPr="00E10535">
        <w:rPr>
          <w:rFonts w:ascii="Times New Roman" w:hAnsi="Times New Roman"/>
          <w:b/>
          <w:sz w:val="28"/>
          <w:szCs w:val="28"/>
        </w:rPr>
        <w:t>1.5.2. Дорожная сеть</w:t>
      </w:r>
    </w:p>
    <w:p w:rsidR="006C2F3C" w:rsidRPr="00E10535" w:rsidRDefault="006C2F3C" w:rsidP="006C2F3C">
      <w:pPr>
        <w:spacing w:after="120" w:line="240" w:lineRule="auto"/>
        <w:ind w:firstLine="567"/>
        <w:jc w:val="both"/>
        <w:rPr>
          <w:rFonts w:ascii="Times New Roman" w:eastAsia="Times New Roman" w:hAnsi="Times New Roman"/>
          <w:sz w:val="28"/>
          <w:szCs w:val="28"/>
          <w:lang w:eastAsia="ru-RU"/>
        </w:rPr>
      </w:pPr>
      <w:r w:rsidRPr="00E10535">
        <w:rPr>
          <w:rFonts w:ascii="Times New Roman" w:eastAsia="Times New Roman" w:hAnsi="Times New Roman"/>
          <w:sz w:val="28"/>
          <w:szCs w:val="28"/>
          <w:lang w:eastAsia="ru-RU"/>
        </w:rPr>
        <w:t xml:space="preserve">На сегодняшний день в районе всего 418,60 км автодорог, из них муниципальные-278 км. Из них 6,30 км – цементобетонные дороги; 26,0 км – щебёночные дороги; 257,70 км – железобетонная колея, 128,60 км – грунтовые </w:t>
      </w:r>
      <w:r w:rsidRPr="00E10535">
        <w:rPr>
          <w:rFonts w:ascii="Times New Roman" w:eastAsia="Times New Roman" w:hAnsi="Times New Roman"/>
          <w:sz w:val="28"/>
          <w:szCs w:val="28"/>
          <w:lang w:eastAsia="ru-RU"/>
        </w:rPr>
        <w:lastRenderedPageBreak/>
        <w:t xml:space="preserve">дороги. 30,7% дорог в районе грунтовые и во время дождей к населённым пунктам нет подъезда.  </w:t>
      </w:r>
    </w:p>
    <w:p w:rsidR="006C2F3C" w:rsidRPr="00E10535" w:rsidRDefault="006C2F3C" w:rsidP="006C2F3C">
      <w:pPr>
        <w:spacing w:after="120" w:line="240" w:lineRule="auto"/>
        <w:ind w:firstLine="567"/>
        <w:jc w:val="both"/>
        <w:rPr>
          <w:rFonts w:ascii="Times New Roman" w:eastAsia="Times New Roman" w:hAnsi="Times New Roman"/>
          <w:sz w:val="28"/>
          <w:szCs w:val="28"/>
          <w:lang w:eastAsia="ru-RU"/>
        </w:rPr>
      </w:pPr>
      <w:r w:rsidRPr="00E10535">
        <w:rPr>
          <w:rFonts w:ascii="Times New Roman" w:eastAsia="Times New Roman" w:hAnsi="Times New Roman"/>
          <w:sz w:val="28"/>
          <w:szCs w:val="28"/>
          <w:lang w:eastAsia="ru-RU"/>
        </w:rPr>
        <w:t>По территории района проходят две дороги регионального значения: Опарино  – граница Даровского района, Опарино – Вазюк</w:t>
      </w:r>
      <w:r w:rsidR="003263F1">
        <w:rPr>
          <w:rFonts w:ascii="Times New Roman" w:eastAsia="Times New Roman" w:hAnsi="Times New Roman"/>
          <w:sz w:val="28"/>
          <w:szCs w:val="28"/>
          <w:lang w:eastAsia="ru-RU"/>
        </w:rPr>
        <w:t>.</w:t>
      </w:r>
      <w:r w:rsidRPr="00E10535">
        <w:rPr>
          <w:rFonts w:ascii="Times New Roman" w:eastAsia="Times New Roman" w:hAnsi="Times New Roman"/>
          <w:sz w:val="28"/>
          <w:szCs w:val="28"/>
          <w:lang w:eastAsia="ru-RU"/>
        </w:rPr>
        <w:t xml:space="preserve"> </w:t>
      </w:r>
    </w:p>
    <w:p w:rsidR="003263F1" w:rsidRDefault="006C2F3C" w:rsidP="003263F1">
      <w:pPr>
        <w:spacing w:after="120" w:line="240" w:lineRule="auto"/>
        <w:ind w:firstLine="567"/>
        <w:jc w:val="both"/>
        <w:rPr>
          <w:rFonts w:ascii="Times New Roman" w:eastAsia="Times New Roman" w:hAnsi="Times New Roman"/>
          <w:sz w:val="28"/>
          <w:szCs w:val="28"/>
          <w:lang w:eastAsia="ru-RU"/>
        </w:rPr>
      </w:pPr>
      <w:r w:rsidRPr="00E10535">
        <w:rPr>
          <w:rFonts w:ascii="Times New Roman" w:eastAsia="Times New Roman" w:hAnsi="Times New Roman"/>
          <w:sz w:val="28"/>
          <w:szCs w:val="28"/>
          <w:lang w:eastAsia="ru-RU"/>
        </w:rPr>
        <w:t xml:space="preserve">С целью развития дорог, совершенствования межрайонных связей схемой территориального планирования Кировской области предлагается строительство </w:t>
      </w:r>
      <w:r w:rsidRPr="002873F0">
        <w:rPr>
          <w:rFonts w:ascii="Times New Roman" w:eastAsia="Times New Roman" w:hAnsi="Times New Roman"/>
          <w:sz w:val="28"/>
          <w:szCs w:val="28"/>
          <w:lang w:eastAsia="ru-RU"/>
        </w:rPr>
        <w:t>автомобильн</w:t>
      </w:r>
      <w:r w:rsidR="00CE23B4">
        <w:rPr>
          <w:rFonts w:ascii="Times New Roman" w:eastAsia="Times New Roman" w:hAnsi="Times New Roman"/>
          <w:sz w:val="28"/>
          <w:szCs w:val="28"/>
          <w:lang w:eastAsia="ru-RU"/>
        </w:rPr>
        <w:t>ой</w:t>
      </w:r>
      <w:r w:rsidRPr="002873F0">
        <w:rPr>
          <w:rFonts w:ascii="Times New Roman" w:eastAsia="Times New Roman" w:hAnsi="Times New Roman"/>
          <w:sz w:val="28"/>
          <w:szCs w:val="28"/>
          <w:lang w:eastAsia="ru-RU"/>
        </w:rPr>
        <w:t xml:space="preserve"> дорог</w:t>
      </w:r>
      <w:r w:rsidR="00CE23B4">
        <w:rPr>
          <w:rFonts w:ascii="Times New Roman" w:eastAsia="Times New Roman" w:hAnsi="Times New Roman"/>
          <w:sz w:val="28"/>
          <w:szCs w:val="28"/>
          <w:lang w:eastAsia="ru-RU"/>
        </w:rPr>
        <w:t>и</w:t>
      </w:r>
      <w:r w:rsidRPr="002873F0">
        <w:rPr>
          <w:rFonts w:ascii="Times New Roman" w:eastAsia="Times New Roman" w:hAnsi="Times New Roman"/>
          <w:sz w:val="28"/>
          <w:szCs w:val="28"/>
          <w:lang w:eastAsia="ru-RU"/>
        </w:rPr>
        <w:t xml:space="preserve"> регионального  значения: автомобильная дорога Опарино (Опаринский район) – Пинюг (</w:t>
      </w:r>
      <w:proofErr w:type="spellStart"/>
      <w:r w:rsidRPr="002873F0">
        <w:rPr>
          <w:rFonts w:ascii="Times New Roman" w:eastAsia="Times New Roman" w:hAnsi="Times New Roman"/>
          <w:sz w:val="28"/>
          <w:szCs w:val="28"/>
          <w:lang w:eastAsia="ru-RU"/>
        </w:rPr>
        <w:t>Подосиновский</w:t>
      </w:r>
      <w:proofErr w:type="spellEnd"/>
      <w:r w:rsidRPr="002873F0">
        <w:rPr>
          <w:rFonts w:ascii="Times New Roman" w:eastAsia="Times New Roman" w:hAnsi="Times New Roman"/>
          <w:sz w:val="28"/>
          <w:szCs w:val="28"/>
          <w:lang w:eastAsia="ru-RU"/>
        </w:rPr>
        <w:t xml:space="preserve"> район), протяженностью – 59,2 км</w:t>
      </w:r>
      <w:r w:rsidR="002873F0">
        <w:rPr>
          <w:rFonts w:ascii="Times New Roman" w:eastAsia="Times New Roman" w:hAnsi="Times New Roman"/>
          <w:sz w:val="28"/>
          <w:szCs w:val="28"/>
          <w:lang w:eastAsia="ru-RU"/>
        </w:rPr>
        <w:t>.</w:t>
      </w:r>
      <w:r w:rsidR="003263F1" w:rsidRPr="006C2F3C">
        <w:rPr>
          <w:rFonts w:ascii="Times New Roman" w:eastAsia="Times New Roman" w:hAnsi="Times New Roman"/>
          <w:sz w:val="28"/>
          <w:szCs w:val="28"/>
          <w:lang w:eastAsia="ru-RU"/>
        </w:rPr>
        <w:t xml:space="preserve"> </w:t>
      </w:r>
    </w:p>
    <w:p w:rsidR="003263F1" w:rsidRPr="006C2F3C" w:rsidRDefault="003263F1" w:rsidP="003263F1">
      <w:pPr>
        <w:spacing w:after="120" w:line="240" w:lineRule="auto"/>
        <w:ind w:firstLine="567"/>
        <w:jc w:val="both"/>
        <w:rPr>
          <w:rFonts w:ascii="Times New Roman" w:eastAsia="Times New Roman" w:hAnsi="Times New Roman"/>
          <w:sz w:val="28"/>
          <w:szCs w:val="28"/>
          <w:lang w:eastAsia="ru-RU"/>
        </w:rPr>
      </w:pPr>
      <w:r w:rsidRPr="006C2F3C">
        <w:rPr>
          <w:rFonts w:ascii="Times New Roman" w:eastAsia="Times New Roman" w:hAnsi="Times New Roman"/>
          <w:sz w:val="28"/>
          <w:szCs w:val="28"/>
          <w:lang w:eastAsia="ru-RU"/>
        </w:rPr>
        <w:t>Реализация данн</w:t>
      </w:r>
      <w:r w:rsidR="00CE23B4">
        <w:rPr>
          <w:rFonts w:ascii="Times New Roman" w:eastAsia="Times New Roman" w:hAnsi="Times New Roman"/>
          <w:sz w:val="28"/>
          <w:szCs w:val="28"/>
          <w:lang w:eastAsia="ru-RU"/>
        </w:rPr>
        <w:t>ого</w:t>
      </w:r>
      <w:r w:rsidRPr="006C2F3C">
        <w:rPr>
          <w:rFonts w:ascii="Times New Roman" w:eastAsia="Times New Roman" w:hAnsi="Times New Roman"/>
          <w:sz w:val="28"/>
          <w:szCs w:val="28"/>
          <w:lang w:eastAsia="ru-RU"/>
        </w:rPr>
        <w:t xml:space="preserve"> мероприяти</w:t>
      </w:r>
      <w:r w:rsidR="00CE23B4">
        <w:rPr>
          <w:rFonts w:ascii="Times New Roman" w:eastAsia="Times New Roman" w:hAnsi="Times New Roman"/>
          <w:sz w:val="28"/>
          <w:szCs w:val="28"/>
          <w:lang w:eastAsia="ru-RU"/>
        </w:rPr>
        <w:t>я</w:t>
      </w:r>
      <w:r w:rsidRPr="006C2F3C">
        <w:rPr>
          <w:rFonts w:ascii="Times New Roman" w:eastAsia="Times New Roman" w:hAnsi="Times New Roman"/>
          <w:sz w:val="28"/>
          <w:szCs w:val="28"/>
          <w:lang w:eastAsia="ru-RU"/>
        </w:rPr>
        <w:t xml:space="preserve"> позволит улучшить развитие сети автомобильных дорог в районе.</w:t>
      </w:r>
    </w:p>
    <w:p w:rsidR="006C2F3C" w:rsidRDefault="006C2F3C" w:rsidP="006C2F3C">
      <w:pPr>
        <w:tabs>
          <w:tab w:val="left" w:pos="1800"/>
        </w:tabs>
        <w:ind w:left="851"/>
        <w:jc w:val="both"/>
        <w:rPr>
          <w:rFonts w:ascii="Times New Roman" w:hAnsi="Times New Roman"/>
          <w:b/>
          <w:sz w:val="28"/>
          <w:szCs w:val="28"/>
        </w:rPr>
      </w:pPr>
    </w:p>
    <w:p w:rsidR="00B36B34" w:rsidRDefault="00B36B34" w:rsidP="00002701">
      <w:pPr>
        <w:tabs>
          <w:tab w:val="left" w:pos="1800"/>
        </w:tabs>
        <w:ind w:left="851"/>
        <w:jc w:val="center"/>
        <w:rPr>
          <w:rFonts w:ascii="Times New Roman" w:hAnsi="Times New Roman"/>
          <w:b/>
          <w:sz w:val="28"/>
          <w:szCs w:val="28"/>
        </w:rPr>
      </w:pPr>
      <w:r>
        <w:rPr>
          <w:rFonts w:ascii="Times New Roman" w:hAnsi="Times New Roman"/>
          <w:b/>
          <w:sz w:val="28"/>
          <w:szCs w:val="28"/>
        </w:rPr>
        <w:t>1.5.3. Жилищно-коммунальное хозяйство</w:t>
      </w:r>
    </w:p>
    <w:p w:rsidR="006C2F3C" w:rsidRPr="006C2F3C" w:rsidRDefault="006C2F3C" w:rsidP="006C2F3C">
      <w:pPr>
        <w:spacing w:after="0" w:line="240" w:lineRule="auto"/>
        <w:ind w:firstLine="680"/>
        <w:jc w:val="both"/>
        <w:rPr>
          <w:rFonts w:ascii="Times New Roman" w:eastAsia="Times New Roman" w:hAnsi="Times New Roman"/>
          <w:sz w:val="28"/>
          <w:szCs w:val="28"/>
          <w:lang w:eastAsia="ru-RU"/>
        </w:rPr>
      </w:pPr>
      <w:r w:rsidRPr="006C2F3C">
        <w:rPr>
          <w:rFonts w:ascii="Times New Roman" w:eastAsia="Times New Roman" w:hAnsi="Times New Roman"/>
          <w:sz w:val="28"/>
          <w:szCs w:val="28"/>
          <w:lang w:eastAsia="ru-RU"/>
        </w:rPr>
        <w:t>Жилищно-коммунальное хозяйство Опаринского района  функционирует в условиях большой энергозатратности производства услуг при низком уровне доходов населения (18,3% от общей численности населения области имеют доход ниже областной величины прожиточного минимума), при высокой жилищной обеспеченности на одного жителя (25,3 кв. метра).</w:t>
      </w:r>
    </w:p>
    <w:p w:rsidR="006C2F3C" w:rsidRPr="006C2F3C" w:rsidRDefault="006C2F3C" w:rsidP="006C2F3C">
      <w:pPr>
        <w:spacing w:after="0" w:line="240" w:lineRule="auto"/>
        <w:ind w:firstLine="680"/>
        <w:jc w:val="both"/>
        <w:rPr>
          <w:rFonts w:ascii="Times New Roman" w:eastAsia="Times New Roman" w:hAnsi="Times New Roman"/>
          <w:sz w:val="28"/>
          <w:szCs w:val="28"/>
          <w:lang w:eastAsia="ru-RU"/>
        </w:rPr>
      </w:pPr>
      <w:r w:rsidRPr="006C2F3C">
        <w:rPr>
          <w:rFonts w:ascii="Times New Roman" w:eastAsia="Times New Roman" w:hAnsi="Times New Roman"/>
          <w:sz w:val="28"/>
          <w:szCs w:val="28"/>
          <w:lang w:eastAsia="ru-RU"/>
        </w:rPr>
        <w:t xml:space="preserve">Общая площадь жилищного фонда района составляет 296,4 тыс. кв. метров, 88% площади жилищного фонда выполнено в деревянном исполнении. </w:t>
      </w:r>
      <w:r w:rsidRPr="006C2F3C">
        <w:rPr>
          <w:rFonts w:ascii="Times New Roman" w:eastAsia="Times New Roman" w:hAnsi="Times New Roman"/>
          <w:sz w:val="28"/>
          <w:szCs w:val="28"/>
          <w:lang w:eastAsia="ru-RU"/>
        </w:rPr>
        <w:br/>
        <w:t>Общая площадь жилых помещений, оборудованных одновременно водопроводом, водоотведением, отоплением, газоснабжением</w:t>
      </w:r>
      <w:r w:rsidR="00BB0CBF">
        <w:rPr>
          <w:rFonts w:ascii="Times New Roman" w:eastAsia="Times New Roman" w:hAnsi="Times New Roman"/>
          <w:sz w:val="28"/>
          <w:szCs w:val="28"/>
          <w:lang w:eastAsia="ru-RU"/>
        </w:rPr>
        <w:t xml:space="preserve"> и </w:t>
      </w:r>
      <w:r w:rsidRPr="006C2F3C">
        <w:rPr>
          <w:rFonts w:ascii="Times New Roman" w:eastAsia="Times New Roman" w:hAnsi="Times New Roman"/>
          <w:sz w:val="28"/>
          <w:szCs w:val="28"/>
          <w:lang w:eastAsia="ru-RU"/>
        </w:rPr>
        <w:t xml:space="preserve"> электроснабжением</w:t>
      </w:r>
      <w:r w:rsidR="00BB0CBF">
        <w:rPr>
          <w:rFonts w:ascii="Times New Roman" w:eastAsia="Times New Roman" w:hAnsi="Times New Roman"/>
          <w:sz w:val="28"/>
          <w:szCs w:val="28"/>
          <w:lang w:eastAsia="ru-RU"/>
        </w:rPr>
        <w:t xml:space="preserve"> </w:t>
      </w:r>
      <w:r w:rsidRPr="006C2F3C">
        <w:rPr>
          <w:rFonts w:ascii="Times New Roman" w:eastAsia="Times New Roman" w:hAnsi="Times New Roman"/>
          <w:sz w:val="28"/>
          <w:szCs w:val="28"/>
          <w:lang w:eastAsia="ru-RU"/>
        </w:rPr>
        <w:t xml:space="preserve"> составляет 35 тыс. кв. метров, </w:t>
      </w:r>
      <w:r w:rsidR="00BB0CBF">
        <w:rPr>
          <w:rFonts w:ascii="Times New Roman" w:eastAsia="Times New Roman" w:hAnsi="Times New Roman"/>
          <w:sz w:val="28"/>
          <w:szCs w:val="28"/>
          <w:lang w:eastAsia="ru-RU"/>
        </w:rPr>
        <w:t xml:space="preserve">где </w:t>
      </w:r>
      <w:r w:rsidRPr="003263F1">
        <w:rPr>
          <w:rFonts w:ascii="Times New Roman" w:eastAsia="Times New Roman" w:hAnsi="Times New Roman"/>
          <w:sz w:val="28"/>
          <w:szCs w:val="28"/>
          <w:lang w:eastAsia="ru-RU"/>
        </w:rPr>
        <w:t>проживает 1,</w:t>
      </w:r>
      <w:r w:rsidR="003263F1" w:rsidRPr="003263F1">
        <w:rPr>
          <w:rFonts w:ascii="Times New Roman" w:eastAsia="Times New Roman" w:hAnsi="Times New Roman"/>
          <w:sz w:val="28"/>
          <w:szCs w:val="28"/>
          <w:lang w:eastAsia="ru-RU"/>
        </w:rPr>
        <w:t>15</w:t>
      </w:r>
      <w:r w:rsidRPr="003263F1">
        <w:rPr>
          <w:rFonts w:ascii="Times New Roman" w:eastAsia="Times New Roman" w:hAnsi="Times New Roman"/>
          <w:sz w:val="28"/>
          <w:szCs w:val="28"/>
          <w:lang w:eastAsia="ru-RU"/>
        </w:rPr>
        <w:t xml:space="preserve"> тыс. человек (12,2%). Не оборудованных отоплением -264,1 тыс.кв.м.</w:t>
      </w:r>
      <w:proofErr w:type="gramStart"/>
      <w:r w:rsidRPr="003263F1">
        <w:rPr>
          <w:rFonts w:ascii="Times New Roman" w:eastAsia="Times New Roman" w:hAnsi="Times New Roman"/>
          <w:sz w:val="28"/>
          <w:szCs w:val="28"/>
          <w:lang w:eastAsia="ru-RU"/>
        </w:rPr>
        <w:t xml:space="preserve"> </w:t>
      </w:r>
      <w:r w:rsidR="00BB0CBF">
        <w:rPr>
          <w:rFonts w:ascii="Times New Roman" w:eastAsia="Times New Roman" w:hAnsi="Times New Roman"/>
          <w:sz w:val="28"/>
          <w:szCs w:val="28"/>
          <w:lang w:eastAsia="ru-RU"/>
        </w:rPr>
        <w:t>,</w:t>
      </w:r>
      <w:proofErr w:type="gramEnd"/>
      <w:r w:rsidR="00BB0CBF">
        <w:rPr>
          <w:rFonts w:ascii="Times New Roman" w:eastAsia="Times New Roman" w:hAnsi="Times New Roman"/>
          <w:sz w:val="28"/>
          <w:szCs w:val="28"/>
          <w:lang w:eastAsia="ru-RU"/>
        </w:rPr>
        <w:t xml:space="preserve"> где</w:t>
      </w:r>
      <w:r w:rsidRPr="003263F1">
        <w:rPr>
          <w:rFonts w:ascii="Times New Roman" w:eastAsia="Times New Roman" w:hAnsi="Times New Roman"/>
          <w:sz w:val="28"/>
          <w:szCs w:val="28"/>
          <w:lang w:eastAsia="ru-RU"/>
        </w:rPr>
        <w:t xml:space="preserve"> проживает  </w:t>
      </w:r>
      <w:r w:rsidR="003263F1" w:rsidRPr="003263F1">
        <w:rPr>
          <w:rFonts w:ascii="Times New Roman" w:eastAsia="Times New Roman" w:hAnsi="Times New Roman"/>
          <w:sz w:val="28"/>
          <w:szCs w:val="28"/>
          <w:lang w:eastAsia="ru-RU"/>
        </w:rPr>
        <w:t>8,29</w:t>
      </w:r>
      <w:r w:rsidRPr="003263F1">
        <w:rPr>
          <w:rFonts w:ascii="Times New Roman" w:eastAsia="Times New Roman" w:hAnsi="Times New Roman"/>
          <w:sz w:val="28"/>
          <w:szCs w:val="28"/>
          <w:lang w:eastAsia="ru-RU"/>
        </w:rPr>
        <w:t xml:space="preserve"> тыс.</w:t>
      </w:r>
      <w:r w:rsidR="00BB0CBF">
        <w:rPr>
          <w:rFonts w:ascii="Times New Roman" w:eastAsia="Times New Roman" w:hAnsi="Times New Roman"/>
          <w:sz w:val="28"/>
          <w:szCs w:val="28"/>
          <w:lang w:eastAsia="ru-RU"/>
        </w:rPr>
        <w:t xml:space="preserve"> </w:t>
      </w:r>
      <w:r w:rsidRPr="003263F1">
        <w:rPr>
          <w:rFonts w:ascii="Times New Roman" w:eastAsia="Times New Roman" w:hAnsi="Times New Roman"/>
          <w:sz w:val="28"/>
          <w:szCs w:val="28"/>
          <w:lang w:eastAsia="ru-RU"/>
        </w:rPr>
        <w:t>человек (87,8%).</w:t>
      </w:r>
    </w:p>
    <w:p w:rsidR="006C2F3C" w:rsidRPr="006C2F3C" w:rsidRDefault="00BB0CBF" w:rsidP="006C2F3C">
      <w:pPr>
        <w:spacing w:after="0" w:line="240" w:lineRule="auto"/>
        <w:ind w:firstLine="68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Более</w:t>
      </w:r>
      <w:r w:rsidR="006C2F3C" w:rsidRPr="006C2F3C">
        <w:rPr>
          <w:rFonts w:ascii="Times New Roman" w:eastAsia="Times New Roman" w:hAnsi="Times New Roman"/>
          <w:sz w:val="28"/>
          <w:szCs w:val="28"/>
          <w:lang w:eastAsia="ru-RU"/>
        </w:rPr>
        <w:t xml:space="preserve"> 25% от общего числа жилых домов и многоквартирных домов имеют износ свыше 65%.</w:t>
      </w:r>
    </w:p>
    <w:p w:rsidR="006C2F3C" w:rsidRPr="006C2F3C" w:rsidRDefault="006C2F3C" w:rsidP="006C2F3C">
      <w:pPr>
        <w:spacing w:after="0" w:line="240" w:lineRule="auto"/>
        <w:ind w:firstLine="680"/>
        <w:jc w:val="both"/>
        <w:rPr>
          <w:rFonts w:ascii="Times New Roman" w:eastAsia="Times New Roman" w:hAnsi="Times New Roman"/>
          <w:sz w:val="28"/>
          <w:szCs w:val="28"/>
          <w:lang w:eastAsia="ru-RU"/>
        </w:rPr>
      </w:pPr>
      <w:r w:rsidRPr="006C2F3C">
        <w:rPr>
          <w:rFonts w:ascii="Times New Roman" w:eastAsia="Times New Roman" w:hAnsi="Times New Roman"/>
          <w:sz w:val="28"/>
          <w:szCs w:val="28"/>
          <w:lang w:eastAsia="ru-RU"/>
        </w:rPr>
        <w:t>Анализ структуры жилищного фонда показывает, что более половины жилищного фонда подлежит капитальному ремонту.</w:t>
      </w:r>
    </w:p>
    <w:p w:rsidR="006C2F3C" w:rsidRPr="006C2F3C" w:rsidRDefault="006C2F3C" w:rsidP="006C2F3C">
      <w:pPr>
        <w:tabs>
          <w:tab w:val="left" w:pos="900"/>
        </w:tabs>
        <w:spacing w:after="120" w:line="240" w:lineRule="auto"/>
        <w:ind w:firstLine="567"/>
        <w:jc w:val="both"/>
        <w:rPr>
          <w:rFonts w:ascii="Times New Roman" w:eastAsia="Times New Roman" w:hAnsi="Times New Roman"/>
          <w:sz w:val="28"/>
          <w:szCs w:val="28"/>
          <w:lang w:eastAsia="ru-RU"/>
        </w:rPr>
      </w:pPr>
      <w:r w:rsidRPr="006C2F3C">
        <w:rPr>
          <w:rFonts w:ascii="Times New Roman" w:eastAsia="Times New Roman" w:hAnsi="Times New Roman"/>
          <w:sz w:val="28"/>
          <w:szCs w:val="28"/>
          <w:lang w:eastAsia="ru-RU"/>
        </w:rPr>
        <w:t xml:space="preserve">Несмотря на проводимые мероприятия по реконструкции и ремонту объектов коммунальной инфраструктуры, основные фонды ЖКХ находятся в изношенном состоянии. На 01.01.2018 износ объектов коммунальной инфраструктуры в разрезе муниципальных образований района составляет от 50% до 80%.  </w:t>
      </w:r>
    </w:p>
    <w:p w:rsidR="003263F1" w:rsidRDefault="006C2F3C" w:rsidP="006C2F3C">
      <w:pPr>
        <w:tabs>
          <w:tab w:val="left" w:pos="900"/>
        </w:tabs>
        <w:spacing w:after="120" w:line="240" w:lineRule="auto"/>
        <w:ind w:firstLine="567"/>
        <w:jc w:val="both"/>
        <w:rPr>
          <w:rFonts w:ascii="Times New Roman" w:eastAsia="Times New Roman" w:hAnsi="Times New Roman"/>
          <w:sz w:val="28"/>
          <w:szCs w:val="28"/>
          <w:lang w:eastAsia="ru-RU"/>
        </w:rPr>
      </w:pPr>
      <w:r w:rsidRPr="006C2F3C">
        <w:rPr>
          <w:rFonts w:ascii="Times New Roman" w:eastAsia="Times New Roman" w:hAnsi="Times New Roman"/>
          <w:sz w:val="28"/>
          <w:szCs w:val="28"/>
          <w:lang w:eastAsia="ru-RU"/>
        </w:rPr>
        <w:t>Предоставлением жилищно-коммунальных услуг на территории Опаринского района занимаются  предприяти</w:t>
      </w:r>
      <w:r w:rsidR="0033692C">
        <w:rPr>
          <w:rFonts w:ascii="Times New Roman" w:eastAsia="Times New Roman" w:hAnsi="Times New Roman"/>
          <w:sz w:val="28"/>
          <w:szCs w:val="28"/>
          <w:lang w:eastAsia="ru-RU"/>
        </w:rPr>
        <w:t>я</w:t>
      </w:r>
      <w:proofErr w:type="gramStart"/>
      <w:r w:rsidR="00BB0CBF">
        <w:rPr>
          <w:rFonts w:ascii="Times New Roman" w:eastAsia="Times New Roman" w:hAnsi="Times New Roman"/>
          <w:sz w:val="28"/>
          <w:szCs w:val="28"/>
          <w:lang w:eastAsia="ru-RU"/>
        </w:rPr>
        <w:t xml:space="preserve"> :</w:t>
      </w:r>
      <w:proofErr w:type="gramEnd"/>
      <w:r w:rsidRPr="006C2F3C">
        <w:rPr>
          <w:rFonts w:ascii="Times New Roman" w:eastAsia="Times New Roman" w:hAnsi="Times New Roman"/>
          <w:sz w:val="28"/>
          <w:szCs w:val="28"/>
          <w:lang w:eastAsia="ru-RU"/>
        </w:rPr>
        <w:t xml:space="preserve"> МУП «Опаринское КХ», ООО «Гарант ЖКХ», ООО «УК «Молома», МУП «Маромицкое КХ</w:t>
      </w:r>
      <w:r w:rsidR="00BB0CBF">
        <w:rPr>
          <w:rFonts w:ascii="Times New Roman" w:eastAsia="Times New Roman" w:hAnsi="Times New Roman"/>
          <w:sz w:val="28"/>
          <w:szCs w:val="28"/>
          <w:lang w:eastAsia="ru-RU"/>
        </w:rPr>
        <w:t>»</w:t>
      </w:r>
      <w:proofErr w:type="gramStart"/>
      <w:r w:rsidR="00BB0CBF">
        <w:rPr>
          <w:rFonts w:ascii="Times New Roman" w:eastAsia="Times New Roman" w:hAnsi="Times New Roman"/>
          <w:sz w:val="28"/>
          <w:szCs w:val="28"/>
          <w:lang w:eastAsia="ru-RU"/>
        </w:rPr>
        <w:t xml:space="preserve"> </w:t>
      </w:r>
      <w:r w:rsidRPr="006C2F3C">
        <w:rPr>
          <w:rFonts w:ascii="Times New Roman" w:eastAsia="Times New Roman" w:hAnsi="Times New Roman"/>
          <w:sz w:val="28"/>
          <w:szCs w:val="28"/>
          <w:lang w:eastAsia="ru-RU"/>
        </w:rPr>
        <w:t>,</w:t>
      </w:r>
      <w:proofErr w:type="gramEnd"/>
      <w:r w:rsidRPr="006C2F3C">
        <w:rPr>
          <w:rFonts w:ascii="Times New Roman" w:eastAsia="Times New Roman" w:hAnsi="Times New Roman"/>
          <w:sz w:val="28"/>
          <w:szCs w:val="28"/>
          <w:lang w:eastAsia="ru-RU"/>
        </w:rPr>
        <w:t xml:space="preserve"> МКУ «УЖКХ п. Вазюк», МКУ «УЖКХ п. Речной»</w:t>
      </w:r>
      <w:r w:rsidR="003263F1">
        <w:rPr>
          <w:rFonts w:ascii="Times New Roman" w:eastAsia="Times New Roman" w:hAnsi="Times New Roman"/>
          <w:sz w:val="28"/>
          <w:szCs w:val="28"/>
          <w:lang w:eastAsia="ru-RU"/>
        </w:rPr>
        <w:t>, ООО «Энергоресурс», ООО «Кировский ЛПК», ФКУ «БМП и ВС УФСИН по Кировской обл</w:t>
      </w:r>
      <w:r w:rsidR="00BB0CBF">
        <w:rPr>
          <w:rFonts w:ascii="Times New Roman" w:eastAsia="Times New Roman" w:hAnsi="Times New Roman"/>
          <w:sz w:val="28"/>
          <w:szCs w:val="28"/>
          <w:lang w:eastAsia="ru-RU"/>
        </w:rPr>
        <w:t>а</w:t>
      </w:r>
      <w:r w:rsidR="003263F1">
        <w:rPr>
          <w:rFonts w:ascii="Times New Roman" w:eastAsia="Times New Roman" w:hAnsi="Times New Roman"/>
          <w:sz w:val="28"/>
          <w:szCs w:val="28"/>
          <w:lang w:eastAsia="ru-RU"/>
        </w:rPr>
        <w:t>сти».</w:t>
      </w:r>
      <w:r w:rsidRPr="006C2F3C">
        <w:rPr>
          <w:rFonts w:ascii="Times New Roman" w:eastAsia="Times New Roman" w:hAnsi="Times New Roman"/>
          <w:sz w:val="28"/>
          <w:szCs w:val="28"/>
          <w:lang w:eastAsia="ru-RU"/>
        </w:rPr>
        <w:t xml:space="preserve"> </w:t>
      </w:r>
    </w:p>
    <w:p w:rsidR="006C2F3C" w:rsidRPr="006C2F3C" w:rsidRDefault="006C2F3C" w:rsidP="006C2F3C">
      <w:pPr>
        <w:tabs>
          <w:tab w:val="left" w:pos="900"/>
        </w:tabs>
        <w:spacing w:after="120" w:line="240" w:lineRule="auto"/>
        <w:ind w:firstLine="567"/>
        <w:jc w:val="both"/>
        <w:rPr>
          <w:rFonts w:ascii="Times New Roman" w:eastAsia="Times New Roman" w:hAnsi="Times New Roman"/>
          <w:sz w:val="28"/>
          <w:szCs w:val="28"/>
          <w:lang w:eastAsia="ru-RU"/>
        </w:rPr>
      </w:pPr>
      <w:r w:rsidRPr="006C2F3C">
        <w:rPr>
          <w:rFonts w:ascii="Times New Roman" w:eastAsia="Times New Roman" w:hAnsi="Times New Roman"/>
          <w:sz w:val="28"/>
          <w:szCs w:val="28"/>
          <w:lang w:eastAsia="ru-RU"/>
        </w:rPr>
        <w:lastRenderedPageBreak/>
        <w:t xml:space="preserve">Централизованное теплоснабжение осуществляется в 4-х населенных пунктах: пгт. Опарино, п. Заря, п. Маромица, п. </w:t>
      </w:r>
      <w:proofErr w:type="gramStart"/>
      <w:r w:rsidRPr="006C2F3C">
        <w:rPr>
          <w:rFonts w:ascii="Times New Roman" w:eastAsia="Times New Roman" w:hAnsi="Times New Roman"/>
          <w:sz w:val="28"/>
          <w:szCs w:val="28"/>
          <w:lang w:eastAsia="ru-RU"/>
        </w:rPr>
        <w:t>Северный</w:t>
      </w:r>
      <w:proofErr w:type="gramEnd"/>
      <w:r w:rsidR="00BB0CBF">
        <w:rPr>
          <w:rFonts w:ascii="Times New Roman" w:eastAsia="Times New Roman" w:hAnsi="Times New Roman"/>
          <w:sz w:val="28"/>
          <w:szCs w:val="28"/>
          <w:lang w:eastAsia="ru-RU"/>
        </w:rPr>
        <w:t xml:space="preserve">, </w:t>
      </w:r>
      <w:r w:rsidRPr="006C2F3C">
        <w:rPr>
          <w:rFonts w:ascii="Times New Roman" w:eastAsia="Times New Roman" w:hAnsi="Times New Roman"/>
          <w:sz w:val="28"/>
          <w:szCs w:val="28"/>
          <w:lang w:eastAsia="ru-RU"/>
        </w:rPr>
        <w:t xml:space="preserve"> в которых располагается </w:t>
      </w:r>
      <w:r w:rsidR="003263F1">
        <w:rPr>
          <w:rFonts w:ascii="Times New Roman" w:eastAsia="Times New Roman" w:hAnsi="Times New Roman"/>
          <w:sz w:val="28"/>
          <w:szCs w:val="28"/>
          <w:lang w:eastAsia="ru-RU"/>
        </w:rPr>
        <w:t>8</w:t>
      </w:r>
      <w:r w:rsidRPr="006C2F3C">
        <w:rPr>
          <w:rFonts w:ascii="Times New Roman" w:eastAsia="Times New Roman" w:hAnsi="Times New Roman"/>
          <w:sz w:val="28"/>
          <w:szCs w:val="28"/>
          <w:lang w:eastAsia="ru-RU"/>
        </w:rPr>
        <w:t xml:space="preserve"> котельны</w:t>
      </w:r>
      <w:r w:rsidR="00BB0CBF">
        <w:rPr>
          <w:rFonts w:ascii="Times New Roman" w:eastAsia="Times New Roman" w:hAnsi="Times New Roman"/>
          <w:sz w:val="28"/>
          <w:szCs w:val="28"/>
          <w:lang w:eastAsia="ru-RU"/>
        </w:rPr>
        <w:t>х.</w:t>
      </w:r>
      <w:r w:rsidRPr="006C2F3C">
        <w:rPr>
          <w:rFonts w:ascii="Times New Roman" w:eastAsia="Times New Roman" w:hAnsi="Times New Roman"/>
          <w:sz w:val="28"/>
          <w:szCs w:val="28"/>
          <w:lang w:eastAsia="ru-RU"/>
        </w:rPr>
        <w:t xml:space="preserve"> </w:t>
      </w:r>
      <w:r w:rsidR="00BB0CBF">
        <w:rPr>
          <w:rFonts w:ascii="Times New Roman" w:eastAsia="Times New Roman" w:hAnsi="Times New Roman"/>
          <w:sz w:val="28"/>
          <w:szCs w:val="28"/>
          <w:lang w:eastAsia="ru-RU"/>
        </w:rPr>
        <w:t>В</w:t>
      </w:r>
      <w:r w:rsidRPr="006C2F3C">
        <w:rPr>
          <w:rFonts w:ascii="Times New Roman" w:eastAsia="Times New Roman" w:hAnsi="Times New Roman"/>
          <w:sz w:val="28"/>
          <w:szCs w:val="28"/>
          <w:lang w:eastAsia="ru-RU"/>
        </w:rPr>
        <w:t xml:space="preserve"> остальных населенных пунктах котельное отопление целевое (для определенных зданий) - </w:t>
      </w:r>
      <w:r w:rsidR="003263F1">
        <w:rPr>
          <w:rFonts w:ascii="Times New Roman" w:eastAsia="Times New Roman" w:hAnsi="Times New Roman"/>
          <w:sz w:val="28"/>
          <w:szCs w:val="28"/>
          <w:lang w:eastAsia="ru-RU"/>
        </w:rPr>
        <w:t>4</w:t>
      </w:r>
      <w:r w:rsidRPr="006C2F3C">
        <w:rPr>
          <w:rFonts w:ascii="Times New Roman" w:eastAsia="Times New Roman" w:hAnsi="Times New Roman"/>
          <w:sz w:val="28"/>
          <w:szCs w:val="28"/>
          <w:lang w:eastAsia="ru-RU"/>
        </w:rPr>
        <w:t xml:space="preserve"> котельны</w:t>
      </w:r>
      <w:r w:rsidR="00BB0CBF">
        <w:rPr>
          <w:rFonts w:ascii="Times New Roman" w:eastAsia="Times New Roman" w:hAnsi="Times New Roman"/>
          <w:sz w:val="28"/>
          <w:szCs w:val="28"/>
          <w:lang w:eastAsia="ru-RU"/>
        </w:rPr>
        <w:t>е</w:t>
      </w:r>
      <w:r w:rsidRPr="006C2F3C">
        <w:rPr>
          <w:rFonts w:ascii="Times New Roman" w:eastAsia="Times New Roman" w:hAnsi="Times New Roman"/>
          <w:sz w:val="28"/>
          <w:szCs w:val="28"/>
          <w:lang w:eastAsia="ru-RU"/>
        </w:rPr>
        <w:t xml:space="preserve"> отапливают объекты </w:t>
      </w:r>
      <w:r w:rsidR="003263F1">
        <w:rPr>
          <w:rFonts w:ascii="Times New Roman" w:eastAsia="Times New Roman" w:hAnsi="Times New Roman"/>
          <w:sz w:val="28"/>
          <w:szCs w:val="28"/>
          <w:lang w:eastAsia="ru-RU"/>
        </w:rPr>
        <w:t>социальной сферы</w:t>
      </w:r>
      <w:r w:rsidRPr="006C2F3C">
        <w:rPr>
          <w:rFonts w:ascii="Times New Roman" w:eastAsia="Times New Roman" w:hAnsi="Times New Roman"/>
          <w:sz w:val="28"/>
          <w:szCs w:val="28"/>
          <w:lang w:eastAsia="ru-RU"/>
        </w:rPr>
        <w:t>. Остальной жилфонд отапливается печами на дровах. Все котельные, кроме котельной ООО «Кировский лесопромышленный комбинат»</w:t>
      </w:r>
      <w:r w:rsidR="00BB0CBF">
        <w:rPr>
          <w:rFonts w:ascii="Times New Roman" w:eastAsia="Times New Roman" w:hAnsi="Times New Roman"/>
          <w:sz w:val="28"/>
          <w:szCs w:val="28"/>
          <w:lang w:eastAsia="ru-RU"/>
        </w:rPr>
        <w:t>,</w:t>
      </w:r>
      <w:r w:rsidRPr="006C2F3C">
        <w:rPr>
          <w:rFonts w:ascii="Times New Roman" w:eastAsia="Times New Roman" w:hAnsi="Times New Roman"/>
          <w:sz w:val="28"/>
          <w:szCs w:val="28"/>
          <w:lang w:eastAsia="ru-RU"/>
        </w:rPr>
        <w:t xml:space="preserve"> работают на древесине (дрова, щепа, опил). Котельная ООО «Кировский лесопромышленный комбинат» работает на мазуте и отходах пиролиза. Установленная мощность котельных 52МВт. Протяженность теплотрасс 28 км. Ресурсы дровяного топлива на данный момент обеспечивают необходимость отопления в районе. В целом расход энергоресурсов на отопление в районе снижается. </w:t>
      </w:r>
    </w:p>
    <w:p w:rsidR="006C2F3C" w:rsidRPr="006C2F3C" w:rsidRDefault="006C2F3C" w:rsidP="006C2F3C">
      <w:pPr>
        <w:spacing w:after="0" w:line="240" w:lineRule="auto"/>
        <w:ind w:firstLine="680"/>
        <w:jc w:val="both"/>
        <w:rPr>
          <w:rFonts w:ascii="Times New Roman" w:eastAsia="Times New Roman" w:hAnsi="Times New Roman"/>
          <w:sz w:val="28"/>
          <w:szCs w:val="28"/>
          <w:lang w:eastAsia="ru-RU"/>
        </w:rPr>
      </w:pPr>
    </w:p>
    <w:p w:rsidR="006C2F3C" w:rsidRPr="006C2F3C" w:rsidRDefault="006C2F3C" w:rsidP="006C2F3C">
      <w:pPr>
        <w:spacing w:after="0" w:line="240" w:lineRule="auto"/>
        <w:jc w:val="both"/>
        <w:rPr>
          <w:rFonts w:ascii="Times New Roman" w:eastAsia="Times New Roman" w:hAnsi="Times New Roman"/>
          <w:b/>
          <w:sz w:val="28"/>
          <w:szCs w:val="28"/>
          <w:lang w:eastAsia="ru-RU"/>
        </w:rPr>
      </w:pPr>
      <w:r w:rsidRPr="006C2F3C">
        <w:rPr>
          <w:rFonts w:ascii="Times New Roman" w:eastAsia="Times New Roman" w:hAnsi="Times New Roman"/>
          <w:b/>
          <w:sz w:val="28"/>
          <w:szCs w:val="28"/>
          <w:lang w:eastAsia="ru-RU"/>
        </w:rPr>
        <w:t>Характеристика тепловых сетей на территории Опаринского района</w:t>
      </w:r>
    </w:p>
    <w:p w:rsidR="006C2F3C" w:rsidRPr="006C2F3C" w:rsidRDefault="006C2F3C" w:rsidP="006C2F3C">
      <w:pPr>
        <w:spacing w:after="0" w:line="240" w:lineRule="auto"/>
        <w:jc w:val="both"/>
        <w:rPr>
          <w:rFonts w:ascii="Times New Roman" w:eastAsia="Times New Roman" w:hAnsi="Times New Roman"/>
          <w:b/>
          <w:sz w:val="28"/>
          <w:szCs w:val="28"/>
          <w:lang w:eastAsia="ru-RU"/>
        </w:rPr>
      </w:pPr>
    </w:p>
    <w:tbl>
      <w:tblPr>
        <w:tblW w:w="9445" w:type="dxa"/>
        <w:jc w:val="center"/>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A0"/>
      </w:tblPr>
      <w:tblGrid>
        <w:gridCol w:w="552"/>
        <w:gridCol w:w="2054"/>
        <w:gridCol w:w="2075"/>
        <w:gridCol w:w="2247"/>
        <w:gridCol w:w="2517"/>
      </w:tblGrid>
      <w:tr w:rsidR="006C2F3C" w:rsidRPr="006C2F3C" w:rsidTr="006C2F3C">
        <w:trPr>
          <w:trHeight w:val="818"/>
          <w:tblHeader/>
          <w:jc w:val="center"/>
        </w:trPr>
        <w:tc>
          <w:tcPr>
            <w:tcW w:w="552" w:type="dxa"/>
            <w:tcBorders>
              <w:top w:val="double" w:sz="4" w:space="0" w:color="auto"/>
              <w:left w:val="double" w:sz="4" w:space="0" w:color="auto"/>
              <w:bottom w:val="double" w:sz="4" w:space="0" w:color="auto"/>
            </w:tcBorders>
            <w:vAlign w:val="center"/>
          </w:tcPr>
          <w:p w:rsidR="006C2F3C" w:rsidRPr="006C2F3C" w:rsidRDefault="006C2F3C" w:rsidP="006C2F3C">
            <w:pPr>
              <w:spacing w:after="0" w:line="240" w:lineRule="auto"/>
              <w:jc w:val="both"/>
              <w:rPr>
                <w:rFonts w:ascii="Times New Roman" w:eastAsia="Times New Roman" w:hAnsi="Times New Roman"/>
                <w:b/>
                <w:sz w:val="28"/>
                <w:szCs w:val="28"/>
                <w:lang w:eastAsia="ru-RU"/>
              </w:rPr>
            </w:pPr>
            <w:r w:rsidRPr="006C2F3C">
              <w:rPr>
                <w:rFonts w:ascii="Times New Roman" w:eastAsia="Times New Roman" w:hAnsi="Times New Roman"/>
                <w:b/>
                <w:sz w:val="28"/>
                <w:szCs w:val="28"/>
                <w:lang w:eastAsia="ru-RU"/>
              </w:rPr>
              <w:t>№</w:t>
            </w:r>
          </w:p>
          <w:p w:rsidR="006C2F3C" w:rsidRPr="006C2F3C" w:rsidRDefault="006C2F3C" w:rsidP="006C2F3C">
            <w:pPr>
              <w:spacing w:after="0" w:line="240" w:lineRule="auto"/>
              <w:jc w:val="both"/>
              <w:rPr>
                <w:rFonts w:ascii="Times New Roman" w:eastAsia="Times New Roman" w:hAnsi="Times New Roman"/>
                <w:b/>
                <w:sz w:val="28"/>
                <w:szCs w:val="28"/>
                <w:lang w:eastAsia="ru-RU"/>
              </w:rPr>
            </w:pPr>
            <w:proofErr w:type="gramStart"/>
            <w:r w:rsidRPr="006C2F3C">
              <w:rPr>
                <w:rFonts w:ascii="Times New Roman" w:eastAsia="Times New Roman" w:hAnsi="Times New Roman"/>
                <w:b/>
                <w:sz w:val="28"/>
                <w:szCs w:val="28"/>
                <w:lang w:eastAsia="ru-RU"/>
              </w:rPr>
              <w:t>п</w:t>
            </w:r>
            <w:proofErr w:type="gramEnd"/>
            <w:r w:rsidRPr="006C2F3C">
              <w:rPr>
                <w:rFonts w:ascii="Times New Roman" w:eastAsia="Times New Roman" w:hAnsi="Times New Roman"/>
                <w:b/>
                <w:sz w:val="28"/>
                <w:szCs w:val="28"/>
                <w:lang w:eastAsia="ru-RU"/>
              </w:rPr>
              <w:t>/п</w:t>
            </w:r>
          </w:p>
        </w:tc>
        <w:tc>
          <w:tcPr>
            <w:tcW w:w="2054" w:type="dxa"/>
            <w:tcBorders>
              <w:top w:val="double" w:sz="4" w:space="0" w:color="auto"/>
              <w:bottom w:val="double" w:sz="4" w:space="0" w:color="auto"/>
            </w:tcBorders>
            <w:vAlign w:val="center"/>
          </w:tcPr>
          <w:p w:rsidR="006C2F3C" w:rsidRPr="006C2F3C" w:rsidRDefault="006C2F3C" w:rsidP="006C2F3C">
            <w:pPr>
              <w:spacing w:after="0" w:line="240" w:lineRule="auto"/>
              <w:jc w:val="both"/>
              <w:rPr>
                <w:rFonts w:ascii="Times New Roman" w:eastAsia="Times New Roman" w:hAnsi="Times New Roman"/>
                <w:b/>
                <w:sz w:val="28"/>
                <w:szCs w:val="28"/>
                <w:lang w:eastAsia="ru-RU"/>
              </w:rPr>
            </w:pPr>
            <w:r w:rsidRPr="006C2F3C">
              <w:rPr>
                <w:rFonts w:ascii="Times New Roman" w:eastAsia="Times New Roman" w:hAnsi="Times New Roman"/>
                <w:b/>
                <w:sz w:val="28"/>
                <w:szCs w:val="28"/>
                <w:lang w:eastAsia="ru-RU"/>
              </w:rPr>
              <w:t>Населенные</w:t>
            </w:r>
          </w:p>
          <w:p w:rsidR="006C2F3C" w:rsidRPr="006C2F3C" w:rsidRDefault="006C2F3C" w:rsidP="006C2F3C">
            <w:pPr>
              <w:spacing w:after="0" w:line="240" w:lineRule="auto"/>
              <w:jc w:val="both"/>
              <w:rPr>
                <w:rFonts w:ascii="Times New Roman" w:eastAsia="Times New Roman" w:hAnsi="Times New Roman"/>
                <w:b/>
                <w:sz w:val="28"/>
                <w:szCs w:val="28"/>
                <w:lang w:eastAsia="ru-RU"/>
              </w:rPr>
            </w:pPr>
            <w:r w:rsidRPr="006C2F3C">
              <w:rPr>
                <w:rFonts w:ascii="Times New Roman" w:eastAsia="Times New Roman" w:hAnsi="Times New Roman"/>
                <w:b/>
                <w:sz w:val="28"/>
                <w:szCs w:val="28"/>
                <w:lang w:eastAsia="ru-RU"/>
              </w:rPr>
              <w:t>пункты</w:t>
            </w:r>
          </w:p>
        </w:tc>
        <w:tc>
          <w:tcPr>
            <w:tcW w:w="2075" w:type="dxa"/>
            <w:tcBorders>
              <w:top w:val="double" w:sz="4" w:space="0" w:color="auto"/>
              <w:bottom w:val="double" w:sz="4" w:space="0" w:color="auto"/>
            </w:tcBorders>
            <w:vAlign w:val="center"/>
          </w:tcPr>
          <w:p w:rsidR="006C2F3C" w:rsidRPr="006C2F3C" w:rsidRDefault="006C2F3C" w:rsidP="006C2F3C">
            <w:pPr>
              <w:spacing w:after="0" w:line="240" w:lineRule="auto"/>
              <w:jc w:val="both"/>
              <w:rPr>
                <w:rFonts w:ascii="Times New Roman" w:eastAsia="Times New Roman" w:hAnsi="Times New Roman"/>
                <w:b/>
                <w:sz w:val="28"/>
                <w:szCs w:val="28"/>
                <w:lang w:eastAsia="ru-RU"/>
              </w:rPr>
            </w:pPr>
            <w:r w:rsidRPr="006C2F3C">
              <w:rPr>
                <w:rFonts w:ascii="Times New Roman" w:eastAsia="Times New Roman" w:hAnsi="Times New Roman"/>
                <w:b/>
                <w:sz w:val="28"/>
                <w:szCs w:val="28"/>
                <w:lang w:eastAsia="ru-RU"/>
              </w:rPr>
              <w:t>Наименование объекта</w:t>
            </w:r>
          </w:p>
        </w:tc>
        <w:tc>
          <w:tcPr>
            <w:tcW w:w="2247" w:type="dxa"/>
            <w:tcBorders>
              <w:top w:val="double" w:sz="4" w:space="0" w:color="auto"/>
              <w:bottom w:val="double" w:sz="4" w:space="0" w:color="auto"/>
            </w:tcBorders>
            <w:vAlign w:val="center"/>
          </w:tcPr>
          <w:p w:rsidR="006C2F3C" w:rsidRPr="006C2F3C" w:rsidRDefault="006C2F3C" w:rsidP="006C2F3C">
            <w:pPr>
              <w:spacing w:after="0" w:line="240" w:lineRule="auto"/>
              <w:jc w:val="both"/>
              <w:rPr>
                <w:rFonts w:ascii="Times New Roman" w:eastAsia="Times New Roman" w:hAnsi="Times New Roman"/>
                <w:b/>
                <w:sz w:val="28"/>
                <w:szCs w:val="28"/>
                <w:lang w:eastAsia="ru-RU"/>
              </w:rPr>
            </w:pPr>
            <w:r w:rsidRPr="006C2F3C">
              <w:rPr>
                <w:rFonts w:ascii="Times New Roman" w:eastAsia="Times New Roman" w:hAnsi="Times New Roman"/>
                <w:b/>
                <w:sz w:val="28"/>
                <w:szCs w:val="28"/>
                <w:lang w:eastAsia="ru-RU"/>
              </w:rPr>
              <w:t xml:space="preserve">Протяженность, </w:t>
            </w:r>
            <w:proofErr w:type="gramStart"/>
            <w:r w:rsidRPr="006C2F3C">
              <w:rPr>
                <w:rFonts w:ascii="Times New Roman" w:eastAsia="Times New Roman" w:hAnsi="Times New Roman"/>
                <w:b/>
                <w:sz w:val="28"/>
                <w:szCs w:val="28"/>
                <w:lang w:eastAsia="ru-RU"/>
              </w:rPr>
              <w:t>км</w:t>
            </w:r>
            <w:proofErr w:type="gramEnd"/>
          </w:p>
        </w:tc>
        <w:tc>
          <w:tcPr>
            <w:tcW w:w="2517" w:type="dxa"/>
            <w:tcBorders>
              <w:top w:val="double" w:sz="4" w:space="0" w:color="auto"/>
              <w:bottom w:val="double" w:sz="4" w:space="0" w:color="auto"/>
              <w:right w:val="double" w:sz="4" w:space="0" w:color="auto"/>
            </w:tcBorders>
            <w:vAlign w:val="center"/>
          </w:tcPr>
          <w:p w:rsidR="006C2F3C" w:rsidRPr="006C2F3C" w:rsidRDefault="006C2F3C" w:rsidP="006C2F3C">
            <w:pPr>
              <w:spacing w:after="0" w:line="240" w:lineRule="auto"/>
              <w:jc w:val="both"/>
              <w:rPr>
                <w:rFonts w:ascii="Times New Roman" w:eastAsia="Times New Roman" w:hAnsi="Times New Roman"/>
                <w:b/>
                <w:sz w:val="28"/>
                <w:szCs w:val="28"/>
                <w:lang w:eastAsia="ru-RU"/>
              </w:rPr>
            </w:pPr>
            <w:r w:rsidRPr="006C2F3C">
              <w:rPr>
                <w:rFonts w:ascii="Times New Roman" w:eastAsia="Times New Roman" w:hAnsi="Times New Roman"/>
                <w:b/>
                <w:sz w:val="28"/>
                <w:szCs w:val="28"/>
                <w:lang w:eastAsia="ru-RU"/>
              </w:rPr>
              <w:t>Планируемые мероприятия</w:t>
            </w:r>
          </w:p>
        </w:tc>
      </w:tr>
      <w:tr w:rsidR="006C2F3C" w:rsidRPr="006C2F3C" w:rsidTr="006C2F3C">
        <w:trPr>
          <w:trHeight w:val="258"/>
          <w:jc w:val="center"/>
        </w:trPr>
        <w:tc>
          <w:tcPr>
            <w:tcW w:w="552" w:type="dxa"/>
            <w:tcBorders>
              <w:top w:val="double" w:sz="4" w:space="0" w:color="auto"/>
            </w:tcBorders>
            <w:vAlign w:val="center"/>
          </w:tcPr>
          <w:p w:rsidR="006C2F3C" w:rsidRPr="006C2F3C" w:rsidRDefault="006C2F3C" w:rsidP="006C2F3C">
            <w:pPr>
              <w:spacing w:after="0" w:line="240" w:lineRule="auto"/>
              <w:jc w:val="both"/>
              <w:rPr>
                <w:rFonts w:ascii="Times New Roman" w:eastAsia="Times New Roman" w:hAnsi="Times New Roman"/>
                <w:sz w:val="28"/>
                <w:szCs w:val="28"/>
                <w:lang w:eastAsia="ru-RU"/>
              </w:rPr>
            </w:pPr>
            <w:r w:rsidRPr="006C2F3C">
              <w:rPr>
                <w:rFonts w:ascii="Times New Roman" w:eastAsia="Times New Roman" w:hAnsi="Times New Roman"/>
                <w:sz w:val="28"/>
                <w:szCs w:val="28"/>
                <w:lang w:eastAsia="ru-RU"/>
              </w:rPr>
              <w:t>1</w:t>
            </w:r>
          </w:p>
        </w:tc>
        <w:tc>
          <w:tcPr>
            <w:tcW w:w="2054" w:type="dxa"/>
            <w:tcBorders>
              <w:top w:val="double" w:sz="4" w:space="0" w:color="auto"/>
            </w:tcBorders>
            <w:vAlign w:val="center"/>
          </w:tcPr>
          <w:p w:rsidR="006C2F3C" w:rsidRPr="006C2F3C" w:rsidRDefault="006C2F3C" w:rsidP="006C2F3C">
            <w:pPr>
              <w:tabs>
                <w:tab w:val="left" w:pos="0"/>
              </w:tabs>
              <w:spacing w:after="0" w:line="240" w:lineRule="auto"/>
              <w:jc w:val="both"/>
              <w:rPr>
                <w:rFonts w:ascii="Times New Roman" w:eastAsia="Times New Roman" w:hAnsi="Times New Roman"/>
                <w:sz w:val="24"/>
                <w:szCs w:val="24"/>
                <w:lang w:eastAsia="ru-RU"/>
              </w:rPr>
            </w:pPr>
            <w:r w:rsidRPr="006C2F3C">
              <w:rPr>
                <w:rFonts w:ascii="Times New Roman" w:eastAsia="Times New Roman" w:hAnsi="Times New Roman"/>
                <w:sz w:val="24"/>
                <w:szCs w:val="24"/>
                <w:lang w:eastAsia="ru-RU"/>
              </w:rPr>
              <w:t>пгт Опарино</w:t>
            </w:r>
          </w:p>
        </w:tc>
        <w:tc>
          <w:tcPr>
            <w:tcW w:w="2075" w:type="dxa"/>
            <w:tcBorders>
              <w:top w:val="double" w:sz="4" w:space="0" w:color="auto"/>
            </w:tcBorders>
            <w:vAlign w:val="center"/>
          </w:tcPr>
          <w:p w:rsidR="006C2F3C" w:rsidRPr="006C2F3C" w:rsidRDefault="006C2F3C" w:rsidP="006C2F3C">
            <w:pPr>
              <w:spacing w:after="0" w:line="240" w:lineRule="auto"/>
              <w:jc w:val="both"/>
              <w:rPr>
                <w:rFonts w:ascii="Times New Roman" w:eastAsia="Times New Roman" w:hAnsi="Times New Roman"/>
                <w:sz w:val="24"/>
                <w:szCs w:val="24"/>
                <w:lang w:eastAsia="ru-RU"/>
              </w:rPr>
            </w:pPr>
            <w:r w:rsidRPr="006C2F3C">
              <w:rPr>
                <w:rFonts w:ascii="Times New Roman" w:eastAsia="Times New Roman" w:hAnsi="Times New Roman"/>
                <w:sz w:val="24"/>
                <w:szCs w:val="24"/>
                <w:lang w:eastAsia="ru-RU"/>
              </w:rPr>
              <w:t>Котельная №1 РЦКД</w:t>
            </w:r>
          </w:p>
        </w:tc>
        <w:tc>
          <w:tcPr>
            <w:tcW w:w="2247" w:type="dxa"/>
            <w:tcBorders>
              <w:top w:val="double" w:sz="4" w:space="0" w:color="auto"/>
            </w:tcBorders>
            <w:vAlign w:val="center"/>
          </w:tcPr>
          <w:p w:rsidR="006C2F3C" w:rsidRPr="006C2F3C" w:rsidRDefault="006C2F3C" w:rsidP="006C2F3C">
            <w:pPr>
              <w:spacing w:after="0" w:line="240" w:lineRule="auto"/>
              <w:jc w:val="both"/>
              <w:rPr>
                <w:rFonts w:ascii="Times New Roman" w:eastAsia="Times New Roman" w:hAnsi="Times New Roman"/>
                <w:sz w:val="24"/>
                <w:szCs w:val="24"/>
                <w:lang w:eastAsia="ru-RU"/>
              </w:rPr>
            </w:pPr>
            <w:r w:rsidRPr="006C2F3C">
              <w:rPr>
                <w:rFonts w:ascii="Times New Roman" w:eastAsia="Times New Roman" w:hAnsi="Times New Roman"/>
                <w:sz w:val="24"/>
                <w:szCs w:val="24"/>
                <w:lang w:eastAsia="ru-RU"/>
              </w:rPr>
              <w:t>1,0</w:t>
            </w:r>
          </w:p>
        </w:tc>
        <w:tc>
          <w:tcPr>
            <w:tcW w:w="2517" w:type="dxa"/>
            <w:tcBorders>
              <w:top w:val="double" w:sz="4" w:space="0" w:color="auto"/>
            </w:tcBorders>
          </w:tcPr>
          <w:p w:rsidR="006C2F3C" w:rsidRPr="006C2F3C" w:rsidRDefault="006C2F3C" w:rsidP="006C2F3C">
            <w:pPr>
              <w:spacing w:after="0" w:line="240" w:lineRule="auto"/>
              <w:jc w:val="both"/>
              <w:rPr>
                <w:rFonts w:ascii="Times New Roman" w:eastAsia="Times New Roman" w:hAnsi="Times New Roman"/>
                <w:sz w:val="24"/>
                <w:szCs w:val="24"/>
                <w:lang w:eastAsia="ru-RU"/>
              </w:rPr>
            </w:pPr>
            <w:r w:rsidRPr="006C2F3C">
              <w:rPr>
                <w:rFonts w:ascii="Times New Roman" w:eastAsia="Times New Roman" w:hAnsi="Times New Roman"/>
                <w:sz w:val="24"/>
                <w:szCs w:val="24"/>
                <w:lang w:eastAsia="ru-RU"/>
              </w:rPr>
              <w:t>Капитальный ремонт 0,2 км теплотрассы</w:t>
            </w:r>
          </w:p>
        </w:tc>
      </w:tr>
      <w:tr w:rsidR="006C2F3C" w:rsidRPr="006C2F3C" w:rsidTr="006C2F3C">
        <w:trPr>
          <w:trHeight w:val="274"/>
          <w:jc w:val="center"/>
        </w:trPr>
        <w:tc>
          <w:tcPr>
            <w:tcW w:w="552" w:type="dxa"/>
            <w:vAlign w:val="center"/>
          </w:tcPr>
          <w:p w:rsidR="006C2F3C" w:rsidRPr="006C2F3C" w:rsidRDefault="006C2F3C" w:rsidP="006C2F3C">
            <w:pPr>
              <w:spacing w:after="0" w:line="240" w:lineRule="auto"/>
              <w:jc w:val="both"/>
              <w:rPr>
                <w:rFonts w:ascii="Times New Roman" w:eastAsia="Times New Roman" w:hAnsi="Times New Roman"/>
                <w:sz w:val="28"/>
                <w:szCs w:val="28"/>
                <w:lang w:eastAsia="ru-RU"/>
              </w:rPr>
            </w:pPr>
            <w:r w:rsidRPr="006C2F3C">
              <w:rPr>
                <w:rFonts w:ascii="Times New Roman" w:eastAsia="Times New Roman" w:hAnsi="Times New Roman"/>
                <w:sz w:val="28"/>
                <w:szCs w:val="28"/>
                <w:lang w:eastAsia="ru-RU"/>
              </w:rPr>
              <w:t>2</w:t>
            </w:r>
          </w:p>
        </w:tc>
        <w:tc>
          <w:tcPr>
            <w:tcW w:w="2054" w:type="dxa"/>
            <w:vAlign w:val="center"/>
          </w:tcPr>
          <w:p w:rsidR="006C2F3C" w:rsidRPr="006C2F3C" w:rsidRDefault="006C2F3C" w:rsidP="006C2F3C">
            <w:pPr>
              <w:spacing w:after="0" w:line="240" w:lineRule="auto"/>
              <w:jc w:val="both"/>
              <w:rPr>
                <w:rFonts w:ascii="Times New Roman" w:eastAsia="Times New Roman" w:hAnsi="Times New Roman"/>
                <w:sz w:val="24"/>
                <w:szCs w:val="24"/>
                <w:lang w:eastAsia="ru-RU"/>
              </w:rPr>
            </w:pPr>
            <w:r w:rsidRPr="006C2F3C">
              <w:rPr>
                <w:rFonts w:ascii="Times New Roman" w:eastAsia="Times New Roman" w:hAnsi="Times New Roman"/>
                <w:sz w:val="24"/>
                <w:szCs w:val="24"/>
                <w:lang w:eastAsia="ru-RU"/>
              </w:rPr>
              <w:t>пгт Опарино</w:t>
            </w:r>
          </w:p>
        </w:tc>
        <w:tc>
          <w:tcPr>
            <w:tcW w:w="2075" w:type="dxa"/>
            <w:vAlign w:val="center"/>
          </w:tcPr>
          <w:p w:rsidR="006C2F3C" w:rsidRPr="006C2F3C" w:rsidRDefault="006C2F3C" w:rsidP="006C2F3C">
            <w:pPr>
              <w:spacing w:after="0" w:line="240" w:lineRule="auto"/>
              <w:jc w:val="both"/>
              <w:rPr>
                <w:rFonts w:ascii="Times New Roman" w:eastAsia="Times New Roman" w:hAnsi="Times New Roman"/>
                <w:sz w:val="24"/>
                <w:szCs w:val="24"/>
                <w:lang w:eastAsia="ru-RU"/>
              </w:rPr>
            </w:pPr>
            <w:r w:rsidRPr="006C2F3C">
              <w:rPr>
                <w:rFonts w:ascii="Times New Roman" w:eastAsia="Times New Roman" w:hAnsi="Times New Roman"/>
                <w:sz w:val="24"/>
                <w:szCs w:val="24"/>
                <w:lang w:eastAsia="ru-RU"/>
              </w:rPr>
              <w:t>Котельная №2 Центральная</w:t>
            </w:r>
          </w:p>
        </w:tc>
        <w:tc>
          <w:tcPr>
            <w:tcW w:w="2247" w:type="dxa"/>
            <w:vAlign w:val="center"/>
          </w:tcPr>
          <w:p w:rsidR="006C2F3C" w:rsidRPr="006C2F3C" w:rsidRDefault="006C2F3C" w:rsidP="006C2F3C">
            <w:pPr>
              <w:spacing w:after="0" w:line="240" w:lineRule="auto"/>
              <w:jc w:val="both"/>
              <w:rPr>
                <w:rFonts w:ascii="Times New Roman" w:eastAsia="Times New Roman" w:hAnsi="Times New Roman"/>
                <w:sz w:val="24"/>
                <w:szCs w:val="24"/>
                <w:lang w:eastAsia="ru-RU"/>
              </w:rPr>
            </w:pPr>
            <w:r w:rsidRPr="006C2F3C">
              <w:rPr>
                <w:rFonts w:ascii="Times New Roman" w:eastAsia="Times New Roman" w:hAnsi="Times New Roman"/>
                <w:sz w:val="24"/>
                <w:szCs w:val="24"/>
                <w:lang w:eastAsia="ru-RU"/>
              </w:rPr>
              <w:t>0,8</w:t>
            </w:r>
          </w:p>
        </w:tc>
        <w:tc>
          <w:tcPr>
            <w:tcW w:w="2517" w:type="dxa"/>
          </w:tcPr>
          <w:p w:rsidR="006C2F3C" w:rsidRPr="006C2F3C" w:rsidRDefault="003263F1" w:rsidP="006C2F3C">
            <w:pPr>
              <w:spacing w:after="0" w:line="240" w:lineRule="auto"/>
              <w:jc w:val="both"/>
              <w:rPr>
                <w:rFonts w:ascii="Times New Roman" w:eastAsia="Times New Roman" w:hAnsi="Times New Roman"/>
                <w:sz w:val="24"/>
                <w:szCs w:val="24"/>
                <w:lang w:eastAsia="ru-RU"/>
              </w:rPr>
            </w:pPr>
            <w:r w:rsidRPr="006C2F3C">
              <w:rPr>
                <w:rFonts w:ascii="Times New Roman" w:eastAsia="Times New Roman" w:hAnsi="Times New Roman"/>
                <w:sz w:val="24"/>
                <w:szCs w:val="24"/>
                <w:lang w:eastAsia="ru-RU"/>
              </w:rPr>
              <w:t>Капитальный ремонт 0,</w:t>
            </w:r>
            <w:r>
              <w:rPr>
                <w:rFonts w:ascii="Times New Roman" w:eastAsia="Times New Roman" w:hAnsi="Times New Roman"/>
                <w:sz w:val="24"/>
                <w:szCs w:val="24"/>
                <w:lang w:eastAsia="ru-RU"/>
              </w:rPr>
              <w:t>07</w:t>
            </w:r>
            <w:r w:rsidRPr="006C2F3C">
              <w:rPr>
                <w:rFonts w:ascii="Times New Roman" w:eastAsia="Times New Roman" w:hAnsi="Times New Roman"/>
                <w:sz w:val="24"/>
                <w:szCs w:val="24"/>
                <w:lang w:eastAsia="ru-RU"/>
              </w:rPr>
              <w:t xml:space="preserve"> км теплотрассы</w:t>
            </w:r>
          </w:p>
        </w:tc>
      </w:tr>
      <w:tr w:rsidR="006C2F3C" w:rsidRPr="006C2F3C" w:rsidTr="006C2F3C">
        <w:trPr>
          <w:trHeight w:val="258"/>
          <w:jc w:val="center"/>
        </w:trPr>
        <w:tc>
          <w:tcPr>
            <w:tcW w:w="552" w:type="dxa"/>
            <w:vAlign w:val="center"/>
          </w:tcPr>
          <w:p w:rsidR="006C2F3C" w:rsidRPr="006C2F3C" w:rsidRDefault="006C2F3C" w:rsidP="006C2F3C">
            <w:pPr>
              <w:spacing w:after="0" w:line="240" w:lineRule="auto"/>
              <w:jc w:val="both"/>
              <w:rPr>
                <w:rFonts w:ascii="Times New Roman" w:eastAsia="Times New Roman" w:hAnsi="Times New Roman"/>
                <w:sz w:val="28"/>
                <w:szCs w:val="28"/>
                <w:lang w:eastAsia="ru-RU"/>
              </w:rPr>
            </w:pPr>
            <w:r w:rsidRPr="006C2F3C">
              <w:rPr>
                <w:rFonts w:ascii="Times New Roman" w:eastAsia="Times New Roman" w:hAnsi="Times New Roman"/>
                <w:sz w:val="28"/>
                <w:szCs w:val="28"/>
                <w:lang w:eastAsia="ru-RU"/>
              </w:rPr>
              <w:t>3</w:t>
            </w:r>
          </w:p>
        </w:tc>
        <w:tc>
          <w:tcPr>
            <w:tcW w:w="2054" w:type="dxa"/>
            <w:vAlign w:val="center"/>
          </w:tcPr>
          <w:p w:rsidR="006C2F3C" w:rsidRPr="006C2F3C" w:rsidRDefault="006C2F3C" w:rsidP="006C2F3C">
            <w:pPr>
              <w:spacing w:after="0" w:line="240" w:lineRule="auto"/>
              <w:jc w:val="both"/>
              <w:rPr>
                <w:rFonts w:ascii="Times New Roman" w:eastAsia="Times New Roman" w:hAnsi="Times New Roman"/>
                <w:sz w:val="24"/>
                <w:szCs w:val="24"/>
                <w:lang w:eastAsia="ru-RU"/>
              </w:rPr>
            </w:pPr>
            <w:r w:rsidRPr="006C2F3C">
              <w:rPr>
                <w:rFonts w:ascii="Times New Roman" w:eastAsia="Times New Roman" w:hAnsi="Times New Roman"/>
                <w:sz w:val="24"/>
                <w:szCs w:val="24"/>
                <w:lang w:eastAsia="ru-RU"/>
              </w:rPr>
              <w:t>пгт Опарино</w:t>
            </w:r>
          </w:p>
        </w:tc>
        <w:tc>
          <w:tcPr>
            <w:tcW w:w="2075" w:type="dxa"/>
            <w:vAlign w:val="center"/>
          </w:tcPr>
          <w:p w:rsidR="006C2F3C" w:rsidRPr="006C2F3C" w:rsidRDefault="006C2F3C" w:rsidP="006C2F3C">
            <w:pPr>
              <w:spacing w:after="0" w:line="240" w:lineRule="auto"/>
              <w:jc w:val="both"/>
              <w:rPr>
                <w:rFonts w:ascii="Times New Roman" w:eastAsia="Times New Roman" w:hAnsi="Times New Roman"/>
                <w:sz w:val="24"/>
                <w:szCs w:val="24"/>
                <w:lang w:eastAsia="ru-RU"/>
              </w:rPr>
            </w:pPr>
            <w:r w:rsidRPr="006C2F3C">
              <w:rPr>
                <w:rFonts w:ascii="Times New Roman" w:eastAsia="Times New Roman" w:hAnsi="Times New Roman"/>
                <w:sz w:val="24"/>
                <w:szCs w:val="24"/>
                <w:lang w:eastAsia="ru-RU"/>
              </w:rPr>
              <w:t>Котельная №7 коррекционной школы</w:t>
            </w:r>
          </w:p>
        </w:tc>
        <w:tc>
          <w:tcPr>
            <w:tcW w:w="2247" w:type="dxa"/>
            <w:vAlign w:val="center"/>
          </w:tcPr>
          <w:p w:rsidR="006C2F3C" w:rsidRPr="006C2F3C" w:rsidRDefault="006C2F3C" w:rsidP="006C2F3C">
            <w:pPr>
              <w:spacing w:after="0" w:line="240" w:lineRule="auto"/>
              <w:jc w:val="both"/>
              <w:rPr>
                <w:rFonts w:ascii="Times New Roman" w:eastAsia="Times New Roman" w:hAnsi="Times New Roman"/>
                <w:sz w:val="24"/>
                <w:szCs w:val="24"/>
                <w:lang w:eastAsia="ru-RU"/>
              </w:rPr>
            </w:pPr>
            <w:r w:rsidRPr="006C2F3C">
              <w:rPr>
                <w:rFonts w:ascii="Times New Roman" w:eastAsia="Times New Roman" w:hAnsi="Times New Roman"/>
                <w:sz w:val="24"/>
                <w:szCs w:val="24"/>
                <w:lang w:eastAsia="ru-RU"/>
              </w:rPr>
              <w:t>2,0</w:t>
            </w:r>
          </w:p>
        </w:tc>
        <w:tc>
          <w:tcPr>
            <w:tcW w:w="2517" w:type="dxa"/>
            <w:vAlign w:val="center"/>
          </w:tcPr>
          <w:p w:rsidR="006C2F3C" w:rsidRPr="006C2F3C" w:rsidRDefault="006C2F3C" w:rsidP="003263F1">
            <w:pPr>
              <w:spacing w:after="0" w:line="240" w:lineRule="auto"/>
              <w:jc w:val="both"/>
              <w:rPr>
                <w:rFonts w:ascii="Times New Roman" w:eastAsia="Times New Roman" w:hAnsi="Times New Roman"/>
                <w:sz w:val="24"/>
                <w:szCs w:val="24"/>
                <w:lang w:eastAsia="ru-RU"/>
              </w:rPr>
            </w:pPr>
            <w:r w:rsidRPr="006C2F3C">
              <w:rPr>
                <w:rFonts w:ascii="Times New Roman" w:eastAsia="Times New Roman" w:hAnsi="Times New Roman"/>
                <w:sz w:val="24"/>
                <w:szCs w:val="24"/>
                <w:lang w:eastAsia="ru-RU"/>
              </w:rPr>
              <w:t>Капремонт теплотрасс, тепло</w:t>
            </w:r>
            <w:r w:rsidR="003263F1">
              <w:rPr>
                <w:rFonts w:ascii="Times New Roman" w:eastAsia="Times New Roman" w:hAnsi="Times New Roman"/>
                <w:sz w:val="24"/>
                <w:szCs w:val="24"/>
                <w:lang w:eastAsia="ru-RU"/>
              </w:rPr>
              <w:t>трасс</w:t>
            </w:r>
            <w:r w:rsidRPr="006C2F3C">
              <w:rPr>
                <w:rFonts w:ascii="Times New Roman" w:eastAsia="Times New Roman" w:hAnsi="Times New Roman"/>
                <w:sz w:val="24"/>
                <w:szCs w:val="24"/>
                <w:lang w:eastAsia="ru-RU"/>
              </w:rPr>
              <w:t xml:space="preserve"> </w:t>
            </w:r>
            <w:r w:rsidR="003263F1">
              <w:rPr>
                <w:rFonts w:ascii="Times New Roman" w:eastAsia="Times New Roman" w:hAnsi="Times New Roman"/>
                <w:sz w:val="24"/>
                <w:szCs w:val="24"/>
                <w:lang w:eastAsia="ru-RU"/>
              </w:rPr>
              <w:t>1,0 км</w:t>
            </w:r>
          </w:p>
        </w:tc>
      </w:tr>
      <w:tr w:rsidR="006C2F3C" w:rsidRPr="006C2F3C" w:rsidTr="006C2F3C">
        <w:trPr>
          <w:trHeight w:val="274"/>
          <w:jc w:val="center"/>
        </w:trPr>
        <w:tc>
          <w:tcPr>
            <w:tcW w:w="552" w:type="dxa"/>
            <w:vAlign w:val="center"/>
          </w:tcPr>
          <w:p w:rsidR="006C2F3C" w:rsidRPr="006C2F3C" w:rsidRDefault="006C2F3C" w:rsidP="006C2F3C">
            <w:pPr>
              <w:spacing w:after="0" w:line="240" w:lineRule="auto"/>
              <w:jc w:val="both"/>
              <w:rPr>
                <w:rFonts w:ascii="Times New Roman" w:eastAsia="Times New Roman" w:hAnsi="Times New Roman"/>
                <w:sz w:val="28"/>
                <w:szCs w:val="28"/>
                <w:lang w:eastAsia="ru-RU"/>
              </w:rPr>
            </w:pPr>
            <w:r w:rsidRPr="006C2F3C">
              <w:rPr>
                <w:rFonts w:ascii="Times New Roman" w:eastAsia="Times New Roman" w:hAnsi="Times New Roman"/>
                <w:sz w:val="28"/>
                <w:szCs w:val="28"/>
                <w:lang w:eastAsia="ru-RU"/>
              </w:rPr>
              <w:t>4</w:t>
            </w:r>
          </w:p>
        </w:tc>
        <w:tc>
          <w:tcPr>
            <w:tcW w:w="2054" w:type="dxa"/>
            <w:vAlign w:val="center"/>
          </w:tcPr>
          <w:p w:rsidR="006C2F3C" w:rsidRPr="006C2F3C" w:rsidRDefault="006C2F3C" w:rsidP="006C2F3C">
            <w:pPr>
              <w:spacing w:after="0" w:line="240" w:lineRule="auto"/>
              <w:jc w:val="both"/>
              <w:rPr>
                <w:rFonts w:ascii="Times New Roman" w:eastAsia="Times New Roman" w:hAnsi="Times New Roman"/>
                <w:sz w:val="24"/>
                <w:szCs w:val="24"/>
                <w:lang w:eastAsia="ru-RU"/>
              </w:rPr>
            </w:pPr>
            <w:r w:rsidRPr="006C2F3C">
              <w:rPr>
                <w:rFonts w:ascii="Times New Roman" w:eastAsia="Times New Roman" w:hAnsi="Times New Roman"/>
                <w:sz w:val="24"/>
                <w:szCs w:val="24"/>
                <w:lang w:eastAsia="ru-RU"/>
              </w:rPr>
              <w:t>пгт Опарино</w:t>
            </w:r>
          </w:p>
        </w:tc>
        <w:tc>
          <w:tcPr>
            <w:tcW w:w="2075" w:type="dxa"/>
            <w:vAlign w:val="center"/>
          </w:tcPr>
          <w:p w:rsidR="006C2F3C" w:rsidRPr="006C2F3C" w:rsidRDefault="006C2F3C" w:rsidP="006C2F3C">
            <w:pPr>
              <w:spacing w:after="0" w:line="240" w:lineRule="auto"/>
              <w:jc w:val="both"/>
              <w:rPr>
                <w:rFonts w:ascii="Times New Roman" w:eastAsia="Times New Roman" w:hAnsi="Times New Roman"/>
                <w:sz w:val="24"/>
                <w:szCs w:val="24"/>
                <w:lang w:eastAsia="ru-RU"/>
              </w:rPr>
            </w:pPr>
            <w:r w:rsidRPr="006C2F3C">
              <w:rPr>
                <w:rFonts w:ascii="Times New Roman" w:eastAsia="Times New Roman" w:hAnsi="Times New Roman"/>
                <w:sz w:val="24"/>
                <w:szCs w:val="24"/>
                <w:lang w:eastAsia="ru-RU"/>
              </w:rPr>
              <w:t>Котельная №8 ЦРБ</w:t>
            </w:r>
          </w:p>
        </w:tc>
        <w:tc>
          <w:tcPr>
            <w:tcW w:w="2247" w:type="dxa"/>
            <w:vAlign w:val="center"/>
          </w:tcPr>
          <w:p w:rsidR="006C2F3C" w:rsidRPr="006C2F3C" w:rsidRDefault="006C2F3C" w:rsidP="006C2F3C">
            <w:pPr>
              <w:spacing w:after="0" w:line="240" w:lineRule="auto"/>
              <w:jc w:val="both"/>
              <w:rPr>
                <w:rFonts w:ascii="Times New Roman" w:eastAsia="Times New Roman" w:hAnsi="Times New Roman"/>
                <w:sz w:val="24"/>
                <w:szCs w:val="24"/>
                <w:lang w:eastAsia="ru-RU"/>
              </w:rPr>
            </w:pPr>
            <w:r w:rsidRPr="006C2F3C">
              <w:rPr>
                <w:rFonts w:ascii="Times New Roman" w:eastAsia="Times New Roman" w:hAnsi="Times New Roman"/>
                <w:sz w:val="24"/>
                <w:szCs w:val="24"/>
                <w:lang w:eastAsia="ru-RU"/>
              </w:rPr>
              <w:t>2,7</w:t>
            </w:r>
          </w:p>
        </w:tc>
        <w:tc>
          <w:tcPr>
            <w:tcW w:w="2517" w:type="dxa"/>
            <w:vAlign w:val="center"/>
          </w:tcPr>
          <w:p w:rsidR="006C2F3C" w:rsidRPr="006C2F3C" w:rsidRDefault="003263F1" w:rsidP="006C2F3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Консервация</w:t>
            </w:r>
          </w:p>
        </w:tc>
      </w:tr>
      <w:tr w:rsidR="006C2F3C" w:rsidRPr="006C2F3C" w:rsidTr="006C2F3C">
        <w:trPr>
          <w:trHeight w:val="274"/>
          <w:jc w:val="center"/>
        </w:trPr>
        <w:tc>
          <w:tcPr>
            <w:tcW w:w="552" w:type="dxa"/>
            <w:vAlign w:val="center"/>
          </w:tcPr>
          <w:p w:rsidR="006C2F3C" w:rsidRPr="006C2F3C" w:rsidRDefault="006C2F3C" w:rsidP="006C2F3C">
            <w:pPr>
              <w:spacing w:after="0" w:line="240" w:lineRule="auto"/>
              <w:jc w:val="both"/>
              <w:rPr>
                <w:rFonts w:ascii="Times New Roman" w:eastAsia="Times New Roman" w:hAnsi="Times New Roman"/>
                <w:sz w:val="28"/>
                <w:szCs w:val="28"/>
                <w:lang w:eastAsia="ru-RU"/>
              </w:rPr>
            </w:pPr>
            <w:r w:rsidRPr="006C2F3C">
              <w:rPr>
                <w:rFonts w:ascii="Times New Roman" w:eastAsia="Times New Roman" w:hAnsi="Times New Roman"/>
                <w:sz w:val="28"/>
                <w:szCs w:val="28"/>
                <w:lang w:eastAsia="ru-RU"/>
              </w:rPr>
              <w:t>5</w:t>
            </w:r>
          </w:p>
        </w:tc>
        <w:tc>
          <w:tcPr>
            <w:tcW w:w="2054" w:type="dxa"/>
            <w:vAlign w:val="center"/>
          </w:tcPr>
          <w:p w:rsidR="006C2F3C" w:rsidRPr="006C2F3C" w:rsidRDefault="006C2F3C" w:rsidP="006C2F3C">
            <w:pPr>
              <w:spacing w:after="0" w:line="240" w:lineRule="auto"/>
              <w:jc w:val="both"/>
              <w:rPr>
                <w:rFonts w:ascii="Times New Roman" w:eastAsia="Times New Roman" w:hAnsi="Times New Roman"/>
                <w:sz w:val="24"/>
                <w:szCs w:val="24"/>
                <w:lang w:eastAsia="ru-RU"/>
              </w:rPr>
            </w:pPr>
            <w:r w:rsidRPr="006C2F3C">
              <w:rPr>
                <w:rFonts w:ascii="Times New Roman" w:eastAsia="Times New Roman" w:hAnsi="Times New Roman"/>
                <w:sz w:val="24"/>
                <w:szCs w:val="24"/>
                <w:lang w:eastAsia="ru-RU"/>
              </w:rPr>
              <w:t>пгт Опарино</w:t>
            </w:r>
          </w:p>
        </w:tc>
        <w:tc>
          <w:tcPr>
            <w:tcW w:w="2075" w:type="dxa"/>
            <w:vAlign w:val="center"/>
          </w:tcPr>
          <w:p w:rsidR="006C2F3C" w:rsidRPr="006C2F3C" w:rsidRDefault="006C2F3C" w:rsidP="006C2F3C">
            <w:pPr>
              <w:spacing w:after="0" w:line="240" w:lineRule="auto"/>
              <w:jc w:val="both"/>
              <w:rPr>
                <w:rFonts w:ascii="Times New Roman" w:eastAsia="Times New Roman" w:hAnsi="Times New Roman"/>
                <w:sz w:val="24"/>
                <w:szCs w:val="24"/>
                <w:lang w:eastAsia="ru-RU"/>
              </w:rPr>
            </w:pPr>
            <w:r w:rsidRPr="006C2F3C">
              <w:rPr>
                <w:rFonts w:ascii="Times New Roman" w:eastAsia="Times New Roman" w:hAnsi="Times New Roman"/>
                <w:sz w:val="24"/>
                <w:szCs w:val="24"/>
                <w:lang w:eastAsia="ru-RU"/>
              </w:rPr>
              <w:t>Котельная №9 квартальная</w:t>
            </w:r>
          </w:p>
        </w:tc>
        <w:tc>
          <w:tcPr>
            <w:tcW w:w="2247" w:type="dxa"/>
            <w:vAlign w:val="center"/>
          </w:tcPr>
          <w:p w:rsidR="006C2F3C" w:rsidRPr="006C2F3C" w:rsidRDefault="006C2F3C" w:rsidP="006C2F3C">
            <w:pPr>
              <w:spacing w:after="0" w:line="240" w:lineRule="auto"/>
              <w:jc w:val="both"/>
              <w:rPr>
                <w:rFonts w:ascii="Times New Roman" w:eastAsia="Times New Roman" w:hAnsi="Times New Roman"/>
                <w:sz w:val="24"/>
                <w:szCs w:val="24"/>
                <w:lang w:eastAsia="ru-RU"/>
              </w:rPr>
            </w:pPr>
            <w:r w:rsidRPr="006C2F3C">
              <w:rPr>
                <w:rFonts w:ascii="Times New Roman" w:eastAsia="Times New Roman" w:hAnsi="Times New Roman"/>
                <w:sz w:val="24"/>
                <w:szCs w:val="24"/>
                <w:lang w:eastAsia="ru-RU"/>
              </w:rPr>
              <w:t>2,2</w:t>
            </w:r>
          </w:p>
        </w:tc>
        <w:tc>
          <w:tcPr>
            <w:tcW w:w="2517" w:type="dxa"/>
            <w:vAlign w:val="center"/>
          </w:tcPr>
          <w:p w:rsidR="006C2F3C" w:rsidRPr="006C2F3C" w:rsidRDefault="003263F1" w:rsidP="006C2F3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Реконструкция котельной</w:t>
            </w:r>
          </w:p>
        </w:tc>
      </w:tr>
      <w:tr w:rsidR="006C2F3C" w:rsidRPr="006C2F3C" w:rsidTr="006C2F3C">
        <w:trPr>
          <w:trHeight w:val="258"/>
          <w:jc w:val="center"/>
        </w:trPr>
        <w:tc>
          <w:tcPr>
            <w:tcW w:w="552" w:type="dxa"/>
            <w:vAlign w:val="center"/>
          </w:tcPr>
          <w:p w:rsidR="006C2F3C" w:rsidRPr="006C2F3C" w:rsidRDefault="006C2F3C" w:rsidP="006C2F3C">
            <w:pPr>
              <w:spacing w:after="0" w:line="240" w:lineRule="auto"/>
              <w:jc w:val="both"/>
              <w:rPr>
                <w:rFonts w:ascii="Times New Roman" w:eastAsia="Times New Roman" w:hAnsi="Times New Roman"/>
                <w:sz w:val="28"/>
                <w:szCs w:val="28"/>
                <w:lang w:eastAsia="ru-RU"/>
              </w:rPr>
            </w:pPr>
            <w:r w:rsidRPr="006C2F3C">
              <w:rPr>
                <w:rFonts w:ascii="Times New Roman" w:eastAsia="Times New Roman" w:hAnsi="Times New Roman"/>
                <w:sz w:val="28"/>
                <w:szCs w:val="28"/>
                <w:lang w:eastAsia="ru-RU"/>
              </w:rPr>
              <w:t>6</w:t>
            </w:r>
          </w:p>
        </w:tc>
        <w:tc>
          <w:tcPr>
            <w:tcW w:w="2054" w:type="dxa"/>
            <w:vAlign w:val="center"/>
          </w:tcPr>
          <w:p w:rsidR="006C2F3C" w:rsidRPr="006C2F3C" w:rsidRDefault="006C2F3C" w:rsidP="006C2F3C">
            <w:pPr>
              <w:spacing w:after="0" w:line="240" w:lineRule="auto"/>
              <w:jc w:val="both"/>
              <w:rPr>
                <w:rFonts w:ascii="Times New Roman" w:eastAsia="Times New Roman" w:hAnsi="Times New Roman"/>
                <w:sz w:val="24"/>
                <w:szCs w:val="24"/>
                <w:lang w:eastAsia="ru-RU"/>
              </w:rPr>
            </w:pPr>
            <w:r w:rsidRPr="006C2F3C">
              <w:rPr>
                <w:rFonts w:ascii="Times New Roman" w:eastAsia="Times New Roman" w:hAnsi="Times New Roman"/>
                <w:sz w:val="24"/>
                <w:szCs w:val="24"/>
                <w:lang w:eastAsia="ru-RU"/>
              </w:rPr>
              <w:t>пгт Опарино</w:t>
            </w:r>
          </w:p>
        </w:tc>
        <w:tc>
          <w:tcPr>
            <w:tcW w:w="2075" w:type="dxa"/>
            <w:vAlign w:val="center"/>
          </w:tcPr>
          <w:p w:rsidR="006C2F3C" w:rsidRPr="006C2F3C" w:rsidRDefault="006C2F3C" w:rsidP="006C2F3C">
            <w:pPr>
              <w:spacing w:after="0" w:line="240" w:lineRule="auto"/>
              <w:jc w:val="both"/>
              <w:rPr>
                <w:rFonts w:ascii="Times New Roman" w:eastAsia="Times New Roman" w:hAnsi="Times New Roman"/>
                <w:sz w:val="24"/>
                <w:szCs w:val="24"/>
                <w:lang w:eastAsia="ru-RU"/>
              </w:rPr>
            </w:pPr>
            <w:r w:rsidRPr="006C2F3C">
              <w:rPr>
                <w:rFonts w:ascii="Times New Roman" w:eastAsia="Times New Roman" w:hAnsi="Times New Roman"/>
                <w:sz w:val="24"/>
                <w:szCs w:val="24"/>
                <w:lang w:eastAsia="ru-RU"/>
              </w:rPr>
              <w:t>Котельная ДДТ</w:t>
            </w:r>
          </w:p>
        </w:tc>
        <w:tc>
          <w:tcPr>
            <w:tcW w:w="2247" w:type="dxa"/>
            <w:vAlign w:val="center"/>
          </w:tcPr>
          <w:p w:rsidR="006C2F3C" w:rsidRPr="006C2F3C" w:rsidRDefault="006C2F3C" w:rsidP="006C2F3C">
            <w:pPr>
              <w:spacing w:after="0" w:line="240" w:lineRule="auto"/>
              <w:jc w:val="both"/>
              <w:rPr>
                <w:rFonts w:ascii="Times New Roman" w:eastAsia="Times New Roman" w:hAnsi="Times New Roman"/>
                <w:sz w:val="24"/>
                <w:szCs w:val="24"/>
                <w:lang w:eastAsia="ru-RU"/>
              </w:rPr>
            </w:pPr>
            <w:r w:rsidRPr="006C2F3C">
              <w:rPr>
                <w:rFonts w:ascii="Times New Roman" w:eastAsia="Times New Roman" w:hAnsi="Times New Roman"/>
                <w:sz w:val="24"/>
                <w:szCs w:val="24"/>
                <w:lang w:eastAsia="ru-RU"/>
              </w:rPr>
              <w:t>0,3</w:t>
            </w:r>
          </w:p>
        </w:tc>
        <w:tc>
          <w:tcPr>
            <w:tcW w:w="2517" w:type="dxa"/>
            <w:vAlign w:val="center"/>
          </w:tcPr>
          <w:p w:rsidR="006C2F3C" w:rsidRPr="006C2F3C" w:rsidRDefault="003263F1" w:rsidP="006C2F3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Ликвидация</w:t>
            </w:r>
          </w:p>
        </w:tc>
      </w:tr>
      <w:tr w:rsidR="006C2F3C" w:rsidRPr="006C2F3C" w:rsidTr="006C2F3C">
        <w:trPr>
          <w:trHeight w:val="274"/>
          <w:jc w:val="center"/>
        </w:trPr>
        <w:tc>
          <w:tcPr>
            <w:tcW w:w="552" w:type="dxa"/>
            <w:vAlign w:val="center"/>
          </w:tcPr>
          <w:p w:rsidR="006C2F3C" w:rsidRPr="006C2F3C" w:rsidRDefault="006C2F3C" w:rsidP="006C2F3C">
            <w:pPr>
              <w:spacing w:after="0" w:line="240" w:lineRule="auto"/>
              <w:jc w:val="both"/>
              <w:rPr>
                <w:rFonts w:ascii="Times New Roman" w:eastAsia="Times New Roman" w:hAnsi="Times New Roman"/>
                <w:sz w:val="28"/>
                <w:szCs w:val="28"/>
                <w:lang w:eastAsia="ru-RU"/>
              </w:rPr>
            </w:pPr>
            <w:r w:rsidRPr="006C2F3C">
              <w:rPr>
                <w:rFonts w:ascii="Times New Roman" w:eastAsia="Times New Roman" w:hAnsi="Times New Roman"/>
                <w:sz w:val="28"/>
                <w:szCs w:val="28"/>
                <w:lang w:eastAsia="ru-RU"/>
              </w:rPr>
              <w:t>7</w:t>
            </w:r>
          </w:p>
        </w:tc>
        <w:tc>
          <w:tcPr>
            <w:tcW w:w="2054" w:type="dxa"/>
            <w:vAlign w:val="center"/>
          </w:tcPr>
          <w:p w:rsidR="006C2F3C" w:rsidRPr="006C2F3C" w:rsidRDefault="006C2F3C" w:rsidP="006C2F3C">
            <w:pPr>
              <w:spacing w:after="0" w:line="240" w:lineRule="auto"/>
              <w:jc w:val="both"/>
              <w:rPr>
                <w:rFonts w:ascii="Times New Roman" w:eastAsia="Times New Roman" w:hAnsi="Times New Roman"/>
                <w:sz w:val="24"/>
                <w:szCs w:val="24"/>
                <w:lang w:eastAsia="ru-RU"/>
              </w:rPr>
            </w:pPr>
            <w:r w:rsidRPr="006C2F3C">
              <w:rPr>
                <w:rFonts w:ascii="Times New Roman" w:eastAsia="Times New Roman" w:hAnsi="Times New Roman"/>
                <w:sz w:val="24"/>
                <w:szCs w:val="24"/>
                <w:lang w:eastAsia="ru-RU"/>
              </w:rPr>
              <w:t>п. Маромица</w:t>
            </w:r>
          </w:p>
        </w:tc>
        <w:tc>
          <w:tcPr>
            <w:tcW w:w="2075" w:type="dxa"/>
            <w:vAlign w:val="center"/>
          </w:tcPr>
          <w:p w:rsidR="006C2F3C" w:rsidRPr="006C2F3C" w:rsidRDefault="006C2F3C" w:rsidP="006C2F3C">
            <w:pPr>
              <w:spacing w:after="0" w:line="240" w:lineRule="auto"/>
              <w:jc w:val="both"/>
              <w:rPr>
                <w:rFonts w:ascii="Times New Roman" w:eastAsia="Times New Roman" w:hAnsi="Times New Roman"/>
                <w:sz w:val="24"/>
                <w:szCs w:val="24"/>
                <w:lang w:eastAsia="ru-RU"/>
              </w:rPr>
            </w:pPr>
            <w:r w:rsidRPr="006C2F3C">
              <w:rPr>
                <w:rFonts w:ascii="Times New Roman" w:eastAsia="Times New Roman" w:hAnsi="Times New Roman"/>
                <w:sz w:val="24"/>
                <w:szCs w:val="24"/>
                <w:lang w:eastAsia="ru-RU"/>
              </w:rPr>
              <w:t>Котельная детского сада</w:t>
            </w:r>
          </w:p>
        </w:tc>
        <w:tc>
          <w:tcPr>
            <w:tcW w:w="2247" w:type="dxa"/>
            <w:vAlign w:val="center"/>
          </w:tcPr>
          <w:p w:rsidR="006C2F3C" w:rsidRPr="006C2F3C" w:rsidRDefault="006C2F3C" w:rsidP="006C2F3C">
            <w:pPr>
              <w:spacing w:after="0" w:line="240" w:lineRule="auto"/>
              <w:jc w:val="both"/>
              <w:rPr>
                <w:rFonts w:ascii="Times New Roman" w:eastAsia="Times New Roman" w:hAnsi="Times New Roman"/>
                <w:sz w:val="24"/>
                <w:szCs w:val="24"/>
                <w:lang w:eastAsia="ru-RU"/>
              </w:rPr>
            </w:pPr>
            <w:r w:rsidRPr="006C2F3C">
              <w:rPr>
                <w:rFonts w:ascii="Times New Roman" w:eastAsia="Times New Roman" w:hAnsi="Times New Roman"/>
                <w:sz w:val="24"/>
                <w:szCs w:val="24"/>
                <w:lang w:eastAsia="ru-RU"/>
              </w:rPr>
              <w:t>0,9</w:t>
            </w:r>
          </w:p>
        </w:tc>
        <w:tc>
          <w:tcPr>
            <w:tcW w:w="2517" w:type="dxa"/>
            <w:vAlign w:val="center"/>
          </w:tcPr>
          <w:p w:rsidR="006C2F3C" w:rsidRPr="006C2F3C" w:rsidRDefault="003263F1" w:rsidP="006C2F3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Ремонт здания котельной</w:t>
            </w:r>
          </w:p>
        </w:tc>
      </w:tr>
      <w:tr w:rsidR="006C2F3C" w:rsidRPr="006C2F3C" w:rsidTr="006C2F3C">
        <w:trPr>
          <w:trHeight w:val="274"/>
          <w:jc w:val="center"/>
        </w:trPr>
        <w:tc>
          <w:tcPr>
            <w:tcW w:w="552" w:type="dxa"/>
            <w:vAlign w:val="center"/>
          </w:tcPr>
          <w:p w:rsidR="006C2F3C" w:rsidRPr="006C2F3C" w:rsidRDefault="006C2F3C" w:rsidP="006C2F3C">
            <w:pPr>
              <w:spacing w:after="0" w:line="240" w:lineRule="auto"/>
              <w:jc w:val="both"/>
              <w:rPr>
                <w:rFonts w:ascii="Times New Roman" w:eastAsia="Times New Roman" w:hAnsi="Times New Roman"/>
                <w:sz w:val="28"/>
                <w:szCs w:val="28"/>
                <w:lang w:eastAsia="ru-RU"/>
              </w:rPr>
            </w:pPr>
            <w:r w:rsidRPr="006C2F3C">
              <w:rPr>
                <w:rFonts w:ascii="Times New Roman" w:eastAsia="Times New Roman" w:hAnsi="Times New Roman"/>
                <w:sz w:val="28"/>
                <w:szCs w:val="28"/>
                <w:lang w:eastAsia="ru-RU"/>
              </w:rPr>
              <w:t>8</w:t>
            </w:r>
          </w:p>
        </w:tc>
        <w:tc>
          <w:tcPr>
            <w:tcW w:w="2054" w:type="dxa"/>
            <w:vAlign w:val="center"/>
          </w:tcPr>
          <w:p w:rsidR="006C2F3C" w:rsidRPr="006C2F3C" w:rsidRDefault="006C2F3C" w:rsidP="006C2F3C">
            <w:pPr>
              <w:spacing w:after="0" w:line="240" w:lineRule="auto"/>
              <w:jc w:val="both"/>
              <w:rPr>
                <w:rFonts w:ascii="Times New Roman" w:eastAsia="Times New Roman" w:hAnsi="Times New Roman"/>
                <w:sz w:val="24"/>
                <w:szCs w:val="24"/>
                <w:lang w:eastAsia="ru-RU"/>
              </w:rPr>
            </w:pPr>
            <w:r w:rsidRPr="006C2F3C">
              <w:rPr>
                <w:rFonts w:ascii="Times New Roman" w:eastAsia="Times New Roman" w:hAnsi="Times New Roman"/>
                <w:sz w:val="24"/>
                <w:szCs w:val="24"/>
                <w:lang w:eastAsia="ru-RU"/>
              </w:rPr>
              <w:t>п. Маромица</w:t>
            </w:r>
          </w:p>
        </w:tc>
        <w:tc>
          <w:tcPr>
            <w:tcW w:w="2075" w:type="dxa"/>
            <w:vAlign w:val="center"/>
          </w:tcPr>
          <w:p w:rsidR="006C2F3C" w:rsidRPr="006C2F3C" w:rsidRDefault="006C2F3C" w:rsidP="006C2F3C">
            <w:pPr>
              <w:spacing w:after="0" w:line="240" w:lineRule="auto"/>
              <w:jc w:val="both"/>
              <w:rPr>
                <w:rFonts w:ascii="Times New Roman" w:eastAsia="Times New Roman" w:hAnsi="Times New Roman"/>
                <w:sz w:val="24"/>
                <w:szCs w:val="24"/>
                <w:lang w:eastAsia="ru-RU"/>
              </w:rPr>
            </w:pPr>
            <w:r w:rsidRPr="006C2F3C">
              <w:rPr>
                <w:rFonts w:ascii="Times New Roman" w:eastAsia="Times New Roman" w:hAnsi="Times New Roman"/>
                <w:sz w:val="24"/>
                <w:szCs w:val="24"/>
                <w:lang w:eastAsia="ru-RU"/>
              </w:rPr>
              <w:t>Котельная центральная</w:t>
            </w:r>
          </w:p>
        </w:tc>
        <w:tc>
          <w:tcPr>
            <w:tcW w:w="2247" w:type="dxa"/>
            <w:vAlign w:val="center"/>
          </w:tcPr>
          <w:p w:rsidR="006C2F3C" w:rsidRPr="006C2F3C" w:rsidRDefault="006C2F3C" w:rsidP="006C2F3C">
            <w:pPr>
              <w:spacing w:after="0" w:line="240" w:lineRule="auto"/>
              <w:jc w:val="both"/>
              <w:rPr>
                <w:rFonts w:ascii="Times New Roman" w:eastAsia="Times New Roman" w:hAnsi="Times New Roman"/>
                <w:sz w:val="24"/>
                <w:szCs w:val="24"/>
                <w:lang w:eastAsia="ru-RU"/>
              </w:rPr>
            </w:pPr>
            <w:r w:rsidRPr="006C2F3C">
              <w:rPr>
                <w:rFonts w:ascii="Times New Roman" w:eastAsia="Times New Roman" w:hAnsi="Times New Roman"/>
                <w:sz w:val="24"/>
                <w:szCs w:val="24"/>
                <w:lang w:eastAsia="ru-RU"/>
              </w:rPr>
              <w:t>10,1</w:t>
            </w:r>
          </w:p>
        </w:tc>
        <w:tc>
          <w:tcPr>
            <w:tcW w:w="2517" w:type="dxa"/>
            <w:vAlign w:val="center"/>
          </w:tcPr>
          <w:p w:rsidR="006C2F3C" w:rsidRPr="006C2F3C" w:rsidRDefault="003263F1" w:rsidP="006C2F3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Ремонт оборудования котельной</w:t>
            </w:r>
          </w:p>
        </w:tc>
      </w:tr>
      <w:tr w:rsidR="006C2F3C" w:rsidRPr="006C2F3C" w:rsidTr="006C2F3C">
        <w:trPr>
          <w:trHeight w:val="274"/>
          <w:jc w:val="center"/>
        </w:trPr>
        <w:tc>
          <w:tcPr>
            <w:tcW w:w="552" w:type="dxa"/>
            <w:vAlign w:val="center"/>
          </w:tcPr>
          <w:p w:rsidR="006C2F3C" w:rsidRPr="006C2F3C" w:rsidRDefault="006C2F3C" w:rsidP="006C2F3C">
            <w:pPr>
              <w:spacing w:after="0" w:line="240" w:lineRule="auto"/>
              <w:jc w:val="both"/>
              <w:rPr>
                <w:rFonts w:ascii="Times New Roman" w:eastAsia="Times New Roman" w:hAnsi="Times New Roman"/>
                <w:sz w:val="28"/>
                <w:szCs w:val="28"/>
                <w:lang w:eastAsia="ru-RU"/>
              </w:rPr>
            </w:pPr>
            <w:r w:rsidRPr="006C2F3C">
              <w:rPr>
                <w:rFonts w:ascii="Times New Roman" w:eastAsia="Times New Roman" w:hAnsi="Times New Roman"/>
                <w:sz w:val="28"/>
                <w:szCs w:val="28"/>
                <w:lang w:eastAsia="ru-RU"/>
              </w:rPr>
              <w:t>9</w:t>
            </w:r>
          </w:p>
        </w:tc>
        <w:tc>
          <w:tcPr>
            <w:tcW w:w="2054" w:type="dxa"/>
            <w:vAlign w:val="center"/>
          </w:tcPr>
          <w:p w:rsidR="006C2F3C" w:rsidRPr="006C2F3C" w:rsidRDefault="006C2F3C" w:rsidP="006C2F3C">
            <w:pPr>
              <w:spacing w:after="0" w:line="240" w:lineRule="auto"/>
              <w:jc w:val="both"/>
              <w:rPr>
                <w:rFonts w:ascii="Times New Roman" w:eastAsia="Times New Roman" w:hAnsi="Times New Roman"/>
                <w:sz w:val="24"/>
                <w:szCs w:val="24"/>
                <w:lang w:eastAsia="ru-RU"/>
              </w:rPr>
            </w:pPr>
            <w:r w:rsidRPr="006C2F3C">
              <w:rPr>
                <w:rFonts w:ascii="Times New Roman" w:eastAsia="Times New Roman" w:hAnsi="Times New Roman"/>
                <w:sz w:val="24"/>
                <w:szCs w:val="24"/>
                <w:lang w:eastAsia="ru-RU"/>
              </w:rPr>
              <w:t>п. Вазюк</w:t>
            </w:r>
          </w:p>
        </w:tc>
        <w:tc>
          <w:tcPr>
            <w:tcW w:w="2075" w:type="dxa"/>
            <w:vAlign w:val="center"/>
          </w:tcPr>
          <w:p w:rsidR="006C2F3C" w:rsidRPr="006C2F3C" w:rsidRDefault="006C2F3C" w:rsidP="006C2F3C">
            <w:pPr>
              <w:spacing w:after="0" w:line="240" w:lineRule="auto"/>
              <w:jc w:val="both"/>
              <w:rPr>
                <w:rFonts w:ascii="Times New Roman" w:eastAsia="Times New Roman" w:hAnsi="Times New Roman"/>
                <w:sz w:val="24"/>
                <w:szCs w:val="24"/>
                <w:lang w:eastAsia="ru-RU"/>
              </w:rPr>
            </w:pPr>
            <w:r w:rsidRPr="006C2F3C">
              <w:rPr>
                <w:rFonts w:ascii="Times New Roman" w:eastAsia="Times New Roman" w:hAnsi="Times New Roman"/>
                <w:sz w:val="24"/>
                <w:szCs w:val="24"/>
                <w:lang w:eastAsia="ru-RU"/>
              </w:rPr>
              <w:t>Котельная детского сада</w:t>
            </w:r>
          </w:p>
        </w:tc>
        <w:tc>
          <w:tcPr>
            <w:tcW w:w="2247" w:type="dxa"/>
            <w:vAlign w:val="center"/>
          </w:tcPr>
          <w:p w:rsidR="006C2F3C" w:rsidRPr="006C2F3C" w:rsidRDefault="006C2F3C" w:rsidP="006C2F3C">
            <w:pPr>
              <w:spacing w:after="0" w:line="240" w:lineRule="auto"/>
              <w:jc w:val="both"/>
              <w:rPr>
                <w:rFonts w:ascii="Times New Roman" w:eastAsia="Times New Roman" w:hAnsi="Times New Roman"/>
                <w:sz w:val="24"/>
                <w:szCs w:val="24"/>
                <w:lang w:eastAsia="ru-RU"/>
              </w:rPr>
            </w:pPr>
            <w:r w:rsidRPr="006C2F3C">
              <w:rPr>
                <w:rFonts w:ascii="Times New Roman" w:eastAsia="Times New Roman" w:hAnsi="Times New Roman"/>
                <w:sz w:val="24"/>
                <w:szCs w:val="24"/>
                <w:lang w:eastAsia="ru-RU"/>
              </w:rPr>
              <w:t>0,3</w:t>
            </w:r>
          </w:p>
        </w:tc>
        <w:tc>
          <w:tcPr>
            <w:tcW w:w="2517" w:type="dxa"/>
            <w:vAlign w:val="center"/>
          </w:tcPr>
          <w:p w:rsidR="006C2F3C" w:rsidRPr="006C2F3C" w:rsidRDefault="003263F1" w:rsidP="006C2F3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Pr="006C2F3C">
              <w:rPr>
                <w:rFonts w:ascii="Times New Roman" w:eastAsia="Times New Roman" w:hAnsi="Times New Roman"/>
                <w:sz w:val="24"/>
                <w:szCs w:val="24"/>
                <w:lang w:eastAsia="ru-RU"/>
              </w:rPr>
              <w:t>емонт</w:t>
            </w:r>
            <w:r>
              <w:rPr>
                <w:rFonts w:ascii="Times New Roman" w:eastAsia="Times New Roman" w:hAnsi="Times New Roman"/>
                <w:sz w:val="24"/>
                <w:szCs w:val="24"/>
                <w:lang w:eastAsia="ru-RU"/>
              </w:rPr>
              <w:t xml:space="preserve"> изоляции </w:t>
            </w:r>
            <w:r w:rsidRPr="006C2F3C">
              <w:rPr>
                <w:rFonts w:ascii="Times New Roman" w:eastAsia="Times New Roman" w:hAnsi="Times New Roman"/>
                <w:sz w:val="24"/>
                <w:szCs w:val="24"/>
                <w:lang w:eastAsia="ru-RU"/>
              </w:rPr>
              <w:t>теплотрасс</w:t>
            </w:r>
          </w:p>
        </w:tc>
      </w:tr>
      <w:tr w:rsidR="006C2F3C" w:rsidRPr="006C2F3C" w:rsidTr="006C2F3C">
        <w:trPr>
          <w:trHeight w:val="274"/>
          <w:jc w:val="center"/>
        </w:trPr>
        <w:tc>
          <w:tcPr>
            <w:tcW w:w="552" w:type="dxa"/>
            <w:vAlign w:val="center"/>
          </w:tcPr>
          <w:p w:rsidR="006C2F3C" w:rsidRPr="006C2F3C" w:rsidRDefault="006C2F3C" w:rsidP="006C2F3C">
            <w:pPr>
              <w:spacing w:after="0" w:line="240" w:lineRule="auto"/>
              <w:jc w:val="both"/>
              <w:rPr>
                <w:rFonts w:ascii="Times New Roman" w:eastAsia="Times New Roman" w:hAnsi="Times New Roman"/>
                <w:sz w:val="28"/>
                <w:szCs w:val="28"/>
                <w:lang w:eastAsia="ru-RU"/>
              </w:rPr>
            </w:pPr>
            <w:r w:rsidRPr="006C2F3C">
              <w:rPr>
                <w:rFonts w:ascii="Times New Roman" w:eastAsia="Times New Roman" w:hAnsi="Times New Roman"/>
                <w:sz w:val="28"/>
                <w:szCs w:val="28"/>
                <w:lang w:eastAsia="ru-RU"/>
              </w:rPr>
              <w:t>10</w:t>
            </w:r>
          </w:p>
        </w:tc>
        <w:tc>
          <w:tcPr>
            <w:tcW w:w="2054" w:type="dxa"/>
            <w:vAlign w:val="center"/>
          </w:tcPr>
          <w:p w:rsidR="006C2F3C" w:rsidRPr="006C2F3C" w:rsidRDefault="006C2F3C" w:rsidP="006C2F3C">
            <w:pPr>
              <w:spacing w:after="0" w:line="240" w:lineRule="auto"/>
              <w:jc w:val="both"/>
              <w:rPr>
                <w:rFonts w:ascii="Times New Roman" w:eastAsia="Times New Roman" w:hAnsi="Times New Roman"/>
                <w:sz w:val="24"/>
                <w:szCs w:val="24"/>
                <w:lang w:eastAsia="ru-RU"/>
              </w:rPr>
            </w:pPr>
            <w:r w:rsidRPr="006C2F3C">
              <w:rPr>
                <w:rFonts w:ascii="Times New Roman" w:eastAsia="Times New Roman" w:hAnsi="Times New Roman"/>
                <w:sz w:val="24"/>
                <w:szCs w:val="24"/>
                <w:lang w:eastAsia="ru-RU"/>
              </w:rPr>
              <w:t>п. Вазюк</w:t>
            </w:r>
          </w:p>
        </w:tc>
        <w:tc>
          <w:tcPr>
            <w:tcW w:w="2075" w:type="dxa"/>
            <w:vAlign w:val="center"/>
          </w:tcPr>
          <w:p w:rsidR="006C2F3C" w:rsidRPr="006C2F3C" w:rsidRDefault="006C2F3C" w:rsidP="006C2F3C">
            <w:pPr>
              <w:spacing w:after="0" w:line="240" w:lineRule="auto"/>
              <w:jc w:val="both"/>
              <w:rPr>
                <w:rFonts w:ascii="Times New Roman" w:eastAsia="Times New Roman" w:hAnsi="Times New Roman"/>
                <w:sz w:val="24"/>
                <w:szCs w:val="24"/>
                <w:lang w:eastAsia="ru-RU"/>
              </w:rPr>
            </w:pPr>
            <w:r w:rsidRPr="006C2F3C">
              <w:rPr>
                <w:rFonts w:ascii="Times New Roman" w:eastAsia="Times New Roman" w:hAnsi="Times New Roman"/>
                <w:sz w:val="24"/>
                <w:szCs w:val="24"/>
                <w:lang w:eastAsia="ru-RU"/>
              </w:rPr>
              <w:t>Котельная школы</w:t>
            </w:r>
          </w:p>
        </w:tc>
        <w:tc>
          <w:tcPr>
            <w:tcW w:w="2247" w:type="dxa"/>
            <w:vAlign w:val="center"/>
          </w:tcPr>
          <w:p w:rsidR="006C2F3C" w:rsidRPr="006C2F3C" w:rsidRDefault="006C2F3C" w:rsidP="006C2F3C">
            <w:pPr>
              <w:spacing w:after="0" w:line="240" w:lineRule="auto"/>
              <w:jc w:val="both"/>
              <w:rPr>
                <w:rFonts w:ascii="Times New Roman" w:eastAsia="Times New Roman" w:hAnsi="Times New Roman"/>
                <w:sz w:val="24"/>
                <w:szCs w:val="24"/>
                <w:lang w:eastAsia="ru-RU"/>
              </w:rPr>
            </w:pPr>
            <w:r w:rsidRPr="006C2F3C">
              <w:rPr>
                <w:rFonts w:ascii="Times New Roman" w:eastAsia="Times New Roman" w:hAnsi="Times New Roman"/>
                <w:sz w:val="24"/>
                <w:szCs w:val="24"/>
                <w:lang w:eastAsia="ru-RU"/>
              </w:rPr>
              <w:t>0,3</w:t>
            </w:r>
          </w:p>
        </w:tc>
        <w:tc>
          <w:tcPr>
            <w:tcW w:w="2517" w:type="dxa"/>
            <w:vAlign w:val="center"/>
          </w:tcPr>
          <w:p w:rsidR="006C2F3C" w:rsidRPr="006C2F3C" w:rsidRDefault="003263F1" w:rsidP="006C2F3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Pr="006C2F3C">
              <w:rPr>
                <w:rFonts w:ascii="Times New Roman" w:eastAsia="Times New Roman" w:hAnsi="Times New Roman"/>
                <w:sz w:val="24"/>
                <w:szCs w:val="24"/>
                <w:lang w:eastAsia="ru-RU"/>
              </w:rPr>
              <w:t>емонт</w:t>
            </w:r>
            <w:r>
              <w:rPr>
                <w:rFonts w:ascii="Times New Roman" w:eastAsia="Times New Roman" w:hAnsi="Times New Roman"/>
                <w:sz w:val="24"/>
                <w:szCs w:val="24"/>
                <w:lang w:eastAsia="ru-RU"/>
              </w:rPr>
              <w:t xml:space="preserve"> изоляции </w:t>
            </w:r>
            <w:r w:rsidRPr="006C2F3C">
              <w:rPr>
                <w:rFonts w:ascii="Times New Roman" w:eastAsia="Times New Roman" w:hAnsi="Times New Roman"/>
                <w:sz w:val="24"/>
                <w:szCs w:val="24"/>
                <w:lang w:eastAsia="ru-RU"/>
              </w:rPr>
              <w:t>теплотрасс</w:t>
            </w:r>
          </w:p>
        </w:tc>
      </w:tr>
      <w:tr w:rsidR="006C2F3C" w:rsidRPr="006C2F3C" w:rsidTr="006C2F3C">
        <w:trPr>
          <w:trHeight w:val="274"/>
          <w:jc w:val="center"/>
        </w:trPr>
        <w:tc>
          <w:tcPr>
            <w:tcW w:w="552" w:type="dxa"/>
            <w:vAlign w:val="center"/>
          </w:tcPr>
          <w:p w:rsidR="006C2F3C" w:rsidRPr="006C2F3C" w:rsidRDefault="006C2F3C" w:rsidP="006C2F3C">
            <w:pPr>
              <w:spacing w:after="0" w:line="240" w:lineRule="auto"/>
              <w:jc w:val="both"/>
              <w:rPr>
                <w:rFonts w:ascii="Times New Roman" w:eastAsia="Times New Roman" w:hAnsi="Times New Roman"/>
                <w:sz w:val="28"/>
                <w:szCs w:val="28"/>
                <w:lang w:eastAsia="ru-RU"/>
              </w:rPr>
            </w:pPr>
            <w:r w:rsidRPr="006C2F3C">
              <w:rPr>
                <w:rFonts w:ascii="Times New Roman" w:eastAsia="Times New Roman" w:hAnsi="Times New Roman"/>
                <w:sz w:val="28"/>
                <w:szCs w:val="28"/>
                <w:lang w:eastAsia="ru-RU"/>
              </w:rPr>
              <w:t>11</w:t>
            </w:r>
          </w:p>
        </w:tc>
        <w:tc>
          <w:tcPr>
            <w:tcW w:w="2054" w:type="dxa"/>
            <w:vAlign w:val="center"/>
          </w:tcPr>
          <w:p w:rsidR="006C2F3C" w:rsidRPr="006C2F3C" w:rsidRDefault="006C2F3C" w:rsidP="006C2F3C">
            <w:pPr>
              <w:spacing w:after="0" w:line="240" w:lineRule="auto"/>
              <w:jc w:val="both"/>
              <w:rPr>
                <w:rFonts w:ascii="Times New Roman" w:eastAsia="Times New Roman" w:hAnsi="Times New Roman"/>
                <w:sz w:val="24"/>
                <w:szCs w:val="24"/>
                <w:lang w:eastAsia="ru-RU"/>
              </w:rPr>
            </w:pPr>
            <w:r w:rsidRPr="006C2F3C">
              <w:rPr>
                <w:rFonts w:ascii="Times New Roman" w:eastAsia="Times New Roman" w:hAnsi="Times New Roman"/>
                <w:sz w:val="24"/>
                <w:szCs w:val="24"/>
                <w:lang w:eastAsia="ru-RU"/>
              </w:rPr>
              <w:t>п. Речное</w:t>
            </w:r>
          </w:p>
        </w:tc>
        <w:tc>
          <w:tcPr>
            <w:tcW w:w="2075" w:type="dxa"/>
            <w:vAlign w:val="center"/>
          </w:tcPr>
          <w:p w:rsidR="006C2F3C" w:rsidRPr="006C2F3C" w:rsidRDefault="006C2F3C" w:rsidP="006C2F3C">
            <w:pPr>
              <w:spacing w:after="0" w:line="240" w:lineRule="auto"/>
              <w:jc w:val="both"/>
              <w:rPr>
                <w:rFonts w:ascii="Times New Roman" w:eastAsia="Times New Roman" w:hAnsi="Times New Roman"/>
                <w:sz w:val="24"/>
                <w:szCs w:val="24"/>
                <w:lang w:eastAsia="ru-RU"/>
              </w:rPr>
            </w:pPr>
            <w:r w:rsidRPr="006C2F3C">
              <w:rPr>
                <w:rFonts w:ascii="Times New Roman" w:eastAsia="Times New Roman" w:hAnsi="Times New Roman"/>
                <w:sz w:val="24"/>
                <w:szCs w:val="24"/>
                <w:lang w:eastAsia="ru-RU"/>
              </w:rPr>
              <w:t>Котельная школы</w:t>
            </w:r>
          </w:p>
        </w:tc>
        <w:tc>
          <w:tcPr>
            <w:tcW w:w="2247" w:type="dxa"/>
            <w:vAlign w:val="center"/>
          </w:tcPr>
          <w:p w:rsidR="006C2F3C" w:rsidRPr="006C2F3C" w:rsidRDefault="006C2F3C" w:rsidP="006C2F3C">
            <w:pPr>
              <w:spacing w:after="0" w:line="240" w:lineRule="auto"/>
              <w:jc w:val="both"/>
              <w:rPr>
                <w:rFonts w:ascii="Times New Roman" w:eastAsia="Times New Roman" w:hAnsi="Times New Roman"/>
                <w:sz w:val="24"/>
                <w:szCs w:val="24"/>
                <w:lang w:eastAsia="ru-RU"/>
              </w:rPr>
            </w:pPr>
            <w:r w:rsidRPr="006C2F3C">
              <w:rPr>
                <w:rFonts w:ascii="Times New Roman" w:eastAsia="Times New Roman" w:hAnsi="Times New Roman"/>
                <w:sz w:val="24"/>
                <w:szCs w:val="24"/>
                <w:lang w:eastAsia="ru-RU"/>
              </w:rPr>
              <w:t>0,1</w:t>
            </w:r>
          </w:p>
        </w:tc>
        <w:tc>
          <w:tcPr>
            <w:tcW w:w="2517" w:type="dxa"/>
            <w:vAlign w:val="center"/>
          </w:tcPr>
          <w:p w:rsidR="006C2F3C" w:rsidRPr="006C2F3C" w:rsidRDefault="006C2F3C" w:rsidP="006C2F3C">
            <w:pPr>
              <w:spacing w:after="0" w:line="240" w:lineRule="auto"/>
              <w:jc w:val="both"/>
              <w:rPr>
                <w:rFonts w:ascii="Times New Roman" w:eastAsia="Times New Roman" w:hAnsi="Times New Roman"/>
                <w:sz w:val="24"/>
                <w:szCs w:val="24"/>
                <w:lang w:eastAsia="ru-RU"/>
              </w:rPr>
            </w:pPr>
          </w:p>
        </w:tc>
      </w:tr>
      <w:tr w:rsidR="006C2F3C" w:rsidRPr="006C2F3C" w:rsidTr="006C2F3C">
        <w:trPr>
          <w:trHeight w:val="274"/>
          <w:jc w:val="center"/>
        </w:trPr>
        <w:tc>
          <w:tcPr>
            <w:tcW w:w="552" w:type="dxa"/>
            <w:tcBorders>
              <w:top w:val="single" w:sz="4" w:space="0" w:color="000000"/>
              <w:left w:val="single" w:sz="4" w:space="0" w:color="000000"/>
              <w:bottom w:val="single" w:sz="4" w:space="0" w:color="000000"/>
              <w:right w:val="single" w:sz="4" w:space="0" w:color="000000"/>
            </w:tcBorders>
            <w:vAlign w:val="center"/>
          </w:tcPr>
          <w:p w:rsidR="006C2F3C" w:rsidRPr="006C2F3C" w:rsidRDefault="006C2F3C" w:rsidP="006C2F3C">
            <w:pPr>
              <w:spacing w:after="0" w:line="240" w:lineRule="auto"/>
              <w:jc w:val="both"/>
              <w:rPr>
                <w:rFonts w:ascii="Times New Roman" w:eastAsia="Times New Roman" w:hAnsi="Times New Roman"/>
                <w:sz w:val="28"/>
                <w:szCs w:val="28"/>
                <w:lang w:eastAsia="ru-RU"/>
              </w:rPr>
            </w:pPr>
            <w:r w:rsidRPr="006C2F3C">
              <w:rPr>
                <w:rFonts w:ascii="Times New Roman" w:eastAsia="Times New Roman" w:hAnsi="Times New Roman"/>
                <w:sz w:val="28"/>
                <w:szCs w:val="28"/>
                <w:lang w:eastAsia="ru-RU"/>
              </w:rPr>
              <w:t>12</w:t>
            </w:r>
          </w:p>
        </w:tc>
        <w:tc>
          <w:tcPr>
            <w:tcW w:w="2054" w:type="dxa"/>
            <w:tcBorders>
              <w:top w:val="single" w:sz="4" w:space="0" w:color="000000"/>
              <w:left w:val="single" w:sz="4" w:space="0" w:color="000000"/>
              <w:bottom w:val="single" w:sz="4" w:space="0" w:color="000000"/>
              <w:right w:val="single" w:sz="4" w:space="0" w:color="000000"/>
            </w:tcBorders>
            <w:vAlign w:val="center"/>
          </w:tcPr>
          <w:p w:rsidR="006C2F3C" w:rsidRPr="006C2F3C" w:rsidRDefault="006C2F3C" w:rsidP="006C2F3C">
            <w:pPr>
              <w:spacing w:after="0" w:line="240" w:lineRule="auto"/>
              <w:jc w:val="both"/>
              <w:rPr>
                <w:rFonts w:ascii="Times New Roman" w:eastAsia="Times New Roman" w:hAnsi="Times New Roman"/>
                <w:sz w:val="24"/>
                <w:szCs w:val="24"/>
                <w:lang w:eastAsia="ru-RU"/>
              </w:rPr>
            </w:pPr>
            <w:r w:rsidRPr="006C2F3C">
              <w:rPr>
                <w:rFonts w:ascii="Times New Roman" w:eastAsia="Times New Roman" w:hAnsi="Times New Roman"/>
                <w:sz w:val="24"/>
                <w:szCs w:val="24"/>
                <w:lang w:eastAsia="ru-RU"/>
              </w:rPr>
              <w:t>п. Заря</w:t>
            </w:r>
          </w:p>
        </w:tc>
        <w:tc>
          <w:tcPr>
            <w:tcW w:w="2075" w:type="dxa"/>
            <w:tcBorders>
              <w:top w:val="single" w:sz="4" w:space="0" w:color="000000"/>
              <w:left w:val="single" w:sz="4" w:space="0" w:color="000000"/>
              <w:bottom w:val="single" w:sz="4" w:space="0" w:color="000000"/>
              <w:right w:val="single" w:sz="4" w:space="0" w:color="000000"/>
            </w:tcBorders>
            <w:vAlign w:val="center"/>
          </w:tcPr>
          <w:p w:rsidR="006C2F3C" w:rsidRPr="006C2F3C" w:rsidRDefault="006C2F3C" w:rsidP="006C2F3C">
            <w:pPr>
              <w:spacing w:after="0" w:line="240" w:lineRule="auto"/>
              <w:jc w:val="both"/>
              <w:rPr>
                <w:rFonts w:ascii="Times New Roman" w:eastAsia="Times New Roman" w:hAnsi="Times New Roman"/>
                <w:sz w:val="24"/>
                <w:szCs w:val="24"/>
                <w:lang w:eastAsia="ru-RU"/>
              </w:rPr>
            </w:pPr>
            <w:r w:rsidRPr="006C2F3C">
              <w:rPr>
                <w:rFonts w:ascii="Times New Roman" w:eastAsia="Times New Roman" w:hAnsi="Times New Roman"/>
                <w:sz w:val="24"/>
                <w:szCs w:val="24"/>
                <w:lang w:eastAsia="ru-RU"/>
              </w:rPr>
              <w:t>Котельная ООО «</w:t>
            </w:r>
            <w:proofErr w:type="gramStart"/>
            <w:r w:rsidRPr="006C2F3C">
              <w:rPr>
                <w:rFonts w:ascii="Times New Roman" w:eastAsia="Times New Roman" w:hAnsi="Times New Roman"/>
                <w:sz w:val="24"/>
                <w:szCs w:val="24"/>
                <w:lang w:eastAsia="ru-RU"/>
              </w:rPr>
              <w:t>Кировский</w:t>
            </w:r>
            <w:proofErr w:type="gramEnd"/>
            <w:r w:rsidRPr="006C2F3C">
              <w:rPr>
                <w:rFonts w:ascii="Times New Roman" w:eastAsia="Times New Roman" w:hAnsi="Times New Roman"/>
                <w:sz w:val="24"/>
                <w:szCs w:val="24"/>
                <w:lang w:eastAsia="ru-RU"/>
              </w:rPr>
              <w:t xml:space="preserve"> ЛПК»</w:t>
            </w:r>
          </w:p>
        </w:tc>
        <w:tc>
          <w:tcPr>
            <w:tcW w:w="2247" w:type="dxa"/>
            <w:tcBorders>
              <w:top w:val="single" w:sz="4" w:space="0" w:color="000000"/>
              <w:left w:val="single" w:sz="4" w:space="0" w:color="000000"/>
              <w:bottom w:val="single" w:sz="4" w:space="0" w:color="000000"/>
              <w:right w:val="single" w:sz="4" w:space="0" w:color="000000"/>
            </w:tcBorders>
            <w:vAlign w:val="center"/>
          </w:tcPr>
          <w:p w:rsidR="006C2F3C" w:rsidRPr="006C2F3C" w:rsidRDefault="006C2F3C" w:rsidP="006C2F3C">
            <w:pPr>
              <w:spacing w:after="0" w:line="240" w:lineRule="auto"/>
              <w:jc w:val="both"/>
              <w:rPr>
                <w:rFonts w:ascii="Times New Roman" w:eastAsia="Times New Roman" w:hAnsi="Times New Roman"/>
                <w:sz w:val="24"/>
                <w:szCs w:val="24"/>
                <w:lang w:eastAsia="ru-RU"/>
              </w:rPr>
            </w:pPr>
            <w:r w:rsidRPr="006C2F3C">
              <w:rPr>
                <w:rFonts w:ascii="Times New Roman" w:eastAsia="Times New Roman" w:hAnsi="Times New Roman"/>
                <w:sz w:val="24"/>
                <w:szCs w:val="24"/>
                <w:lang w:eastAsia="ru-RU"/>
              </w:rPr>
              <w:t>4,2</w:t>
            </w:r>
          </w:p>
        </w:tc>
        <w:tc>
          <w:tcPr>
            <w:tcW w:w="2517" w:type="dxa"/>
            <w:tcBorders>
              <w:top w:val="single" w:sz="4" w:space="0" w:color="000000"/>
              <w:left w:val="single" w:sz="4" w:space="0" w:color="000000"/>
              <w:bottom w:val="single" w:sz="4" w:space="0" w:color="000000"/>
              <w:right w:val="single" w:sz="4" w:space="0" w:color="000000"/>
            </w:tcBorders>
            <w:vAlign w:val="center"/>
          </w:tcPr>
          <w:p w:rsidR="006C2F3C" w:rsidRPr="006C2F3C" w:rsidRDefault="003263F1" w:rsidP="006C2F3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Ремонт теплотрасс</w:t>
            </w:r>
          </w:p>
        </w:tc>
      </w:tr>
      <w:tr w:rsidR="006C2F3C" w:rsidRPr="006C2F3C" w:rsidTr="006C2F3C">
        <w:trPr>
          <w:trHeight w:val="274"/>
          <w:jc w:val="center"/>
        </w:trPr>
        <w:tc>
          <w:tcPr>
            <w:tcW w:w="552" w:type="dxa"/>
            <w:tcBorders>
              <w:top w:val="single" w:sz="4" w:space="0" w:color="000000"/>
              <w:left w:val="single" w:sz="4" w:space="0" w:color="000000"/>
              <w:bottom w:val="single" w:sz="4" w:space="0" w:color="000000"/>
              <w:right w:val="single" w:sz="4" w:space="0" w:color="000000"/>
            </w:tcBorders>
            <w:vAlign w:val="center"/>
          </w:tcPr>
          <w:p w:rsidR="006C2F3C" w:rsidRPr="006C2F3C" w:rsidRDefault="006C2F3C" w:rsidP="006C2F3C">
            <w:pPr>
              <w:spacing w:after="0" w:line="240" w:lineRule="auto"/>
              <w:jc w:val="both"/>
              <w:rPr>
                <w:rFonts w:ascii="Times New Roman" w:eastAsia="Times New Roman" w:hAnsi="Times New Roman"/>
                <w:sz w:val="28"/>
                <w:szCs w:val="28"/>
                <w:lang w:eastAsia="ru-RU"/>
              </w:rPr>
            </w:pPr>
            <w:r w:rsidRPr="006C2F3C">
              <w:rPr>
                <w:rFonts w:ascii="Times New Roman" w:eastAsia="Times New Roman" w:hAnsi="Times New Roman"/>
                <w:sz w:val="28"/>
                <w:szCs w:val="28"/>
                <w:lang w:eastAsia="ru-RU"/>
              </w:rPr>
              <w:t>13</w:t>
            </w:r>
          </w:p>
        </w:tc>
        <w:tc>
          <w:tcPr>
            <w:tcW w:w="2054" w:type="dxa"/>
            <w:tcBorders>
              <w:top w:val="single" w:sz="4" w:space="0" w:color="000000"/>
              <w:left w:val="single" w:sz="4" w:space="0" w:color="000000"/>
              <w:bottom w:val="single" w:sz="4" w:space="0" w:color="000000"/>
              <w:right w:val="single" w:sz="4" w:space="0" w:color="000000"/>
            </w:tcBorders>
            <w:vAlign w:val="center"/>
          </w:tcPr>
          <w:p w:rsidR="006C2F3C" w:rsidRPr="006C2F3C" w:rsidRDefault="006C2F3C" w:rsidP="006C2F3C">
            <w:pPr>
              <w:spacing w:after="0" w:line="240" w:lineRule="auto"/>
              <w:jc w:val="both"/>
              <w:rPr>
                <w:rFonts w:ascii="Times New Roman" w:eastAsia="Times New Roman" w:hAnsi="Times New Roman"/>
                <w:sz w:val="24"/>
                <w:szCs w:val="24"/>
                <w:lang w:eastAsia="ru-RU"/>
              </w:rPr>
            </w:pPr>
            <w:r w:rsidRPr="006C2F3C">
              <w:rPr>
                <w:rFonts w:ascii="Times New Roman" w:eastAsia="Times New Roman" w:hAnsi="Times New Roman"/>
                <w:sz w:val="24"/>
                <w:szCs w:val="24"/>
                <w:lang w:eastAsia="ru-RU"/>
              </w:rPr>
              <w:t>п. Речное</w:t>
            </w:r>
          </w:p>
        </w:tc>
        <w:tc>
          <w:tcPr>
            <w:tcW w:w="2075" w:type="dxa"/>
            <w:tcBorders>
              <w:top w:val="single" w:sz="4" w:space="0" w:color="000000"/>
              <w:left w:val="single" w:sz="4" w:space="0" w:color="000000"/>
              <w:bottom w:val="single" w:sz="4" w:space="0" w:color="000000"/>
              <w:right w:val="single" w:sz="4" w:space="0" w:color="000000"/>
            </w:tcBorders>
            <w:vAlign w:val="center"/>
          </w:tcPr>
          <w:p w:rsidR="006C2F3C" w:rsidRPr="006C2F3C" w:rsidRDefault="006C2F3C" w:rsidP="006C2F3C">
            <w:pPr>
              <w:spacing w:after="0" w:line="240" w:lineRule="auto"/>
              <w:jc w:val="both"/>
              <w:rPr>
                <w:rFonts w:ascii="Times New Roman" w:eastAsia="Times New Roman" w:hAnsi="Times New Roman"/>
                <w:sz w:val="24"/>
                <w:szCs w:val="24"/>
                <w:lang w:eastAsia="ru-RU"/>
              </w:rPr>
            </w:pPr>
            <w:r w:rsidRPr="006C2F3C">
              <w:rPr>
                <w:rFonts w:ascii="Times New Roman" w:eastAsia="Times New Roman" w:hAnsi="Times New Roman"/>
                <w:sz w:val="24"/>
                <w:szCs w:val="24"/>
                <w:lang w:eastAsia="ru-RU"/>
              </w:rPr>
              <w:t>МКУ «УЖКХ п. Речной»</w:t>
            </w:r>
          </w:p>
        </w:tc>
        <w:tc>
          <w:tcPr>
            <w:tcW w:w="2247" w:type="dxa"/>
            <w:tcBorders>
              <w:top w:val="single" w:sz="4" w:space="0" w:color="000000"/>
              <w:left w:val="single" w:sz="4" w:space="0" w:color="000000"/>
              <w:bottom w:val="single" w:sz="4" w:space="0" w:color="000000"/>
              <w:right w:val="single" w:sz="4" w:space="0" w:color="000000"/>
            </w:tcBorders>
            <w:vAlign w:val="center"/>
          </w:tcPr>
          <w:p w:rsidR="006C2F3C" w:rsidRPr="006C2F3C" w:rsidRDefault="006C2F3C" w:rsidP="006C2F3C">
            <w:pPr>
              <w:spacing w:after="0" w:line="240" w:lineRule="auto"/>
              <w:jc w:val="both"/>
              <w:rPr>
                <w:rFonts w:ascii="Times New Roman" w:eastAsia="Times New Roman" w:hAnsi="Times New Roman"/>
                <w:sz w:val="24"/>
                <w:szCs w:val="24"/>
                <w:lang w:eastAsia="ru-RU"/>
              </w:rPr>
            </w:pPr>
            <w:r w:rsidRPr="006C2F3C">
              <w:rPr>
                <w:rFonts w:ascii="Times New Roman" w:eastAsia="Times New Roman" w:hAnsi="Times New Roman"/>
                <w:sz w:val="24"/>
                <w:szCs w:val="24"/>
                <w:lang w:eastAsia="ru-RU"/>
              </w:rPr>
              <w:t>0,3</w:t>
            </w:r>
          </w:p>
        </w:tc>
        <w:tc>
          <w:tcPr>
            <w:tcW w:w="2517" w:type="dxa"/>
            <w:tcBorders>
              <w:top w:val="single" w:sz="4" w:space="0" w:color="000000"/>
              <w:left w:val="single" w:sz="4" w:space="0" w:color="000000"/>
              <w:bottom w:val="single" w:sz="4" w:space="0" w:color="000000"/>
              <w:right w:val="single" w:sz="4" w:space="0" w:color="000000"/>
            </w:tcBorders>
            <w:vAlign w:val="center"/>
          </w:tcPr>
          <w:p w:rsidR="006C2F3C" w:rsidRPr="006C2F3C" w:rsidRDefault="003263F1" w:rsidP="006C2F3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Ремонт теплотрасс</w:t>
            </w:r>
          </w:p>
        </w:tc>
      </w:tr>
      <w:tr w:rsidR="006C2F3C" w:rsidRPr="006C2F3C" w:rsidTr="006C2F3C">
        <w:trPr>
          <w:trHeight w:val="274"/>
          <w:jc w:val="center"/>
        </w:trPr>
        <w:tc>
          <w:tcPr>
            <w:tcW w:w="552" w:type="dxa"/>
            <w:tcBorders>
              <w:top w:val="single" w:sz="4" w:space="0" w:color="000000"/>
              <w:left w:val="single" w:sz="4" w:space="0" w:color="000000"/>
              <w:bottom w:val="single" w:sz="4" w:space="0" w:color="000000"/>
              <w:right w:val="single" w:sz="4" w:space="0" w:color="000000"/>
            </w:tcBorders>
            <w:vAlign w:val="center"/>
          </w:tcPr>
          <w:p w:rsidR="006C2F3C" w:rsidRPr="006C2F3C" w:rsidRDefault="006C2F3C" w:rsidP="006C2F3C">
            <w:pPr>
              <w:spacing w:after="0" w:line="240" w:lineRule="auto"/>
              <w:jc w:val="both"/>
              <w:rPr>
                <w:rFonts w:ascii="Times New Roman" w:eastAsia="Times New Roman" w:hAnsi="Times New Roman"/>
                <w:sz w:val="28"/>
                <w:szCs w:val="28"/>
                <w:lang w:eastAsia="ru-RU"/>
              </w:rPr>
            </w:pPr>
            <w:r w:rsidRPr="006C2F3C">
              <w:rPr>
                <w:rFonts w:ascii="Times New Roman" w:eastAsia="Times New Roman" w:hAnsi="Times New Roman"/>
                <w:sz w:val="28"/>
                <w:szCs w:val="28"/>
                <w:lang w:eastAsia="ru-RU"/>
              </w:rPr>
              <w:t>14</w:t>
            </w:r>
          </w:p>
        </w:tc>
        <w:tc>
          <w:tcPr>
            <w:tcW w:w="2054" w:type="dxa"/>
            <w:tcBorders>
              <w:top w:val="single" w:sz="4" w:space="0" w:color="000000"/>
              <w:left w:val="single" w:sz="4" w:space="0" w:color="000000"/>
              <w:bottom w:val="single" w:sz="4" w:space="0" w:color="000000"/>
              <w:right w:val="single" w:sz="4" w:space="0" w:color="000000"/>
            </w:tcBorders>
            <w:vAlign w:val="center"/>
          </w:tcPr>
          <w:p w:rsidR="006C2F3C" w:rsidRPr="006C2F3C" w:rsidRDefault="006C2F3C" w:rsidP="006C2F3C">
            <w:pPr>
              <w:spacing w:after="0" w:line="240" w:lineRule="auto"/>
              <w:jc w:val="both"/>
              <w:rPr>
                <w:rFonts w:ascii="Times New Roman" w:eastAsia="Times New Roman" w:hAnsi="Times New Roman"/>
                <w:sz w:val="24"/>
                <w:szCs w:val="24"/>
                <w:lang w:eastAsia="ru-RU"/>
              </w:rPr>
            </w:pPr>
            <w:r w:rsidRPr="006C2F3C">
              <w:rPr>
                <w:rFonts w:ascii="Times New Roman" w:eastAsia="Times New Roman" w:hAnsi="Times New Roman"/>
                <w:sz w:val="24"/>
                <w:szCs w:val="24"/>
                <w:lang w:eastAsia="ru-RU"/>
              </w:rPr>
              <w:t>п. Северный</w:t>
            </w:r>
          </w:p>
        </w:tc>
        <w:tc>
          <w:tcPr>
            <w:tcW w:w="2075" w:type="dxa"/>
            <w:tcBorders>
              <w:top w:val="single" w:sz="4" w:space="0" w:color="000000"/>
              <w:left w:val="single" w:sz="4" w:space="0" w:color="000000"/>
              <w:bottom w:val="single" w:sz="4" w:space="0" w:color="000000"/>
              <w:right w:val="single" w:sz="4" w:space="0" w:color="000000"/>
            </w:tcBorders>
            <w:vAlign w:val="center"/>
          </w:tcPr>
          <w:p w:rsidR="006C2F3C" w:rsidRPr="006C2F3C" w:rsidRDefault="006C2F3C" w:rsidP="006C2F3C">
            <w:pPr>
              <w:spacing w:after="0" w:line="240" w:lineRule="auto"/>
              <w:jc w:val="both"/>
              <w:rPr>
                <w:rFonts w:ascii="Times New Roman" w:eastAsia="Times New Roman" w:hAnsi="Times New Roman"/>
                <w:sz w:val="24"/>
                <w:szCs w:val="24"/>
                <w:lang w:eastAsia="ru-RU"/>
              </w:rPr>
            </w:pPr>
            <w:r w:rsidRPr="006C2F3C">
              <w:rPr>
                <w:rFonts w:ascii="Times New Roman" w:eastAsia="Times New Roman" w:hAnsi="Times New Roman"/>
                <w:sz w:val="24"/>
                <w:szCs w:val="24"/>
                <w:lang w:eastAsia="ru-RU"/>
              </w:rPr>
              <w:t>Котельная УФСИН</w:t>
            </w:r>
          </w:p>
        </w:tc>
        <w:tc>
          <w:tcPr>
            <w:tcW w:w="2247" w:type="dxa"/>
            <w:tcBorders>
              <w:top w:val="single" w:sz="4" w:space="0" w:color="000000"/>
              <w:left w:val="single" w:sz="4" w:space="0" w:color="000000"/>
              <w:bottom w:val="single" w:sz="4" w:space="0" w:color="000000"/>
              <w:right w:val="single" w:sz="4" w:space="0" w:color="000000"/>
            </w:tcBorders>
            <w:vAlign w:val="center"/>
          </w:tcPr>
          <w:p w:rsidR="006C2F3C" w:rsidRPr="006C2F3C" w:rsidRDefault="006C2F3C" w:rsidP="006C2F3C">
            <w:pPr>
              <w:spacing w:after="0" w:line="240" w:lineRule="auto"/>
              <w:jc w:val="both"/>
              <w:rPr>
                <w:rFonts w:ascii="Times New Roman" w:eastAsia="Times New Roman" w:hAnsi="Times New Roman"/>
                <w:sz w:val="24"/>
                <w:szCs w:val="24"/>
                <w:lang w:eastAsia="ru-RU"/>
              </w:rPr>
            </w:pPr>
            <w:r w:rsidRPr="006C2F3C">
              <w:rPr>
                <w:rFonts w:ascii="Times New Roman" w:eastAsia="Times New Roman" w:hAnsi="Times New Roman"/>
                <w:sz w:val="24"/>
                <w:szCs w:val="24"/>
                <w:lang w:eastAsia="ru-RU"/>
              </w:rPr>
              <w:t>2,8</w:t>
            </w:r>
          </w:p>
        </w:tc>
        <w:tc>
          <w:tcPr>
            <w:tcW w:w="2517" w:type="dxa"/>
            <w:tcBorders>
              <w:top w:val="single" w:sz="4" w:space="0" w:color="000000"/>
              <w:left w:val="single" w:sz="4" w:space="0" w:color="000000"/>
              <w:bottom w:val="single" w:sz="4" w:space="0" w:color="000000"/>
              <w:right w:val="single" w:sz="4" w:space="0" w:color="000000"/>
            </w:tcBorders>
            <w:vAlign w:val="center"/>
          </w:tcPr>
          <w:p w:rsidR="006C2F3C" w:rsidRPr="006C2F3C" w:rsidRDefault="006C2F3C" w:rsidP="006C2F3C">
            <w:pPr>
              <w:spacing w:after="0" w:line="240" w:lineRule="auto"/>
              <w:jc w:val="both"/>
              <w:rPr>
                <w:rFonts w:ascii="Times New Roman" w:eastAsia="Times New Roman" w:hAnsi="Times New Roman"/>
                <w:sz w:val="24"/>
                <w:szCs w:val="24"/>
                <w:lang w:eastAsia="ru-RU"/>
              </w:rPr>
            </w:pPr>
          </w:p>
        </w:tc>
      </w:tr>
      <w:tr w:rsidR="006C2F3C" w:rsidRPr="006C2F3C" w:rsidTr="006C2F3C">
        <w:trPr>
          <w:trHeight w:val="274"/>
          <w:jc w:val="center"/>
        </w:trPr>
        <w:tc>
          <w:tcPr>
            <w:tcW w:w="552" w:type="dxa"/>
            <w:tcBorders>
              <w:top w:val="single" w:sz="4" w:space="0" w:color="000000"/>
              <w:left w:val="single" w:sz="4" w:space="0" w:color="000000"/>
              <w:bottom w:val="single" w:sz="4" w:space="0" w:color="000000"/>
              <w:right w:val="single" w:sz="4" w:space="0" w:color="000000"/>
            </w:tcBorders>
          </w:tcPr>
          <w:p w:rsidR="006C2F3C" w:rsidRPr="006C2F3C" w:rsidRDefault="006C2F3C" w:rsidP="006C2F3C">
            <w:pPr>
              <w:spacing w:after="0" w:line="240" w:lineRule="auto"/>
              <w:jc w:val="both"/>
              <w:rPr>
                <w:rFonts w:ascii="Times New Roman" w:eastAsia="Times New Roman" w:hAnsi="Times New Roman"/>
                <w:sz w:val="28"/>
                <w:szCs w:val="28"/>
                <w:lang w:eastAsia="ru-RU"/>
              </w:rPr>
            </w:pPr>
          </w:p>
        </w:tc>
        <w:tc>
          <w:tcPr>
            <w:tcW w:w="2054" w:type="dxa"/>
            <w:tcBorders>
              <w:top w:val="single" w:sz="4" w:space="0" w:color="000000"/>
              <w:left w:val="single" w:sz="4" w:space="0" w:color="000000"/>
              <w:bottom w:val="single" w:sz="4" w:space="0" w:color="000000"/>
              <w:right w:val="single" w:sz="4" w:space="0" w:color="000000"/>
            </w:tcBorders>
            <w:vAlign w:val="center"/>
          </w:tcPr>
          <w:p w:rsidR="006C2F3C" w:rsidRPr="006C2F3C" w:rsidRDefault="006C2F3C" w:rsidP="006C2F3C">
            <w:pPr>
              <w:spacing w:after="0" w:line="240" w:lineRule="auto"/>
              <w:jc w:val="both"/>
              <w:rPr>
                <w:rFonts w:ascii="Times New Roman" w:eastAsia="Times New Roman" w:hAnsi="Times New Roman"/>
                <w:b/>
                <w:sz w:val="24"/>
                <w:szCs w:val="24"/>
                <w:lang w:eastAsia="ru-RU"/>
              </w:rPr>
            </w:pPr>
            <w:r w:rsidRPr="006C2F3C">
              <w:rPr>
                <w:rFonts w:ascii="Times New Roman" w:eastAsia="Times New Roman" w:hAnsi="Times New Roman"/>
                <w:b/>
                <w:sz w:val="24"/>
                <w:szCs w:val="24"/>
                <w:lang w:eastAsia="ru-RU"/>
              </w:rPr>
              <w:t>Итого по району:</w:t>
            </w:r>
          </w:p>
        </w:tc>
        <w:tc>
          <w:tcPr>
            <w:tcW w:w="2075" w:type="dxa"/>
            <w:tcBorders>
              <w:top w:val="single" w:sz="4" w:space="0" w:color="000000"/>
              <w:left w:val="single" w:sz="4" w:space="0" w:color="000000"/>
              <w:bottom w:val="single" w:sz="4" w:space="0" w:color="000000"/>
              <w:right w:val="single" w:sz="4" w:space="0" w:color="000000"/>
            </w:tcBorders>
          </w:tcPr>
          <w:p w:rsidR="006C2F3C" w:rsidRPr="006C2F3C" w:rsidRDefault="006C2F3C" w:rsidP="006C2F3C">
            <w:pPr>
              <w:spacing w:after="0" w:line="240" w:lineRule="auto"/>
              <w:jc w:val="both"/>
              <w:rPr>
                <w:rFonts w:ascii="Times New Roman" w:eastAsia="Times New Roman" w:hAnsi="Times New Roman"/>
                <w:sz w:val="24"/>
                <w:szCs w:val="24"/>
                <w:lang w:eastAsia="ru-RU"/>
              </w:rPr>
            </w:pPr>
          </w:p>
        </w:tc>
        <w:tc>
          <w:tcPr>
            <w:tcW w:w="2247" w:type="dxa"/>
            <w:tcBorders>
              <w:top w:val="single" w:sz="4" w:space="0" w:color="000000"/>
              <w:left w:val="single" w:sz="4" w:space="0" w:color="000000"/>
              <w:bottom w:val="single" w:sz="4" w:space="0" w:color="000000"/>
              <w:right w:val="single" w:sz="4" w:space="0" w:color="000000"/>
            </w:tcBorders>
            <w:vAlign w:val="center"/>
          </w:tcPr>
          <w:p w:rsidR="006C2F3C" w:rsidRPr="006C2F3C" w:rsidRDefault="006C2F3C" w:rsidP="006C2F3C">
            <w:pPr>
              <w:spacing w:after="0" w:line="240" w:lineRule="auto"/>
              <w:jc w:val="both"/>
              <w:rPr>
                <w:rFonts w:ascii="Times New Roman" w:eastAsia="Times New Roman" w:hAnsi="Times New Roman"/>
                <w:b/>
                <w:sz w:val="24"/>
                <w:szCs w:val="24"/>
                <w:lang w:eastAsia="ru-RU"/>
              </w:rPr>
            </w:pPr>
            <w:r w:rsidRPr="006C2F3C">
              <w:rPr>
                <w:rFonts w:ascii="Times New Roman" w:eastAsia="Times New Roman" w:hAnsi="Times New Roman"/>
                <w:b/>
                <w:sz w:val="24"/>
                <w:szCs w:val="24"/>
                <w:lang w:eastAsia="ru-RU"/>
              </w:rPr>
              <w:t>28</w:t>
            </w:r>
          </w:p>
        </w:tc>
        <w:tc>
          <w:tcPr>
            <w:tcW w:w="2517" w:type="dxa"/>
            <w:tcBorders>
              <w:top w:val="single" w:sz="4" w:space="0" w:color="000000"/>
              <w:left w:val="single" w:sz="4" w:space="0" w:color="000000"/>
              <w:bottom w:val="single" w:sz="4" w:space="0" w:color="000000"/>
              <w:right w:val="single" w:sz="4" w:space="0" w:color="000000"/>
            </w:tcBorders>
          </w:tcPr>
          <w:p w:rsidR="006C2F3C" w:rsidRPr="006C2F3C" w:rsidRDefault="006C2F3C" w:rsidP="006C2F3C">
            <w:pPr>
              <w:spacing w:after="0" w:line="240" w:lineRule="auto"/>
              <w:jc w:val="both"/>
              <w:rPr>
                <w:rFonts w:ascii="Times New Roman" w:eastAsia="Times New Roman" w:hAnsi="Times New Roman"/>
                <w:sz w:val="24"/>
                <w:szCs w:val="24"/>
                <w:lang w:eastAsia="ru-RU"/>
              </w:rPr>
            </w:pPr>
          </w:p>
        </w:tc>
      </w:tr>
    </w:tbl>
    <w:p w:rsidR="006C2F3C" w:rsidRPr="006C2F3C" w:rsidRDefault="006C2F3C" w:rsidP="006C2F3C">
      <w:pPr>
        <w:spacing w:after="0" w:line="240" w:lineRule="auto"/>
        <w:ind w:firstLine="680"/>
        <w:jc w:val="both"/>
        <w:rPr>
          <w:rFonts w:ascii="Times New Roman" w:eastAsia="Times New Roman" w:hAnsi="Times New Roman"/>
          <w:sz w:val="28"/>
          <w:szCs w:val="28"/>
          <w:lang w:eastAsia="ru-RU"/>
        </w:rPr>
      </w:pPr>
    </w:p>
    <w:p w:rsidR="006C2F3C" w:rsidRPr="006C2F3C" w:rsidRDefault="006C2F3C" w:rsidP="006C2F3C">
      <w:pPr>
        <w:spacing w:before="120" w:after="120" w:line="240" w:lineRule="auto"/>
        <w:ind w:firstLine="567"/>
        <w:jc w:val="both"/>
        <w:rPr>
          <w:rFonts w:ascii="Times New Roman" w:eastAsia="Times New Roman" w:hAnsi="Times New Roman"/>
          <w:sz w:val="28"/>
          <w:szCs w:val="28"/>
          <w:lang w:eastAsia="ru-RU"/>
        </w:rPr>
      </w:pPr>
      <w:proofErr w:type="gramStart"/>
      <w:r w:rsidRPr="006C2F3C">
        <w:rPr>
          <w:rFonts w:ascii="Times New Roman" w:eastAsia="Times New Roman" w:hAnsi="Times New Roman"/>
          <w:sz w:val="28"/>
          <w:szCs w:val="28"/>
          <w:lang w:eastAsia="ru-RU"/>
        </w:rPr>
        <w:t xml:space="preserve">Для хозяйственно-питьевых нужд населением и предприятиями района используются: в пгт Опарино поверхностные воды р. Осиновка, в п. Маромица, п. Речной, п. Северный, п. Заря, с. Молома, д. В. Волманга, с. </w:t>
      </w:r>
      <w:proofErr w:type="spellStart"/>
      <w:r w:rsidRPr="006C2F3C">
        <w:rPr>
          <w:rFonts w:ascii="Times New Roman" w:eastAsia="Times New Roman" w:hAnsi="Times New Roman"/>
          <w:sz w:val="28"/>
          <w:szCs w:val="28"/>
          <w:lang w:eastAsia="ru-RU"/>
        </w:rPr>
        <w:t>Шадрино</w:t>
      </w:r>
      <w:proofErr w:type="spellEnd"/>
      <w:r w:rsidRPr="006C2F3C">
        <w:rPr>
          <w:rFonts w:ascii="Times New Roman" w:eastAsia="Times New Roman" w:hAnsi="Times New Roman"/>
          <w:sz w:val="28"/>
          <w:szCs w:val="28"/>
          <w:lang w:eastAsia="ru-RU"/>
        </w:rPr>
        <w:t xml:space="preserve">, д. </w:t>
      </w:r>
      <w:proofErr w:type="spellStart"/>
      <w:r w:rsidRPr="006C2F3C">
        <w:rPr>
          <w:rFonts w:ascii="Times New Roman" w:eastAsia="Times New Roman" w:hAnsi="Times New Roman"/>
          <w:sz w:val="28"/>
          <w:szCs w:val="28"/>
          <w:lang w:eastAsia="ru-RU"/>
        </w:rPr>
        <w:t>Шадринская</w:t>
      </w:r>
      <w:proofErr w:type="spellEnd"/>
      <w:r w:rsidRPr="006C2F3C">
        <w:rPr>
          <w:rFonts w:ascii="Times New Roman" w:eastAsia="Times New Roman" w:hAnsi="Times New Roman"/>
          <w:sz w:val="28"/>
          <w:szCs w:val="28"/>
          <w:lang w:eastAsia="ru-RU"/>
        </w:rPr>
        <w:t xml:space="preserve">, д. Стрельская, с. Шабуры, п. Чурсья из водозаборных скважин, в остальных населенных пунктах из колодцев. </w:t>
      </w:r>
      <w:proofErr w:type="gramEnd"/>
    </w:p>
    <w:p w:rsidR="006C2F3C" w:rsidRPr="006C2F3C" w:rsidRDefault="007050F6" w:rsidP="006C2F3C">
      <w:pPr>
        <w:tabs>
          <w:tab w:val="left" w:pos="900"/>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6C2F3C" w:rsidRPr="006F6F5B">
        <w:rPr>
          <w:rFonts w:ascii="Times New Roman" w:eastAsia="Times New Roman" w:hAnsi="Times New Roman"/>
          <w:sz w:val="28"/>
          <w:szCs w:val="28"/>
          <w:lang w:eastAsia="ru-RU"/>
        </w:rPr>
        <w:t>В течение 2017</w:t>
      </w:r>
      <w:r w:rsidR="006C2F3C" w:rsidRPr="006C2F3C">
        <w:rPr>
          <w:rFonts w:ascii="Times New Roman" w:eastAsia="Times New Roman" w:hAnsi="Times New Roman"/>
          <w:sz w:val="28"/>
          <w:szCs w:val="28"/>
          <w:lang w:eastAsia="ru-RU"/>
        </w:rPr>
        <w:t xml:space="preserve"> года распределено потребителям 1</w:t>
      </w:r>
      <w:r w:rsidR="006F6F5B">
        <w:rPr>
          <w:rFonts w:ascii="Times New Roman" w:eastAsia="Times New Roman" w:hAnsi="Times New Roman"/>
          <w:sz w:val="28"/>
          <w:szCs w:val="28"/>
          <w:lang w:eastAsia="ru-RU"/>
        </w:rPr>
        <w:t>37,2</w:t>
      </w:r>
      <w:r w:rsidR="006C2F3C" w:rsidRPr="006C2F3C">
        <w:rPr>
          <w:rFonts w:ascii="Times New Roman" w:eastAsia="Times New Roman" w:hAnsi="Times New Roman"/>
          <w:sz w:val="28"/>
          <w:szCs w:val="28"/>
          <w:lang w:eastAsia="ru-RU"/>
        </w:rPr>
        <w:t xml:space="preserve"> тыс</w:t>
      </w:r>
      <w:proofErr w:type="gramStart"/>
      <w:r w:rsidR="006C2F3C" w:rsidRPr="006C2F3C">
        <w:rPr>
          <w:rFonts w:ascii="Times New Roman" w:eastAsia="Times New Roman" w:hAnsi="Times New Roman"/>
          <w:sz w:val="28"/>
          <w:szCs w:val="28"/>
          <w:lang w:eastAsia="ru-RU"/>
        </w:rPr>
        <w:t>.м</w:t>
      </w:r>
      <w:proofErr w:type="gramEnd"/>
      <w:r w:rsidR="006C2F3C" w:rsidRPr="006C2F3C">
        <w:rPr>
          <w:rFonts w:ascii="Times New Roman" w:eastAsia="Times New Roman" w:hAnsi="Times New Roman"/>
          <w:sz w:val="28"/>
          <w:szCs w:val="28"/>
          <w:vertAlign w:val="superscript"/>
          <w:lang w:eastAsia="ru-RU"/>
        </w:rPr>
        <w:t>3</w:t>
      </w:r>
      <w:r w:rsidR="006C2F3C" w:rsidRPr="006C2F3C">
        <w:rPr>
          <w:rFonts w:ascii="Times New Roman" w:eastAsia="Times New Roman" w:hAnsi="Times New Roman"/>
          <w:sz w:val="28"/>
          <w:szCs w:val="28"/>
          <w:lang w:eastAsia="ru-RU"/>
        </w:rPr>
        <w:t xml:space="preserve"> воды. Услуги по водоснабжению осуществляли предприятия: МУП «Опаринское КХ» по п. Опарино; МУП «Маромицкое КХ» по п. Маромица; ООО «Комфорт-плюс» по п. Заря; администрация Стрельского сельского поселения по  с. </w:t>
      </w:r>
      <w:proofErr w:type="spellStart"/>
      <w:r w:rsidR="006C2F3C" w:rsidRPr="006C2F3C">
        <w:rPr>
          <w:rFonts w:ascii="Times New Roman" w:eastAsia="Times New Roman" w:hAnsi="Times New Roman"/>
          <w:sz w:val="28"/>
          <w:szCs w:val="28"/>
          <w:lang w:eastAsia="ru-RU"/>
        </w:rPr>
        <w:t>Шадрино</w:t>
      </w:r>
      <w:proofErr w:type="spellEnd"/>
      <w:r w:rsidR="006C2F3C" w:rsidRPr="006C2F3C">
        <w:rPr>
          <w:rFonts w:ascii="Times New Roman" w:eastAsia="Times New Roman" w:hAnsi="Times New Roman"/>
          <w:sz w:val="28"/>
          <w:szCs w:val="28"/>
          <w:lang w:eastAsia="ru-RU"/>
        </w:rPr>
        <w:t xml:space="preserve">, д. Стрельская, с. Шабуры, д. Дуванное; администрация Опаринского городского поселения </w:t>
      </w:r>
      <w:proofErr w:type="gramStart"/>
      <w:r w:rsidR="006C2F3C" w:rsidRPr="006C2F3C">
        <w:rPr>
          <w:rFonts w:ascii="Times New Roman" w:eastAsia="Times New Roman" w:hAnsi="Times New Roman"/>
          <w:sz w:val="28"/>
          <w:szCs w:val="28"/>
          <w:lang w:eastAsia="ru-RU"/>
        </w:rPr>
        <w:t>по</w:t>
      </w:r>
      <w:proofErr w:type="gramEnd"/>
      <w:r w:rsidR="006C2F3C" w:rsidRPr="006C2F3C">
        <w:rPr>
          <w:rFonts w:ascii="Times New Roman" w:eastAsia="Times New Roman" w:hAnsi="Times New Roman"/>
          <w:sz w:val="28"/>
          <w:szCs w:val="28"/>
          <w:lang w:eastAsia="ru-RU"/>
        </w:rPr>
        <w:t xml:space="preserve"> с. Молома.</w:t>
      </w:r>
    </w:p>
    <w:p w:rsidR="006C2F3C" w:rsidRPr="006C2F3C" w:rsidRDefault="006C2F3C" w:rsidP="006C2F3C">
      <w:pPr>
        <w:spacing w:before="120" w:after="120" w:line="240" w:lineRule="auto"/>
        <w:ind w:firstLine="567"/>
        <w:jc w:val="both"/>
        <w:rPr>
          <w:rFonts w:ascii="Times New Roman" w:eastAsia="Times New Roman" w:hAnsi="Times New Roman"/>
          <w:sz w:val="28"/>
          <w:szCs w:val="28"/>
          <w:lang w:eastAsia="ru-RU"/>
        </w:rPr>
      </w:pPr>
      <w:r w:rsidRPr="006C2F3C">
        <w:rPr>
          <w:rFonts w:ascii="Times New Roman" w:eastAsia="Times New Roman" w:hAnsi="Times New Roman"/>
          <w:sz w:val="28"/>
          <w:szCs w:val="28"/>
          <w:lang w:eastAsia="ru-RU"/>
        </w:rPr>
        <w:t>Водозаборное сооружение в пгт.</w:t>
      </w:r>
      <w:r w:rsidR="00484D79">
        <w:rPr>
          <w:rFonts w:ascii="Times New Roman" w:eastAsia="Times New Roman" w:hAnsi="Times New Roman"/>
          <w:sz w:val="28"/>
          <w:szCs w:val="28"/>
          <w:lang w:eastAsia="ru-RU"/>
        </w:rPr>
        <w:t xml:space="preserve"> </w:t>
      </w:r>
      <w:r w:rsidRPr="006C2F3C">
        <w:rPr>
          <w:rFonts w:ascii="Times New Roman" w:eastAsia="Times New Roman" w:hAnsi="Times New Roman"/>
          <w:sz w:val="28"/>
          <w:szCs w:val="28"/>
          <w:lang w:eastAsia="ru-RU"/>
        </w:rPr>
        <w:t xml:space="preserve">Опарино </w:t>
      </w:r>
      <w:r w:rsidR="00484D79">
        <w:rPr>
          <w:rFonts w:ascii="Times New Roman" w:eastAsia="Times New Roman" w:hAnsi="Times New Roman"/>
          <w:sz w:val="28"/>
          <w:szCs w:val="28"/>
          <w:lang w:eastAsia="ru-RU"/>
        </w:rPr>
        <w:t xml:space="preserve">оборудовано системой </w:t>
      </w:r>
      <w:r w:rsidR="006F6F5B">
        <w:rPr>
          <w:rFonts w:ascii="Times New Roman" w:eastAsia="Times New Roman" w:hAnsi="Times New Roman"/>
          <w:sz w:val="28"/>
          <w:szCs w:val="28"/>
          <w:lang w:eastAsia="ru-RU"/>
        </w:rPr>
        <w:t xml:space="preserve"> по очистке воды</w:t>
      </w:r>
      <w:r w:rsidR="00484D79">
        <w:rPr>
          <w:rFonts w:ascii="Times New Roman" w:eastAsia="Times New Roman" w:hAnsi="Times New Roman"/>
          <w:sz w:val="28"/>
          <w:szCs w:val="28"/>
          <w:lang w:eastAsia="ru-RU"/>
        </w:rPr>
        <w:t>. И</w:t>
      </w:r>
      <w:r w:rsidR="006F6F5B">
        <w:rPr>
          <w:rFonts w:ascii="Times New Roman" w:eastAsia="Times New Roman" w:hAnsi="Times New Roman"/>
          <w:sz w:val="28"/>
          <w:szCs w:val="28"/>
          <w:lang w:eastAsia="ru-RU"/>
        </w:rPr>
        <w:t>меет</w:t>
      </w:r>
      <w:r w:rsidR="00484D79">
        <w:rPr>
          <w:rFonts w:ascii="Times New Roman" w:eastAsia="Times New Roman" w:hAnsi="Times New Roman"/>
          <w:sz w:val="28"/>
          <w:szCs w:val="28"/>
          <w:lang w:eastAsia="ru-RU"/>
        </w:rPr>
        <w:t>ся</w:t>
      </w:r>
      <w:r w:rsidR="006F6F5B">
        <w:rPr>
          <w:rFonts w:ascii="Times New Roman" w:eastAsia="Times New Roman" w:hAnsi="Times New Roman"/>
          <w:sz w:val="28"/>
          <w:szCs w:val="28"/>
          <w:lang w:eastAsia="ru-RU"/>
        </w:rPr>
        <w:t xml:space="preserve"> перспектив</w:t>
      </w:r>
      <w:r w:rsidR="00484D79">
        <w:rPr>
          <w:rFonts w:ascii="Times New Roman" w:eastAsia="Times New Roman" w:hAnsi="Times New Roman"/>
          <w:sz w:val="28"/>
          <w:szCs w:val="28"/>
          <w:lang w:eastAsia="ru-RU"/>
        </w:rPr>
        <w:t>а</w:t>
      </w:r>
      <w:r w:rsidR="006F6F5B">
        <w:rPr>
          <w:rFonts w:ascii="Times New Roman" w:eastAsia="Times New Roman" w:hAnsi="Times New Roman"/>
          <w:sz w:val="28"/>
          <w:szCs w:val="28"/>
          <w:lang w:eastAsia="ru-RU"/>
        </w:rPr>
        <w:t xml:space="preserve"> расширения водозаборной сети</w:t>
      </w:r>
      <w:r w:rsidRPr="006C2F3C">
        <w:rPr>
          <w:rFonts w:ascii="Times New Roman" w:eastAsia="Times New Roman" w:hAnsi="Times New Roman"/>
          <w:sz w:val="28"/>
          <w:szCs w:val="28"/>
          <w:lang w:eastAsia="ru-RU"/>
        </w:rPr>
        <w:t xml:space="preserve">, особенно в районе МДО, т.к. глубина </w:t>
      </w:r>
      <w:r w:rsidR="00484D79">
        <w:rPr>
          <w:rFonts w:ascii="Times New Roman" w:eastAsia="Times New Roman" w:hAnsi="Times New Roman"/>
          <w:sz w:val="28"/>
          <w:szCs w:val="28"/>
          <w:lang w:eastAsia="ru-RU"/>
        </w:rPr>
        <w:t xml:space="preserve">имеющихся </w:t>
      </w:r>
      <w:r w:rsidRPr="006C2F3C">
        <w:rPr>
          <w:rFonts w:ascii="Times New Roman" w:eastAsia="Times New Roman" w:hAnsi="Times New Roman"/>
          <w:sz w:val="28"/>
          <w:szCs w:val="28"/>
          <w:lang w:eastAsia="ru-RU"/>
        </w:rPr>
        <w:t>колодцев достигает 18м.</w:t>
      </w:r>
    </w:p>
    <w:p w:rsidR="006C2F3C" w:rsidRPr="006C2F3C" w:rsidRDefault="006C2F3C" w:rsidP="006C2F3C">
      <w:pPr>
        <w:spacing w:before="120" w:after="120" w:line="240" w:lineRule="auto"/>
        <w:ind w:firstLine="567"/>
        <w:jc w:val="both"/>
        <w:rPr>
          <w:rFonts w:ascii="Times New Roman" w:eastAsia="Times New Roman" w:hAnsi="Times New Roman"/>
          <w:sz w:val="28"/>
          <w:szCs w:val="28"/>
          <w:lang w:eastAsia="ru-RU"/>
        </w:rPr>
      </w:pPr>
      <w:r w:rsidRPr="006C2F3C">
        <w:rPr>
          <w:rFonts w:ascii="Times New Roman" w:eastAsia="Times New Roman" w:hAnsi="Times New Roman"/>
          <w:sz w:val="28"/>
          <w:szCs w:val="28"/>
          <w:lang w:eastAsia="ru-RU"/>
        </w:rPr>
        <w:t>Забор воды производится из Опаринского пруда № 1, расположен</w:t>
      </w:r>
      <w:r w:rsidR="00AA7060">
        <w:rPr>
          <w:rFonts w:ascii="Times New Roman" w:eastAsia="Times New Roman" w:hAnsi="Times New Roman"/>
          <w:sz w:val="28"/>
          <w:szCs w:val="28"/>
          <w:lang w:eastAsia="ru-RU"/>
        </w:rPr>
        <w:t>н</w:t>
      </w:r>
      <w:r w:rsidR="00484D79">
        <w:rPr>
          <w:rFonts w:ascii="Times New Roman" w:eastAsia="Times New Roman" w:hAnsi="Times New Roman"/>
          <w:sz w:val="28"/>
          <w:szCs w:val="28"/>
          <w:lang w:eastAsia="ru-RU"/>
        </w:rPr>
        <w:t>ого</w:t>
      </w:r>
      <w:r w:rsidRPr="006C2F3C">
        <w:rPr>
          <w:rFonts w:ascii="Times New Roman" w:eastAsia="Times New Roman" w:hAnsi="Times New Roman"/>
          <w:sz w:val="28"/>
          <w:szCs w:val="28"/>
          <w:lang w:eastAsia="ru-RU"/>
        </w:rPr>
        <w:t xml:space="preserve"> на реке Осиновка 11,8-9,0 км от устья. Гидротехническое сооружение состоит из плотины, водозабора, насосной станции (два подъема), паводкового водосброса, водоспуска.</w:t>
      </w:r>
    </w:p>
    <w:p w:rsidR="006C2F3C" w:rsidRPr="006C2F3C" w:rsidRDefault="006C2F3C" w:rsidP="006C2F3C">
      <w:pPr>
        <w:spacing w:before="120" w:after="120" w:line="240" w:lineRule="auto"/>
        <w:ind w:firstLine="567"/>
        <w:jc w:val="both"/>
        <w:rPr>
          <w:rFonts w:ascii="Times New Roman" w:eastAsia="Times New Roman" w:hAnsi="Times New Roman"/>
          <w:sz w:val="28"/>
          <w:szCs w:val="28"/>
          <w:lang w:eastAsia="ru-RU"/>
        </w:rPr>
      </w:pPr>
      <w:r w:rsidRPr="006C2F3C">
        <w:rPr>
          <w:rFonts w:ascii="Times New Roman" w:eastAsia="Times New Roman" w:hAnsi="Times New Roman"/>
          <w:sz w:val="28"/>
          <w:szCs w:val="28"/>
          <w:lang w:eastAsia="ru-RU"/>
        </w:rPr>
        <w:t>На территории района насчитывается 81 водозаборная скважина, из них действующих – 46. Очистки воды на водозаборных скважинах не предусмотрено. Всего по населенным пунктам района 68 км водопроводных сетей, более 50% из которых стальные и требуют замены.</w:t>
      </w:r>
    </w:p>
    <w:p w:rsidR="006C2F3C" w:rsidRPr="006C2F3C" w:rsidRDefault="006C2F3C" w:rsidP="006C2F3C">
      <w:pPr>
        <w:spacing w:before="120" w:after="120" w:line="240" w:lineRule="auto"/>
        <w:ind w:firstLine="567"/>
        <w:jc w:val="both"/>
        <w:rPr>
          <w:rFonts w:ascii="Times New Roman" w:eastAsia="Times New Roman" w:hAnsi="Times New Roman"/>
          <w:sz w:val="28"/>
          <w:szCs w:val="28"/>
          <w:lang w:eastAsia="ru-RU"/>
        </w:rPr>
      </w:pPr>
      <w:r w:rsidRPr="006C2F3C">
        <w:rPr>
          <w:rFonts w:ascii="Times New Roman" w:eastAsia="Times New Roman" w:hAnsi="Times New Roman"/>
          <w:sz w:val="28"/>
          <w:szCs w:val="28"/>
          <w:lang w:eastAsia="ru-RU"/>
        </w:rPr>
        <w:t>Одновременно со скважинами источниками питьевого водоснабжения в населенных пунктах являются колодцы. В связи с использованием населением современн</w:t>
      </w:r>
      <w:r w:rsidR="00484D79">
        <w:rPr>
          <w:rFonts w:ascii="Times New Roman" w:eastAsia="Times New Roman" w:hAnsi="Times New Roman"/>
          <w:sz w:val="28"/>
          <w:szCs w:val="28"/>
          <w:lang w:eastAsia="ru-RU"/>
        </w:rPr>
        <w:t>ого</w:t>
      </w:r>
      <w:r w:rsidR="00484D79" w:rsidRPr="00484D79">
        <w:t xml:space="preserve"> </w:t>
      </w:r>
      <w:r w:rsidR="00484D79" w:rsidRPr="00484D79">
        <w:rPr>
          <w:rFonts w:ascii="Times New Roman" w:eastAsia="Times New Roman" w:hAnsi="Times New Roman"/>
          <w:sz w:val="28"/>
          <w:szCs w:val="28"/>
          <w:lang w:eastAsia="ru-RU"/>
        </w:rPr>
        <w:t>оборудования</w:t>
      </w:r>
      <w:r w:rsidRPr="006C2F3C">
        <w:rPr>
          <w:rFonts w:ascii="Times New Roman" w:eastAsia="Times New Roman" w:hAnsi="Times New Roman"/>
          <w:sz w:val="28"/>
          <w:szCs w:val="28"/>
          <w:lang w:eastAsia="ru-RU"/>
        </w:rPr>
        <w:t>: стирального, посудомое</w:t>
      </w:r>
      <w:r w:rsidR="00484D79">
        <w:rPr>
          <w:rFonts w:ascii="Times New Roman" w:eastAsia="Times New Roman" w:hAnsi="Times New Roman"/>
          <w:sz w:val="28"/>
          <w:szCs w:val="28"/>
          <w:lang w:eastAsia="ru-RU"/>
        </w:rPr>
        <w:t xml:space="preserve">чного, санитарно-гигиенического, </w:t>
      </w:r>
      <w:r w:rsidRPr="006C2F3C">
        <w:rPr>
          <w:rFonts w:ascii="Times New Roman" w:eastAsia="Times New Roman" w:hAnsi="Times New Roman"/>
          <w:sz w:val="28"/>
          <w:szCs w:val="28"/>
          <w:lang w:eastAsia="ru-RU"/>
        </w:rPr>
        <w:t>намечается рост водопотребления в крупных населенных пунктах. В сельских населенных пунктах в связи с сокращением населения, домашнего скота намечается снижение водопотребления. Уровень обеспеченности жилого фонда централизованным водосн</w:t>
      </w:r>
      <w:r w:rsidR="00484D79">
        <w:rPr>
          <w:rFonts w:ascii="Times New Roman" w:eastAsia="Times New Roman" w:hAnsi="Times New Roman"/>
          <w:sz w:val="28"/>
          <w:szCs w:val="28"/>
          <w:lang w:eastAsia="ru-RU"/>
        </w:rPr>
        <w:t xml:space="preserve">абжением составляет 95,2 тыс. </w:t>
      </w:r>
      <w:r w:rsidRPr="006C2F3C">
        <w:rPr>
          <w:rFonts w:ascii="Times New Roman" w:eastAsia="Times New Roman" w:hAnsi="Times New Roman"/>
          <w:sz w:val="28"/>
          <w:szCs w:val="28"/>
          <w:lang w:eastAsia="ru-RU"/>
        </w:rPr>
        <w:t>м</w:t>
      </w:r>
      <w:proofErr w:type="gramStart"/>
      <w:r w:rsidR="00484D79">
        <w:rPr>
          <w:rFonts w:ascii="Times New Roman" w:eastAsia="Times New Roman" w:hAnsi="Times New Roman"/>
          <w:sz w:val="28"/>
          <w:szCs w:val="28"/>
          <w:vertAlign w:val="superscript"/>
          <w:lang w:eastAsia="ru-RU"/>
        </w:rPr>
        <w:t>2</w:t>
      </w:r>
      <w:proofErr w:type="gramEnd"/>
      <w:r w:rsidRPr="006C2F3C">
        <w:rPr>
          <w:rFonts w:ascii="Times New Roman" w:eastAsia="Times New Roman" w:hAnsi="Times New Roman"/>
          <w:sz w:val="28"/>
          <w:szCs w:val="28"/>
          <w:lang w:eastAsia="ru-RU"/>
        </w:rPr>
        <w:t>. (32%) .</w:t>
      </w:r>
    </w:p>
    <w:p w:rsidR="006C2F3C" w:rsidRPr="006C2F3C" w:rsidRDefault="006C2F3C" w:rsidP="006C2F3C">
      <w:pPr>
        <w:spacing w:before="120" w:after="120" w:line="240" w:lineRule="auto"/>
        <w:ind w:firstLine="567"/>
        <w:jc w:val="both"/>
        <w:rPr>
          <w:rFonts w:ascii="Times New Roman" w:eastAsia="Times New Roman" w:hAnsi="Times New Roman"/>
          <w:sz w:val="28"/>
          <w:szCs w:val="28"/>
          <w:lang w:eastAsia="ru-RU"/>
        </w:rPr>
      </w:pPr>
      <w:r w:rsidRPr="006C2F3C">
        <w:rPr>
          <w:rFonts w:ascii="Times New Roman" w:eastAsia="Times New Roman" w:hAnsi="Times New Roman"/>
          <w:sz w:val="28"/>
          <w:szCs w:val="28"/>
          <w:lang w:eastAsia="ru-RU"/>
        </w:rPr>
        <w:t>Общая протяженность канализационных сетей в районе составляет 13</w:t>
      </w:r>
      <w:r w:rsidR="006F6F5B">
        <w:rPr>
          <w:rFonts w:ascii="Times New Roman" w:eastAsia="Times New Roman" w:hAnsi="Times New Roman"/>
          <w:sz w:val="28"/>
          <w:szCs w:val="28"/>
          <w:lang w:eastAsia="ru-RU"/>
        </w:rPr>
        <w:t xml:space="preserve">,7 </w:t>
      </w:r>
      <w:r w:rsidRPr="006C2F3C">
        <w:rPr>
          <w:rFonts w:ascii="Times New Roman" w:eastAsia="Times New Roman" w:hAnsi="Times New Roman"/>
          <w:sz w:val="28"/>
          <w:szCs w:val="28"/>
          <w:lang w:eastAsia="ru-RU"/>
        </w:rPr>
        <w:t>км. Канализационные сети функционируют только в трех населенных пунктах: пгт Опарино, п. Маромица, п. Заря. Очистные сооружения</w:t>
      </w:r>
      <w:r w:rsidR="00AA7060">
        <w:rPr>
          <w:rFonts w:ascii="Times New Roman" w:eastAsia="Times New Roman" w:hAnsi="Times New Roman"/>
          <w:sz w:val="28"/>
          <w:szCs w:val="28"/>
          <w:lang w:eastAsia="ru-RU"/>
        </w:rPr>
        <w:t xml:space="preserve"> -</w:t>
      </w:r>
      <w:r w:rsidRPr="006C2F3C">
        <w:rPr>
          <w:rFonts w:ascii="Times New Roman" w:eastAsia="Times New Roman" w:hAnsi="Times New Roman"/>
          <w:sz w:val="28"/>
          <w:szCs w:val="28"/>
          <w:lang w:eastAsia="ru-RU"/>
        </w:rPr>
        <w:t xml:space="preserve"> канализации  упрощенного типа без биологической очистки. В остальных населенных пунктах используются выгребные ямы. Сети ливневой канализации на территории района отсутствуют. Рост водоотведения намечается в пгт Опарино, поэтому необходима разработка и реализация проекта очистных сооружений. Жилой фонд района имеет низкий уровень обеспеченности системами канализации</w:t>
      </w:r>
      <w:r w:rsidR="00AA7060">
        <w:rPr>
          <w:rFonts w:ascii="Times New Roman" w:eastAsia="Times New Roman" w:hAnsi="Times New Roman"/>
          <w:sz w:val="28"/>
          <w:szCs w:val="28"/>
          <w:lang w:eastAsia="ru-RU"/>
        </w:rPr>
        <w:t xml:space="preserve">- 75,6 тыс. </w:t>
      </w:r>
      <w:r w:rsidRPr="006C2F3C">
        <w:rPr>
          <w:rFonts w:ascii="Times New Roman" w:eastAsia="Times New Roman" w:hAnsi="Times New Roman"/>
          <w:sz w:val="28"/>
          <w:szCs w:val="28"/>
          <w:lang w:eastAsia="ru-RU"/>
        </w:rPr>
        <w:t>м</w:t>
      </w:r>
      <w:proofErr w:type="gramStart"/>
      <w:r w:rsidR="00AA7060">
        <w:rPr>
          <w:rFonts w:ascii="Times New Roman" w:eastAsia="Times New Roman" w:hAnsi="Times New Roman"/>
          <w:sz w:val="28"/>
          <w:szCs w:val="28"/>
          <w:vertAlign w:val="superscript"/>
          <w:lang w:eastAsia="ru-RU"/>
        </w:rPr>
        <w:t>2</w:t>
      </w:r>
      <w:proofErr w:type="gramEnd"/>
      <w:r w:rsidRPr="006C2F3C">
        <w:rPr>
          <w:rFonts w:ascii="Times New Roman" w:eastAsia="Times New Roman" w:hAnsi="Times New Roman"/>
          <w:sz w:val="28"/>
          <w:szCs w:val="28"/>
          <w:lang w:eastAsia="ru-RU"/>
        </w:rPr>
        <w:t>. (25%).</w:t>
      </w:r>
    </w:p>
    <w:p w:rsidR="006C2F3C" w:rsidRPr="006C2F3C" w:rsidRDefault="006C2F3C" w:rsidP="006C2F3C">
      <w:pPr>
        <w:spacing w:before="120" w:after="120" w:line="240" w:lineRule="auto"/>
        <w:ind w:firstLine="567"/>
        <w:contextualSpacing/>
        <w:jc w:val="both"/>
        <w:rPr>
          <w:rFonts w:ascii="Times New Roman" w:hAnsi="Times New Roman"/>
          <w:sz w:val="28"/>
          <w:szCs w:val="28"/>
        </w:rPr>
      </w:pPr>
      <w:r w:rsidRPr="006C2F3C">
        <w:rPr>
          <w:rFonts w:ascii="Times New Roman" w:hAnsi="Times New Roman"/>
          <w:sz w:val="28"/>
          <w:szCs w:val="28"/>
        </w:rPr>
        <w:lastRenderedPageBreak/>
        <w:t>Канализационные очистные сооружения пгт Опарино, проектной производительностью 120 м</w:t>
      </w:r>
      <w:r w:rsidRPr="006C2F3C">
        <w:rPr>
          <w:rFonts w:ascii="Times New Roman" w:hAnsi="Times New Roman"/>
          <w:sz w:val="28"/>
          <w:szCs w:val="28"/>
          <w:vertAlign w:val="superscript"/>
        </w:rPr>
        <w:t>3</w:t>
      </w:r>
      <w:r w:rsidRPr="006C2F3C">
        <w:rPr>
          <w:rFonts w:ascii="Times New Roman" w:hAnsi="Times New Roman"/>
          <w:sz w:val="28"/>
          <w:szCs w:val="28"/>
        </w:rPr>
        <w:t xml:space="preserve"> /сутки</w:t>
      </w:r>
      <w:r w:rsidR="00AA7060">
        <w:rPr>
          <w:rFonts w:ascii="Times New Roman" w:hAnsi="Times New Roman"/>
          <w:sz w:val="28"/>
          <w:szCs w:val="28"/>
        </w:rPr>
        <w:t xml:space="preserve">, </w:t>
      </w:r>
      <w:r w:rsidRPr="006C2F3C">
        <w:rPr>
          <w:rFonts w:ascii="Times New Roman" w:hAnsi="Times New Roman"/>
          <w:sz w:val="28"/>
          <w:szCs w:val="28"/>
        </w:rPr>
        <w:t xml:space="preserve"> были построены и пущены в эксплуатацию в 1989 году.</w:t>
      </w:r>
    </w:p>
    <w:p w:rsidR="006C2F3C" w:rsidRPr="006C2F3C" w:rsidRDefault="006C2F3C" w:rsidP="00E55999">
      <w:pPr>
        <w:shd w:val="clear" w:color="auto" w:fill="FFFFFF" w:themeFill="background1"/>
        <w:spacing w:before="120" w:after="120" w:line="240" w:lineRule="auto"/>
        <w:ind w:firstLine="567"/>
        <w:contextualSpacing/>
        <w:jc w:val="both"/>
        <w:rPr>
          <w:rFonts w:ascii="Times New Roman" w:hAnsi="Times New Roman"/>
          <w:sz w:val="28"/>
          <w:szCs w:val="28"/>
        </w:rPr>
      </w:pPr>
      <w:r w:rsidRPr="00E55999">
        <w:rPr>
          <w:rFonts w:ascii="Times New Roman" w:hAnsi="Times New Roman"/>
          <w:sz w:val="28"/>
          <w:szCs w:val="28"/>
        </w:rPr>
        <w:t xml:space="preserve">Водоотведение хозяйственно-бытовых и производственных сточных вод пгт. Опарино после очистки осуществляется в ручей </w:t>
      </w:r>
      <w:proofErr w:type="spellStart"/>
      <w:r w:rsidRPr="00E55999">
        <w:rPr>
          <w:rFonts w:ascii="Times New Roman" w:hAnsi="Times New Roman"/>
          <w:sz w:val="28"/>
          <w:szCs w:val="28"/>
        </w:rPr>
        <w:t>Малюшка</w:t>
      </w:r>
      <w:proofErr w:type="spellEnd"/>
      <w:r w:rsidR="00E55999" w:rsidRPr="00E55999">
        <w:rPr>
          <w:rFonts w:ascii="Times New Roman" w:hAnsi="Times New Roman"/>
          <w:sz w:val="28"/>
          <w:szCs w:val="28"/>
        </w:rPr>
        <w:t>.</w:t>
      </w:r>
      <w:r w:rsidRPr="00E55999">
        <w:rPr>
          <w:rFonts w:ascii="Times New Roman" w:hAnsi="Times New Roman"/>
          <w:sz w:val="28"/>
          <w:szCs w:val="28"/>
        </w:rPr>
        <w:t xml:space="preserve"> Сточные воды после очистки по закрытому канализационному коллектору протяженностью 40 м, сбрасываются в ручей </w:t>
      </w:r>
      <w:proofErr w:type="spellStart"/>
      <w:r w:rsidRPr="00E55999">
        <w:rPr>
          <w:rFonts w:ascii="Times New Roman" w:hAnsi="Times New Roman"/>
          <w:sz w:val="28"/>
          <w:szCs w:val="28"/>
        </w:rPr>
        <w:t>Малюшка</w:t>
      </w:r>
      <w:proofErr w:type="spellEnd"/>
      <w:r w:rsidRPr="00E55999">
        <w:rPr>
          <w:rFonts w:ascii="Times New Roman" w:hAnsi="Times New Roman"/>
          <w:sz w:val="28"/>
          <w:szCs w:val="28"/>
        </w:rPr>
        <w:t>.</w:t>
      </w:r>
    </w:p>
    <w:p w:rsidR="006C2F3C" w:rsidRDefault="006C2F3C" w:rsidP="00E55999">
      <w:pPr>
        <w:shd w:val="clear" w:color="auto" w:fill="FFFFFF" w:themeFill="background1"/>
        <w:tabs>
          <w:tab w:val="left" w:pos="1800"/>
        </w:tabs>
        <w:ind w:left="851"/>
        <w:jc w:val="both"/>
        <w:rPr>
          <w:rFonts w:ascii="Times New Roman" w:hAnsi="Times New Roman"/>
          <w:b/>
          <w:sz w:val="28"/>
          <w:szCs w:val="28"/>
        </w:rPr>
      </w:pPr>
    </w:p>
    <w:p w:rsidR="00B36B34" w:rsidRDefault="00B36B34" w:rsidP="00002701">
      <w:pPr>
        <w:tabs>
          <w:tab w:val="left" w:pos="1800"/>
        </w:tabs>
        <w:ind w:left="851"/>
        <w:jc w:val="center"/>
        <w:rPr>
          <w:rFonts w:ascii="Times New Roman" w:hAnsi="Times New Roman"/>
          <w:b/>
          <w:sz w:val="28"/>
          <w:szCs w:val="28"/>
        </w:rPr>
      </w:pPr>
      <w:r w:rsidRPr="002873F0">
        <w:rPr>
          <w:rFonts w:ascii="Times New Roman" w:hAnsi="Times New Roman"/>
          <w:b/>
          <w:sz w:val="28"/>
          <w:szCs w:val="28"/>
        </w:rPr>
        <w:t>1.5.4. Энергетика и связь</w:t>
      </w:r>
    </w:p>
    <w:p w:rsidR="00FE5460" w:rsidRPr="00FE5460" w:rsidRDefault="00AA7060" w:rsidP="00AA7060">
      <w:pPr>
        <w:spacing w:after="0" w:line="240" w:lineRule="auto"/>
        <w:ind w:right="-53" w:firstLine="567"/>
        <w:jc w:val="both"/>
        <w:rPr>
          <w:rFonts w:ascii="Times New Roman" w:eastAsia="Times New Roman" w:hAnsi="Times New Roman"/>
          <w:sz w:val="28"/>
          <w:szCs w:val="28"/>
          <w:lang w:eastAsia="ru-RU"/>
        </w:rPr>
      </w:pPr>
      <w:r>
        <w:rPr>
          <w:rFonts w:ascii="Times New Roman" w:eastAsia="Times New Roman" w:hAnsi="Times New Roman"/>
          <w:b/>
          <w:sz w:val="28"/>
          <w:szCs w:val="28"/>
          <w:lang w:eastAsia="ru-RU"/>
        </w:rPr>
        <w:t xml:space="preserve"> </w:t>
      </w:r>
      <w:r w:rsidR="00FE5460" w:rsidRPr="00FE5460">
        <w:rPr>
          <w:rFonts w:ascii="Times New Roman" w:eastAsia="Times New Roman" w:hAnsi="Times New Roman"/>
          <w:b/>
          <w:sz w:val="28"/>
          <w:szCs w:val="28"/>
          <w:lang w:eastAsia="ru-RU"/>
        </w:rPr>
        <w:t>Обслуживанием линий электропередач</w:t>
      </w:r>
      <w:r w:rsidR="00FE5460" w:rsidRPr="00FE5460">
        <w:rPr>
          <w:rFonts w:ascii="Times New Roman" w:eastAsia="Times New Roman" w:hAnsi="Times New Roman"/>
          <w:sz w:val="28"/>
          <w:szCs w:val="28"/>
          <w:lang w:eastAsia="ru-RU"/>
        </w:rPr>
        <w:t xml:space="preserve"> занимается специализированная организация ПО «Северные электрические сети» филиала «Кировэнерго» ПАО «МРСК Центра и Приволжья». В течени</w:t>
      </w:r>
      <w:r>
        <w:rPr>
          <w:rFonts w:ascii="Times New Roman" w:eastAsia="Times New Roman" w:hAnsi="Times New Roman"/>
          <w:sz w:val="28"/>
          <w:szCs w:val="28"/>
          <w:lang w:eastAsia="ru-RU"/>
        </w:rPr>
        <w:t>е</w:t>
      </w:r>
      <w:r w:rsidR="00FE5460" w:rsidRPr="00FE5460">
        <w:rPr>
          <w:rFonts w:ascii="Times New Roman" w:eastAsia="Times New Roman" w:hAnsi="Times New Roman"/>
          <w:sz w:val="28"/>
          <w:szCs w:val="28"/>
          <w:lang w:eastAsia="ru-RU"/>
        </w:rPr>
        <w:t xml:space="preserve"> 2017 года руководством предприятия решались задачи обеспечения бесперебойного электроснабжения населения и организаций района, велась активная работа по снижению потерь электроэнергии в ведомственных сетях.</w:t>
      </w:r>
    </w:p>
    <w:p w:rsidR="00FE5460" w:rsidRPr="00FE5460" w:rsidRDefault="00FE5460" w:rsidP="00FE5460">
      <w:pPr>
        <w:spacing w:after="0" w:line="240" w:lineRule="auto"/>
        <w:ind w:right="-53" w:firstLine="708"/>
        <w:jc w:val="both"/>
        <w:rPr>
          <w:rFonts w:ascii="Times New Roman" w:eastAsia="Times New Roman" w:hAnsi="Times New Roman"/>
          <w:sz w:val="28"/>
          <w:szCs w:val="28"/>
          <w:lang w:eastAsia="ru-RU"/>
        </w:rPr>
      </w:pPr>
      <w:r w:rsidRPr="00FE5460">
        <w:rPr>
          <w:rFonts w:ascii="Times New Roman" w:eastAsia="Times New Roman" w:hAnsi="Times New Roman"/>
          <w:sz w:val="28"/>
          <w:szCs w:val="28"/>
          <w:lang w:eastAsia="ru-RU"/>
        </w:rPr>
        <w:t>В 2017 году силами ПО «Северные электрические сети» произведены работы на общую сумму 2 567 тыс. рублей:</w:t>
      </w:r>
    </w:p>
    <w:p w:rsidR="00FE5460" w:rsidRPr="00FE5460" w:rsidRDefault="00FE5460" w:rsidP="00FE5460">
      <w:pPr>
        <w:numPr>
          <w:ilvl w:val="0"/>
          <w:numId w:val="14"/>
        </w:numPr>
        <w:spacing w:after="0" w:line="240" w:lineRule="auto"/>
        <w:ind w:right="-53"/>
        <w:jc w:val="both"/>
        <w:rPr>
          <w:rFonts w:ascii="Times New Roman" w:eastAsia="Times New Roman" w:hAnsi="Times New Roman"/>
          <w:sz w:val="28"/>
          <w:szCs w:val="28"/>
          <w:lang w:eastAsia="ru-RU"/>
        </w:rPr>
      </w:pPr>
      <w:r w:rsidRPr="00FE5460">
        <w:rPr>
          <w:rFonts w:ascii="Times New Roman" w:eastAsia="Times New Roman" w:hAnsi="Times New Roman"/>
          <w:sz w:val="28"/>
          <w:szCs w:val="28"/>
          <w:lang w:eastAsia="ru-RU"/>
        </w:rPr>
        <w:t xml:space="preserve">произведена расчистка хозяйственным способом просек и расширение трасс воздушных линий 10 кВ на площади 19 га; </w:t>
      </w:r>
    </w:p>
    <w:p w:rsidR="00FE5460" w:rsidRPr="00FE5460" w:rsidRDefault="00FE5460" w:rsidP="00FE5460">
      <w:pPr>
        <w:numPr>
          <w:ilvl w:val="0"/>
          <w:numId w:val="14"/>
        </w:numPr>
        <w:spacing w:after="0" w:line="240" w:lineRule="auto"/>
        <w:ind w:right="-53"/>
        <w:jc w:val="both"/>
        <w:rPr>
          <w:rFonts w:ascii="Times New Roman" w:eastAsia="Times New Roman" w:hAnsi="Times New Roman"/>
          <w:sz w:val="28"/>
          <w:szCs w:val="28"/>
          <w:lang w:eastAsia="ru-RU"/>
        </w:rPr>
      </w:pPr>
      <w:r w:rsidRPr="00FE5460">
        <w:rPr>
          <w:rFonts w:ascii="Times New Roman" w:eastAsia="Times New Roman" w:hAnsi="Times New Roman"/>
          <w:sz w:val="28"/>
          <w:szCs w:val="28"/>
          <w:lang w:eastAsia="ru-RU"/>
        </w:rPr>
        <w:t>произведена хозяйственным способом замена опор в количестве 50 шт. на линии 10 кВ;</w:t>
      </w:r>
    </w:p>
    <w:p w:rsidR="00FE5460" w:rsidRPr="00FE5460" w:rsidRDefault="00FE5460" w:rsidP="00FE5460">
      <w:pPr>
        <w:numPr>
          <w:ilvl w:val="0"/>
          <w:numId w:val="14"/>
        </w:numPr>
        <w:spacing w:after="0" w:line="240" w:lineRule="auto"/>
        <w:ind w:right="-53"/>
        <w:jc w:val="both"/>
        <w:rPr>
          <w:rFonts w:ascii="Times New Roman" w:eastAsia="Times New Roman" w:hAnsi="Times New Roman"/>
          <w:sz w:val="28"/>
          <w:szCs w:val="28"/>
          <w:lang w:eastAsia="ru-RU"/>
        </w:rPr>
      </w:pPr>
      <w:r w:rsidRPr="00FE5460">
        <w:rPr>
          <w:rFonts w:ascii="Times New Roman" w:eastAsia="Times New Roman" w:hAnsi="Times New Roman"/>
          <w:sz w:val="28"/>
          <w:szCs w:val="28"/>
          <w:lang w:eastAsia="ru-RU"/>
        </w:rPr>
        <w:t>произведена хозяйственным способом замена железобетонных приставок на линии 10 кВ;</w:t>
      </w:r>
    </w:p>
    <w:p w:rsidR="00AA7060" w:rsidRDefault="00FE5460" w:rsidP="00FE5460">
      <w:pPr>
        <w:shd w:val="clear" w:color="auto" w:fill="FFFFFF"/>
        <w:spacing w:after="0" w:line="240" w:lineRule="auto"/>
        <w:jc w:val="both"/>
        <w:rPr>
          <w:rFonts w:ascii="Times New Roman" w:eastAsia="Times New Roman" w:hAnsi="Times New Roman"/>
          <w:sz w:val="28"/>
          <w:szCs w:val="28"/>
          <w:lang w:eastAsia="ru-RU"/>
        </w:rPr>
      </w:pPr>
      <w:r w:rsidRPr="00FE5460">
        <w:rPr>
          <w:rFonts w:ascii="Times New Roman" w:eastAsia="Times New Roman" w:hAnsi="Times New Roman"/>
          <w:sz w:val="28"/>
          <w:szCs w:val="28"/>
          <w:lang w:eastAsia="ru-RU"/>
        </w:rPr>
        <w:tab/>
      </w:r>
    </w:p>
    <w:p w:rsidR="00FE5460" w:rsidRPr="00FE5460" w:rsidRDefault="00AA7060" w:rsidP="00AA7060">
      <w:pPr>
        <w:shd w:val="clear" w:color="auto" w:fill="FFFFFF"/>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FE5460" w:rsidRPr="00FE5460">
        <w:rPr>
          <w:rFonts w:ascii="Times New Roman" w:eastAsia="Times New Roman" w:hAnsi="Times New Roman"/>
          <w:sz w:val="28"/>
          <w:szCs w:val="28"/>
          <w:lang w:eastAsia="ru-RU"/>
        </w:rPr>
        <w:t>В процессе экономического развития активное использование телекоммуникационных технологий обеспечивает переход к</w:t>
      </w:r>
      <w:r>
        <w:rPr>
          <w:rFonts w:ascii="Times New Roman" w:eastAsia="Times New Roman" w:hAnsi="Times New Roman"/>
          <w:sz w:val="28"/>
          <w:szCs w:val="28"/>
          <w:lang w:eastAsia="ru-RU"/>
        </w:rPr>
        <w:t>,</w:t>
      </w:r>
      <w:r w:rsidR="00FE5460" w:rsidRPr="00FE5460">
        <w:rPr>
          <w:rFonts w:ascii="Times New Roman" w:eastAsia="Times New Roman" w:hAnsi="Times New Roman"/>
          <w:sz w:val="28"/>
          <w:szCs w:val="28"/>
          <w:lang w:eastAsia="ru-RU"/>
        </w:rPr>
        <w:t xml:space="preserve"> так называемому</w:t>
      </w:r>
      <w:r>
        <w:rPr>
          <w:rFonts w:ascii="Times New Roman" w:eastAsia="Times New Roman" w:hAnsi="Times New Roman"/>
          <w:sz w:val="28"/>
          <w:szCs w:val="28"/>
          <w:lang w:eastAsia="ru-RU"/>
        </w:rPr>
        <w:t>,</w:t>
      </w:r>
      <w:r w:rsidR="00FE5460" w:rsidRPr="00FE5460">
        <w:rPr>
          <w:rFonts w:ascii="Times New Roman" w:eastAsia="Times New Roman" w:hAnsi="Times New Roman"/>
          <w:sz w:val="28"/>
          <w:szCs w:val="28"/>
          <w:lang w:eastAsia="ru-RU"/>
        </w:rPr>
        <w:t xml:space="preserve"> информационному обществу, когда информация становится важнейшим экономическим ресурсом. </w:t>
      </w:r>
    </w:p>
    <w:p w:rsidR="00FE5460" w:rsidRPr="00FE5460" w:rsidRDefault="00FE5460" w:rsidP="00FE5460">
      <w:pPr>
        <w:spacing w:after="0" w:line="240" w:lineRule="auto"/>
        <w:ind w:firstLine="708"/>
        <w:jc w:val="both"/>
        <w:rPr>
          <w:rFonts w:ascii="Times New Roman" w:eastAsia="Times New Roman" w:hAnsi="Times New Roman"/>
          <w:sz w:val="28"/>
          <w:szCs w:val="28"/>
          <w:lang w:eastAsia="ru-RU"/>
        </w:rPr>
      </w:pPr>
      <w:r w:rsidRPr="00FE5460">
        <w:rPr>
          <w:rFonts w:ascii="Times New Roman" w:eastAsia="Times New Roman" w:hAnsi="Times New Roman"/>
          <w:sz w:val="28"/>
          <w:szCs w:val="28"/>
          <w:lang w:eastAsia="ru-RU"/>
        </w:rPr>
        <w:t>В прошедшем году в районе устойчиво функционировала мобильная связь «Мегафон», «МТС», «</w:t>
      </w:r>
      <w:proofErr w:type="spellStart"/>
      <w:r w:rsidRPr="00FE5460">
        <w:rPr>
          <w:rFonts w:ascii="Times New Roman" w:eastAsia="Times New Roman" w:hAnsi="Times New Roman"/>
          <w:sz w:val="28"/>
          <w:szCs w:val="28"/>
          <w:lang w:eastAsia="ru-RU"/>
        </w:rPr>
        <w:t>ВотекМобайл</w:t>
      </w:r>
      <w:proofErr w:type="spellEnd"/>
      <w:proofErr w:type="gramStart"/>
      <w:r w:rsidRPr="00FE5460">
        <w:rPr>
          <w:rFonts w:ascii="Times New Roman" w:eastAsia="Times New Roman" w:hAnsi="Times New Roman"/>
          <w:sz w:val="28"/>
          <w:szCs w:val="28"/>
          <w:lang w:eastAsia="ru-RU"/>
        </w:rPr>
        <w:t>»(</w:t>
      </w:r>
      <w:proofErr w:type="gramEnd"/>
      <w:r w:rsidRPr="00FE5460">
        <w:rPr>
          <w:rFonts w:ascii="Times New Roman" w:eastAsia="Times New Roman" w:hAnsi="Times New Roman"/>
          <w:sz w:val="28"/>
          <w:szCs w:val="28"/>
          <w:lang w:eastAsia="ru-RU"/>
        </w:rPr>
        <w:t>«Теле2»). В 2017 году в районе насчитывалось 6 вышек мобильной связи. В п</w:t>
      </w:r>
      <w:proofErr w:type="gramStart"/>
      <w:r w:rsidRPr="00FE5460">
        <w:rPr>
          <w:rFonts w:ascii="Times New Roman" w:eastAsia="Times New Roman" w:hAnsi="Times New Roman"/>
          <w:sz w:val="28"/>
          <w:szCs w:val="28"/>
          <w:lang w:eastAsia="ru-RU"/>
        </w:rPr>
        <w:t>.О</w:t>
      </w:r>
      <w:proofErr w:type="gramEnd"/>
      <w:r w:rsidRPr="00FE5460">
        <w:rPr>
          <w:rFonts w:ascii="Times New Roman" w:eastAsia="Times New Roman" w:hAnsi="Times New Roman"/>
          <w:sz w:val="28"/>
          <w:szCs w:val="28"/>
          <w:lang w:eastAsia="ru-RU"/>
        </w:rPr>
        <w:t>парино - 3 «Мегафон», «МТС», «</w:t>
      </w:r>
      <w:proofErr w:type="spellStart"/>
      <w:r w:rsidRPr="00FE5460">
        <w:rPr>
          <w:rFonts w:ascii="Times New Roman" w:eastAsia="Times New Roman" w:hAnsi="Times New Roman"/>
          <w:sz w:val="28"/>
          <w:szCs w:val="28"/>
          <w:lang w:eastAsia="ru-RU"/>
        </w:rPr>
        <w:t>ВотекМобайл</w:t>
      </w:r>
      <w:proofErr w:type="spellEnd"/>
      <w:r w:rsidRPr="00FE5460">
        <w:rPr>
          <w:rFonts w:ascii="Times New Roman" w:eastAsia="Times New Roman" w:hAnsi="Times New Roman"/>
          <w:sz w:val="28"/>
          <w:szCs w:val="28"/>
          <w:lang w:eastAsia="ru-RU"/>
        </w:rPr>
        <w:t xml:space="preserve">»(«Теле2»). В п. Заря </w:t>
      </w:r>
      <w:r w:rsidR="00AA7060">
        <w:rPr>
          <w:rFonts w:ascii="Times New Roman" w:eastAsia="Times New Roman" w:hAnsi="Times New Roman"/>
          <w:sz w:val="28"/>
          <w:szCs w:val="28"/>
          <w:lang w:eastAsia="ru-RU"/>
        </w:rPr>
        <w:t>–</w:t>
      </w:r>
      <w:r w:rsidRPr="00FE5460">
        <w:rPr>
          <w:rFonts w:ascii="Times New Roman" w:eastAsia="Times New Roman" w:hAnsi="Times New Roman"/>
          <w:sz w:val="28"/>
          <w:szCs w:val="28"/>
          <w:lang w:eastAsia="ru-RU"/>
        </w:rPr>
        <w:t xml:space="preserve"> 1</w:t>
      </w:r>
      <w:r w:rsidR="00AA7060">
        <w:rPr>
          <w:rFonts w:ascii="Times New Roman" w:eastAsia="Times New Roman" w:hAnsi="Times New Roman"/>
          <w:sz w:val="28"/>
          <w:szCs w:val="28"/>
          <w:lang w:eastAsia="ru-RU"/>
        </w:rPr>
        <w:t xml:space="preserve"> </w:t>
      </w:r>
      <w:r w:rsidRPr="00FE5460">
        <w:rPr>
          <w:rFonts w:ascii="Times New Roman" w:eastAsia="Times New Roman" w:hAnsi="Times New Roman"/>
          <w:sz w:val="28"/>
          <w:szCs w:val="28"/>
          <w:lang w:eastAsia="ru-RU"/>
        </w:rPr>
        <w:t>«Мегафон». В п. Альмеж - 1 «</w:t>
      </w:r>
      <w:proofErr w:type="spellStart"/>
      <w:r w:rsidRPr="00FE5460">
        <w:rPr>
          <w:rFonts w:ascii="Times New Roman" w:eastAsia="Times New Roman" w:hAnsi="Times New Roman"/>
          <w:sz w:val="28"/>
          <w:szCs w:val="28"/>
          <w:lang w:eastAsia="ru-RU"/>
        </w:rPr>
        <w:t>ВотекМобайл</w:t>
      </w:r>
      <w:proofErr w:type="spellEnd"/>
      <w:proofErr w:type="gramStart"/>
      <w:r w:rsidRPr="00FE5460">
        <w:rPr>
          <w:rFonts w:ascii="Times New Roman" w:eastAsia="Times New Roman" w:hAnsi="Times New Roman"/>
          <w:sz w:val="28"/>
          <w:szCs w:val="28"/>
          <w:lang w:eastAsia="ru-RU"/>
        </w:rPr>
        <w:t>»(</w:t>
      </w:r>
      <w:proofErr w:type="gramEnd"/>
      <w:r w:rsidRPr="00FE5460">
        <w:rPr>
          <w:rFonts w:ascii="Times New Roman" w:eastAsia="Times New Roman" w:hAnsi="Times New Roman"/>
          <w:sz w:val="28"/>
          <w:szCs w:val="28"/>
          <w:lang w:eastAsia="ru-RU"/>
        </w:rPr>
        <w:t xml:space="preserve">«Теле2»). В п. Речной </w:t>
      </w:r>
      <w:r w:rsidR="00AA7060">
        <w:rPr>
          <w:rFonts w:ascii="Times New Roman" w:eastAsia="Times New Roman" w:hAnsi="Times New Roman"/>
          <w:sz w:val="28"/>
          <w:szCs w:val="28"/>
          <w:lang w:eastAsia="ru-RU"/>
        </w:rPr>
        <w:t>–</w:t>
      </w:r>
      <w:r w:rsidRPr="00FE5460">
        <w:rPr>
          <w:rFonts w:ascii="Times New Roman" w:eastAsia="Times New Roman" w:hAnsi="Times New Roman"/>
          <w:sz w:val="28"/>
          <w:szCs w:val="28"/>
          <w:lang w:eastAsia="ru-RU"/>
        </w:rPr>
        <w:t xml:space="preserve"> 1</w:t>
      </w:r>
      <w:r w:rsidR="00AA7060">
        <w:rPr>
          <w:rFonts w:ascii="Times New Roman" w:eastAsia="Times New Roman" w:hAnsi="Times New Roman"/>
          <w:sz w:val="28"/>
          <w:szCs w:val="28"/>
          <w:lang w:eastAsia="ru-RU"/>
        </w:rPr>
        <w:t xml:space="preserve"> </w:t>
      </w:r>
      <w:r w:rsidRPr="00FE5460">
        <w:rPr>
          <w:rFonts w:ascii="Times New Roman" w:eastAsia="Times New Roman" w:hAnsi="Times New Roman"/>
          <w:sz w:val="28"/>
          <w:szCs w:val="28"/>
          <w:lang w:eastAsia="ru-RU"/>
        </w:rPr>
        <w:t>«Мегафон».</w:t>
      </w:r>
    </w:p>
    <w:p w:rsidR="00FE5460" w:rsidRPr="00FE5460" w:rsidRDefault="00FE5460" w:rsidP="00FE5460">
      <w:pPr>
        <w:spacing w:after="0" w:line="240" w:lineRule="auto"/>
        <w:jc w:val="both"/>
        <w:rPr>
          <w:rFonts w:ascii="Times New Roman" w:eastAsia="Times New Roman" w:hAnsi="Times New Roman"/>
          <w:sz w:val="28"/>
          <w:szCs w:val="28"/>
          <w:lang w:eastAsia="ru-RU"/>
        </w:rPr>
      </w:pPr>
      <w:r w:rsidRPr="00FE5460">
        <w:rPr>
          <w:rFonts w:ascii="Times New Roman" w:eastAsia="Times New Roman" w:hAnsi="Times New Roman"/>
          <w:sz w:val="28"/>
          <w:szCs w:val="28"/>
          <w:lang w:eastAsia="ru-RU"/>
        </w:rPr>
        <w:t xml:space="preserve"> </w:t>
      </w:r>
      <w:r w:rsidRPr="00FE5460">
        <w:rPr>
          <w:rFonts w:ascii="Times New Roman" w:eastAsia="Times New Roman" w:hAnsi="Times New Roman"/>
          <w:sz w:val="28"/>
          <w:szCs w:val="28"/>
          <w:lang w:eastAsia="ru-RU"/>
        </w:rPr>
        <w:tab/>
        <w:t xml:space="preserve">Открытое акционерное общество «Ростелеком» занимает до 100% рынка услуг дальней связи. Клиентская база насчитывает 2267 абонентов. В 2011 году ОАО «Ростелеком» проведена замена центральной автоматической телефонной станции «Квант» на </w:t>
      </w:r>
      <w:proofErr w:type="gramStart"/>
      <w:r w:rsidRPr="00FE5460">
        <w:rPr>
          <w:rFonts w:ascii="Times New Roman" w:eastAsia="Times New Roman" w:hAnsi="Times New Roman"/>
          <w:sz w:val="28"/>
          <w:szCs w:val="28"/>
          <w:lang w:eastAsia="ru-RU"/>
        </w:rPr>
        <w:t>цифровую</w:t>
      </w:r>
      <w:proofErr w:type="gramEnd"/>
      <w:r w:rsidRPr="00FE5460">
        <w:rPr>
          <w:rFonts w:ascii="Times New Roman" w:eastAsia="Times New Roman" w:hAnsi="Times New Roman"/>
          <w:sz w:val="28"/>
          <w:szCs w:val="28"/>
          <w:lang w:eastAsia="ru-RU"/>
        </w:rPr>
        <w:t xml:space="preserve"> типа «АЛС» в п. Опарино, что позволило обеспечить быстрое установление соединений,</w:t>
      </w:r>
      <w:r w:rsidR="00AA7060">
        <w:rPr>
          <w:rFonts w:ascii="Times New Roman" w:eastAsia="Times New Roman" w:hAnsi="Times New Roman"/>
          <w:sz w:val="28"/>
          <w:szCs w:val="28"/>
          <w:lang w:eastAsia="ru-RU"/>
        </w:rPr>
        <w:t xml:space="preserve"> привело к</w:t>
      </w:r>
      <w:r w:rsidRPr="00FE5460">
        <w:rPr>
          <w:rFonts w:ascii="Times New Roman" w:eastAsia="Times New Roman" w:hAnsi="Times New Roman"/>
          <w:sz w:val="28"/>
          <w:szCs w:val="28"/>
          <w:lang w:eastAsia="ru-RU"/>
        </w:rPr>
        <w:t xml:space="preserve"> отсутстви</w:t>
      </w:r>
      <w:r w:rsidR="00AA7060">
        <w:rPr>
          <w:rFonts w:ascii="Times New Roman" w:eastAsia="Times New Roman" w:hAnsi="Times New Roman"/>
          <w:sz w:val="28"/>
          <w:szCs w:val="28"/>
          <w:lang w:eastAsia="ru-RU"/>
        </w:rPr>
        <w:t xml:space="preserve">ю </w:t>
      </w:r>
      <w:proofErr w:type="spellStart"/>
      <w:r w:rsidR="00AA7060">
        <w:rPr>
          <w:rFonts w:ascii="Times New Roman" w:eastAsia="Times New Roman" w:hAnsi="Times New Roman"/>
          <w:sz w:val="28"/>
          <w:szCs w:val="28"/>
          <w:lang w:eastAsia="ru-RU"/>
        </w:rPr>
        <w:t>блокираторных</w:t>
      </w:r>
      <w:proofErr w:type="spellEnd"/>
      <w:r w:rsidR="00AA7060">
        <w:rPr>
          <w:rFonts w:ascii="Times New Roman" w:eastAsia="Times New Roman" w:hAnsi="Times New Roman"/>
          <w:sz w:val="28"/>
          <w:szCs w:val="28"/>
          <w:lang w:eastAsia="ru-RU"/>
        </w:rPr>
        <w:t xml:space="preserve"> номеров и появлению</w:t>
      </w:r>
      <w:r w:rsidRPr="00FE5460">
        <w:rPr>
          <w:rFonts w:ascii="Times New Roman" w:eastAsia="Times New Roman" w:hAnsi="Times New Roman"/>
          <w:sz w:val="28"/>
          <w:szCs w:val="28"/>
          <w:lang w:eastAsia="ru-RU"/>
        </w:rPr>
        <w:t xml:space="preserve"> дополнительны</w:t>
      </w:r>
      <w:r w:rsidR="00AA7060">
        <w:rPr>
          <w:rFonts w:ascii="Times New Roman" w:eastAsia="Times New Roman" w:hAnsi="Times New Roman"/>
          <w:sz w:val="28"/>
          <w:szCs w:val="28"/>
          <w:lang w:eastAsia="ru-RU"/>
        </w:rPr>
        <w:t>х</w:t>
      </w:r>
      <w:r w:rsidRPr="00FE5460">
        <w:rPr>
          <w:rFonts w:ascii="Times New Roman" w:eastAsia="Times New Roman" w:hAnsi="Times New Roman"/>
          <w:sz w:val="28"/>
          <w:szCs w:val="28"/>
          <w:lang w:eastAsia="ru-RU"/>
        </w:rPr>
        <w:t xml:space="preserve"> мер обслуживания.</w:t>
      </w:r>
    </w:p>
    <w:p w:rsidR="00FE5460" w:rsidRPr="00FE5460" w:rsidRDefault="00FE5460" w:rsidP="00FE5460">
      <w:pPr>
        <w:spacing w:after="0" w:line="240" w:lineRule="auto"/>
        <w:ind w:firstLine="708"/>
        <w:jc w:val="both"/>
        <w:rPr>
          <w:rFonts w:ascii="Times New Roman" w:eastAsia="Times New Roman" w:hAnsi="Times New Roman"/>
          <w:sz w:val="28"/>
          <w:szCs w:val="28"/>
          <w:lang w:eastAsia="ru-RU"/>
        </w:rPr>
      </w:pPr>
      <w:r w:rsidRPr="00FE5460">
        <w:rPr>
          <w:rFonts w:ascii="Times New Roman" w:eastAsia="Times New Roman" w:hAnsi="Times New Roman"/>
          <w:sz w:val="28"/>
          <w:szCs w:val="28"/>
          <w:lang w:eastAsia="ru-RU"/>
        </w:rPr>
        <w:t>Переключена телефонная связь с радиорелейной линии на волоконно-оптическую линию связи в п. Заря.</w:t>
      </w:r>
      <w:r w:rsidR="00AA7060">
        <w:rPr>
          <w:rFonts w:ascii="Times New Roman" w:eastAsia="Times New Roman" w:hAnsi="Times New Roman"/>
          <w:sz w:val="28"/>
          <w:szCs w:val="28"/>
          <w:lang w:eastAsia="ru-RU"/>
        </w:rPr>
        <w:t xml:space="preserve"> </w:t>
      </w:r>
      <w:r w:rsidRPr="00FE5460">
        <w:rPr>
          <w:rFonts w:ascii="Times New Roman" w:eastAsia="Times New Roman" w:hAnsi="Times New Roman"/>
          <w:sz w:val="28"/>
          <w:szCs w:val="28"/>
          <w:lang w:eastAsia="ru-RU"/>
        </w:rPr>
        <w:t xml:space="preserve">Проведен монтаж оборудования, что </w:t>
      </w:r>
      <w:r w:rsidR="00AA7060">
        <w:rPr>
          <w:rFonts w:ascii="Times New Roman" w:eastAsia="Times New Roman" w:hAnsi="Times New Roman"/>
          <w:sz w:val="28"/>
          <w:szCs w:val="28"/>
          <w:lang w:eastAsia="ru-RU"/>
        </w:rPr>
        <w:t xml:space="preserve">дало возможность </w:t>
      </w:r>
      <w:r w:rsidRPr="00FE5460">
        <w:rPr>
          <w:rFonts w:ascii="Times New Roman" w:eastAsia="Times New Roman" w:hAnsi="Times New Roman"/>
          <w:sz w:val="28"/>
          <w:szCs w:val="28"/>
          <w:lang w:eastAsia="ru-RU"/>
        </w:rPr>
        <w:t xml:space="preserve">абонентам п. Заря выход в «ИНТЕРНЕТ» по линиям </w:t>
      </w:r>
      <w:r w:rsidRPr="00FE5460">
        <w:rPr>
          <w:rFonts w:ascii="Times New Roman" w:eastAsia="Times New Roman" w:hAnsi="Times New Roman"/>
          <w:sz w:val="28"/>
          <w:szCs w:val="28"/>
          <w:lang w:val="en-US" w:eastAsia="ru-RU"/>
        </w:rPr>
        <w:t>XDSL</w:t>
      </w:r>
      <w:r w:rsidRPr="00FE5460">
        <w:rPr>
          <w:rFonts w:ascii="Times New Roman" w:eastAsia="Times New Roman" w:hAnsi="Times New Roman"/>
          <w:sz w:val="28"/>
          <w:szCs w:val="28"/>
          <w:lang w:eastAsia="ru-RU"/>
        </w:rPr>
        <w:t xml:space="preserve">. </w:t>
      </w:r>
    </w:p>
    <w:p w:rsidR="00FE5460" w:rsidRPr="00FE5460" w:rsidRDefault="00FE5460" w:rsidP="00FE5460">
      <w:pPr>
        <w:spacing w:after="0" w:line="240" w:lineRule="auto"/>
        <w:ind w:firstLine="708"/>
        <w:jc w:val="both"/>
        <w:rPr>
          <w:rFonts w:ascii="Times New Roman" w:eastAsia="Times New Roman" w:hAnsi="Times New Roman"/>
          <w:sz w:val="28"/>
          <w:szCs w:val="28"/>
          <w:lang w:eastAsia="ru-RU"/>
        </w:rPr>
      </w:pPr>
      <w:r w:rsidRPr="00FE5460">
        <w:rPr>
          <w:rFonts w:ascii="Times New Roman" w:eastAsia="Times New Roman" w:hAnsi="Times New Roman"/>
          <w:sz w:val="28"/>
          <w:szCs w:val="28"/>
          <w:lang w:eastAsia="ru-RU"/>
        </w:rPr>
        <w:lastRenderedPageBreak/>
        <w:t>Проведен капитальный ремонт на линиях ГТС п. Опарино по ул. 1 Мая, Энгельса,  Мира</w:t>
      </w:r>
      <w:r w:rsidR="00AA7060">
        <w:rPr>
          <w:rFonts w:ascii="Times New Roman" w:eastAsia="Times New Roman" w:hAnsi="Times New Roman"/>
          <w:sz w:val="28"/>
          <w:szCs w:val="28"/>
          <w:lang w:eastAsia="ru-RU"/>
        </w:rPr>
        <w:t>. В</w:t>
      </w:r>
      <w:r w:rsidRPr="00FE5460">
        <w:rPr>
          <w:rFonts w:ascii="Times New Roman" w:eastAsia="Times New Roman" w:hAnsi="Times New Roman"/>
          <w:sz w:val="28"/>
          <w:szCs w:val="28"/>
          <w:lang w:eastAsia="ru-RU"/>
        </w:rPr>
        <w:t xml:space="preserve"> результате  увелич</w:t>
      </w:r>
      <w:r w:rsidR="00AA7060">
        <w:rPr>
          <w:rFonts w:ascii="Times New Roman" w:eastAsia="Times New Roman" w:hAnsi="Times New Roman"/>
          <w:sz w:val="28"/>
          <w:szCs w:val="28"/>
          <w:lang w:eastAsia="ru-RU"/>
        </w:rPr>
        <w:t>илась</w:t>
      </w:r>
      <w:r w:rsidRPr="00FE5460">
        <w:rPr>
          <w:rFonts w:ascii="Times New Roman" w:eastAsia="Times New Roman" w:hAnsi="Times New Roman"/>
          <w:sz w:val="28"/>
          <w:szCs w:val="28"/>
          <w:lang w:eastAsia="ru-RU"/>
        </w:rPr>
        <w:t xml:space="preserve"> линейн</w:t>
      </w:r>
      <w:r w:rsidR="00AA7060">
        <w:rPr>
          <w:rFonts w:ascii="Times New Roman" w:eastAsia="Times New Roman" w:hAnsi="Times New Roman"/>
          <w:sz w:val="28"/>
          <w:szCs w:val="28"/>
          <w:lang w:eastAsia="ru-RU"/>
        </w:rPr>
        <w:t>ая</w:t>
      </w:r>
      <w:r w:rsidRPr="00FE5460">
        <w:rPr>
          <w:rFonts w:ascii="Times New Roman" w:eastAsia="Times New Roman" w:hAnsi="Times New Roman"/>
          <w:sz w:val="28"/>
          <w:szCs w:val="28"/>
          <w:lang w:eastAsia="ru-RU"/>
        </w:rPr>
        <w:t xml:space="preserve"> емкост</w:t>
      </w:r>
      <w:r w:rsidR="00AA7060">
        <w:rPr>
          <w:rFonts w:ascii="Times New Roman" w:eastAsia="Times New Roman" w:hAnsi="Times New Roman"/>
          <w:sz w:val="28"/>
          <w:szCs w:val="28"/>
          <w:lang w:eastAsia="ru-RU"/>
        </w:rPr>
        <w:t>ь</w:t>
      </w:r>
      <w:r w:rsidRPr="00FE5460">
        <w:rPr>
          <w:rFonts w:ascii="Times New Roman" w:eastAsia="Times New Roman" w:hAnsi="Times New Roman"/>
          <w:sz w:val="28"/>
          <w:szCs w:val="28"/>
          <w:lang w:eastAsia="ru-RU"/>
        </w:rPr>
        <w:t xml:space="preserve"> телефонной сети ГТС п. Опарино. Проведен демонтаж воздушных линий  радиофикации с линией ЛЭП.  Постоянно проводится текущий ремонт на линиях воздушной и кабельной связи. </w:t>
      </w:r>
    </w:p>
    <w:p w:rsidR="00FE5460" w:rsidRPr="00FE5460" w:rsidRDefault="00FE5460" w:rsidP="00FE5460">
      <w:pPr>
        <w:spacing w:after="0" w:line="240" w:lineRule="auto"/>
        <w:ind w:firstLine="567"/>
        <w:jc w:val="both"/>
        <w:rPr>
          <w:rFonts w:ascii="Times New Roman" w:eastAsia="Times New Roman" w:hAnsi="Times New Roman"/>
          <w:sz w:val="28"/>
          <w:szCs w:val="28"/>
          <w:lang w:eastAsia="ru-RU"/>
        </w:rPr>
      </w:pPr>
      <w:r w:rsidRPr="00FE5460">
        <w:rPr>
          <w:rFonts w:ascii="Times New Roman" w:eastAsia="Times New Roman" w:hAnsi="Times New Roman"/>
          <w:sz w:val="28"/>
          <w:szCs w:val="28"/>
          <w:lang w:eastAsia="ru-RU"/>
        </w:rPr>
        <w:t xml:space="preserve">В настоящее время имеются проблемы налаживания постоянной связи с п. В. Волманга и </w:t>
      </w:r>
      <w:proofErr w:type="spellStart"/>
      <w:r w:rsidRPr="00FE5460">
        <w:rPr>
          <w:rFonts w:ascii="Times New Roman" w:eastAsia="Times New Roman" w:hAnsi="Times New Roman"/>
          <w:sz w:val="28"/>
          <w:szCs w:val="28"/>
          <w:lang w:eastAsia="ru-RU"/>
        </w:rPr>
        <w:t>п</w:t>
      </w:r>
      <w:proofErr w:type="gramStart"/>
      <w:r w:rsidRPr="00FE5460">
        <w:rPr>
          <w:rFonts w:ascii="Times New Roman" w:eastAsia="Times New Roman" w:hAnsi="Times New Roman"/>
          <w:sz w:val="28"/>
          <w:szCs w:val="28"/>
          <w:lang w:eastAsia="ru-RU"/>
        </w:rPr>
        <w:t>.Ч</w:t>
      </w:r>
      <w:proofErr w:type="gramEnd"/>
      <w:r w:rsidRPr="00FE5460">
        <w:rPr>
          <w:rFonts w:ascii="Times New Roman" w:eastAsia="Times New Roman" w:hAnsi="Times New Roman"/>
          <w:sz w:val="28"/>
          <w:szCs w:val="28"/>
          <w:lang w:eastAsia="ru-RU"/>
        </w:rPr>
        <w:t>урсья</w:t>
      </w:r>
      <w:proofErr w:type="spellEnd"/>
      <w:r w:rsidRPr="00FE5460">
        <w:rPr>
          <w:rFonts w:ascii="Times New Roman" w:eastAsia="Times New Roman" w:hAnsi="Times New Roman"/>
          <w:sz w:val="28"/>
          <w:szCs w:val="28"/>
          <w:lang w:eastAsia="ru-RU"/>
        </w:rPr>
        <w:t>.  В поселке Верхняя Волманга связь обеспечивает АО «КБ» Искра» г</w:t>
      </w:r>
      <w:proofErr w:type="gramStart"/>
      <w:r w:rsidRPr="00FE5460">
        <w:rPr>
          <w:rFonts w:ascii="Times New Roman" w:eastAsia="Times New Roman" w:hAnsi="Times New Roman"/>
          <w:sz w:val="28"/>
          <w:szCs w:val="28"/>
          <w:lang w:eastAsia="ru-RU"/>
        </w:rPr>
        <w:t>.К</w:t>
      </w:r>
      <w:proofErr w:type="gramEnd"/>
      <w:r w:rsidRPr="00FE5460">
        <w:rPr>
          <w:rFonts w:ascii="Times New Roman" w:eastAsia="Times New Roman" w:hAnsi="Times New Roman"/>
          <w:sz w:val="28"/>
          <w:szCs w:val="28"/>
          <w:lang w:eastAsia="ru-RU"/>
        </w:rPr>
        <w:t>расноярск</w:t>
      </w:r>
      <w:r w:rsidR="00AA7060">
        <w:rPr>
          <w:rFonts w:ascii="Times New Roman" w:eastAsia="Times New Roman" w:hAnsi="Times New Roman"/>
          <w:sz w:val="28"/>
          <w:szCs w:val="28"/>
          <w:lang w:eastAsia="ru-RU"/>
        </w:rPr>
        <w:t>.</w:t>
      </w:r>
    </w:p>
    <w:p w:rsidR="00FE5460" w:rsidRPr="00FE5460" w:rsidRDefault="00FE5460" w:rsidP="00FE5460">
      <w:pPr>
        <w:spacing w:after="0" w:line="240" w:lineRule="auto"/>
        <w:ind w:right="-53"/>
        <w:jc w:val="both"/>
        <w:rPr>
          <w:rFonts w:ascii="Times New Roman" w:eastAsia="Times New Roman" w:hAnsi="Times New Roman"/>
          <w:sz w:val="28"/>
          <w:szCs w:val="28"/>
          <w:lang w:eastAsia="ru-RU"/>
        </w:rPr>
      </w:pPr>
    </w:p>
    <w:p w:rsidR="00B36B34" w:rsidRDefault="00B36B34" w:rsidP="00002701">
      <w:pPr>
        <w:tabs>
          <w:tab w:val="left" w:pos="1800"/>
        </w:tabs>
        <w:ind w:left="851"/>
        <w:jc w:val="center"/>
        <w:rPr>
          <w:rFonts w:ascii="Times New Roman" w:hAnsi="Times New Roman"/>
          <w:b/>
          <w:sz w:val="28"/>
          <w:szCs w:val="28"/>
        </w:rPr>
      </w:pPr>
      <w:r>
        <w:rPr>
          <w:rFonts w:ascii="Times New Roman" w:hAnsi="Times New Roman"/>
          <w:b/>
          <w:sz w:val="28"/>
          <w:szCs w:val="28"/>
        </w:rPr>
        <w:t>1.6. Экономика района</w:t>
      </w:r>
    </w:p>
    <w:p w:rsidR="00C434F6" w:rsidRDefault="00C434F6" w:rsidP="00C434F6">
      <w:pPr>
        <w:pStyle w:val="a8"/>
        <w:spacing w:line="276" w:lineRule="auto"/>
        <w:ind w:firstLine="708"/>
        <w:jc w:val="both"/>
        <w:rPr>
          <w:rFonts w:ascii="Times New Roman" w:hAnsi="Times New Roman"/>
          <w:sz w:val="28"/>
          <w:szCs w:val="28"/>
        </w:rPr>
      </w:pPr>
      <w:r w:rsidRPr="006B145D">
        <w:rPr>
          <w:rFonts w:ascii="Times New Roman" w:hAnsi="Times New Roman"/>
          <w:sz w:val="28"/>
          <w:szCs w:val="28"/>
        </w:rPr>
        <w:t>Оборот продукции по полному кругу предприятий и организаций в районе за 201</w:t>
      </w:r>
      <w:r>
        <w:rPr>
          <w:rFonts w:ascii="Times New Roman" w:hAnsi="Times New Roman"/>
          <w:sz w:val="28"/>
          <w:szCs w:val="28"/>
        </w:rPr>
        <w:t>7</w:t>
      </w:r>
      <w:r w:rsidRPr="006B145D">
        <w:rPr>
          <w:rFonts w:ascii="Times New Roman" w:hAnsi="Times New Roman"/>
          <w:sz w:val="28"/>
          <w:szCs w:val="28"/>
        </w:rPr>
        <w:t xml:space="preserve"> год  по сравнению с 201</w:t>
      </w:r>
      <w:r>
        <w:rPr>
          <w:rFonts w:ascii="Times New Roman" w:hAnsi="Times New Roman"/>
          <w:sz w:val="28"/>
          <w:szCs w:val="28"/>
        </w:rPr>
        <w:t>6</w:t>
      </w:r>
      <w:r w:rsidRPr="006B145D">
        <w:rPr>
          <w:rFonts w:ascii="Times New Roman" w:hAnsi="Times New Roman"/>
          <w:sz w:val="28"/>
          <w:szCs w:val="28"/>
        </w:rPr>
        <w:t xml:space="preserve"> годом </w:t>
      </w:r>
      <w:r>
        <w:rPr>
          <w:rFonts w:ascii="Times New Roman" w:hAnsi="Times New Roman"/>
          <w:sz w:val="28"/>
          <w:szCs w:val="28"/>
        </w:rPr>
        <w:t>снизился</w:t>
      </w:r>
      <w:r w:rsidRPr="006B145D">
        <w:rPr>
          <w:rFonts w:ascii="Times New Roman" w:hAnsi="Times New Roman"/>
          <w:sz w:val="28"/>
          <w:szCs w:val="28"/>
        </w:rPr>
        <w:t xml:space="preserve"> на </w:t>
      </w:r>
      <w:r w:rsidR="009A19BC">
        <w:rPr>
          <w:rFonts w:ascii="Times New Roman" w:hAnsi="Times New Roman"/>
          <w:sz w:val="28"/>
          <w:szCs w:val="28"/>
        </w:rPr>
        <w:t>5</w:t>
      </w:r>
      <w:r>
        <w:rPr>
          <w:rFonts w:ascii="Times New Roman" w:hAnsi="Times New Roman"/>
          <w:sz w:val="28"/>
          <w:szCs w:val="28"/>
        </w:rPr>
        <w:t>,8</w:t>
      </w:r>
      <w:r w:rsidR="009A19BC">
        <w:rPr>
          <w:rFonts w:ascii="Times New Roman" w:hAnsi="Times New Roman"/>
          <w:sz w:val="28"/>
          <w:szCs w:val="28"/>
        </w:rPr>
        <w:t xml:space="preserve"> </w:t>
      </w:r>
      <w:r w:rsidRPr="006B145D">
        <w:rPr>
          <w:rFonts w:ascii="Times New Roman" w:hAnsi="Times New Roman"/>
          <w:sz w:val="28"/>
          <w:szCs w:val="28"/>
        </w:rPr>
        <w:t xml:space="preserve"> % и </w:t>
      </w:r>
      <w:r w:rsidRPr="007B4035">
        <w:rPr>
          <w:rFonts w:ascii="Times New Roman" w:hAnsi="Times New Roman"/>
          <w:sz w:val="28"/>
          <w:szCs w:val="28"/>
        </w:rPr>
        <w:t>составил 1</w:t>
      </w:r>
      <w:r w:rsidR="009A19BC">
        <w:rPr>
          <w:rFonts w:ascii="Times New Roman" w:hAnsi="Times New Roman"/>
          <w:sz w:val="28"/>
          <w:szCs w:val="28"/>
        </w:rPr>
        <w:t> 660 663</w:t>
      </w:r>
      <w:r w:rsidRPr="006B145D">
        <w:rPr>
          <w:rFonts w:ascii="Times New Roman" w:hAnsi="Times New Roman"/>
          <w:sz w:val="28"/>
          <w:szCs w:val="28"/>
        </w:rPr>
        <w:t xml:space="preserve"> тыс.</w:t>
      </w:r>
      <w:r w:rsidR="00090333">
        <w:rPr>
          <w:rFonts w:ascii="Times New Roman" w:hAnsi="Times New Roman"/>
          <w:sz w:val="28"/>
          <w:szCs w:val="28"/>
        </w:rPr>
        <w:t xml:space="preserve"> </w:t>
      </w:r>
      <w:r w:rsidRPr="006B145D">
        <w:rPr>
          <w:rFonts w:ascii="Times New Roman" w:hAnsi="Times New Roman"/>
          <w:sz w:val="28"/>
          <w:szCs w:val="28"/>
        </w:rPr>
        <w:t xml:space="preserve">рублей, из него по крупным и средним предприятиям – </w:t>
      </w:r>
      <w:r w:rsidR="009A19BC">
        <w:rPr>
          <w:rFonts w:ascii="Times New Roman" w:hAnsi="Times New Roman"/>
          <w:sz w:val="28"/>
          <w:szCs w:val="28"/>
        </w:rPr>
        <w:t>617 959</w:t>
      </w:r>
      <w:r w:rsidRPr="006B145D">
        <w:rPr>
          <w:rFonts w:ascii="Times New Roman" w:hAnsi="Times New Roman"/>
          <w:sz w:val="28"/>
          <w:szCs w:val="28"/>
        </w:rPr>
        <w:t xml:space="preserve"> тыс.</w:t>
      </w:r>
      <w:r w:rsidR="00090333">
        <w:rPr>
          <w:rFonts w:ascii="Times New Roman" w:hAnsi="Times New Roman"/>
          <w:sz w:val="28"/>
          <w:szCs w:val="28"/>
        </w:rPr>
        <w:t xml:space="preserve"> </w:t>
      </w:r>
      <w:r w:rsidRPr="006B145D">
        <w:rPr>
          <w:rFonts w:ascii="Times New Roman" w:hAnsi="Times New Roman"/>
          <w:sz w:val="28"/>
          <w:szCs w:val="28"/>
        </w:rPr>
        <w:t xml:space="preserve">рублей </w:t>
      </w:r>
      <w:r w:rsidRPr="007B4035">
        <w:rPr>
          <w:rFonts w:ascii="Times New Roman" w:hAnsi="Times New Roman"/>
          <w:sz w:val="28"/>
          <w:szCs w:val="28"/>
        </w:rPr>
        <w:t>(</w:t>
      </w:r>
      <w:r w:rsidR="009A19BC">
        <w:rPr>
          <w:rFonts w:ascii="Times New Roman" w:hAnsi="Times New Roman"/>
          <w:sz w:val="28"/>
          <w:szCs w:val="28"/>
        </w:rPr>
        <w:t>снижение 18,8</w:t>
      </w:r>
      <w:r w:rsidRPr="007B4035">
        <w:rPr>
          <w:rFonts w:ascii="Times New Roman" w:hAnsi="Times New Roman"/>
          <w:sz w:val="28"/>
          <w:szCs w:val="28"/>
        </w:rPr>
        <w:t xml:space="preserve"> %).</w:t>
      </w:r>
      <w:r w:rsidRPr="006B145D">
        <w:rPr>
          <w:rFonts w:ascii="Times New Roman" w:hAnsi="Times New Roman"/>
          <w:sz w:val="28"/>
          <w:szCs w:val="28"/>
        </w:rPr>
        <w:t xml:space="preserve"> </w:t>
      </w:r>
      <w:r w:rsidR="00243CD8" w:rsidRPr="006B145D">
        <w:rPr>
          <w:rFonts w:ascii="Times New Roman" w:hAnsi="Times New Roman"/>
          <w:sz w:val="28"/>
          <w:szCs w:val="28"/>
        </w:rPr>
        <w:t xml:space="preserve">Произошло </w:t>
      </w:r>
      <w:r w:rsidR="00243CD8">
        <w:rPr>
          <w:rFonts w:ascii="Times New Roman" w:hAnsi="Times New Roman"/>
          <w:sz w:val="28"/>
          <w:szCs w:val="28"/>
        </w:rPr>
        <w:t xml:space="preserve">снижение </w:t>
      </w:r>
      <w:r w:rsidR="00243CD8" w:rsidRPr="006B145D">
        <w:rPr>
          <w:rFonts w:ascii="Times New Roman" w:hAnsi="Times New Roman"/>
          <w:sz w:val="28"/>
          <w:szCs w:val="28"/>
        </w:rPr>
        <w:t xml:space="preserve">оборота в обрабатывающих производствах на </w:t>
      </w:r>
      <w:r w:rsidR="00243CD8">
        <w:rPr>
          <w:rFonts w:ascii="Times New Roman" w:hAnsi="Times New Roman"/>
          <w:sz w:val="28"/>
          <w:szCs w:val="28"/>
        </w:rPr>
        <w:t>45,7</w:t>
      </w:r>
      <w:r w:rsidR="00243CD8" w:rsidRPr="006B145D">
        <w:rPr>
          <w:rFonts w:ascii="Times New Roman" w:hAnsi="Times New Roman"/>
          <w:sz w:val="28"/>
          <w:szCs w:val="28"/>
        </w:rPr>
        <w:t xml:space="preserve"> %</w:t>
      </w:r>
      <w:r w:rsidR="00243CD8">
        <w:rPr>
          <w:rFonts w:ascii="Times New Roman" w:hAnsi="Times New Roman"/>
          <w:sz w:val="28"/>
          <w:szCs w:val="28"/>
        </w:rPr>
        <w:t xml:space="preserve">. </w:t>
      </w:r>
      <w:r w:rsidRPr="006B145D">
        <w:rPr>
          <w:rFonts w:ascii="Times New Roman" w:hAnsi="Times New Roman"/>
          <w:sz w:val="28"/>
          <w:szCs w:val="28"/>
        </w:rPr>
        <w:t>Оборот крупных и средних предприятий лесопромышленного комплекса на заготовке древесины у</w:t>
      </w:r>
      <w:r w:rsidR="009A19BC">
        <w:rPr>
          <w:rFonts w:ascii="Times New Roman" w:hAnsi="Times New Roman"/>
          <w:sz w:val="28"/>
          <w:szCs w:val="28"/>
        </w:rPr>
        <w:t>величился</w:t>
      </w:r>
      <w:r w:rsidRPr="006B145D">
        <w:rPr>
          <w:rFonts w:ascii="Times New Roman" w:hAnsi="Times New Roman"/>
          <w:sz w:val="28"/>
          <w:szCs w:val="28"/>
        </w:rPr>
        <w:t xml:space="preserve"> на </w:t>
      </w:r>
      <w:r w:rsidR="009A19BC">
        <w:rPr>
          <w:rFonts w:ascii="Times New Roman" w:hAnsi="Times New Roman"/>
          <w:sz w:val="28"/>
          <w:szCs w:val="28"/>
        </w:rPr>
        <w:t>37,9</w:t>
      </w:r>
      <w:r w:rsidRPr="006B145D">
        <w:rPr>
          <w:rFonts w:ascii="Times New Roman" w:hAnsi="Times New Roman"/>
          <w:sz w:val="28"/>
          <w:szCs w:val="28"/>
        </w:rPr>
        <w:t xml:space="preserve"> % к уровню 201</w:t>
      </w:r>
      <w:r w:rsidR="009A19BC">
        <w:rPr>
          <w:rFonts w:ascii="Times New Roman" w:hAnsi="Times New Roman"/>
          <w:sz w:val="28"/>
          <w:szCs w:val="28"/>
        </w:rPr>
        <w:t>6</w:t>
      </w:r>
      <w:r w:rsidRPr="006B145D">
        <w:rPr>
          <w:rFonts w:ascii="Times New Roman" w:hAnsi="Times New Roman"/>
          <w:sz w:val="28"/>
          <w:szCs w:val="28"/>
        </w:rPr>
        <w:t xml:space="preserve"> года,   на  предприятиях транспорта и связи на </w:t>
      </w:r>
      <w:r w:rsidR="00243CD8">
        <w:rPr>
          <w:rFonts w:ascii="Times New Roman" w:hAnsi="Times New Roman"/>
          <w:sz w:val="28"/>
          <w:szCs w:val="28"/>
        </w:rPr>
        <w:t>9,9</w:t>
      </w:r>
      <w:r w:rsidRPr="006B145D">
        <w:rPr>
          <w:rFonts w:ascii="Times New Roman" w:hAnsi="Times New Roman"/>
          <w:sz w:val="28"/>
          <w:szCs w:val="28"/>
        </w:rPr>
        <w:t xml:space="preserve"> %, </w:t>
      </w:r>
      <w:r>
        <w:rPr>
          <w:rFonts w:ascii="Times New Roman" w:hAnsi="Times New Roman"/>
          <w:sz w:val="28"/>
          <w:szCs w:val="28"/>
        </w:rPr>
        <w:t xml:space="preserve">по </w:t>
      </w:r>
      <w:r w:rsidRPr="006B145D">
        <w:rPr>
          <w:rFonts w:ascii="Times New Roman" w:hAnsi="Times New Roman"/>
          <w:sz w:val="28"/>
          <w:szCs w:val="28"/>
        </w:rPr>
        <w:t>предоставлени</w:t>
      </w:r>
      <w:r>
        <w:rPr>
          <w:rFonts w:ascii="Times New Roman" w:hAnsi="Times New Roman"/>
          <w:sz w:val="28"/>
          <w:szCs w:val="28"/>
        </w:rPr>
        <w:t>ю</w:t>
      </w:r>
      <w:r w:rsidRPr="006B145D">
        <w:rPr>
          <w:rFonts w:ascii="Times New Roman" w:hAnsi="Times New Roman"/>
          <w:sz w:val="28"/>
          <w:szCs w:val="28"/>
        </w:rPr>
        <w:t xml:space="preserve"> коммунальных и социальных услуг на </w:t>
      </w:r>
      <w:r w:rsidR="00243CD8">
        <w:rPr>
          <w:rFonts w:ascii="Times New Roman" w:hAnsi="Times New Roman"/>
          <w:sz w:val="28"/>
          <w:szCs w:val="28"/>
        </w:rPr>
        <w:t>2</w:t>
      </w:r>
      <w:r>
        <w:rPr>
          <w:rFonts w:ascii="Times New Roman" w:hAnsi="Times New Roman"/>
          <w:sz w:val="28"/>
          <w:szCs w:val="28"/>
        </w:rPr>
        <w:t>,0</w:t>
      </w:r>
      <w:r w:rsidRPr="006B145D">
        <w:rPr>
          <w:rFonts w:ascii="Times New Roman" w:hAnsi="Times New Roman"/>
          <w:sz w:val="28"/>
          <w:szCs w:val="28"/>
        </w:rPr>
        <w:t xml:space="preserve"> %.</w:t>
      </w:r>
      <w:r>
        <w:rPr>
          <w:rFonts w:ascii="Times New Roman" w:hAnsi="Times New Roman"/>
          <w:sz w:val="28"/>
          <w:szCs w:val="28"/>
        </w:rPr>
        <w:t xml:space="preserve"> </w:t>
      </w:r>
      <w:r w:rsidRPr="006B145D">
        <w:rPr>
          <w:rFonts w:ascii="Times New Roman" w:hAnsi="Times New Roman"/>
          <w:sz w:val="28"/>
          <w:szCs w:val="28"/>
        </w:rPr>
        <w:t xml:space="preserve">Оборот розничной торговли по району возрос </w:t>
      </w:r>
      <w:r>
        <w:rPr>
          <w:rFonts w:ascii="Times New Roman" w:hAnsi="Times New Roman"/>
          <w:sz w:val="28"/>
          <w:szCs w:val="28"/>
        </w:rPr>
        <w:t xml:space="preserve">на </w:t>
      </w:r>
      <w:r w:rsidR="00243CD8">
        <w:rPr>
          <w:rFonts w:ascii="Times New Roman" w:hAnsi="Times New Roman"/>
          <w:sz w:val="28"/>
          <w:szCs w:val="28"/>
        </w:rPr>
        <w:t>4,6</w:t>
      </w:r>
      <w:r>
        <w:rPr>
          <w:rFonts w:ascii="Times New Roman" w:hAnsi="Times New Roman"/>
          <w:sz w:val="28"/>
          <w:szCs w:val="28"/>
        </w:rPr>
        <w:t xml:space="preserve">%  и </w:t>
      </w:r>
      <w:r w:rsidRPr="006B145D">
        <w:rPr>
          <w:rFonts w:ascii="Times New Roman" w:hAnsi="Times New Roman"/>
          <w:sz w:val="28"/>
          <w:szCs w:val="28"/>
        </w:rPr>
        <w:t xml:space="preserve"> составил </w:t>
      </w:r>
      <w:r w:rsidR="00243CD8">
        <w:rPr>
          <w:rFonts w:ascii="Times New Roman" w:hAnsi="Times New Roman"/>
          <w:sz w:val="28"/>
          <w:szCs w:val="28"/>
        </w:rPr>
        <w:t>828253</w:t>
      </w:r>
      <w:r w:rsidRPr="006B145D">
        <w:rPr>
          <w:rFonts w:ascii="Times New Roman" w:hAnsi="Times New Roman"/>
          <w:sz w:val="28"/>
          <w:szCs w:val="28"/>
        </w:rPr>
        <w:t xml:space="preserve"> </w:t>
      </w:r>
      <w:r>
        <w:rPr>
          <w:rFonts w:ascii="Times New Roman" w:hAnsi="Times New Roman"/>
          <w:sz w:val="28"/>
          <w:szCs w:val="28"/>
        </w:rPr>
        <w:t>тыс</w:t>
      </w:r>
      <w:r w:rsidRPr="006B145D">
        <w:rPr>
          <w:rFonts w:ascii="Times New Roman" w:hAnsi="Times New Roman"/>
          <w:sz w:val="28"/>
          <w:szCs w:val="28"/>
        </w:rPr>
        <w:t>.</w:t>
      </w:r>
      <w:r w:rsidR="00090333">
        <w:rPr>
          <w:rFonts w:ascii="Times New Roman" w:hAnsi="Times New Roman"/>
          <w:sz w:val="28"/>
          <w:szCs w:val="28"/>
        </w:rPr>
        <w:t xml:space="preserve"> </w:t>
      </w:r>
      <w:r w:rsidRPr="006B145D">
        <w:rPr>
          <w:rFonts w:ascii="Times New Roman" w:hAnsi="Times New Roman"/>
          <w:sz w:val="28"/>
          <w:szCs w:val="28"/>
        </w:rPr>
        <w:t xml:space="preserve">руб., оборот крупных и средних предприятий розничной торговли составил </w:t>
      </w:r>
      <w:r>
        <w:rPr>
          <w:rFonts w:ascii="Times New Roman" w:hAnsi="Times New Roman"/>
          <w:sz w:val="28"/>
          <w:szCs w:val="28"/>
        </w:rPr>
        <w:t>1</w:t>
      </w:r>
      <w:r w:rsidR="00243CD8">
        <w:rPr>
          <w:rFonts w:ascii="Times New Roman" w:hAnsi="Times New Roman"/>
          <w:sz w:val="28"/>
          <w:szCs w:val="28"/>
        </w:rPr>
        <w:t>56 170</w:t>
      </w:r>
      <w:r w:rsidRPr="006B145D">
        <w:rPr>
          <w:rFonts w:ascii="Times New Roman" w:hAnsi="Times New Roman"/>
          <w:sz w:val="28"/>
          <w:szCs w:val="28"/>
        </w:rPr>
        <w:t xml:space="preserve"> </w:t>
      </w:r>
      <w:r>
        <w:rPr>
          <w:rFonts w:ascii="Times New Roman" w:hAnsi="Times New Roman"/>
          <w:sz w:val="28"/>
          <w:szCs w:val="28"/>
        </w:rPr>
        <w:t>тыс</w:t>
      </w:r>
      <w:r w:rsidRPr="006B145D">
        <w:rPr>
          <w:rFonts w:ascii="Times New Roman" w:hAnsi="Times New Roman"/>
          <w:sz w:val="28"/>
          <w:szCs w:val="28"/>
        </w:rPr>
        <w:t>.</w:t>
      </w:r>
      <w:r w:rsidR="00090333">
        <w:rPr>
          <w:rFonts w:ascii="Times New Roman" w:hAnsi="Times New Roman"/>
          <w:sz w:val="28"/>
          <w:szCs w:val="28"/>
        </w:rPr>
        <w:t xml:space="preserve"> </w:t>
      </w:r>
      <w:r w:rsidRPr="006B145D">
        <w:rPr>
          <w:rFonts w:ascii="Times New Roman" w:hAnsi="Times New Roman"/>
          <w:sz w:val="28"/>
          <w:szCs w:val="28"/>
        </w:rPr>
        <w:t>руб. или  1</w:t>
      </w:r>
      <w:r w:rsidR="00243CD8">
        <w:rPr>
          <w:rFonts w:ascii="Times New Roman" w:hAnsi="Times New Roman"/>
          <w:sz w:val="28"/>
          <w:szCs w:val="28"/>
        </w:rPr>
        <w:t>13,4</w:t>
      </w:r>
      <w:r w:rsidRPr="006B145D">
        <w:rPr>
          <w:rFonts w:ascii="Times New Roman" w:hAnsi="Times New Roman"/>
          <w:sz w:val="28"/>
          <w:szCs w:val="28"/>
        </w:rPr>
        <w:t xml:space="preserve"> % к уровню 201</w:t>
      </w:r>
      <w:r w:rsidR="00243CD8">
        <w:rPr>
          <w:rFonts w:ascii="Times New Roman" w:hAnsi="Times New Roman"/>
          <w:sz w:val="28"/>
          <w:szCs w:val="28"/>
        </w:rPr>
        <w:t>6</w:t>
      </w:r>
      <w:r w:rsidRPr="006B145D">
        <w:rPr>
          <w:rFonts w:ascii="Times New Roman" w:hAnsi="Times New Roman"/>
          <w:sz w:val="28"/>
          <w:szCs w:val="28"/>
        </w:rPr>
        <w:t xml:space="preserve"> года. </w:t>
      </w:r>
      <w:r>
        <w:rPr>
          <w:rFonts w:ascii="Times New Roman" w:hAnsi="Times New Roman"/>
          <w:sz w:val="28"/>
          <w:szCs w:val="28"/>
        </w:rPr>
        <w:t xml:space="preserve"> </w:t>
      </w:r>
    </w:p>
    <w:p w:rsidR="00C434F6" w:rsidRPr="00686EE9" w:rsidRDefault="00C434F6" w:rsidP="00C434F6">
      <w:pPr>
        <w:pStyle w:val="a8"/>
        <w:spacing w:line="276" w:lineRule="auto"/>
        <w:ind w:firstLine="708"/>
        <w:jc w:val="both"/>
        <w:rPr>
          <w:rFonts w:ascii="Times New Roman" w:hAnsi="Times New Roman"/>
          <w:sz w:val="28"/>
          <w:szCs w:val="28"/>
        </w:rPr>
      </w:pPr>
      <w:r>
        <w:rPr>
          <w:rFonts w:ascii="Times New Roman" w:hAnsi="Times New Roman"/>
          <w:sz w:val="28"/>
          <w:szCs w:val="28"/>
        </w:rPr>
        <w:t>В 201</w:t>
      </w:r>
      <w:r w:rsidR="00243CD8">
        <w:rPr>
          <w:rFonts w:ascii="Times New Roman" w:hAnsi="Times New Roman"/>
          <w:sz w:val="28"/>
          <w:szCs w:val="28"/>
        </w:rPr>
        <w:t>7</w:t>
      </w:r>
      <w:r>
        <w:rPr>
          <w:rFonts w:ascii="Times New Roman" w:hAnsi="Times New Roman"/>
          <w:sz w:val="28"/>
          <w:szCs w:val="28"/>
        </w:rPr>
        <w:t xml:space="preserve"> году фонд оплаты труда составил  </w:t>
      </w:r>
      <w:r w:rsidR="00243CD8">
        <w:rPr>
          <w:rFonts w:ascii="Times New Roman" w:hAnsi="Times New Roman"/>
          <w:sz w:val="28"/>
          <w:szCs w:val="28"/>
        </w:rPr>
        <w:t>822712,6</w:t>
      </w:r>
      <w:r>
        <w:rPr>
          <w:rFonts w:ascii="Times New Roman" w:hAnsi="Times New Roman"/>
          <w:sz w:val="28"/>
          <w:szCs w:val="28"/>
        </w:rPr>
        <w:t xml:space="preserve"> тыс</w:t>
      </w:r>
      <w:proofErr w:type="gramStart"/>
      <w:r>
        <w:rPr>
          <w:rFonts w:ascii="Times New Roman" w:hAnsi="Times New Roman"/>
          <w:sz w:val="28"/>
          <w:szCs w:val="28"/>
        </w:rPr>
        <w:t>.р</w:t>
      </w:r>
      <w:proofErr w:type="gramEnd"/>
      <w:r>
        <w:rPr>
          <w:rFonts w:ascii="Times New Roman" w:hAnsi="Times New Roman"/>
          <w:sz w:val="28"/>
          <w:szCs w:val="28"/>
        </w:rPr>
        <w:t xml:space="preserve">уб., </w:t>
      </w:r>
      <w:r w:rsidRPr="00686EE9">
        <w:rPr>
          <w:rFonts w:ascii="Times New Roman" w:hAnsi="Times New Roman"/>
          <w:sz w:val="28"/>
          <w:szCs w:val="28"/>
        </w:rPr>
        <w:t xml:space="preserve"> среднемесячная заработная плата по району возросла на </w:t>
      </w:r>
      <w:r w:rsidR="005E48BA">
        <w:rPr>
          <w:rFonts w:ascii="Times New Roman" w:hAnsi="Times New Roman"/>
          <w:sz w:val="28"/>
          <w:szCs w:val="28"/>
        </w:rPr>
        <w:t>2,2</w:t>
      </w:r>
      <w:r w:rsidRPr="00686EE9">
        <w:rPr>
          <w:rFonts w:ascii="Times New Roman" w:hAnsi="Times New Roman"/>
          <w:sz w:val="28"/>
          <w:szCs w:val="28"/>
        </w:rPr>
        <w:t>% и составила 1</w:t>
      </w:r>
      <w:r w:rsidR="005E48BA">
        <w:rPr>
          <w:rFonts w:ascii="Times New Roman" w:hAnsi="Times New Roman"/>
          <w:sz w:val="28"/>
          <w:szCs w:val="28"/>
        </w:rPr>
        <w:t>5465,7</w:t>
      </w:r>
      <w:r w:rsidRPr="00686EE9">
        <w:rPr>
          <w:rFonts w:ascii="Times New Roman" w:hAnsi="Times New Roman"/>
          <w:sz w:val="28"/>
          <w:szCs w:val="28"/>
        </w:rPr>
        <w:t xml:space="preserve"> рублей. </w:t>
      </w:r>
      <w:r w:rsidRPr="00686EE9">
        <w:rPr>
          <w:rFonts w:ascii="Times New Roman" w:hAnsi="Times New Roman"/>
          <w:bCs/>
          <w:sz w:val="28"/>
          <w:szCs w:val="28"/>
        </w:rPr>
        <w:t>Заработная плата</w:t>
      </w:r>
      <w:r>
        <w:rPr>
          <w:rFonts w:ascii="Times New Roman" w:hAnsi="Times New Roman"/>
          <w:bCs/>
          <w:sz w:val="28"/>
          <w:szCs w:val="28"/>
        </w:rPr>
        <w:t xml:space="preserve"> </w:t>
      </w:r>
      <w:r w:rsidRPr="00686EE9">
        <w:rPr>
          <w:rFonts w:ascii="Times New Roman" w:hAnsi="Times New Roman"/>
          <w:sz w:val="28"/>
          <w:szCs w:val="28"/>
        </w:rPr>
        <w:t>работников на крупных и средних предприятиях за 201</w:t>
      </w:r>
      <w:r w:rsidR="005E48BA">
        <w:rPr>
          <w:rFonts w:ascii="Times New Roman" w:hAnsi="Times New Roman"/>
          <w:sz w:val="28"/>
          <w:szCs w:val="28"/>
        </w:rPr>
        <w:t>7</w:t>
      </w:r>
      <w:r w:rsidRPr="00686EE9">
        <w:rPr>
          <w:rFonts w:ascii="Times New Roman" w:hAnsi="Times New Roman"/>
          <w:sz w:val="28"/>
          <w:szCs w:val="28"/>
        </w:rPr>
        <w:t xml:space="preserve"> год увеличилась на </w:t>
      </w:r>
      <w:r w:rsidR="005E48BA">
        <w:rPr>
          <w:rFonts w:ascii="Times New Roman" w:hAnsi="Times New Roman"/>
          <w:sz w:val="28"/>
          <w:szCs w:val="28"/>
        </w:rPr>
        <w:t>0,2</w:t>
      </w:r>
      <w:r w:rsidRPr="00686EE9">
        <w:rPr>
          <w:rFonts w:ascii="Times New Roman" w:hAnsi="Times New Roman"/>
          <w:sz w:val="28"/>
          <w:szCs w:val="28"/>
        </w:rPr>
        <w:t>% относительно 201</w:t>
      </w:r>
      <w:r w:rsidR="005E48BA">
        <w:rPr>
          <w:rFonts w:ascii="Times New Roman" w:hAnsi="Times New Roman"/>
          <w:sz w:val="28"/>
          <w:szCs w:val="28"/>
        </w:rPr>
        <w:t>6</w:t>
      </w:r>
      <w:r w:rsidRPr="00686EE9">
        <w:rPr>
          <w:rFonts w:ascii="Times New Roman" w:hAnsi="Times New Roman"/>
          <w:sz w:val="28"/>
          <w:szCs w:val="28"/>
        </w:rPr>
        <w:t xml:space="preserve"> года и составила 2</w:t>
      </w:r>
      <w:r>
        <w:rPr>
          <w:rFonts w:ascii="Times New Roman" w:hAnsi="Times New Roman"/>
          <w:sz w:val="28"/>
          <w:szCs w:val="28"/>
        </w:rPr>
        <w:t>0</w:t>
      </w:r>
      <w:r w:rsidR="005E48BA">
        <w:rPr>
          <w:rFonts w:ascii="Times New Roman" w:hAnsi="Times New Roman"/>
          <w:sz w:val="28"/>
          <w:szCs w:val="28"/>
        </w:rPr>
        <w:t>971</w:t>
      </w:r>
      <w:r>
        <w:rPr>
          <w:rFonts w:ascii="Times New Roman" w:hAnsi="Times New Roman"/>
          <w:sz w:val="28"/>
          <w:szCs w:val="28"/>
        </w:rPr>
        <w:t xml:space="preserve"> </w:t>
      </w:r>
      <w:r w:rsidRPr="00686EE9">
        <w:rPr>
          <w:rFonts w:ascii="Times New Roman" w:hAnsi="Times New Roman"/>
          <w:sz w:val="28"/>
          <w:szCs w:val="28"/>
        </w:rPr>
        <w:t xml:space="preserve"> рублей. </w:t>
      </w:r>
    </w:p>
    <w:p w:rsidR="00C434F6" w:rsidRDefault="00C434F6" w:rsidP="00C434F6">
      <w:pPr>
        <w:pStyle w:val="a8"/>
        <w:spacing w:line="276" w:lineRule="auto"/>
        <w:ind w:firstLine="708"/>
        <w:jc w:val="both"/>
        <w:rPr>
          <w:rFonts w:ascii="Times New Roman" w:hAnsi="Times New Roman"/>
          <w:sz w:val="28"/>
          <w:szCs w:val="28"/>
        </w:rPr>
      </w:pPr>
      <w:r w:rsidRPr="00686EE9">
        <w:rPr>
          <w:rFonts w:ascii="Times New Roman" w:hAnsi="Times New Roman"/>
          <w:sz w:val="28"/>
          <w:szCs w:val="28"/>
        </w:rPr>
        <w:t>В 201</w:t>
      </w:r>
      <w:r w:rsidR="005E48BA">
        <w:rPr>
          <w:rFonts w:ascii="Times New Roman" w:hAnsi="Times New Roman"/>
          <w:sz w:val="28"/>
          <w:szCs w:val="28"/>
        </w:rPr>
        <w:t>7</w:t>
      </w:r>
      <w:r w:rsidRPr="00686EE9">
        <w:rPr>
          <w:rFonts w:ascii="Times New Roman" w:hAnsi="Times New Roman"/>
          <w:sz w:val="28"/>
          <w:szCs w:val="28"/>
        </w:rPr>
        <w:t xml:space="preserve"> году в связи с  финансовым и экономическим кризисом  ухудшилось финансовое состояние предприятий. По крупным и средним предприятиям </w:t>
      </w:r>
      <w:r>
        <w:rPr>
          <w:rFonts w:ascii="Times New Roman" w:hAnsi="Times New Roman"/>
          <w:sz w:val="28"/>
          <w:szCs w:val="28"/>
        </w:rPr>
        <w:t xml:space="preserve">убыток составил </w:t>
      </w:r>
      <w:r w:rsidR="005E48BA">
        <w:rPr>
          <w:rFonts w:ascii="Times New Roman" w:hAnsi="Times New Roman"/>
          <w:sz w:val="28"/>
          <w:szCs w:val="28"/>
        </w:rPr>
        <w:t>46442</w:t>
      </w:r>
      <w:r>
        <w:rPr>
          <w:rFonts w:ascii="Times New Roman" w:hAnsi="Times New Roman"/>
          <w:sz w:val="28"/>
          <w:szCs w:val="28"/>
        </w:rPr>
        <w:t xml:space="preserve"> тыс. рублей</w:t>
      </w:r>
      <w:r w:rsidRPr="00686EE9">
        <w:rPr>
          <w:rFonts w:ascii="Times New Roman" w:hAnsi="Times New Roman"/>
          <w:sz w:val="28"/>
          <w:szCs w:val="28"/>
        </w:rPr>
        <w:t>.</w:t>
      </w:r>
    </w:p>
    <w:p w:rsidR="00C434F6" w:rsidRDefault="00C434F6" w:rsidP="00C434F6">
      <w:pPr>
        <w:pStyle w:val="a8"/>
        <w:spacing w:line="276" w:lineRule="auto"/>
        <w:ind w:firstLine="708"/>
        <w:jc w:val="both"/>
        <w:rPr>
          <w:rFonts w:ascii="Times New Roman" w:hAnsi="Times New Roman"/>
          <w:sz w:val="28"/>
          <w:szCs w:val="28"/>
        </w:rPr>
      </w:pPr>
    </w:p>
    <w:tbl>
      <w:tblPr>
        <w:tblStyle w:val="a3"/>
        <w:tblW w:w="0" w:type="auto"/>
        <w:tblInd w:w="108" w:type="dxa"/>
        <w:tblLayout w:type="fixed"/>
        <w:tblLook w:val="04A0"/>
      </w:tblPr>
      <w:tblGrid>
        <w:gridCol w:w="3402"/>
        <w:gridCol w:w="1417"/>
        <w:gridCol w:w="1559"/>
        <w:gridCol w:w="1419"/>
        <w:gridCol w:w="1701"/>
      </w:tblGrid>
      <w:tr w:rsidR="005E48BA" w:rsidRPr="00F057F4" w:rsidTr="005E48BA">
        <w:tc>
          <w:tcPr>
            <w:tcW w:w="3402" w:type="dxa"/>
          </w:tcPr>
          <w:p w:rsidR="005E48BA" w:rsidRPr="00F057F4" w:rsidRDefault="005E48BA" w:rsidP="005E48BA">
            <w:pPr>
              <w:pStyle w:val="3"/>
              <w:shd w:val="clear" w:color="auto" w:fill="auto"/>
              <w:spacing w:before="0" w:after="150" w:line="240" w:lineRule="auto"/>
              <w:ind w:right="300"/>
              <w:jc w:val="center"/>
              <w:rPr>
                <w:b/>
                <w:sz w:val="24"/>
                <w:szCs w:val="24"/>
              </w:rPr>
            </w:pPr>
            <w:r>
              <w:rPr>
                <w:b/>
                <w:sz w:val="24"/>
                <w:szCs w:val="24"/>
              </w:rPr>
              <w:t>Наименование показателя</w:t>
            </w:r>
          </w:p>
        </w:tc>
        <w:tc>
          <w:tcPr>
            <w:tcW w:w="1417" w:type="dxa"/>
          </w:tcPr>
          <w:p w:rsidR="005E48BA" w:rsidRPr="00F057F4" w:rsidRDefault="005E48BA" w:rsidP="006C2F3C">
            <w:pPr>
              <w:pStyle w:val="3"/>
              <w:shd w:val="clear" w:color="auto" w:fill="auto"/>
              <w:spacing w:before="0" w:after="150" w:line="240" w:lineRule="auto"/>
              <w:ind w:right="300"/>
              <w:jc w:val="center"/>
              <w:rPr>
                <w:b/>
                <w:sz w:val="24"/>
                <w:szCs w:val="24"/>
              </w:rPr>
            </w:pPr>
            <w:r w:rsidRPr="00F057F4">
              <w:rPr>
                <w:b/>
                <w:sz w:val="24"/>
                <w:szCs w:val="24"/>
              </w:rPr>
              <w:t>201</w:t>
            </w:r>
            <w:r>
              <w:rPr>
                <w:b/>
                <w:sz w:val="24"/>
                <w:szCs w:val="24"/>
              </w:rPr>
              <w:t>4</w:t>
            </w:r>
          </w:p>
        </w:tc>
        <w:tc>
          <w:tcPr>
            <w:tcW w:w="1559" w:type="dxa"/>
          </w:tcPr>
          <w:p w:rsidR="005E48BA" w:rsidRPr="00F057F4" w:rsidRDefault="005E48BA" w:rsidP="006C2F3C">
            <w:pPr>
              <w:pStyle w:val="3"/>
              <w:shd w:val="clear" w:color="auto" w:fill="auto"/>
              <w:spacing w:before="0" w:after="150" w:line="240" w:lineRule="auto"/>
              <w:ind w:right="300"/>
              <w:jc w:val="center"/>
              <w:rPr>
                <w:b/>
                <w:sz w:val="24"/>
                <w:szCs w:val="24"/>
              </w:rPr>
            </w:pPr>
            <w:r w:rsidRPr="00F057F4">
              <w:rPr>
                <w:b/>
                <w:sz w:val="24"/>
                <w:szCs w:val="24"/>
              </w:rPr>
              <w:t>201</w:t>
            </w:r>
            <w:r>
              <w:rPr>
                <w:b/>
                <w:sz w:val="24"/>
                <w:szCs w:val="24"/>
              </w:rPr>
              <w:t>5</w:t>
            </w:r>
          </w:p>
        </w:tc>
        <w:tc>
          <w:tcPr>
            <w:tcW w:w="1419" w:type="dxa"/>
          </w:tcPr>
          <w:p w:rsidR="005E48BA" w:rsidRPr="00F057F4" w:rsidRDefault="005E48BA" w:rsidP="006C2F3C">
            <w:pPr>
              <w:pStyle w:val="3"/>
              <w:shd w:val="clear" w:color="auto" w:fill="auto"/>
              <w:spacing w:before="0" w:after="150" w:line="240" w:lineRule="auto"/>
              <w:ind w:right="300"/>
              <w:jc w:val="center"/>
              <w:rPr>
                <w:b/>
                <w:sz w:val="24"/>
                <w:szCs w:val="24"/>
              </w:rPr>
            </w:pPr>
            <w:r w:rsidRPr="00F057F4">
              <w:rPr>
                <w:b/>
                <w:sz w:val="24"/>
                <w:szCs w:val="24"/>
              </w:rPr>
              <w:t>201</w:t>
            </w:r>
            <w:r>
              <w:rPr>
                <w:b/>
                <w:sz w:val="24"/>
                <w:szCs w:val="24"/>
              </w:rPr>
              <w:t>6</w:t>
            </w:r>
          </w:p>
        </w:tc>
        <w:tc>
          <w:tcPr>
            <w:tcW w:w="1701" w:type="dxa"/>
          </w:tcPr>
          <w:p w:rsidR="005E48BA" w:rsidRPr="00F057F4" w:rsidRDefault="005E48BA" w:rsidP="006C2F3C">
            <w:pPr>
              <w:pStyle w:val="3"/>
              <w:shd w:val="clear" w:color="auto" w:fill="auto"/>
              <w:spacing w:before="0" w:after="150" w:line="240" w:lineRule="auto"/>
              <w:ind w:right="300"/>
              <w:jc w:val="center"/>
              <w:rPr>
                <w:b/>
                <w:sz w:val="24"/>
                <w:szCs w:val="24"/>
              </w:rPr>
            </w:pPr>
            <w:r>
              <w:rPr>
                <w:b/>
                <w:sz w:val="24"/>
                <w:szCs w:val="24"/>
              </w:rPr>
              <w:t>2017</w:t>
            </w:r>
          </w:p>
        </w:tc>
      </w:tr>
      <w:tr w:rsidR="005E48BA" w:rsidRPr="00F057F4" w:rsidTr="005E48BA">
        <w:tc>
          <w:tcPr>
            <w:tcW w:w="3402" w:type="dxa"/>
          </w:tcPr>
          <w:p w:rsidR="005E48BA" w:rsidRPr="00A14599" w:rsidRDefault="005E48BA" w:rsidP="006C2F3C">
            <w:pPr>
              <w:pStyle w:val="3"/>
              <w:shd w:val="clear" w:color="auto" w:fill="auto"/>
              <w:spacing w:before="0" w:after="150" w:line="240" w:lineRule="auto"/>
              <w:ind w:right="300"/>
              <w:rPr>
                <w:sz w:val="24"/>
                <w:szCs w:val="24"/>
              </w:rPr>
            </w:pPr>
            <w:r w:rsidRPr="00A14599">
              <w:rPr>
                <w:sz w:val="24"/>
                <w:szCs w:val="24"/>
              </w:rPr>
              <w:t>Количество организаци</w:t>
            </w:r>
            <w:r>
              <w:rPr>
                <w:sz w:val="24"/>
                <w:szCs w:val="24"/>
              </w:rPr>
              <w:t>й</w:t>
            </w:r>
            <w:r w:rsidRPr="00A14599">
              <w:rPr>
                <w:sz w:val="24"/>
                <w:szCs w:val="24"/>
              </w:rPr>
              <w:t>, зарегистрированных на территории муниципального образования, на конец года</w:t>
            </w:r>
            <w:r>
              <w:rPr>
                <w:sz w:val="24"/>
                <w:szCs w:val="24"/>
              </w:rPr>
              <w:t>, единиц</w:t>
            </w:r>
          </w:p>
        </w:tc>
        <w:tc>
          <w:tcPr>
            <w:tcW w:w="1417" w:type="dxa"/>
          </w:tcPr>
          <w:p w:rsidR="005E48BA" w:rsidRPr="00A14599" w:rsidRDefault="005E48BA" w:rsidP="006C2F3C">
            <w:pPr>
              <w:pStyle w:val="3"/>
              <w:shd w:val="clear" w:color="auto" w:fill="auto"/>
              <w:spacing w:before="0" w:after="150" w:line="240" w:lineRule="auto"/>
              <w:ind w:right="300"/>
              <w:jc w:val="center"/>
              <w:rPr>
                <w:sz w:val="24"/>
                <w:szCs w:val="24"/>
              </w:rPr>
            </w:pPr>
            <w:r>
              <w:rPr>
                <w:sz w:val="24"/>
                <w:szCs w:val="24"/>
              </w:rPr>
              <w:t>165</w:t>
            </w:r>
          </w:p>
        </w:tc>
        <w:tc>
          <w:tcPr>
            <w:tcW w:w="1559" w:type="dxa"/>
          </w:tcPr>
          <w:p w:rsidR="005E48BA" w:rsidRPr="00A14599" w:rsidRDefault="005E48BA" w:rsidP="005E48BA">
            <w:pPr>
              <w:pStyle w:val="3"/>
              <w:shd w:val="clear" w:color="auto" w:fill="auto"/>
              <w:spacing w:before="0" w:after="150" w:line="240" w:lineRule="auto"/>
              <w:ind w:right="176"/>
              <w:jc w:val="center"/>
              <w:rPr>
                <w:sz w:val="24"/>
                <w:szCs w:val="24"/>
              </w:rPr>
            </w:pPr>
            <w:r w:rsidRPr="00A14599">
              <w:rPr>
                <w:sz w:val="24"/>
                <w:szCs w:val="24"/>
              </w:rPr>
              <w:t>1</w:t>
            </w:r>
            <w:r>
              <w:rPr>
                <w:sz w:val="24"/>
                <w:szCs w:val="24"/>
              </w:rPr>
              <w:t>58</w:t>
            </w:r>
          </w:p>
        </w:tc>
        <w:tc>
          <w:tcPr>
            <w:tcW w:w="1419" w:type="dxa"/>
          </w:tcPr>
          <w:p w:rsidR="005E48BA" w:rsidRPr="00A14599" w:rsidRDefault="005E48BA" w:rsidP="006C2F3C">
            <w:pPr>
              <w:pStyle w:val="3"/>
              <w:shd w:val="clear" w:color="auto" w:fill="auto"/>
              <w:spacing w:before="0" w:after="150" w:line="240" w:lineRule="auto"/>
              <w:ind w:right="300"/>
              <w:jc w:val="center"/>
              <w:rPr>
                <w:sz w:val="24"/>
                <w:szCs w:val="24"/>
              </w:rPr>
            </w:pPr>
            <w:r w:rsidRPr="00A14599">
              <w:rPr>
                <w:sz w:val="24"/>
                <w:szCs w:val="24"/>
              </w:rPr>
              <w:t>1</w:t>
            </w:r>
            <w:r>
              <w:rPr>
                <w:sz w:val="24"/>
                <w:szCs w:val="24"/>
              </w:rPr>
              <w:t>54</w:t>
            </w:r>
          </w:p>
        </w:tc>
        <w:tc>
          <w:tcPr>
            <w:tcW w:w="1701" w:type="dxa"/>
          </w:tcPr>
          <w:p w:rsidR="005E48BA" w:rsidRPr="00A14599" w:rsidRDefault="007A5BE0" w:rsidP="006C2F3C">
            <w:pPr>
              <w:pStyle w:val="3"/>
              <w:shd w:val="clear" w:color="auto" w:fill="auto"/>
              <w:spacing w:before="0" w:after="150" w:line="240" w:lineRule="auto"/>
              <w:ind w:right="300"/>
              <w:jc w:val="center"/>
              <w:rPr>
                <w:sz w:val="24"/>
                <w:szCs w:val="24"/>
              </w:rPr>
            </w:pPr>
            <w:r>
              <w:rPr>
                <w:sz w:val="24"/>
                <w:szCs w:val="24"/>
              </w:rPr>
              <w:t>146</w:t>
            </w:r>
          </w:p>
        </w:tc>
      </w:tr>
      <w:tr w:rsidR="005E48BA" w:rsidRPr="00F057F4" w:rsidTr="005E48BA">
        <w:tc>
          <w:tcPr>
            <w:tcW w:w="3402" w:type="dxa"/>
          </w:tcPr>
          <w:p w:rsidR="005E48BA" w:rsidRPr="00A14599" w:rsidRDefault="005E48BA" w:rsidP="006C2F3C">
            <w:pPr>
              <w:pStyle w:val="3"/>
              <w:shd w:val="clear" w:color="auto" w:fill="auto"/>
              <w:spacing w:before="0" w:after="150" w:line="240" w:lineRule="auto"/>
              <w:ind w:right="300"/>
              <w:rPr>
                <w:sz w:val="24"/>
                <w:szCs w:val="24"/>
              </w:rPr>
            </w:pPr>
            <w:r>
              <w:rPr>
                <w:sz w:val="24"/>
                <w:szCs w:val="24"/>
              </w:rPr>
              <w:t xml:space="preserve">Оборот организаций по всем видам деятельности </w:t>
            </w:r>
            <w:r>
              <w:rPr>
                <w:sz w:val="24"/>
                <w:szCs w:val="24"/>
              </w:rPr>
              <w:lastRenderedPageBreak/>
              <w:t>по полному кругу, млн</w:t>
            </w:r>
            <w:proofErr w:type="gramStart"/>
            <w:r>
              <w:rPr>
                <w:sz w:val="24"/>
                <w:szCs w:val="24"/>
              </w:rPr>
              <w:t>.р</w:t>
            </w:r>
            <w:proofErr w:type="gramEnd"/>
            <w:r>
              <w:rPr>
                <w:sz w:val="24"/>
                <w:szCs w:val="24"/>
              </w:rPr>
              <w:t>уб.</w:t>
            </w:r>
          </w:p>
        </w:tc>
        <w:tc>
          <w:tcPr>
            <w:tcW w:w="1417" w:type="dxa"/>
          </w:tcPr>
          <w:p w:rsidR="005E48BA" w:rsidRPr="00A14599" w:rsidRDefault="005E48BA" w:rsidP="006C2F3C">
            <w:pPr>
              <w:pStyle w:val="3"/>
              <w:shd w:val="clear" w:color="auto" w:fill="auto"/>
              <w:spacing w:before="0" w:after="150" w:line="240" w:lineRule="auto"/>
              <w:ind w:right="300"/>
              <w:jc w:val="center"/>
              <w:rPr>
                <w:sz w:val="24"/>
                <w:szCs w:val="24"/>
              </w:rPr>
            </w:pPr>
            <w:r>
              <w:rPr>
                <w:sz w:val="24"/>
                <w:szCs w:val="24"/>
              </w:rPr>
              <w:lastRenderedPageBreak/>
              <w:t>1211,3</w:t>
            </w:r>
          </w:p>
        </w:tc>
        <w:tc>
          <w:tcPr>
            <w:tcW w:w="1559" w:type="dxa"/>
          </w:tcPr>
          <w:p w:rsidR="005E48BA" w:rsidRPr="00A14599" w:rsidRDefault="005E48BA" w:rsidP="006C2F3C">
            <w:pPr>
              <w:pStyle w:val="3"/>
              <w:shd w:val="clear" w:color="auto" w:fill="auto"/>
              <w:spacing w:before="0" w:after="150" w:line="240" w:lineRule="auto"/>
              <w:ind w:right="300"/>
              <w:jc w:val="center"/>
              <w:rPr>
                <w:sz w:val="24"/>
                <w:szCs w:val="24"/>
              </w:rPr>
            </w:pPr>
            <w:r>
              <w:rPr>
                <w:sz w:val="24"/>
                <w:szCs w:val="24"/>
              </w:rPr>
              <w:t>1806,9</w:t>
            </w:r>
          </w:p>
        </w:tc>
        <w:tc>
          <w:tcPr>
            <w:tcW w:w="1419" w:type="dxa"/>
          </w:tcPr>
          <w:p w:rsidR="005E48BA" w:rsidRPr="00A14599" w:rsidRDefault="005E48BA" w:rsidP="006C2F3C">
            <w:pPr>
              <w:pStyle w:val="3"/>
              <w:shd w:val="clear" w:color="auto" w:fill="auto"/>
              <w:spacing w:before="0" w:after="150" w:line="240" w:lineRule="auto"/>
              <w:ind w:right="300"/>
              <w:jc w:val="center"/>
              <w:rPr>
                <w:sz w:val="24"/>
                <w:szCs w:val="24"/>
              </w:rPr>
            </w:pPr>
            <w:r>
              <w:rPr>
                <w:sz w:val="24"/>
                <w:szCs w:val="24"/>
              </w:rPr>
              <w:t>1964,9</w:t>
            </w:r>
          </w:p>
        </w:tc>
        <w:tc>
          <w:tcPr>
            <w:tcW w:w="1701" w:type="dxa"/>
          </w:tcPr>
          <w:p w:rsidR="005E48BA" w:rsidRPr="007A5BE0" w:rsidRDefault="007A5BE0" w:rsidP="007A5BE0">
            <w:pPr>
              <w:pStyle w:val="3"/>
              <w:shd w:val="clear" w:color="auto" w:fill="auto"/>
              <w:spacing w:before="0" w:after="150" w:line="240" w:lineRule="auto"/>
              <w:ind w:right="300"/>
              <w:jc w:val="center"/>
              <w:rPr>
                <w:sz w:val="24"/>
                <w:szCs w:val="24"/>
              </w:rPr>
            </w:pPr>
            <w:r w:rsidRPr="007A5BE0">
              <w:rPr>
                <w:sz w:val="24"/>
                <w:szCs w:val="24"/>
              </w:rPr>
              <w:t>1</w:t>
            </w:r>
            <w:r>
              <w:rPr>
                <w:sz w:val="24"/>
                <w:szCs w:val="24"/>
              </w:rPr>
              <w:t> </w:t>
            </w:r>
            <w:r w:rsidRPr="007A5BE0">
              <w:rPr>
                <w:sz w:val="24"/>
                <w:szCs w:val="24"/>
              </w:rPr>
              <w:t>660</w:t>
            </w:r>
            <w:r>
              <w:rPr>
                <w:sz w:val="24"/>
                <w:szCs w:val="24"/>
              </w:rPr>
              <w:t>,7</w:t>
            </w:r>
          </w:p>
        </w:tc>
      </w:tr>
      <w:tr w:rsidR="005E48BA" w:rsidRPr="00F057F4" w:rsidTr="005E48BA">
        <w:tc>
          <w:tcPr>
            <w:tcW w:w="3402" w:type="dxa"/>
          </w:tcPr>
          <w:p w:rsidR="005E48BA" w:rsidRPr="00A14599" w:rsidRDefault="005E48BA" w:rsidP="006C2F3C">
            <w:pPr>
              <w:pStyle w:val="3"/>
              <w:shd w:val="clear" w:color="auto" w:fill="auto"/>
              <w:spacing w:before="0" w:after="150" w:line="240" w:lineRule="auto"/>
              <w:ind w:right="300"/>
              <w:rPr>
                <w:sz w:val="24"/>
                <w:szCs w:val="24"/>
              </w:rPr>
            </w:pPr>
            <w:r>
              <w:rPr>
                <w:sz w:val="24"/>
                <w:szCs w:val="24"/>
              </w:rPr>
              <w:lastRenderedPageBreak/>
              <w:t xml:space="preserve">в том числе: </w:t>
            </w:r>
            <w:proofErr w:type="gramStart"/>
            <w:r>
              <w:rPr>
                <w:sz w:val="24"/>
                <w:szCs w:val="24"/>
              </w:rPr>
              <w:t>по</w:t>
            </w:r>
            <w:proofErr w:type="gramEnd"/>
            <w:r>
              <w:rPr>
                <w:sz w:val="24"/>
                <w:szCs w:val="24"/>
              </w:rPr>
              <w:t xml:space="preserve"> крупным и средним</w:t>
            </w:r>
          </w:p>
        </w:tc>
        <w:tc>
          <w:tcPr>
            <w:tcW w:w="1417" w:type="dxa"/>
          </w:tcPr>
          <w:p w:rsidR="005E48BA" w:rsidRPr="00A14599" w:rsidRDefault="005E48BA" w:rsidP="006C2F3C">
            <w:pPr>
              <w:pStyle w:val="3"/>
              <w:shd w:val="clear" w:color="auto" w:fill="auto"/>
              <w:spacing w:before="0" w:after="150" w:line="240" w:lineRule="auto"/>
              <w:ind w:right="300"/>
              <w:jc w:val="center"/>
              <w:rPr>
                <w:sz w:val="24"/>
                <w:szCs w:val="24"/>
              </w:rPr>
            </w:pPr>
            <w:r>
              <w:rPr>
                <w:sz w:val="24"/>
                <w:szCs w:val="24"/>
              </w:rPr>
              <w:t>362,9</w:t>
            </w:r>
          </w:p>
        </w:tc>
        <w:tc>
          <w:tcPr>
            <w:tcW w:w="1559" w:type="dxa"/>
          </w:tcPr>
          <w:p w:rsidR="005E48BA" w:rsidRPr="00A14599" w:rsidRDefault="005E48BA" w:rsidP="006C2F3C">
            <w:pPr>
              <w:pStyle w:val="3"/>
              <w:shd w:val="clear" w:color="auto" w:fill="auto"/>
              <w:spacing w:before="0" w:after="150" w:line="240" w:lineRule="auto"/>
              <w:ind w:right="300"/>
              <w:jc w:val="center"/>
              <w:rPr>
                <w:sz w:val="24"/>
                <w:szCs w:val="24"/>
              </w:rPr>
            </w:pPr>
            <w:r>
              <w:rPr>
                <w:sz w:val="24"/>
                <w:szCs w:val="24"/>
              </w:rPr>
              <w:t>620,1</w:t>
            </w:r>
          </w:p>
        </w:tc>
        <w:tc>
          <w:tcPr>
            <w:tcW w:w="1419" w:type="dxa"/>
          </w:tcPr>
          <w:p w:rsidR="005E48BA" w:rsidRPr="00A14599" w:rsidRDefault="005E48BA" w:rsidP="006C2F3C">
            <w:pPr>
              <w:pStyle w:val="3"/>
              <w:shd w:val="clear" w:color="auto" w:fill="auto"/>
              <w:spacing w:before="0" w:after="150" w:line="240" w:lineRule="auto"/>
              <w:ind w:right="300"/>
              <w:jc w:val="center"/>
              <w:rPr>
                <w:sz w:val="24"/>
                <w:szCs w:val="24"/>
              </w:rPr>
            </w:pPr>
            <w:r>
              <w:rPr>
                <w:sz w:val="24"/>
                <w:szCs w:val="24"/>
              </w:rPr>
              <w:t>760,9</w:t>
            </w:r>
          </w:p>
        </w:tc>
        <w:tc>
          <w:tcPr>
            <w:tcW w:w="1701" w:type="dxa"/>
          </w:tcPr>
          <w:p w:rsidR="005E48BA" w:rsidRDefault="007A5BE0" w:rsidP="007A5BE0">
            <w:pPr>
              <w:pStyle w:val="3"/>
              <w:shd w:val="clear" w:color="auto" w:fill="auto"/>
              <w:spacing w:before="0" w:after="150" w:line="240" w:lineRule="auto"/>
              <w:ind w:right="300"/>
              <w:jc w:val="center"/>
              <w:rPr>
                <w:sz w:val="24"/>
                <w:szCs w:val="24"/>
              </w:rPr>
            </w:pPr>
            <w:r w:rsidRPr="007A5BE0">
              <w:rPr>
                <w:sz w:val="24"/>
                <w:szCs w:val="24"/>
              </w:rPr>
              <w:t>61</w:t>
            </w:r>
            <w:r>
              <w:rPr>
                <w:sz w:val="24"/>
                <w:szCs w:val="24"/>
              </w:rPr>
              <w:t>8,0</w:t>
            </w:r>
          </w:p>
        </w:tc>
      </w:tr>
      <w:tr w:rsidR="005E48BA" w:rsidRPr="00E1364A" w:rsidTr="005E48BA">
        <w:tc>
          <w:tcPr>
            <w:tcW w:w="3402" w:type="dxa"/>
          </w:tcPr>
          <w:p w:rsidR="005E48BA" w:rsidRPr="00E1364A" w:rsidRDefault="005E48BA" w:rsidP="006C2F3C">
            <w:pPr>
              <w:pStyle w:val="3"/>
              <w:shd w:val="clear" w:color="auto" w:fill="auto"/>
              <w:spacing w:before="0" w:after="150" w:line="240" w:lineRule="auto"/>
              <w:ind w:right="300"/>
              <w:jc w:val="both"/>
              <w:rPr>
                <w:sz w:val="24"/>
                <w:szCs w:val="24"/>
              </w:rPr>
            </w:pPr>
            <w:r>
              <w:rPr>
                <w:sz w:val="24"/>
                <w:szCs w:val="24"/>
              </w:rPr>
              <w:t>Фонд оплаты труда, тыс</w:t>
            </w:r>
            <w:proofErr w:type="gramStart"/>
            <w:r>
              <w:rPr>
                <w:sz w:val="24"/>
                <w:szCs w:val="24"/>
              </w:rPr>
              <w:t>.р</w:t>
            </w:r>
            <w:proofErr w:type="gramEnd"/>
            <w:r>
              <w:rPr>
                <w:sz w:val="24"/>
                <w:szCs w:val="24"/>
              </w:rPr>
              <w:t>уб.</w:t>
            </w:r>
          </w:p>
        </w:tc>
        <w:tc>
          <w:tcPr>
            <w:tcW w:w="1417" w:type="dxa"/>
          </w:tcPr>
          <w:p w:rsidR="005E48BA" w:rsidRPr="00E1364A" w:rsidRDefault="005E48BA" w:rsidP="006C2F3C">
            <w:pPr>
              <w:pStyle w:val="3"/>
              <w:shd w:val="clear" w:color="auto" w:fill="auto"/>
              <w:spacing w:before="0" w:after="150" w:line="240" w:lineRule="auto"/>
              <w:ind w:right="300"/>
              <w:jc w:val="both"/>
              <w:rPr>
                <w:sz w:val="24"/>
                <w:szCs w:val="24"/>
              </w:rPr>
            </w:pPr>
            <w:r>
              <w:rPr>
                <w:sz w:val="24"/>
                <w:szCs w:val="24"/>
              </w:rPr>
              <w:t>764141,0</w:t>
            </w:r>
          </w:p>
        </w:tc>
        <w:tc>
          <w:tcPr>
            <w:tcW w:w="1559" w:type="dxa"/>
          </w:tcPr>
          <w:p w:rsidR="005E48BA" w:rsidRPr="00E1364A" w:rsidRDefault="005E48BA" w:rsidP="006C2F3C">
            <w:pPr>
              <w:pStyle w:val="3"/>
              <w:shd w:val="clear" w:color="auto" w:fill="auto"/>
              <w:spacing w:before="0" w:after="150" w:line="240" w:lineRule="auto"/>
              <w:ind w:right="300"/>
              <w:jc w:val="both"/>
              <w:rPr>
                <w:sz w:val="24"/>
                <w:szCs w:val="24"/>
              </w:rPr>
            </w:pPr>
            <w:r>
              <w:rPr>
                <w:sz w:val="24"/>
                <w:szCs w:val="24"/>
              </w:rPr>
              <w:t>750500,1</w:t>
            </w:r>
          </w:p>
        </w:tc>
        <w:tc>
          <w:tcPr>
            <w:tcW w:w="1419" w:type="dxa"/>
          </w:tcPr>
          <w:p w:rsidR="005E48BA" w:rsidRPr="00E1364A" w:rsidRDefault="007A5BE0" w:rsidP="007A5BE0">
            <w:pPr>
              <w:pStyle w:val="3"/>
              <w:shd w:val="clear" w:color="auto" w:fill="auto"/>
              <w:spacing w:before="0" w:after="150" w:line="240" w:lineRule="auto"/>
              <w:ind w:right="300"/>
              <w:jc w:val="both"/>
              <w:rPr>
                <w:sz w:val="24"/>
                <w:szCs w:val="24"/>
              </w:rPr>
            </w:pPr>
            <w:r>
              <w:rPr>
                <w:sz w:val="24"/>
                <w:szCs w:val="24"/>
              </w:rPr>
              <w:t>814605,9</w:t>
            </w:r>
          </w:p>
        </w:tc>
        <w:tc>
          <w:tcPr>
            <w:tcW w:w="1701" w:type="dxa"/>
          </w:tcPr>
          <w:p w:rsidR="005E48BA" w:rsidRDefault="007A5BE0" w:rsidP="006C2F3C">
            <w:pPr>
              <w:pStyle w:val="3"/>
              <w:shd w:val="clear" w:color="auto" w:fill="auto"/>
              <w:spacing w:before="0" w:after="150" w:line="240" w:lineRule="auto"/>
              <w:ind w:right="300"/>
              <w:jc w:val="both"/>
              <w:rPr>
                <w:sz w:val="24"/>
                <w:szCs w:val="24"/>
              </w:rPr>
            </w:pPr>
            <w:r>
              <w:rPr>
                <w:sz w:val="24"/>
                <w:szCs w:val="24"/>
              </w:rPr>
              <w:t>822712,6</w:t>
            </w:r>
          </w:p>
        </w:tc>
      </w:tr>
    </w:tbl>
    <w:p w:rsidR="00C434F6" w:rsidRDefault="00C434F6" w:rsidP="00C434F6">
      <w:pPr>
        <w:tabs>
          <w:tab w:val="left" w:pos="3114"/>
          <w:tab w:val="left" w:pos="3516"/>
          <w:tab w:val="center" w:pos="5230"/>
        </w:tabs>
        <w:ind w:left="708" w:right="-1"/>
        <w:rPr>
          <w:rFonts w:ascii="Times New Roman" w:hAnsi="Times New Roman"/>
          <w:sz w:val="28"/>
          <w:szCs w:val="28"/>
        </w:rPr>
      </w:pPr>
    </w:p>
    <w:p w:rsidR="00C434F6" w:rsidRDefault="00C434F6" w:rsidP="00143281">
      <w:pPr>
        <w:tabs>
          <w:tab w:val="left" w:pos="3114"/>
          <w:tab w:val="left" w:pos="3516"/>
          <w:tab w:val="center" w:pos="5230"/>
        </w:tabs>
        <w:ind w:right="-1"/>
        <w:rPr>
          <w:rFonts w:ascii="Times New Roman" w:hAnsi="Times New Roman"/>
          <w:sz w:val="28"/>
          <w:szCs w:val="28"/>
        </w:rPr>
      </w:pPr>
      <w:r>
        <w:rPr>
          <w:rFonts w:ascii="Times New Roman" w:hAnsi="Times New Roman"/>
          <w:sz w:val="28"/>
          <w:szCs w:val="28"/>
        </w:rPr>
        <w:t>Доля основных отраслей экономики в общем обороте составляет:</w:t>
      </w:r>
    </w:p>
    <w:p w:rsidR="00C434F6" w:rsidRDefault="00C434F6" w:rsidP="00C434F6">
      <w:pPr>
        <w:pStyle w:val="a8"/>
        <w:spacing w:line="276" w:lineRule="auto"/>
        <w:ind w:firstLine="708"/>
        <w:jc w:val="both"/>
        <w:rPr>
          <w:rFonts w:ascii="Times New Roman" w:hAnsi="Times New Roman"/>
          <w:sz w:val="28"/>
          <w:szCs w:val="28"/>
        </w:rPr>
      </w:pPr>
      <w:r>
        <w:rPr>
          <w:rFonts w:ascii="Times New Roman" w:hAnsi="Times New Roman"/>
          <w:sz w:val="28"/>
          <w:szCs w:val="28"/>
        </w:rPr>
        <w:t>- обрабатывающие производства – 36%;</w:t>
      </w:r>
    </w:p>
    <w:p w:rsidR="00C434F6" w:rsidRDefault="00C434F6" w:rsidP="00C434F6">
      <w:pPr>
        <w:pStyle w:val="a8"/>
        <w:spacing w:line="276" w:lineRule="auto"/>
        <w:ind w:firstLine="708"/>
        <w:jc w:val="both"/>
        <w:rPr>
          <w:rFonts w:ascii="Times New Roman" w:hAnsi="Times New Roman"/>
          <w:sz w:val="28"/>
          <w:szCs w:val="28"/>
        </w:rPr>
      </w:pPr>
      <w:r>
        <w:rPr>
          <w:rFonts w:ascii="Times New Roman" w:hAnsi="Times New Roman"/>
          <w:sz w:val="28"/>
          <w:szCs w:val="28"/>
        </w:rPr>
        <w:t>- лесное хозяйство -  31,3 %</w:t>
      </w:r>
    </w:p>
    <w:p w:rsidR="00C434F6" w:rsidRDefault="00C434F6" w:rsidP="00C434F6">
      <w:pPr>
        <w:pStyle w:val="a8"/>
        <w:spacing w:line="276" w:lineRule="auto"/>
        <w:ind w:firstLine="708"/>
        <w:jc w:val="both"/>
        <w:rPr>
          <w:rFonts w:ascii="Times New Roman" w:hAnsi="Times New Roman"/>
          <w:sz w:val="28"/>
          <w:szCs w:val="28"/>
        </w:rPr>
      </w:pPr>
      <w:r>
        <w:rPr>
          <w:rFonts w:ascii="Times New Roman" w:hAnsi="Times New Roman"/>
          <w:sz w:val="28"/>
          <w:szCs w:val="28"/>
        </w:rPr>
        <w:t>- производство и распределение электроэнергии, газа и воды – 2,9 %;</w:t>
      </w:r>
    </w:p>
    <w:p w:rsidR="00C434F6" w:rsidRDefault="00C434F6" w:rsidP="00C434F6">
      <w:pPr>
        <w:pStyle w:val="a8"/>
        <w:spacing w:line="276" w:lineRule="auto"/>
        <w:ind w:firstLine="708"/>
        <w:jc w:val="both"/>
        <w:rPr>
          <w:rFonts w:ascii="Times New Roman" w:hAnsi="Times New Roman"/>
          <w:sz w:val="28"/>
          <w:szCs w:val="28"/>
        </w:rPr>
      </w:pPr>
      <w:r>
        <w:rPr>
          <w:rFonts w:ascii="Times New Roman" w:hAnsi="Times New Roman"/>
          <w:sz w:val="28"/>
          <w:szCs w:val="28"/>
        </w:rPr>
        <w:t>- оптовая и розничная торговля – 18,3 %;</w:t>
      </w:r>
    </w:p>
    <w:p w:rsidR="00C434F6" w:rsidRDefault="00C434F6" w:rsidP="00C434F6">
      <w:pPr>
        <w:pStyle w:val="a8"/>
        <w:spacing w:line="276" w:lineRule="auto"/>
        <w:ind w:firstLine="708"/>
        <w:jc w:val="both"/>
        <w:rPr>
          <w:rFonts w:ascii="Times New Roman" w:hAnsi="Times New Roman"/>
          <w:sz w:val="28"/>
          <w:szCs w:val="28"/>
        </w:rPr>
      </w:pPr>
      <w:r>
        <w:rPr>
          <w:rFonts w:ascii="Times New Roman" w:hAnsi="Times New Roman"/>
          <w:sz w:val="28"/>
          <w:szCs w:val="28"/>
        </w:rPr>
        <w:t>- прочие – 11,5 %.</w:t>
      </w:r>
    </w:p>
    <w:p w:rsidR="00C434F6" w:rsidRDefault="00C434F6" w:rsidP="00C434F6">
      <w:pPr>
        <w:tabs>
          <w:tab w:val="left" w:pos="1800"/>
        </w:tabs>
        <w:ind w:left="851"/>
        <w:jc w:val="both"/>
        <w:rPr>
          <w:rFonts w:ascii="Times New Roman" w:hAnsi="Times New Roman"/>
          <w:b/>
          <w:sz w:val="28"/>
          <w:szCs w:val="28"/>
        </w:rPr>
      </w:pPr>
    </w:p>
    <w:p w:rsidR="00B36B34" w:rsidRDefault="00B36B34" w:rsidP="00002701">
      <w:pPr>
        <w:tabs>
          <w:tab w:val="left" w:pos="1800"/>
        </w:tabs>
        <w:ind w:left="851"/>
        <w:jc w:val="center"/>
        <w:rPr>
          <w:rFonts w:ascii="Times New Roman" w:hAnsi="Times New Roman"/>
          <w:b/>
          <w:sz w:val="28"/>
          <w:szCs w:val="28"/>
        </w:rPr>
      </w:pPr>
      <w:r>
        <w:rPr>
          <w:rFonts w:ascii="Times New Roman" w:hAnsi="Times New Roman"/>
          <w:b/>
          <w:sz w:val="28"/>
          <w:szCs w:val="28"/>
        </w:rPr>
        <w:t>1.6.1. Промышленность</w:t>
      </w:r>
    </w:p>
    <w:p w:rsidR="005D1AE2" w:rsidRPr="00E471B5" w:rsidRDefault="005D1AE2" w:rsidP="00090333">
      <w:pPr>
        <w:pStyle w:val="a8"/>
        <w:spacing w:line="276" w:lineRule="auto"/>
        <w:ind w:firstLine="567"/>
        <w:jc w:val="both"/>
        <w:rPr>
          <w:rFonts w:ascii="Times New Roman" w:hAnsi="Times New Roman"/>
          <w:color w:val="FF0000"/>
          <w:sz w:val="28"/>
          <w:szCs w:val="28"/>
        </w:rPr>
      </w:pPr>
      <w:r>
        <w:rPr>
          <w:rFonts w:ascii="Times New Roman" w:hAnsi="Times New Roman"/>
          <w:sz w:val="28"/>
          <w:szCs w:val="28"/>
        </w:rPr>
        <w:t xml:space="preserve">Опаринский </w:t>
      </w:r>
      <w:r w:rsidRPr="00E471B5">
        <w:rPr>
          <w:rFonts w:ascii="Times New Roman" w:hAnsi="Times New Roman"/>
          <w:sz w:val="28"/>
          <w:szCs w:val="28"/>
        </w:rPr>
        <w:t xml:space="preserve">район относится к числу муниципальных образований с невысоким уровнем развития </w:t>
      </w:r>
      <w:r w:rsidRPr="00E471B5">
        <w:rPr>
          <w:rFonts w:ascii="Times New Roman" w:hAnsi="Times New Roman"/>
          <w:bCs/>
          <w:sz w:val="28"/>
          <w:szCs w:val="28"/>
        </w:rPr>
        <w:t>промышленного сектора</w:t>
      </w:r>
      <w:r w:rsidRPr="00E471B5">
        <w:rPr>
          <w:rFonts w:ascii="Times New Roman" w:hAnsi="Times New Roman"/>
          <w:sz w:val="28"/>
          <w:szCs w:val="28"/>
        </w:rPr>
        <w:t xml:space="preserve"> экономики.</w:t>
      </w:r>
    </w:p>
    <w:p w:rsidR="005D1AE2" w:rsidRDefault="005D1AE2" w:rsidP="00090333">
      <w:pPr>
        <w:pStyle w:val="a8"/>
        <w:spacing w:line="276" w:lineRule="auto"/>
        <w:ind w:firstLine="567"/>
        <w:jc w:val="both"/>
        <w:rPr>
          <w:rFonts w:ascii="Times New Roman" w:hAnsi="Times New Roman"/>
          <w:sz w:val="28"/>
          <w:szCs w:val="28"/>
        </w:rPr>
      </w:pPr>
      <w:r>
        <w:rPr>
          <w:rFonts w:ascii="Times New Roman" w:hAnsi="Times New Roman"/>
          <w:sz w:val="28"/>
          <w:szCs w:val="28"/>
        </w:rPr>
        <w:t>Одно из ведущих мест</w:t>
      </w:r>
      <w:r w:rsidRPr="00E471B5">
        <w:rPr>
          <w:rFonts w:ascii="Times New Roman" w:hAnsi="Times New Roman"/>
          <w:sz w:val="28"/>
          <w:szCs w:val="28"/>
        </w:rPr>
        <w:t xml:space="preserve"> в формирование экономики района внос</w:t>
      </w:r>
      <w:r>
        <w:rPr>
          <w:rFonts w:ascii="Times New Roman" w:hAnsi="Times New Roman"/>
          <w:sz w:val="28"/>
          <w:szCs w:val="28"/>
        </w:rPr>
        <w:t>ит</w:t>
      </w:r>
      <w:r w:rsidRPr="00E471B5">
        <w:rPr>
          <w:rFonts w:ascii="Times New Roman" w:hAnsi="Times New Roman"/>
          <w:sz w:val="28"/>
          <w:szCs w:val="28"/>
        </w:rPr>
        <w:t xml:space="preserve">  предприяти</w:t>
      </w:r>
      <w:r>
        <w:rPr>
          <w:rFonts w:ascii="Times New Roman" w:hAnsi="Times New Roman"/>
          <w:sz w:val="28"/>
          <w:szCs w:val="28"/>
        </w:rPr>
        <w:t xml:space="preserve">е лесохимической промышленности </w:t>
      </w:r>
      <w:r w:rsidR="00E55999">
        <w:rPr>
          <w:rFonts w:ascii="Times New Roman" w:hAnsi="Times New Roman"/>
          <w:sz w:val="28"/>
          <w:szCs w:val="28"/>
        </w:rPr>
        <w:t>П</w:t>
      </w:r>
      <w:r>
        <w:rPr>
          <w:rFonts w:ascii="Times New Roman" w:hAnsi="Times New Roman"/>
          <w:sz w:val="28"/>
          <w:szCs w:val="28"/>
        </w:rPr>
        <w:t xml:space="preserve">АО «Моломский лесохимический завод».  </w:t>
      </w:r>
    </w:p>
    <w:p w:rsidR="005D1AE2" w:rsidRPr="00C0418F" w:rsidRDefault="00E55999" w:rsidP="00090333">
      <w:pPr>
        <w:spacing w:after="0" w:line="240" w:lineRule="auto"/>
        <w:ind w:firstLine="567"/>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Публичное</w:t>
      </w:r>
      <w:r w:rsidR="005D1AE2" w:rsidRPr="00C0418F">
        <w:rPr>
          <w:rFonts w:ascii="Times New Roman" w:eastAsia="Times New Roman" w:hAnsi="Times New Roman"/>
          <w:color w:val="000000"/>
          <w:sz w:val="28"/>
          <w:szCs w:val="28"/>
          <w:lang w:eastAsia="ru-RU"/>
        </w:rPr>
        <w:t xml:space="preserve"> акционерное общество  Моломский лесохимический завод (</w:t>
      </w:r>
      <w:r>
        <w:rPr>
          <w:rFonts w:ascii="Times New Roman" w:eastAsia="Times New Roman" w:hAnsi="Times New Roman"/>
          <w:color w:val="000000"/>
          <w:sz w:val="28"/>
          <w:szCs w:val="28"/>
          <w:lang w:eastAsia="ru-RU"/>
        </w:rPr>
        <w:t>П</w:t>
      </w:r>
      <w:r w:rsidR="005D1AE2" w:rsidRPr="00C0418F">
        <w:rPr>
          <w:rFonts w:ascii="Times New Roman" w:eastAsia="Times New Roman" w:hAnsi="Times New Roman"/>
          <w:color w:val="000000"/>
          <w:sz w:val="28"/>
          <w:szCs w:val="28"/>
          <w:lang w:eastAsia="ru-RU"/>
        </w:rPr>
        <w:t xml:space="preserve">АО МЛХЗ), расположенное на территории Заринского сельского поселения Опаринского района Кировской области, является градообразующим предприятием. </w:t>
      </w:r>
    </w:p>
    <w:p w:rsidR="005D1AE2" w:rsidRPr="00C0418F" w:rsidRDefault="005D1AE2" w:rsidP="00090333">
      <w:pPr>
        <w:spacing w:after="0" w:line="240" w:lineRule="auto"/>
        <w:ind w:firstLine="567"/>
        <w:jc w:val="both"/>
        <w:rPr>
          <w:rFonts w:ascii="Times New Roman" w:eastAsia="Times New Roman" w:hAnsi="Times New Roman"/>
          <w:color w:val="000000"/>
          <w:sz w:val="28"/>
          <w:szCs w:val="28"/>
          <w:lang w:eastAsia="ru-RU"/>
        </w:rPr>
      </w:pPr>
      <w:r w:rsidRPr="00C0418F">
        <w:rPr>
          <w:rFonts w:ascii="Times New Roman" w:eastAsia="Times New Roman" w:hAnsi="Times New Roman"/>
          <w:color w:val="000000"/>
          <w:sz w:val="28"/>
          <w:szCs w:val="28"/>
          <w:lang w:eastAsia="ru-RU"/>
        </w:rPr>
        <w:t xml:space="preserve">Среднесписочная численность сотрудников 270 человек. Среднемесячная зарплата в 2016 году   - 20 223    рубля, в 2017 – 27 162 рубля.  </w:t>
      </w:r>
    </w:p>
    <w:p w:rsidR="005D1AE2" w:rsidRPr="00C0418F" w:rsidRDefault="005D1AE2" w:rsidP="00090333">
      <w:pPr>
        <w:spacing w:after="0" w:line="240" w:lineRule="auto"/>
        <w:ind w:firstLine="567"/>
        <w:jc w:val="both"/>
        <w:rPr>
          <w:rFonts w:ascii="Times New Roman" w:eastAsia="Times New Roman" w:hAnsi="Times New Roman"/>
          <w:color w:val="000000"/>
          <w:sz w:val="28"/>
          <w:szCs w:val="28"/>
          <w:lang w:eastAsia="ru-RU"/>
        </w:rPr>
      </w:pPr>
      <w:r w:rsidRPr="00C0418F">
        <w:rPr>
          <w:rFonts w:ascii="Times New Roman" w:eastAsia="Times New Roman" w:hAnsi="Times New Roman"/>
          <w:color w:val="000000"/>
          <w:sz w:val="28"/>
          <w:szCs w:val="28"/>
          <w:lang w:eastAsia="ru-RU"/>
        </w:rPr>
        <w:t xml:space="preserve">В 2016-2017 годах предприятие является одним из основных налогоплательщиков района. </w:t>
      </w:r>
    </w:p>
    <w:p w:rsidR="005D1AE2" w:rsidRPr="00C0418F" w:rsidRDefault="005D1AE2" w:rsidP="00090333">
      <w:pPr>
        <w:spacing w:after="0" w:line="240" w:lineRule="auto"/>
        <w:ind w:firstLine="567"/>
        <w:jc w:val="both"/>
        <w:rPr>
          <w:rFonts w:ascii="Times New Roman" w:eastAsia="Times New Roman" w:hAnsi="Times New Roman"/>
          <w:color w:val="000000"/>
          <w:sz w:val="28"/>
          <w:szCs w:val="28"/>
          <w:lang w:eastAsia="ru-RU"/>
        </w:rPr>
      </w:pPr>
      <w:r w:rsidRPr="00C0418F">
        <w:rPr>
          <w:rFonts w:ascii="Times New Roman" w:eastAsia="Times New Roman" w:hAnsi="Times New Roman"/>
          <w:color w:val="000000"/>
          <w:sz w:val="28"/>
          <w:szCs w:val="28"/>
          <w:lang w:eastAsia="ru-RU"/>
        </w:rPr>
        <w:t xml:space="preserve">Электроснабжение  </w:t>
      </w:r>
      <w:r w:rsidR="00E55999">
        <w:rPr>
          <w:rFonts w:ascii="Times New Roman" w:eastAsia="Times New Roman" w:hAnsi="Times New Roman"/>
          <w:color w:val="000000"/>
          <w:sz w:val="28"/>
          <w:szCs w:val="28"/>
          <w:lang w:eastAsia="ru-RU"/>
        </w:rPr>
        <w:t>П</w:t>
      </w:r>
      <w:r w:rsidRPr="00C0418F">
        <w:rPr>
          <w:rFonts w:ascii="Times New Roman" w:eastAsia="Times New Roman" w:hAnsi="Times New Roman"/>
          <w:color w:val="000000"/>
          <w:sz w:val="28"/>
          <w:szCs w:val="28"/>
          <w:lang w:eastAsia="ru-RU"/>
        </w:rPr>
        <w:t xml:space="preserve">АО МЛХЗ проводится региональным подразделением  ОАО Кировэнерго, теплоснабжение -  ООО </w:t>
      </w:r>
      <w:r w:rsidR="00CC2D86">
        <w:rPr>
          <w:rFonts w:ascii="Times New Roman" w:eastAsia="Times New Roman" w:hAnsi="Times New Roman"/>
          <w:color w:val="000000"/>
          <w:sz w:val="28"/>
          <w:szCs w:val="28"/>
          <w:lang w:eastAsia="ru-RU"/>
        </w:rPr>
        <w:t>«</w:t>
      </w:r>
      <w:proofErr w:type="gramStart"/>
      <w:r w:rsidR="00CC2D86">
        <w:rPr>
          <w:rFonts w:ascii="Times New Roman" w:eastAsia="Times New Roman" w:hAnsi="Times New Roman"/>
          <w:color w:val="000000"/>
          <w:sz w:val="28"/>
          <w:szCs w:val="28"/>
          <w:lang w:eastAsia="ru-RU"/>
        </w:rPr>
        <w:t>Кировский</w:t>
      </w:r>
      <w:proofErr w:type="gramEnd"/>
      <w:r w:rsidR="00CC2D86">
        <w:rPr>
          <w:rFonts w:ascii="Times New Roman" w:eastAsia="Times New Roman" w:hAnsi="Times New Roman"/>
          <w:color w:val="000000"/>
          <w:sz w:val="28"/>
          <w:szCs w:val="28"/>
          <w:lang w:eastAsia="ru-RU"/>
        </w:rPr>
        <w:t xml:space="preserve"> ЛПК»</w:t>
      </w:r>
      <w:r w:rsidRPr="00C0418F">
        <w:rPr>
          <w:rFonts w:ascii="Times New Roman" w:eastAsia="Times New Roman" w:hAnsi="Times New Roman"/>
          <w:color w:val="000000"/>
          <w:sz w:val="28"/>
          <w:szCs w:val="28"/>
          <w:lang w:eastAsia="ru-RU"/>
        </w:rPr>
        <w:t xml:space="preserve">, водоснабжение  и водоотведение - ООО </w:t>
      </w:r>
      <w:r w:rsidR="00CB3C6F">
        <w:rPr>
          <w:rFonts w:ascii="Times New Roman" w:eastAsia="Times New Roman" w:hAnsi="Times New Roman"/>
          <w:color w:val="000000"/>
          <w:sz w:val="28"/>
          <w:szCs w:val="28"/>
          <w:lang w:eastAsia="ru-RU"/>
        </w:rPr>
        <w:t>«Молома»</w:t>
      </w:r>
      <w:r w:rsidRPr="00C0418F">
        <w:rPr>
          <w:rFonts w:ascii="Times New Roman" w:eastAsia="Times New Roman" w:hAnsi="Times New Roman"/>
          <w:color w:val="000000"/>
          <w:sz w:val="28"/>
          <w:szCs w:val="28"/>
          <w:lang w:eastAsia="ru-RU"/>
        </w:rPr>
        <w:t xml:space="preserve">. </w:t>
      </w:r>
    </w:p>
    <w:p w:rsidR="005D1AE2" w:rsidRPr="00C0418F" w:rsidRDefault="005D1AE2" w:rsidP="00090333">
      <w:pPr>
        <w:spacing w:after="0" w:line="240" w:lineRule="auto"/>
        <w:ind w:firstLine="567"/>
        <w:jc w:val="both"/>
        <w:rPr>
          <w:rFonts w:ascii="Times New Roman" w:eastAsia="Times New Roman" w:hAnsi="Times New Roman"/>
          <w:color w:val="000000"/>
          <w:sz w:val="28"/>
          <w:szCs w:val="28"/>
          <w:lang w:eastAsia="ru-RU"/>
        </w:rPr>
      </w:pPr>
      <w:r w:rsidRPr="00C0418F">
        <w:rPr>
          <w:rFonts w:ascii="Times New Roman" w:eastAsia="Times New Roman" w:hAnsi="Times New Roman"/>
          <w:color w:val="000000"/>
          <w:sz w:val="28"/>
          <w:szCs w:val="28"/>
          <w:lang w:eastAsia="ru-RU"/>
        </w:rPr>
        <w:t>Предприятие обеспечено  подъездными ж/д путями, маневровой и погрузочно-разгрузочной техникой.</w:t>
      </w:r>
    </w:p>
    <w:p w:rsidR="005D1AE2" w:rsidRPr="00C0418F" w:rsidRDefault="005D1AE2" w:rsidP="00090333">
      <w:pPr>
        <w:spacing w:after="0" w:line="240" w:lineRule="auto"/>
        <w:ind w:firstLine="567"/>
        <w:jc w:val="both"/>
        <w:rPr>
          <w:rFonts w:ascii="Times New Roman" w:eastAsia="Times New Roman" w:hAnsi="Times New Roman"/>
          <w:color w:val="000000"/>
          <w:sz w:val="28"/>
          <w:szCs w:val="28"/>
          <w:lang w:eastAsia="ru-RU"/>
        </w:rPr>
      </w:pPr>
      <w:r w:rsidRPr="00C0418F">
        <w:rPr>
          <w:rFonts w:ascii="Times New Roman" w:eastAsia="Times New Roman" w:hAnsi="Times New Roman"/>
          <w:color w:val="000000"/>
          <w:sz w:val="28"/>
          <w:szCs w:val="28"/>
          <w:lang w:eastAsia="ru-RU"/>
        </w:rPr>
        <w:t xml:space="preserve">Основной вид производимой </w:t>
      </w:r>
      <w:r w:rsidR="00E55999">
        <w:rPr>
          <w:rFonts w:ascii="Times New Roman" w:eastAsia="Times New Roman" w:hAnsi="Times New Roman"/>
          <w:color w:val="000000"/>
          <w:sz w:val="28"/>
          <w:szCs w:val="28"/>
          <w:lang w:eastAsia="ru-RU"/>
        </w:rPr>
        <w:t>П</w:t>
      </w:r>
      <w:r w:rsidRPr="00C0418F">
        <w:rPr>
          <w:rFonts w:ascii="Times New Roman" w:eastAsia="Times New Roman" w:hAnsi="Times New Roman"/>
          <w:color w:val="000000"/>
          <w:sz w:val="28"/>
          <w:szCs w:val="28"/>
          <w:lang w:eastAsia="ru-RU"/>
        </w:rPr>
        <w:t xml:space="preserve">АО МЛХЗ продукции - древесный уголь. Конечные потребители – металлургические предприятия РФ и Казахстана. Расчётная производственная мощность – 985 тонн/мес. Среднемесячный объём производства в 2016 году - 825 тонн, в 2017 году - 893 тонны (рост 8,2%). Технологическое сырьё для производства древесного угля - берёзовые и осиновые балансы. </w:t>
      </w:r>
    </w:p>
    <w:p w:rsidR="005D1AE2" w:rsidRPr="00C0418F" w:rsidRDefault="005D1AE2" w:rsidP="00090333">
      <w:pPr>
        <w:spacing w:after="0" w:line="240" w:lineRule="auto"/>
        <w:ind w:firstLine="567"/>
        <w:jc w:val="both"/>
        <w:rPr>
          <w:rFonts w:ascii="Times New Roman" w:eastAsia="Times New Roman" w:hAnsi="Times New Roman"/>
          <w:color w:val="000000"/>
          <w:sz w:val="28"/>
          <w:szCs w:val="28"/>
          <w:lang w:eastAsia="ru-RU"/>
        </w:rPr>
      </w:pPr>
      <w:r w:rsidRPr="00C0418F">
        <w:rPr>
          <w:rFonts w:ascii="Times New Roman" w:eastAsia="Times New Roman" w:hAnsi="Times New Roman"/>
          <w:color w:val="000000"/>
          <w:sz w:val="28"/>
          <w:szCs w:val="28"/>
          <w:lang w:eastAsia="ru-RU"/>
        </w:rPr>
        <w:lastRenderedPageBreak/>
        <w:t>В 2016 году предприятие освоило производство комплектов кабельных барабанов. Конечные потребители – кабельные предприятия РФ. Расчётная производственная мощность</w:t>
      </w:r>
      <w:r w:rsidR="00090333">
        <w:rPr>
          <w:rFonts w:ascii="Times New Roman" w:eastAsia="Times New Roman" w:hAnsi="Times New Roman"/>
          <w:color w:val="000000"/>
          <w:sz w:val="28"/>
          <w:szCs w:val="28"/>
          <w:lang w:eastAsia="ru-RU"/>
        </w:rPr>
        <w:t xml:space="preserve"> </w:t>
      </w:r>
      <w:r w:rsidRPr="00C0418F">
        <w:rPr>
          <w:rFonts w:ascii="Times New Roman" w:eastAsia="Times New Roman" w:hAnsi="Times New Roman"/>
          <w:color w:val="000000"/>
          <w:sz w:val="28"/>
          <w:szCs w:val="28"/>
          <w:lang w:eastAsia="ru-RU"/>
        </w:rPr>
        <w:t xml:space="preserve">– 800 комплектов/мес. Среднемесячное производство  в 2016 году - 250  комплектов, в 2017 году – 499 комплектов (рост 99,6%). Сырьё для производства комплектов кабельных барабанов - осиновый пиловочник. </w:t>
      </w:r>
    </w:p>
    <w:p w:rsidR="005D1AE2" w:rsidRPr="00C0418F" w:rsidRDefault="005D1AE2" w:rsidP="00090333">
      <w:pPr>
        <w:spacing w:after="0" w:line="240" w:lineRule="auto"/>
        <w:ind w:firstLine="567"/>
        <w:jc w:val="both"/>
        <w:rPr>
          <w:rFonts w:ascii="Times New Roman" w:eastAsia="Times New Roman" w:hAnsi="Times New Roman"/>
          <w:color w:val="000000"/>
          <w:sz w:val="28"/>
          <w:szCs w:val="28"/>
          <w:lang w:eastAsia="ru-RU"/>
        </w:rPr>
      </w:pPr>
      <w:r w:rsidRPr="00C0418F">
        <w:rPr>
          <w:rFonts w:ascii="Times New Roman" w:eastAsia="Times New Roman" w:hAnsi="Times New Roman"/>
          <w:color w:val="000000"/>
          <w:sz w:val="28"/>
          <w:szCs w:val="28"/>
          <w:lang w:eastAsia="ru-RU"/>
        </w:rPr>
        <w:t>Техническое состояние производственных мощностей предприятия, несмотря на моральный и физический износ,  при надлежащем проведении профилактических работ, снабжении необходимыми расходными материалами и запчастями, обеспечивает производство необходимых объёмов древесного угля и комплектов кабельных барабанов.</w:t>
      </w:r>
    </w:p>
    <w:p w:rsidR="005D1AE2" w:rsidRDefault="005D1AE2" w:rsidP="00090333">
      <w:pPr>
        <w:spacing w:after="0" w:line="240" w:lineRule="auto"/>
        <w:ind w:firstLine="567"/>
        <w:jc w:val="both"/>
        <w:rPr>
          <w:rFonts w:ascii="Times New Roman" w:eastAsia="Times New Roman" w:hAnsi="Times New Roman"/>
          <w:color w:val="000000"/>
          <w:sz w:val="28"/>
          <w:szCs w:val="28"/>
          <w:lang w:eastAsia="ru-RU"/>
        </w:rPr>
      </w:pPr>
      <w:r w:rsidRPr="00C0418F">
        <w:rPr>
          <w:rFonts w:ascii="Times New Roman" w:eastAsia="Times New Roman" w:hAnsi="Times New Roman"/>
          <w:color w:val="000000"/>
          <w:sz w:val="28"/>
          <w:szCs w:val="28"/>
          <w:lang w:eastAsia="ru-RU"/>
        </w:rPr>
        <w:t xml:space="preserve">Годовая потребность в сырье для оптимальной загрузки мощностей по изготовлению основных видов продукции составляет  105 тысяч куб.м. берёзовых и осиновых балансов (в соотношении 85 к 15) и 20 тысяч куб.м. осинового пиловочника. </w:t>
      </w:r>
      <w:r w:rsidR="00E55999">
        <w:rPr>
          <w:rFonts w:ascii="Times New Roman" w:eastAsia="Times New Roman" w:hAnsi="Times New Roman"/>
          <w:color w:val="000000"/>
          <w:sz w:val="28"/>
          <w:szCs w:val="28"/>
          <w:lang w:eastAsia="ru-RU"/>
        </w:rPr>
        <w:t>П</w:t>
      </w:r>
      <w:r w:rsidRPr="00C0418F">
        <w:rPr>
          <w:rFonts w:ascii="Times New Roman" w:eastAsia="Times New Roman" w:hAnsi="Times New Roman"/>
          <w:color w:val="000000"/>
          <w:sz w:val="28"/>
          <w:szCs w:val="28"/>
          <w:lang w:eastAsia="ru-RU"/>
        </w:rPr>
        <w:t>АО МЛХЗ  собственными силами и с привлечением подрядных организаций проводит заготовку и вывозку древесины с арендуемого предприятием  лесного участка, расположенного на территории Опаринского района, (договор аренды №21-31, годовая расчётная лесосека 43 </w:t>
      </w:r>
      <w:r w:rsidR="0030158E">
        <w:rPr>
          <w:rFonts w:ascii="Times New Roman" w:eastAsia="Times New Roman" w:hAnsi="Times New Roman"/>
          <w:color w:val="000000"/>
          <w:sz w:val="28"/>
          <w:szCs w:val="28"/>
          <w:lang w:eastAsia="ru-RU"/>
        </w:rPr>
        <w:t>82</w:t>
      </w:r>
      <w:r w:rsidRPr="00C0418F">
        <w:rPr>
          <w:rFonts w:ascii="Times New Roman" w:eastAsia="Times New Roman" w:hAnsi="Times New Roman"/>
          <w:color w:val="000000"/>
          <w:sz w:val="28"/>
          <w:szCs w:val="28"/>
          <w:lang w:eastAsia="ru-RU"/>
        </w:rPr>
        <w:t xml:space="preserve">0 куб.м., арендная плата 86,23 </w:t>
      </w:r>
      <w:proofErr w:type="spellStart"/>
      <w:r w:rsidRPr="00C0418F">
        <w:rPr>
          <w:rFonts w:ascii="Times New Roman" w:eastAsia="Times New Roman" w:hAnsi="Times New Roman"/>
          <w:color w:val="000000"/>
          <w:sz w:val="28"/>
          <w:szCs w:val="28"/>
          <w:lang w:eastAsia="ru-RU"/>
        </w:rPr>
        <w:t>руб</w:t>
      </w:r>
      <w:proofErr w:type="spellEnd"/>
      <w:r w:rsidRPr="00C0418F">
        <w:rPr>
          <w:rFonts w:ascii="Times New Roman" w:eastAsia="Times New Roman" w:hAnsi="Times New Roman"/>
          <w:color w:val="000000"/>
          <w:sz w:val="28"/>
          <w:szCs w:val="28"/>
          <w:lang w:eastAsia="ru-RU"/>
        </w:rPr>
        <w:t xml:space="preserve">/куб.м., хвойные породы - 25%, лиственные – 75%). Недостающее сырьё </w:t>
      </w:r>
      <w:r w:rsidR="00E55999">
        <w:rPr>
          <w:rFonts w:ascii="Times New Roman" w:eastAsia="Times New Roman" w:hAnsi="Times New Roman"/>
          <w:color w:val="000000"/>
          <w:sz w:val="28"/>
          <w:szCs w:val="28"/>
          <w:lang w:eastAsia="ru-RU"/>
        </w:rPr>
        <w:t>П</w:t>
      </w:r>
      <w:r w:rsidRPr="00C0418F">
        <w:rPr>
          <w:rFonts w:ascii="Times New Roman" w:eastAsia="Times New Roman" w:hAnsi="Times New Roman"/>
          <w:color w:val="000000"/>
          <w:sz w:val="28"/>
          <w:szCs w:val="28"/>
          <w:lang w:eastAsia="ru-RU"/>
        </w:rPr>
        <w:t xml:space="preserve">АО МЛХЗ  приобретает  на договорных условиях у лесозаготовителей Опаринского района, обеспечивая  работой минимум 110 жителей близлежащих населённых пунктов. </w:t>
      </w:r>
    </w:p>
    <w:p w:rsidR="00090333" w:rsidRPr="00C0418F" w:rsidRDefault="00090333" w:rsidP="00090333">
      <w:pPr>
        <w:spacing w:after="0" w:line="240" w:lineRule="auto"/>
        <w:ind w:firstLine="567"/>
        <w:jc w:val="both"/>
        <w:rPr>
          <w:rFonts w:ascii="Times New Roman" w:eastAsia="Times New Roman" w:hAnsi="Times New Roman"/>
          <w:color w:val="000000"/>
          <w:sz w:val="28"/>
          <w:szCs w:val="28"/>
          <w:lang w:eastAsia="ru-RU"/>
        </w:rPr>
      </w:pPr>
    </w:p>
    <w:p w:rsidR="005D1AE2" w:rsidRDefault="005D1AE2" w:rsidP="00002701">
      <w:pPr>
        <w:tabs>
          <w:tab w:val="left" w:pos="1800"/>
        </w:tabs>
        <w:ind w:left="851"/>
        <w:jc w:val="center"/>
        <w:rPr>
          <w:rFonts w:ascii="Times New Roman" w:hAnsi="Times New Roman"/>
          <w:b/>
          <w:sz w:val="28"/>
          <w:szCs w:val="28"/>
        </w:rPr>
      </w:pPr>
      <w:r>
        <w:rPr>
          <w:rFonts w:ascii="Times New Roman" w:hAnsi="Times New Roman"/>
          <w:b/>
          <w:sz w:val="28"/>
          <w:szCs w:val="28"/>
        </w:rPr>
        <w:t>Лесные предприятия</w:t>
      </w:r>
    </w:p>
    <w:p w:rsidR="00571BDD" w:rsidRPr="00571BDD" w:rsidRDefault="00571BDD" w:rsidP="00571BDD">
      <w:pPr>
        <w:spacing w:after="0" w:line="240" w:lineRule="auto"/>
        <w:ind w:firstLine="720"/>
        <w:jc w:val="both"/>
        <w:rPr>
          <w:rFonts w:ascii="Times New Roman" w:eastAsia="Times New Roman" w:hAnsi="Times New Roman"/>
          <w:sz w:val="28"/>
          <w:szCs w:val="28"/>
          <w:lang w:eastAsia="ru-RU"/>
        </w:rPr>
      </w:pPr>
      <w:r w:rsidRPr="00571BDD">
        <w:rPr>
          <w:rFonts w:ascii="Times New Roman" w:eastAsia="Times New Roman" w:hAnsi="Times New Roman"/>
          <w:sz w:val="28"/>
          <w:szCs w:val="28"/>
          <w:lang w:eastAsia="ru-RU"/>
        </w:rPr>
        <w:t>В соответствии со Стратегией социально-экономического развития Кировской области на период до 20</w:t>
      </w:r>
      <w:r>
        <w:rPr>
          <w:rFonts w:ascii="Times New Roman" w:eastAsia="Times New Roman" w:hAnsi="Times New Roman"/>
          <w:sz w:val="28"/>
          <w:szCs w:val="28"/>
          <w:lang w:eastAsia="ru-RU"/>
        </w:rPr>
        <w:t>20</w:t>
      </w:r>
      <w:r w:rsidRPr="00571BDD">
        <w:rPr>
          <w:rFonts w:ascii="Times New Roman" w:eastAsia="Times New Roman" w:hAnsi="Times New Roman"/>
          <w:sz w:val="28"/>
          <w:szCs w:val="28"/>
          <w:lang w:eastAsia="ru-RU"/>
        </w:rPr>
        <w:t xml:space="preserve"> года лесопромышленный комплекс остается приоритетом экономического развития Кировской области. Ключевыми сегментами для Опаринского района являются лесная и лесохимическая промышленность. Результаты работы лесопромышленной отрасли во многом определяют состояние экономики района, влияют на наполнение бюджета всех уровней. </w:t>
      </w:r>
    </w:p>
    <w:p w:rsidR="00571BDD" w:rsidRPr="00571BDD" w:rsidRDefault="00571BDD" w:rsidP="00571BDD">
      <w:pPr>
        <w:spacing w:after="0" w:line="240" w:lineRule="auto"/>
        <w:ind w:firstLine="708"/>
        <w:jc w:val="both"/>
        <w:rPr>
          <w:rFonts w:ascii="Times New Roman" w:eastAsia="Times New Roman" w:hAnsi="Times New Roman"/>
          <w:sz w:val="28"/>
          <w:szCs w:val="28"/>
          <w:lang w:eastAsia="ru-RU"/>
        </w:rPr>
      </w:pPr>
      <w:r w:rsidRPr="00571BDD">
        <w:rPr>
          <w:rFonts w:ascii="Times New Roman" w:eastAsia="Times New Roman" w:hAnsi="Times New Roman"/>
          <w:sz w:val="28"/>
          <w:szCs w:val="28"/>
          <w:lang w:eastAsia="ru-RU"/>
        </w:rPr>
        <w:t>Фактически заготовлено арендаторами лесных участков за 2017 год составило 453,61 тыс</w:t>
      </w:r>
      <w:proofErr w:type="gramStart"/>
      <w:r w:rsidRPr="00571BDD">
        <w:rPr>
          <w:rFonts w:ascii="Times New Roman" w:eastAsia="Times New Roman" w:hAnsi="Times New Roman"/>
          <w:sz w:val="28"/>
          <w:szCs w:val="28"/>
          <w:lang w:eastAsia="ru-RU"/>
        </w:rPr>
        <w:t>.к</w:t>
      </w:r>
      <w:proofErr w:type="gramEnd"/>
      <w:r w:rsidRPr="00571BDD">
        <w:rPr>
          <w:rFonts w:ascii="Times New Roman" w:eastAsia="Times New Roman" w:hAnsi="Times New Roman"/>
          <w:sz w:val="28"/>
          <w:szCs w:val="28"/>
          <w:lang w:eastAsia="ru-RU"/>
        </w:rPr>
        <w:t>уб. или 76,5 % к уровню прошлого года</w:t>
      </w:r>
      <w:r w:rsidRPr="00571BDD">
        <w:rPr>
          <w:rFonts w:ascii="Times New Roman" w:eastAsia="Times New Roman" w:hAnsi="Times New Roman"/>
          <w:sz w:val="24"/>
          <w:szCs w:val="24"/>
          <w:lang w:eastAsia="ru-RU"/>
        </w:rPr>
        <w:t xml:space="preserve"> (</w:t>
      </w:r>
      <w:r w:rsidRPr="00571BDD">
        <w:rPr>
          <w:rFonts w:ascii="Times New Roman" w:eastAsia="Times New Roman" w:hAnsi="Times New Roman"/>
          <w:sz w:val="28"/>
          <w:szCs w:val="28"/>
          <w:lang w:eastAsia="ru-RU"/>
        </w:rPr>
        <w:t>в 2016 году</w:t>
      </w:r>
      <w:r w:rsidRPr="00571BDD">
        <w:rPr>
          <w:rFonts w:ascii="Times New Roman" w:eastAsia="Times New Roman" w:hAnsi="Times New Roman"/>
          <w:sz w:val="24"/>
          <w:szCs w:val="24"/>
          <w:lang w:eastAsia="ru-RU"/>
        </w:rPr>
        <w:t xml:space="preserve"> </w:t>
      </w:r>
      <w:r w:rsidRPr="00571BDD">
        <w:rPr>
          <w:rFonts w:ascii="Times New Roman" w:eastAsia="Times New Roman" w:hAnsi="Times New Roman"/>
          <w:sz w:val="28"/>
          <w:szCs w:val="28"/>
          <w:lang w:eastAsia="ru-RU"/>
        </w:rPr>
        <w:t xml:space="preserve">заготовлено 592,84 тыс.куб.м.).  Процент освоения от расчетной лесосеки в 2017 году составил 45,3 %.,  этот показатель имеет тенденцию стабильности.  </w:t>
      </w:r>
    </w:p>
    <w:p w:rsidR="00571BDD" w:rsidRPr="00571BDD" w:rsidRDefault="00571BDD" w:rsidP="00571BDD">
      <w:pPr>
        <w:spacing w:after="0" w:line="240" w:lineRule="auto"/>
        <w:ind w:firstLine="708"/>
        <w:jc w:val="both"/>
        <w:rPr>
          <w:rFonts w:ascii="Times New Roman" w:eastAsia="Times New Roman" w:hAnsi="Times New Roman"/>
          <w:sz w:val="28"/>
          <w:szCs w:val="28"/>
          <w:lang w:eastAsia="ru-RU"/>
        </w:rPr>
      </w:pPr>
      <w:r w:rsidRPr="00571BDD">
        <w:rPr>
          <w:rFonts w:ascii="Times New Roman" w:eastAsia="Times New Roman" w:hAnsi="Times New Roman"/>
          <w:sz w:val="28"/>
          <w:szCs w:val="28"/>
          <w:lang w:eastAsia="ru-RU"/>
        </w:rPr>
        <w:t xml:space="preserve">Уменьшение объемов заготовки   в 2017 году  связано с погодными условиями, не позволившими своевременно начать лесозаготовительные работы. </w:t>
      </w:r>
    </w:p>
    <w:p w:rsidR="00090333" w:rsidRDefault="00090333" w:rsidP="00571BDD">
      <w:pPr>
        <w:spacing w:after="0" w:line="240" w:lineRule="auto"/>
        <w:ind w:firstLine="708"/>
        <w:jc w:val="both"/>
        <w:rPr>
          <w:rFonts w:ascii="Times New Roman" w:eastAsia="Times New Roman" w:hAnsi="Times New Roman"/>
          <w:sz w:val="28"/>
          <w:szCs w:val="28"/>
          <w:lang w:eastAsia="ru-RU"/>
        </w:rPr>
      </w:pPr>
    </w:p>
    <w:p w:rsidR="00167A32" w:rsidRDefault="00167A32" w:rsidP="00571BDD">
      <w:pPr>
        <w:spacing w:after="0" w:line="240" w:lineRule="auto"/>
        <w:ind w:firstLine="708"/>
        <w:jc w:val="both"/>
        <w:rPr>
          <w:rFonts w:ascii="Times New Roman" w:eastAsia="Times New Roman" w:hAnsi="Times New Roman"/>
          <w:sz w:val="28"/>
          <w:szCs w:val="28"/>
          <w:lang w:eastAsia="ru-RU"/>
        </w:rPr>
      </w:pPr>
    </w:p>
    <w:p w:rsidR="00167A32" w:rsidRDefault="00167A32" w:rsidP="00571BDD">
      <w:pPr>
        <w:spacing w:after="0" w:line="240" w:lineRule="auto"/>
        <w:ind w:firstLine="708"/>
        <w:jc w:val="both"/>
        <w:rPr>
          <w:rFonts w:ascii="Times New Roman" w:eastAsia="Times New Roman" w:hAnsi="Times New Roman"/>
          <w:sz w:val="28"/>
          <w:szCs w:val="28"/>
          <w:lang w:eastAsia="ru-RU"/>
        </w:rPr>
      </w:pPr>
    </w:p>
    <w:p w:rsidR="00167A32" w:rsidRDefault="00167A32" w:rsidP="00571BDD">
      <w:pPr>
        <w:spacing w:after="0" w:line="240" w:lineRule="auto"/>
        <w:ind w:firstLine="708"/>
        <w:jc w:val="both"/>
        <w:rPr>
          <w:rFonts w:ascii="Times New Roman" w:eastAsia="Times New Roman" w:hAnsi="Times New Roman"/>
          <w:sz w:val="28"/>
          <w:szCs w:val="28"/>
          <w:lang w:eastAsia="ru-RU"/>
        </w:rPr>
      </w:pPr>
    </w:p>
    <w:p w:rsidR="00167A32" w:rsidRPr="00571BDD" w:rsidRDefault="00167A32" w:rsidP="00571BDD">
      <w:pPr>
        <w:spacing w:after="0" w:line="240" w:lineRule="auto"/>
        <w:ind w:firstLine="708"/>
        <w:jc w:val="both"/>
        <w:rPr>
          <w:rFonts w:ascii="Times New Roman" w:eastAsia="Times New Roman" w:hAnsi="Times New Roman"/>
          <w:sz w:val="28"/>
          <w:szCs w:val="28"/>
          <w:lang w:eastAsia="ru-RU"/>
        </w:rPr>
      </w:pPr>
    </w:p>
    <w:tbl>
      <w:tblPr>
        <w:tblW w:w="9847" w:type="dxa"/>
        <w:tblInd w:w="93" w:type="dxa"/>
        <w:tblLook w:val="0000"/>
      </w:tblPr>
      <w:tblGrid>
        <w:gridCol w:w="9847"/>
      </w:tblGrid>
      <w:tr w:rsidR="00571BDD" w:rsidRPr="00571BDD" w:rsidTr="003249E4">
        <w:trPr>
          <w:trHeight w:val="570"/>
        </w:trPr>
        <w:tc>
          <w:tcPr>
            <w:tcW w:w="9847" w:type="dxa"/>
            <w:vMerge w:val="restart"/>
            <w:tcBorders>
              <w:top w:val="nil"/>
              <w:left w:val="nil"/>
              <w:bottom w:val="nil"/>
              <w:right w:val="nil"/>
            </w:tcBorders>
            <w:shd w:val="clear" w:color="auto" w:fill="auto"/>
            <w:vAlign w:val="center"/>
          </w:tcPr>
          <w:p w:rsidR="00571BDD" w:rsidRPr="00571BDD" w:rsidRDefault="00571BDD" w:rsidP="00571BDD">
            <w:pPr>
              <w:spacing w:after="0" w:line="240" w:lineRule="auto"/>
              <w:jc w:val="center"/>
              <w:rPr>
                <w:rFonts w:ascii="Times New Roman" w:eastAsia="Times New Roman" w:hAnsi="Times New Roman"/>
                <w:b/>
                <w:bCs/>
                <w:sz w:val="28"/>
                <w:szCs w:val="28"/>
                <w:lang w:eastAsia="ru-RU"/>
              </w:rPr>
            </w:pPr>
            <w:r w:rsidRPr="00571BDD">
              <w:rPr>
                <w:rFonts w:ascii="Times New Roman" w:eastAsia="Times New Roman" w:hAnsi="Times New Roman"/>
                <w:b/>
                <w:bCs/>
                <w:sz w:val="28"/>
                <w:szCs w:val="28"/>
                <w:lang w:eastAsia="ru-RU"/>
              </w:rPr>
              <w:lastRenderedPageBreak/>
              <w:t>Освоение расчетной лесосеки в разрезе арендаторов</w:t>
            </w:r>
          </w:p>
          <w:p w:rsidR="00571BDD" w:rsidRPr="00571BDD" w:rsidRDefault="00571BDD" w:rsidP="00571BDD">
            <w:pPr>
              <w:spacing w:after="0" w:line="240" w:lineRule="auto"/>
              <w:jc w:val="center"/>
              <w:rPr>
                <w:rFonts w:ascii="Times New Roman" w:eastAsia="Times New Roman" w:hAnsi="Times New Roman"/>
                <w:b/>
                <w:bCs/>
                <w:sz w:val="28"/>
                <w:szCs w:val="28"/>
                <w:lang w:eastAsia="ru-RU"/>
              </w:rPr>
            </w:pPr>
            <w:r w:rsidRPr="00571BDD">
              <w:rPr>
                <w:rFonts w:ascii="Times New Roman" w:eastAsia="Times New Roman" w:hAnsi="Times New Roman"/>
                <w:b/>
                <w:bCs/>
                <w:sz w:val="28"/>
                <w:szCs w:val="28"/>
                <w:lang w:eastAsia="ru-RU"/>
              </w:rPr>
              <w:t>Опаринского района за 2017 год</w:t>
            </w:r>
          </w:p>
          <w:tbl>
            <w:tblPr>
              <w:tblW w:w="9541" w:type="dxa"/>
              <w:tblLook w:val="04A0"/>
            </w:tblPr>
            <w:tblGrid>
              <w:gridCol w:w="530"/>
              <w:gridCol w:w="2916"/>
              <w:gridCol w:w="1559"/>
              <w:gridCol w:w="1559"/>
              <w:gridCol w:w="1560"/>
              <w:gridCol w:w="1417"/>
            </w:tblGrid>
            <w:tr w:rsidR="00571BDD" w:rsidRPr="00571BDD" w:rsidTr="00090333">
              <w:trPr>
                <w:trHeight w:val="1035"/>
              </w:trPr>
              <w:tc>
                <w:tcPr>
                  <w:tcW w:w="5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1BDD" w:rsidRPr="00571BDD" w:rsidRDefault="00571BDD" w:rsidP="00571BDD">
                  <w:pPr>
                    <w:spacing w:after="0" w:line="240" w:lineRule="auto"/>
                    <w:jc w:val="center"/>
                    <w:rPr>
                      <w:rFonts w:eastAsia="Times New Roman" w:cs="Calibri"/>
                      <w:color w:val="000000"/>
                      <w:lang w:eastAsia="ru-RU"/>
                    </w:rPr>
                  </w:pPr>
                  <w:r w:rsidRPr="00571BDD">
                    <w:rPr>
                      <w:rFonts w:eastAsia="Times New Roman" w:cs="Calibri"/>
                      <w:color w:val="000000"/>
                      <w:lang w:eastAsia="ru-RU"/>
                    </w:rPr>
                    <w:t xml:space="preserve">№ </w:t>
                  </w:r>
                  <w:proofErr w:type="gramStart"/>
                  <w:r w:rsidRPr="00571BDD">
                    <w:rPr>
                      <w:rFonts w:eastAsia="Times New Roman" w:cs="Calibri"/>
                      <w:color w:val="000000"/>
                      <w:lang w:eastAsia="ru-RU"/>
                    </w:rPr>
                    <w:t>п</w:t>
                  </w:r>
                  <w:proofErr w:type="gramEnd"/>
                  <w:r w:rsidRPr="00571BDD">
                    <w:rPr>
                      <w:rFonts w:eastAsia="Times New Roman" w:cs="Calibri"/>
                      <w:color w:val="000000"/>
                      <w:lang w:eastAsia="ru-RU"/>
                    </w:rPr>
                    <w:t>/п</w:t>
                  </w:r>
                </w:p>
              </w:tc>
              <w:tc>
                <w:tcPr>
                  <w:tcW w:w="2916" w:type="dxa"/>
                  <w:tcBorders>
                    <w:top w:val="nil"/>
                    <w:left w:val="nil"/>
                    <w:bottom w:val="single" w:sz="4" w:space="0" w:color="auto"/>
                    <w:right w:val="single" w:sz="4" w:space="0" w:color="auto"/>
                  </w:tcBorders>
                  <w:shd w:val="clear" w:color="auto" w:fill="auto"/>
                  <w:vAlign w:val="bottom"/>
                  <w:hideMark/>
                </w:tcPr>
                <w:p w:rsidR="00571BDD" w:rsidRPr="00571BDD" w:rsidRDefault="00571BDD" w:rsidP="00571BDD">
                  <w:pPr>
                    <w:spacing w:after="0" w:line="240" w:lineRule="auto"/>
                    <w:jc w:val="center"/>
                    <w:rPr>
                      <w:rFonts w:ascii="Times New Roman" w:eastAsia="Times New Roman" w:hAnsi="Times New Roman"/>
                      <w:b/>
                      <w:bCs/>
                      <w:sz w:val="20"/>
                      <w:szCs w:val="20"/>
                      <w:lang w:eastAsia="ru-RU"/>
                    </w:rPr>
                  </w:pPr>
                  <w:r w:rsidRPr="00571BDD">
                    <w:rPr>
                      <w:rFonts w:ascii="Times New Roman" w:eastAsia="Times New Roman" w:hAnsi="Times New Roman"/>
                      <w:b/>
                      <w:bCs/>
                      <w:sz w:val="20"/>
                      <w:szCs w:val="20"/>
                      <w:lang w:eastAsia="ru-RU"/>
                    </w:rPr>
                    <w:t>Арендаторы                                  лесного участка</w:t>
                  </w:r>
                </w:p>
              </w:tc>
              <w:tc>
                <w:tcPr>
                  <w:tcW w:w="1559" w:type="dxa"/>
                  <w:tcBorders>
                    <w:top w:val="nil"/>
                    <w:left w:val="nil"/>
                    <w:bottom w:val="single" w:sz="4" w:space="0" w:color="auto"/>
                    <w:right w:val="single" w:sz="4" w:space="0" w:color="auto"/>
                  </w:tcBorders>
                  <w:shd w:val="clear" w:color="auto" w:fill="auto"/>
                  <w:vAlign w:val="bottom"/>
                  <w:hideMark/>
                </w:tcPr>
                <w:p w:rsidR="00571BDD" w:rsidRPr="00571BDD" w:rsidRDefault="00571BDD" w:rsidP="00571BDD">
                  <w:pPr>
                    <w:spacing w:after="0" w:line="240" w:lineRule="auto"/>
                    <w:jc w:val="center"/>
                    <w:rPr>
                      <w:rFonts w:ascii="Times New Roman" w:eastAsia="Times New Roman" w:hAnsi="Times New Roman"/>
                      <w:b/>
                      <w:bCs/>
                      <w:sz w:val="20"/>
                      <w:szCs w:val="20"/>
                      <w:lang w:eastAsia="ru-RU"/>
                    </w:rPr>
                  </w:pPr>
                  <w:r w:rsidRPr="00571BDD">
                    <w:rPr>
                      <w:rFonts w:ascii="Times New Roman" w:eastAsia="Times New Roman" w:hAnsi="Times New Roman"/>
                      <w:b/>
                      <w:bCs/>
                      <w:sz w:val="20"/>
                      <w:szCs w:val="20"/>
                      <w:lang w:eastAsia="ru-RU"/>
                    </w:rPr>
                    <w:t>Номер договора аренды</w:t>
                  </w:r>
                </w:p>
              </w:tc>
              <w:tc>
                <w:tcPr>
                  <w:tcW w:w="1559" w:type="dxa"/>
                  <w:tcBorders>
                    <w:top w:val="nil"/>
                    <w:left w:val="nil"/>
                    <w:bottom w:val="single" w:sz="4" w:space="0" w:color="auto"/>
                    <w:right w:val="single" w:sz="4" w:space="0" w:color="auto"/>
                  </w:tcBorders>
                  <w:shd w:val="clear" w:color="000000" w:fill="CCFFCC"/>
                  <w:vAlign w:val="bottom"/>
                  <w:hideMark/>
                </w:tcPr>
                <w:p w:rsidR="00571BDD" w:rsidRPr="00571BDD" w:rsidRDefault="00571BDD" w:rsidP="00571BDD">
                  <w:pPr>
                    <w:spacing w:after="0" w:line="240" w:lineRule="auto"/>
                    <w:jc w:val="center"/>
                    <w:rPr>
                      <w:rFonts w:ascii="Times New Roman" w:eastAsia="Times New Roman" w:hAnsi="Times New Roman"/>
                      <w:b/>
                      <w:bCs/>
                      <w:sz w:val="20"/>
                      <w:szCs w:val="20"/>
                      <w:lang w:eastAsia="ru-RU"/>
                    </w:rPr>
                  </w:pPr>
                  <w:r w:rsidRPr="00571BDD">
                    <w:rPr>
                      <w:rFonts w:ascii="Times New Roman" w:eastAsia="Times New Roman" w:hAnsi="Times New Roman"/>
                      <w:b/>
                      <w:bCs/>
                      <w:sz w:val="20"/>
                      <w:szCs w:val="20"/>
                      <w:lang w:eastAsia="ru-RU"/>
                    </w:rPr>
                    <w:t>Допустимый объем изъятия, всего, тыс</w:t>
                  </w:r>
                  <w:proofErr w:type="gramStart"/>
                  <w:r w:rsidRPr="00571BDD">
                    <w:rPr>
                      <w:rFonts w:ascii="Times New Roman" w:eastAsia="Times New Roman" w:hAnsi="Times New Roman"/>
                      <w:b/>
                      <w:bCs/>
                      <w:sz w:val="20"/>
                      <w:szCs w:val="20"/>
                      <w:lang w:eastAsia="ru-RU"/>
                    </w:rPr>
                    <w:t>.к</w:t>
                  </w:r>
                  <w:proofErr w:type="gramEnd"/>
                  <w:r w:rsidRPr="00571BDD">
                    <w:rPr>
                      <w:rFonts w:ascii="Times New Roman" w:eastAsia="Times New Roman" w:hAnsi="Times New Roman"/>
                      <w:b/>
                      <w:bCs/>
                      <w:sz w:val="20"/>
                      <w:szCs w:val="20"/>
                      <w:lang w:eastAsia="ru-RU"/>
                    </w:rPr>
                    <w:t>уб.м.</w:t>
                  </w:r>
                </w:p>
              </w:tc>
              <w:tc>
                <w:tcPr>
                  <w:tcW w:w="1560" w:type="dxa"/>
                  <w:tcBorders>
                    <w:top w:val="nil"/>
                    <w:left w:val="nil"/>
                    <w:bottom w:val="single" w:sz="4" w:space="0" w:color="auto"/>
                    <w:right w:val="single" w:sz="4" w:space="0" w:color="auto"/>
                  </w:tcBorders>
                  <w:shd w:val="clear" w:color="000000" w:fill="CCFFCC"/>
                  <w:vAlign w:val="bottom"/>
                  <w:hideMark/>
                </w:tcPr>
                <w:p w:rsidR="00571BDD" w:rsidRPr="00571BDD" w:rsidRDefault="00571BDD" w:rsidP="00571BDD">
                  <w:pPr>
                    <w:spacing w:after="0" w:line="240" w:lineRule="auto"/>
                    <w:jc w:val="center"/>
                    <w:rPr>
                      <w:rFonts w:ascii="Times New Roman" w:eastAsia="Times New Roman" w:hAnsi="Times New Roman"/>
                      <w:b/>
                      <w:bCs/>
                      <w:sz w:val="20"/>
                      <w:szCs w:val="20"/>
                      <w:lang w:eastAsia="ru-RU"/>
                    </w:rPr>
                  </w:pPr>
                  <w:r w:rsidRPr="00571BDD">
                    <w:rPr>
                      <w:rFonts w:ascii="Times New Roman" w:eastAsia="Times New Roman" w:hAnsi="Times New Roman"/>
                      <w:b/>
                      <w:bCs/>
                      <w:sz w:val="20"/>
                      <w:szCs w:val="20"/>
                      <w:lang w:eastAsia="ru-RU"/>
                    </w:rPr>
                    <w:t>Фактически заготовлено в 2017 г., тыс</w:t>
                  </w:r>
                  <w:proofErr w:type="gramStart"/>
                  <w:r w:rsidRPr="00571BDD">
                    <w:rPr>
                      <w:rFonts w:ascii="Times New Roman" w:eastAsia="Times New Roman" w:hAnsi="Times New Roman"/>
                      <w:b/>
                      <w:bCs/>
                      <w:sz w:val="20"/>
                      <w:szCs w:val="20"/>
                      <w:lang w:eastAsia="ru-RU"/>
                    </w:rPr>
                    <w:t>.к</w:t>
                  </w:r>
                  <w:proofErr w:type="gramEnd"/>
                  <w:r w:rsidRPr="00571BDD">
                    <w:rPr>
                      <w:rFonts w:ascii="Times New Roman" w:eastAsia="Times New Roman" w:hAnsi="Times New Roman"/>
                      <w:b/>
                      <w:bCs/>
                      <w:sz w:val="20"/>
                      <w:szCs w:val="20"/>
                      <w:lang w:eastAsia="ru-RU"/>
                    </w:rPr>
                    <w:t>уб.</w:t>
                  </w:r>
                </w:p>
              </w:tc>
              <w:tc>
                <w:tcPr>
                  <w:tcW w:w="1417" w:type="dxa"/>
                  <w:tcBorders>
                    <w:top w:val="nil"/>
                    <w:left w:val="nil"/>
                    <w:bottom w:val="single" w:sz="4" w:space="0" w:color="auto"/>
                    <w:right w:val="single" w:sz="4" w:space="0" w:color="auto"/>
                  </w:tcBorders>
                  <w:shd w:val="clear" w:color="000000" w:fill="CCFFCC"/>
                  <w:vAlign w:val="bottom"/>
                  <w:hideMark/>
                </w:tcPr>
                <w:p w:rsidR="00571BDD" w:rsidRPr="00571BDD" w:rsidRDefault="00571BDD" w:rsidP="00571BDD">
                  <w:pPr>
                    <w:spacing w:after="0" w:line="240" w:lineRule="auto"/>
                    <w:jc w:val="center"/>
                    <w:rPr>
                      <w:rFonts w:ascii="Times New Roman" w:eastAsia="Times New Roman" w:hAnsi="Times New Roman"/>
                      <w:b/>
                      <w:bCs/>
                      <w:sz w:val="20"/>
                      <w:szCs w:val="20"/>
                      <w:lang w:eastAsia="ru-RU"/>
                    </w:rPr>
                  </w:pPr>
                  <w:r w:rsidRPr="00571BDD">
                    <w:rPr>
                      <w:rFonts w:ascii="Times New Roman" w:eastAsia="Times New Roman" w:hAnsi="Times New Roman"/>
                      <w:b/>
                      <w:bCs/>
                      <w:sz w:val="20"/>
                      <w:szCs w:val="20"/>
                      <w:lang w:eastAsia="ru-RU"/>
                    </w:rPr>
                    <w:t>% освоения расчетной лесосеки в 2016 г.</w:t>
                  </w:r>
                </w:p>
              </w:tc>
            </w:tr>
            <w:tr w:rsidR="00571BDD" w:rsidRPr="00571BDD" w:rsidTr="00090333">
              <w:trPr>
                <w:trHeight w:val="315"/>
              </w:trPr>
              <w:tc>
                <w:tcPr>
                  <w:tcW w:w="530" w:type="dxa"/>
                  <w:vMerge w:val="restart"/>
                  <w:tcBorders>
                    <w:top w:val="nil"/>
                    <w:left w:val="single" w:sz="4" w:space="0" w:color="auto"/>
                    <w:bottom w:val="single" w:sz="4" w:space="0" w:color="000000"/>
                    <w:right w:val="single" w:sz="4" w:space="0" w:color="auto"/>
                  </w:tcBorders>
                  <w:shd w:val="clear" w:color="auto" w:fill="auto"/>
                  <w:vAlign w:val="center"/>
                  <w:hideMark/>
                </w:tcPr>
                <w:p w:rsidR="00571BDD" w:rsidRPr="00571BDD" w:rsidRDefault="00571BDD" w:rsidP="00571BDD">
                  <w:pPr>
                    <w:spacing w:after="0" w:line="240" w:lineRule="auto"/>
                    <w:jc w:val="center"/>
                    <w:rPr>
                      <w:rFonts w:eastAsia="Times New Roman" w:cs="Calibri"/>
                      <w:color w:val="000000"/>
                      <w:lang w:eastAsia="ru-RU"/>
                    </w:rPr>
                  </w:pPr>
                  <w:r w:rsidRPr="00571BDD">
                    <w:rPr>
                      <w:rFonts w:eastAsia="Times New Roman" w:cs="Calibri"/>
                      <w:color w:val="000000"/>
                      <w:lang w:eastAsia="ru-RU"/>
                    </w:rPr>
                    <w:t>1</w:t>
                  </w:r>
                </w:p>
              </w:tc>
              <w:tc>
                <w:tcPr>
                  <w:tcW w:w="2916" w:type="dxa"/>
                  <w:tcBorders>
                    <w:top w:val="nil"/>
                    <w:left w:val="single" w:sz="4" w:space="0" w:color="auto"/>
                    <w:bottom w:val="single" w:sz="4" w:space="0" w:color="000000"/>
                    <w:right w:val="single" w:sz="4" w:space="0" w:color="auto"/>
                  </w:tcBorders>
                  <w:shd w:val="clear" w:color="auto" w:fill="auto"/>
                  <w:noWrap/>
                  <w:vAlign w:val="center"/>
                  <w:hideMark/>
                </w:tcPr>
                <w:p w:rsidR="00571BDD" w:rsidRPr="00571BDD" w:rsidRDefault="00571BDD" w:rsidP="00571BDD">
                  <w:pPr>
                    <w:spacing w:after="0" w:line="240" w:lineRule="auto"/>
                    <w:rPr>
                      <w:rFonts w:ascii="Times New Roman" w:eastAsia="Times New Roman" w:hAnsi="Times New Roman"/>
                      <w:lang w:eastAsia="ru-RU"/>
                    </w:rPr>
                  </w:pPr>
                  <w:r w:rsidRPr="00571BDD">
                    <w:rPr>
                      <w:rFonts w:ascii="Times New Roman" w:eastAsia="Times New Roman" w:hAnsi="Times New Roman"/>
                      <w:lang w:eastAsia="ru-RU"/>
                    </w:rPr>
                    <w:t>ООО «Договор № 1»</w:t>
                  </w:r>
                </w:p>
              </w:tc>
              <w:tc>
                <w:tcPr>
                  <w:tcW w:w="1559" w:type="dxa"/>
                  <w:tcBorders>
                    <w:top w:val="nil"/>
                    <w:left w:val="nil"/>
                    <w:bottom w:val="single" w:sz="4" w:space="0" w:color="auto"/>
                    <w:right w:val="single" w:sz="4" w:space="0" w:color="auto"/>
                  </w:tcBorders>
                  <w:shd w:val="clear" w:color="auto" w:fill="auto"/>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21-1</w:t>
                  </w:r>
                </w:p>
              </w:tc>
              <w:tc>
                <w:tcPr>
                  <w:tcW w:w="1559"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101,8</w:t>
                  </w:r>
                </w:p>
              </w:tc>
              <w:tc>
                <w:tcPr>
                  <w:tcW w:w="1560"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61,23</w:t>
                  </w:r>
                </w:p>
              </w:tc>
              <w:tc>
                <w:tcPr>
                  <w:tcW w:w="1417"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60,1</w:t>
                  </w:r>
                </w:p>
              </w:tc>
            </w:tr>
            <w:tr w:rsidR="00571BDD" w:rsidRPr="00571BDD" w:rsidTr="00090333">
              <w:trPr>
                <w:trHeight w:val="315"/>
              </w:trPr>
              <w:tc>
                <w:tcPr>
                  <w:tcW w:w="530" w:type="dxa"/>
                  <w:vMerge/>
                  <w:tcBorders>
                    <w:top w:val="nil"/>
                    <w:left w:val="single" w:sz="4" w:space="0" w:color="auto"/>
                    <w:bottom w:val="single" w:sz="4" w:space="0" w:color="000000"/>
                    <w:right w:val="single" w:sz="4" w:space="0" w:color="auto"/>
                  </w:tcBorders>
                  <w:vAlign w:val="center"/>
                  <w:hideMark/>
                </w:tcPr>
                <w:p w:rsidR="00571BDD" w:rsidRPr="00571BDD" w:rsidRDefault="00571BDD" w:rsidP="00571BDD">
                  <w:pPr>
                    <w:spacing w:after="0" w:line="240" w:lineRule="auto"/>
                    <w:rPr>
                      <w:rFonts w:eastAsia="Times New Roman" w:cs="Calibri"/>
                      <w:color w:val="000000"/>
                      <w:lang w:eastAsia="ru-RU"/>
                    </w:rPr>
                  </w:pPr>
                </w:p>
              </w:tc>
              <w:tc>
                <w:tcPr>
                  <w:tcW w:w="2916" w:type="dxa"/>
                  <w:tcBorders>
                    <w:top w:val="nil"/>
                    <w:left w:val="single" w:sz="4" w:space="0" w:color="auto"/>
                    <w:bottom w:val="single" w:sz="4" w:space="0" w:color="000000"/>
                    <w:right w:val="single" w:sz="4" w:space="0" w:color="auto"/>
                  </w:tcBorders>
                  <w:shd w:val="clear" w:color="auto" w:fill="auto"/>
                  <w:vAlign w:val="center"/>
                  <w:hideMark/>
                </w:tcPr>
                <w:p w:rsidR="00571BDD" w:rsidRPr="00571BDD" w:rsidRDefault="00571BDD" w:rsidP="00571BDD">
                  <w:pPr>
                    <w:spacing w:after="0" w:line="240" w:lineRule="auto"/>
                    <w:rPr>
                      <w:rFonts w:ascii="Times New Roman" w:eastAsia="Times New Roman" w:hAnsi="Times New Roman"/>
                      <w:lang w:eastAsia="ru-RU"/>
                    </w:rPr>
                  </w:pPr>
                  <w:r w:rsidRPr="00571BDD">
                    <w:rPr>
                      <w:rFonts w:ascii="Times New Roman" w:eastAsia="Times New Roman" w:hAnsi="Times New Roman"/>
                      <w:lang w:eastAsia="ru-RU"/>
                    </w:rPr>
                    <w:t>ООО «Договор № 23»</w:t>
                  </w:r>
                </w:p>
              </w:tc>
              <w:tc>
                <w:tcPr>
                  <w:tcW w:w="1559" w:type="dxa"/>
                  <w:tcBorders>
                    <w:top w:val="nil"/>
                    <w:left w:val="nil"/>
                    <w:bottom w:val="single" w:sz="4" w:space="0" w:color="auto"/>
                    <w:right w:val="single" w:sz="4" w:space="0" w:color="auto"/>
                  </w:tcBorders>
                  <w:shd w:val="clear" w:color="auto" w:fill="auto"/>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21-23</w:t>
                  </w:r>
                </w:p>
              </w:tc>
              <w:tc>
                <w:tcPr>
                  <w:tcW w:w="1559"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93,24</w:t>
                  </w:r>
                </w:p>
              </w:tc>
              <w:tc>
                <w:tcPr>
                  <w:tcW w:w="1560"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42,03</w:t>
                  </w:r>
                </w:p>
              </w:tc>
              <w:tc>
                <w:tcPr>
                  <w:tcW w:w="1417"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45,1</w:t>
                  </w:r>
                </w:p>
              </w:tc>
            </w:tr>
            <w:tr w:rsidR="00571BDD" w:rsidRPr="00571BDD" w:rsidTr="00090333">
              <w:trPr>
                <w:trHeight w:val="315"/>
              </w:trPr>
              <w:tc>
                <w:tcPr>
                  <w:tcW w:w="530" w:type="dxa"/>
                  <w:vMerge/>
                  <w:tcBorders>
                    <w:top w:val="nil"/>
                    <w:left w:val="single" w:sz="4" w:space="0" w:color="auto"/>
                    <w:bottom w:val="single" w:sz="4" w:space="0" w:color="000000"/>
                    <w:right w:val="single" w:sz="4" w:space="0" w:color="auto"/>
                  </w:tcBorders>
                  <w:vAlign w:val="center"/>
                  <w:hideMark/>
                </w:tcPr>
                <w:p w:rsidR="00571BDD" w:rsidRPr="00571BDD" w:rsidRDefault="00571BDD" w:rsidP="00571BDD">
                  <w:pPr>
                    <w:spacing w:after="0" w:line="240" w:lineRule="auto"/>
                    <w:rPr>
                      <w:rFonts w:eastAsia="Times New Roman" w:cs="Calibri"/>
                      <w:color w:val="000000"/>
                      <w:lang w:eastAsia="ru-RU"/>
                    </w:rPr>
                  </w:pPr>
                </w:p>
              </w:tc>
              <w:tc>
                <w:tcPr>
                  <w:tcW w:w="2916" w:type="dxa"/>
                  <w:tcBorders>
                    <w:top w:val="nil"/>
                    <w:left w:val="single" w:sz="4" w:space="0" w:color="auto"/>
                    <w:bottom w:val="single" w:sz="4" w:space="0" w:color="000000"/>
                    <w:right w:val="single" w:sz="4" w:space="0" w:color="auto"/>
                  </w:tcBorders>
                  <w:shd w:val="clear" w:color="auto" w:fill="auto"/>
                  <w:vAlign w:val="center"/>
                  <w:hideMark/>
                </w:tcPr>
                <w:p w:rsidR="00571BDD" w:rsidRPr="00571BDD" w:rsidRDefault="00571BDD" w:rsidP="00571BDD">
                  <w:pPr>
                    <w:spacing w:after="0" w:line="240" w:lineRule="auto"/>
                    <w:rPr>
                      <w:rFonts w:ascii="Times New Roman" w:eastAsia="Times New Roman" w:hAnsi="Times New Roman"/>
                      <w:lang w:eastAsia="ru-RU"/>
                    </w:rPr>
                  </w:pPr>
                  <w:r w:rsidRPr="00571BDD">
                    <w:rPr>
                      <w:rFonts w:ascii="Times New Roman" w:eastAsia="Times New Roman" w:hAnsi="Times New Roman"/>
                      <w:lang w:eastAsia="ru-RU"/>
                    </w:rPr>
                    <w:t>ООО «Договор № 34»</w:t>
                  </w:r>
                </w:p>
              </w:tc>
              <w:tc>
                <w:tcPr>
                  <w:tcW w:w="1559" w:type="dxa"/>
                  <w:tcBorders>
                    <w:top w:val="nil"/>
                    <w:left w:val="nil"/>
                    <w:bottom w:val="single" w:sz="4" w:space="0" w:color="auto"/>
                    <w:right w:val="single" w:sz="4" w:space="0" w:color="auto"/>
                  </w:tcBorders>
                  <w:shd w:val="clear" w:color="auto" w:fill="auto"/>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21-34</w:t>
                  </w:r>
                </w:p>
              </w:tc>
              <w:tc>
                <w:tcPr>
                  <w:tcW w:w="1559"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25,08</w:t>
                  </w:r>
                </w:p>
              </w:tc>
              <w:tc>
                <w:tcPr>
                  <w:tcW w:w="1560"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14,11</w:t>
                  </w:r>
                </w:p>
              </w:tc>
              <w:tc>
                <w:tcPr>
                  <w:tcW w:w="1417"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56,3</w:t>
                  </w:r>
                </w:p>
              </w:tc>
            </w:tr>
            <w:tr w:rsidR="00571BDD" w:rsidRPr="00571BDD" w:rsidTr="00090333">
              <w:trPr>
                <w:trHeight w:val="315"/>
              </w:trPr>
              <w:tc>
                <w:tcPr>
                  <w:tcW w:w="530" w:type="dxa"/>
                  <w:tcBorders>
                    <w:top w:val="nil"/>
                    <w:left w:val="single" w:sz="4" w:space="0" w:color="auto"/>
                    <w:bottom w:val="single" w:sz="4" w:space="0" w:color="auto"/>
                    <w:right w:val="single" w:sz="4" w:space="0" w:color="auto"/>
                  </w:tcBorders>
                  <w:shd w:val="clear" w:color="auto" w:fill="auto"/>
                  <w:vAlign w:val="center"/>
                  <w:hideMark/>
                </w:tcPr>
                <w:p w:rsidR="00571BDD" w:rsidRPr="00571BDD" w:rsidRDefault="00571BDD" w:rsidP="00571BDD">
                  <w:pPr>
                    <w:spacing w:after="0" w:line="240" w:lineRule="auto"/>
                    <w:jc w:val="center"/>
                    <w:rPr>
                      <w:rFonts w:eastAsia="Times New Roman" w:cs="Calibri"/>
                      <w:color w:val="000000"/>
                      <w:lang w:eastAsia="ru-RU"/>
                    </w:rPr>
                  </w:pPr>
                  <w:r w:rsidRPr="00571BDD">
                    <w:rPr>
                      <w:rFonts w:eastAsia="Times New Roman" w:cs="Calibri"/>
                      <w:color w:val="000000"/>
                      <w:lang w:eastAsia="ru-RU"/>
                    </w:rPr>
                    <w:t>2</w:t>
                  </w:r>
                </w:p>
              </w:tc>
              <w:tc>
                <w:tcPr>
                  <w:tcW w:w="2916" w:type="dxa"/>
                  <w:tcBorders>
                    <w:top w:val="nil"/>
                    <w:left w:val="nil"/>
                    <w:bottom w:val="single" w:sz="4" w:space="0" w:color="auto"/>
                    <w:right w:val="single" w:sz="4" w:space="0" w:color="auto"/>
                  </w:tcBorders>
                  <w:shd w:val="clear" w:color="auto" w:fill="auto"/>
                  <w:noWrap/>
                  <w:vAlign w:val="bottom"/>
                  <w:hideMark/>
                </w:tcPr>
                <w:p w:rsidR="00571BDD" w:rsidRPr="00571BDD" w:rsidRDefault="00571BDD" w:rsidP="00571BDD">
                  <w:pPr>
                    <w:spacing w:after="0" w:line="240" w:lineRule="auto"/>
                    <w:rPr>
                      <w:rFonts w:ascii="Times New Roman" w:eastAsia="Times New Roman" w:hAnsi="Times New Roman"/>
                      <w:lang w:eastAsia="ru-RU"/>
                    </w:rPr>
                  </w:pPr>
                  <w:r w:rsidRPr="00571BDD">
                    <w:rPr>
                      <w:rFonts w:ascii="Times New Roman" w:eastAsia="Times New Roman" w:hAnsi="Times New Roman"/>
                      <w:lang w:eastAsia="ru-RU"/>
                    </w:rPr>
                    <w:t>ООО "</w:t>
                  </w:r>
                  <w:proofErr w:type="spellStart"/>
                  <w:r w:rsidRPr="00571BDD">
                    <w:rPr>
                      <w:rFonts w:ascii="Times New Roman" w:eastAsia="Times New Roman" w:hAnsi="Times New Roman"/>
                      <w:lang w:eastAsia="ru-RU"/>
                    </w:rPr>
                    <w:t>Вяткалес</w:t>
                  </w:r>
                  <w:proofErr w:type="spellEnd"/>
                  <w:r w:rsidRPr="00571BDD">
                    <w:rPr>
                      <w:rFonts w:ascii="Times New Roman" w:eastAsia="Times New Roman" w:hAnsi="Times New Roman"/>
                      <w:lang w:eastAsia="ru-RU"/>
                    </w:rPr>
                    <w:t>"</w:t>
                  </w:r>
                </w:p>
              </w:tc>
              <w:tc>
                <w:tcPr>
                  <w:tcW w:w="1559" w:type="dxa"/>
                  <w:tcBorders>
                    <w:top w:val="nil"/>
                    <w:left w:val="nil"/>
                    <w:bottom w:val="single" w:sz="4" w:space="0" w:color="auto"/>
                    <w:right w:val="single" w:sz="4" w:space="0" w:color="auto"/>
                  </w:tcBorders>
                  <w:shd w:val="clear" w:color="auto" w:fill="auto"/>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21.04</w:t>
                  </w:r>
                </w:p>
              </w:tc>
              <w:tc>
                <w:tcPr>
                  <w:tcW w:w="1559"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45,06</w:t>
                  </w:r>
                </w:p>
              </w:tc>
              <w:tc>
                <w:tcPr>
                  <w:tcW w:w="1560"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28,26</w:t>
                  </w:r>
                </w:p>
              </w:tc>
              <w:tc>
                <w:tcPr>
                  <w:tcW w:w="1417"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62,7</w:t>
                  </w:r>
                </w:p>
              </w:tc>
            </w:tr>
            <w:tr w:rsidR="00571BDD" w:rsidRPr="00571BDD" w:rsidTr="00090333">
              <w:trPr>
                <w:trHeight w:val="315"/>
              </w:trPr>
              <w:tc>
                <w:tcPr>
                  <w:tcW w:w="530" w:type="dxa"/>
                  <w:vMerge w:val="restart"/>
                  <w:tcBorders>
                    <w:top w:val="nil"/>
                    <w:left w:val="single" w:sz="4" w:space="0" w:color="auto"/>
                    <w:bottom w:val="single" w:sz="4" w:space="0" w:color="000000"/>
                    <w:right w:val="single" w:sz="4" w:space="0" w:color="auto"/>
                  </w:tcBorders>
                  <w:shd w:val="clear" w:color="auto" w:fill="auto"/>
                  <w:vAlign w:val="center"/>
                  <w:hideMark/>
                </w:tcPr>
                <w:p w:rsidR="00571BDD" w:rsidRPr="00571BDD" w:rsidRDefault="00571BDD" w:rsidP="00571BDD">
                  <w:pPr>
                    <w:spacing w:after="0" w:line="240" w:lineRule="auto"/>
                    <w:jc w:val="center"/>
                    <w:rPr>
                      <w:rFonts w:eastAsia="Times New Roman" w:cs="Calibri"/>
                      <w:color w:val="000000"/>
                      <w:lang w:eastAsia="ru-RU"/>
                    </w:rPr>
                  </w:pPr>
                  <w:r w:rsidRPr="00571BDD">
                    <w:rPr>
                      <w:rFonts w:eastAsia="Times New Roman" w:cs="Calibri"/>
                      <w:color w:val="000000"/>
                      <w:lang w:eastAsia="ru-RU"/>
                    </w:rPr>
                    <w:t>3</w:t>
                  </w:r>
                </w:p>
              </w:tc>
              <w:tc>
                <w:tcPr>
                  <w:tcW w:w="2916" w:type="dxa"/>
                  <w:vMerge w:val="restart"/>
                  <w:tcBorders>
                    <w:top w:val="nil"/>
                    <w:left w:val="single" w:sz="4" w:space="0" w:color="auto"/>
                    <w:bottom w:val="single" w:sz="4" w:space="0" w:color="000000"/>
                    <w:right w:val="single" w:sz="4" w:space="0" w:color="auto"/>
                  </w:tcBorders>
                  <w:shd w:val="clear" w:color="auto" w:fill="auto"/>
                  <w:vAlign w:val="bottom"/>
                  <w:hideMark/>
                </w:tcPr>
                <w:p w:rsidR="00571BDD" w:rsidRPr="00571BDD" w:rsidRDefault="00571BDD" w:rsidP="00571BDD">
                  <w:pPr>
                    <w:spacing w:after="0" w:line="240" w:lineRule="auto"/>
                    <w:rPr>
                      <w:rFonts w:ascii="Times New Roman" w:eastAsia="Times New Roman" w:hAnsi="Times New Roman"/>
                      <w:lang w:eastAsia="ru-RU"/>
                    </w:rPr>
                  </w:pPr>
                  <w:r w:rsidRPr="00571BDD">
                    <w:rPr>
                      <w:rFonts w:ascii="Times New Roman" w:eastAsia="Times New Roman" w:hAnsi="Times New Roman"/>
                      <w:lang w:eastAsia="ru-RU"/>
                    </w:rPr>
                    <w:t>ОИК №1 УФСИН по Кировской области</w:t>
                  </w:r>
                </w:p>
              </w:tc>
              <w:tc>
                <w:tcPr>
                  <w:tcW w:w="1559" w:type="dxa"/>
                  <w:tcBorders>
                    <w:top w:val="nil"/>
                    <w:left w:val="nil"/>
                    <w:bottom w:val="single" w:sz="4" w:space="0" w:color="auto"/>
                    <w:right w:val="single" w:sz="4" w:space="0" w:color="auto"/>
                  </w:tcBorders>
                  <w:shd w:val="clear" w:color="auto" w:fill="auto"/>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715</w:t>
                  </w:r>
                </w:p>
              </w:tc>
              <w:tc>
                <w:tcPr>
                  <w:tcW w:w="1559"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55</w:t>
                  </w:r>
                </w:p>
              </w:tc>
              <w:tc>
                <w:tcPr>
                  <w:tcW w:w="1560"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0</w:t>
                  </w:r>
                </w:p>
              </w:tc>
              <w:tc>
                <w:tcPr>
                  <w:tcW w:w="1417"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0</w:t>
                  </w:r>
                </w:p>
              </w:tc>
            </w:tr>
            <w:tr w:rsidR="00571BDD" w:rsidRPr="00571BDD" w:rsidTr="00090333">
              <w:trPr>
                <w:trHeight w:val="315"/>
              </w:trPr>
              <w:tc>
                <w:tcPr>
                  <w:tcW w:w="530" w:type="dxa"/>
                  <w:vMerge/>
                  <w:tcBorders>
                    <w:top w:val="nil"/>
                    <w:left w:val="single" w:sz="4" w:space="0" w:color="auto"/>
                    <w:bottom w:val="single" w:sz="4" w:space="0" w:color="000000"/>
                    <w:right w:val="single" w:sz="4" w:space="0" w:color="auto"/>
                  </w:tcBorders>
                  <w:vAlign w:val="center"/>
                  <w:hideMark/>
                </w:tcPr>
                <w:p w:rsidR="00571BDD" w:rsidRPr="00571BDD" w:rsidRDefault="00571BDD" w:rsidP="00571BDD">
                  <w:pPr>
                    <w:spacing w:after="0" w:line="240" w:lineRule="auto"/>
                    <w:rPr>
                      <w:rFonts w:eastAsia="Times New Roman" w:cs="Calibri"/>
                      <w:color w:val="000000"/>
                      <w:lang w:eastAsia="ru-RU"/>
                    </w:rPr>
                  </w:pPr>
                </w:p>
              </w:tc>
              <w:tc>
                <w:tcPr>
                  <w:tcW w:w="2916" w:type="dxa"/>
                  <w:vMerge/>
                  <w:tcBorders>
                    <w:top w:val="nil"/>
                    <w:left w:val="single" w:sz="4" w:space="0" w:color="auto"/>
                    <w:bottom w:val="single" w:sz="4" w:space="0" w:color="000000"/>
                    <w:right w:val="single" w:sz="4" w:space="0" w:color="auto"/>
                  </w:tcBorders>
                  <w:vAlign w:val="center"/>
                  <w:hideMark/>
                </w:tcPr>
                <w:p w:rsidR="00571BDD" w:rsidRPr="00571BDD" w:rsidRDefault="00571BDD" w:rsidP="00571BDD">
                  <w:pPr>
                    <w:spacing w:after="0" w:line="240" w:lineRule="auto"/>
                    <w:rPr>
                      <w:rFonts w:ascii="Times New Roman" w:eastAsia="Times New Roman" w:hAnsi="Times New Roman"/>
                      <w:lang w:eastAsia="ru-RU"/>
                    </w:rPr>
                  </w:pPr>
                </w:p>
              </w:tc>
              <w:tc>
                <w:tcPr>
                  <w:tcW w:w="1559" w:type="dxa"/>
                  <w:tcBorders>
                    <w:top w:val="nil"/>
                    <w:left w:val="nil"/>
                    <w:bottom w:val="single" w:sz="4" w:space="0" w:color="auto"/>
                    <w:right w:val="single" w:sz="4" w:space="0" w:color="auto"/>
                  </w:tcBorders>
                  <w:shd w:val="clear" w:color="auto" w:fill="auto"/>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534*</w:t>
                  </w:r>
                </w:p>
              </w:tc>
              <w:tc>
                <w:tcPr>
                  <w:tcW w:w="1559"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8,39</w:t>
                  </w:r>
                </w:p>
              </w:tc>
              <w:tc>
                <w:tcPr>
                  <w:tcW w:w="1560"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3,78</w:t>
                  </w:r>
                </w:p>
              </w:tc>
              <w:tc>
                <w:tcPr>
                  <w:tcW w:w="1417"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45,1</w:t>
                  </w:r>
                </w:p>
              </w:tc>
            </w:tr>
            <w:tr w:rsidR="00571BDD" w:rsidRPr="00571BDD" w:rsidTr="00090333">
              <w:trPr>
                <w:trHeight w:val="315"/>
              </w:trPr>
              <w:tc>
                <w:tcPr>
                  <w:tcW w:w="530" w:type="dxa"/>
                  <w:tcBorders>
                    <w:top w:val="nil"/>
                    <w:left w:val="single" w:sz="4" w:space="0" w:color="auto"/>
                    <w:bottom w:val="single" w:sz="4" w:space="0" w:color="auto"/>
                    <w:right w:val="single" w:sz="4" w:space="0" w:color="auto"/>
                  </w:tcBorders>
                  <w:shd w:val="clear" w:color="auto" w:fill="auto"/>
                  <w:vAlign w:val="center"/>
                  <w:hideMark/>
                </w:tcPr>
                <w:p w:rsidR="00571BDD" w:rsidRPr="00571BDD" w:rsidRDefault="00571BDD" w:rsidP="00571BDD">
                  <w:pPr>
                    <w:spacing w:after="0" w:line="240" w:lineRule="auto"/>
                    <w:jc w:val="center"/>
                    <w:rPr>
                      <w:rFonts w:eastAsia="Times New Roman" w:cs="Calibri"/>
                      <w:color w:val="000000"/>
                      <w:lang w:eastAsia="ru-RU"/>
                    </w:rPr>
                  </w:pPr>
                  <w:r w:rsidRPr="00571BDD">
                    <w:rPr>
                      <w:rFonts w:eastAsia="Times New Roman" w:cs="Calibri"/>
                      <w:color w:val="000000"/>
                      <w:lang w:eastAsia="ru-RU"/>
                    </w:rPr>
                    <w:t>4</w:t>
                  </w:r>
                </w:p>
              </w:tc>
              <w:tc>
                <w:tcPr>
                  <w:tcW w:w="2916" w:type="dxa"/>
                  <w:tcBorders>
                    <w:top w:val="nil"/>
                    <w:left w:val="nil"/>
                    <w:bottom w:val="single" w:sz="4" w:space="0" w:color="auto"/>
                    <w:right w:val="single" w:sz="4" w:space="0" w:color="auto"/>
                  </w:tcBorders>
                  <w:shd w:val="clear" w:color="auto" w:fill="auto"/>
                  <w:noWrap/>
                  <w:vAlign w:val="bottom"/>
                  <w:hideMark/>
                </w:tcPr>
                <w:p w:rsidR="00571BDD" w:rsidRPr="00571BDD" w:rsidRDefault="00571BDD" w:rsidP="00571BDD">
                  <w:pPr>
                    <w:spacing w:after="0" w:line="240" w:lineRule="auto"/>
                    <w:rPr>
                      <w:rFonts w:ascii="Times New Roman" w:eastAsia="Times New Roman" w:hAnsi="Times New Roman"/>
                      <w:lang w:eastAsia="ru-RU"/>
                    </w:rPr>
                  </w:pPr>
                  <w:r w:rsidRPr="00571BDD">
                    <w:rPr>
                      <w:rFonts w:ascii="Times New Roman" w:eastAsia="Times New Roman" w:hAnsi="Times New Roman"/>
                      <w:lang w:eastAsia="ru-RU"/>
                    </w:rPr>
                    <w:t>ООО "Надежда-Лес"</w:t>
                  </w:r>
                </w:p>
              </w:tc>
              <w:tc>
                <w:tcPr>
                  <w:tcW w:w="1559" w:type="dxa"/>
                  <w:tcBorders>
                    <w:top w:val="nil"/>
                    <w:left w:val="nil"/>
                    <w:bottom w:val="single" w:sz="4" w:space="0" w:color="auto"/>
                    <w:right w:val="single" w:sz="4" w:space="0" w:color="auto"/>
                  </w:tcBorders>
                  <w:shd w:val="clear" w:color="auto" w:fill="auto"/>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21.07</w:t>
                  </w:r>
                </w:p>
              </w:tc>
              <w:tc>
                <w:tcPr>
                  <w:tcW w:w="1559"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18,11</w:t>
                  </w:r>
                </w:p>
              </w:tc>
              <w:tc>
                <w:tcPr>
                  <w:tcW w:w="1560"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22,33</w:t>
                  </w:r>
                </w:p>
              </w:tc>
              <w:tc>
                <w:tcPr>
                  <w:tcW w:w="1417"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123,3</w:t>
                  </w:r>
                </w:p>
              </w:tc>
            </w:tr>
            <w:tr w:rsidR="00571BDD" w:rsidRPr="00571BDD" w:rsidTr="00090333">
              <w:trPr>
                <w:trHeight w:val="315"/>
              </w:trPr>
              <w:tc>
                <w:tcPr>
                  <w:tcW w:w="530" w:type="dxa"/>
                  <w:tcBorders>
                    <w:top w:val="nil"/>
                    <w:left w:val="single" w:sz="4" w:space="0" w:color="auto"/>
                    <w:bottom w:val="single" w:sz="4" w:space="0" w:color="auto"/>
                    <w:right w:val="single" w:sz="4" w:space="0" w:color="auto"/>
                  </w:tcBorders>
                  <w:shd w:val="clear" w:color="auto" w:fill="auto"/>
                  <w:vAlign w:val="center"/>
                  <w:hideMark/>
                </w:tcPr>
                <w:p w:rsidR="00571BDD" w:rsidRPr="00571BDD" w:rsidRDefault="00571BDD" w:rsidP="00571BDD">
                  <w:pPr>
                    <w:spacing w:after="0" w:line="240" w:lineRule="auto"/>
                    <w:jc w:val="center"/>
                    <w:rPr>
                      <w:rFonts w:eastAsia="Times New Roman" w:cs="Calibri"/>
                      <w:color w:val="000000"/>
                      <w:lang w:eastAsia="ru-RU"/>
                    </w:rPr>
                  </w:pPr>
                  <w:r w:rsidRPr="00571BDD">
                    <w:rPr>
                      <w:rFonts w:eastAsia="Times New Roman" w:cs="Calibri"/>
                      <w:color w:val="000000"/>
                      <w:lang w:eastAsia="ru-RU"/>
                    </w:rPr>
                    <w:t>5</w:t>
                  </w:r>
                </w:p>
              </w:tc>
              <w:tc>
                <w:tcPr>
                  <w:tcW w:w="2916" w:type="dxa"/>
                  <w:tcBorders>
                    <w:top w:val="nil"/>
                    <w:left w:val="nil"/>
                    <w:bottom w:val="single" w:sz="4" w:space="0" w:color="auto"/>
                    <w:right w:val="single" w:sz="4" w:space="0" w:color="auto"/>
                  </w:tcBorders>
                  <w:shd w:val="clear" w:color="auto" w:fill="auto"/>
                  <w:noWrap/>
                  <w:vAlign w:val="bottom"/>
                  <w:hideMark/>
                </w:tcPr>
                <w:p w:rsidR="00571BDD" w:rsidRPr="00571BDD" w:rsidRDefault="00571BDD" w:rsidP="00571BDD">
                  <w:pPr>
                    <w:spacing w:after="0" w:line="240" w:lineRule="auto"/>
                    <w:rPr>
                      <w:rFonts w:ascii="Times New Roman" w:eastAsia="Times New Roman" w:hAnsi="Times New Roman"/>
                      <w:lang w:eastAsia="ru-RU"/>
                    </w:rPr>
                  </w:pPr>
                  <w:r w:rsidRPr="00571BDD">
                    <w:rPr>
                      <w:rFonts w:ascii="Times New Roman" w:eastAsia="Times New Roman" w:hAnsi="Times New Roman"/>
                      <w:lang w:eastAsia="ru-RU"/>
                    </w:rPr>
                    <w:t>ООО "АПК Красный пахарь"</w:t>
                  </w:r>
                </w:p>
              </w:tc>
              <w:tc>
                <w:tcPr>
                  <w:tcW w:w="1559" w:type="dxa"/>
                  <w:tcBorders>
                    <w:top w:val="nil"/>
                    <w:left w:val="nil"/>
                    <w:bottom w:val="single" w:sz="4" w:space="0" w:color="auto"/>
                    <w:right w:val="single" w:sz="4" w:space="0" w:color="auto"/>
                  </w:tcBorders>
                  <w:shd w:val="clear" w:color="auto" w:fill="auto"/>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21.08</w:t>
                  </w:r>
                </w:p>
              </w:tc>
              <w:tc>
                <w:tcPr>
                  <w:tcW w:w="1559"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13,57</w:t>
                  </w:r>
                </w:p>
              </w:tc>
              <w:tc>
                <w:tcPr>
                  <w:tcW w:w="1560"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17,29</w:t>
                  </w:r>
                </w:p>
              </w:tc>
              <w:tc>
                <w:tcPr>
                  <w:tcW w:w="1417"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127,4</w:t>
                  </w:r>
                </w:p>
              </w:tc>
            </w:tr>
            <w:tr w:rsidR="00571BDD" w:rsidRPr="00571BDD" w:rsidTr="00090333">
              <w:trPr>
                <w:trHeight w:val="315"/>
              </w:trPr>
              <w:tc>
                <w:tcPr>
                  <w:tcW w:w="530" w:type="dxa"/>
                  <w:vMerge w:val="restart"/>
                  <w:tcBorders>
                    <w:top w:val="nil"/>
                    <w:left w:val="single" w:sz="4" w:space="0" w:color="auto"/>
                    <w:bottom w:val="single" w:sz="4" w:space="0" w:color="000000"/>
                    <w:right w:val="single" w:sz="4" w:space="0" w:color="auto"/>
                  </w:tcBorders>
                  <w:shd w:val="clear" w:color="auto" w:fill="auto"/>
                  <w:vAlign w:val="center"/>
                  <w:hideMark/>
                </w:tcPr>
                <w:p w:rsidR="00571BDD" w:rsidRPr="00571BDD" w:rsidRDefault="00571BDD" w:rsidP="00571BDD">
                  <w:pPr>
                    <w:spacing w:after="0" w:line="240" w:lineRule="auto"/>
                    <w:jc w:val="center"/>
                    <w:rPr>
                      <w:rFonts w:eastAsia="Times New Roman" w:cs="Calibri"/>
                      <w:color w:val="000000"/>
                      <w:lang w:eastAsia="ru-RU"/>
                    </w:rPr>
                  </w:pPr>
                  <w:r w:rsidRPr="00571BDD">
                    <w:rPr>
                      <w:rFonts w:eastAsia="Times New Roman" w:cs="Calibri"/>
                      <w:color w:val="000000"/>
                      <w:lang w:eastAsia="ru-RU"/>
                    </w:rPr>
                    <w:t>6</w:t>
                  </w:r>
                </w:p>
              </w:tc>
              <w:tc>
                <w:tcPr>
                  <w:tcW w:w="291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71BDD" w:rsidRPr="00571BDD" w:rsidRDefault="00571BDD" w:rsidP="00571BDD">
                  <w:pPr>
                    <w:spacing w:after="0" w:line="240" w:lineRule="auto"/>
                    <w:rPr>
                      <w:rFonts w:ascii="Times New Roman" w:eastAsia="Times New Roman" w:hAnsi="Times New Roman"/>
                      <w:lang w:eastAsia="ru-RU"/>
                    </w:rPr>
                  </w:pPr>
                  <w:r w:rsidRPr="00571BDD">
                    <w:rPr>
                      <w:rFonts w:ascii="Times New Roman" w:eastAsia="Times New Roman" w:hAnsi="Times New Roman"/>
                      <w:lang w:eastAsia="ru-RU"/>
                    </w:rPr>
                    <w:t>ООО "Восход"</w:t>
                  </w:r>
                </w:p>
              </w:tc>
              <w:tc>
                <w:tcPr>
                  <w:tcW w:w="1559" w:type="dxa"/>
                  <w:tcBorders>
                    <w:top w:val="nil"/>
                    <w:left w:val="nil"/>
                    <w:bottom w:val="single" w:sz="4" w:space="0" w:color="auto"/>
                    <w:right w:val="single" w:sz="4" w:space="0" w:color="auto"/>
                  </w:tcBorders>
                  <w:shd w:val="clear" w:color="auto" w:fill="auto"/>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21.02</w:t>
                  </w:r>
                </w:p>
              </w:tc>
              <w:tc>
                <w:tcPr>
                  <w:tcW w:w="1559"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16,74</w:t>
                  </w:r>
                </w:p>
              </w:tc>
              <w:tc>
                <w:tcPr>
                  <w:tcW w:w="1560"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9,08</w:t>
                  </w:r>
                </w:p>
              </w:tc>
              <w:tc>
                <w:tcPr>
                  <w:tcW w:w="1417"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54,2</w:t>
                  </w:r>
                </w:p>
              </w:tc>
            </w:tr>
            <w:tr w:rsidR="00571BDD" w:rsidRPr="00571BDD" w:rsidTr="00090333">
              <w:trPr>
                <w:trHeight w:val="315"/>
              </w:trPr>
              <w:tc>
                <w:tcPr>
                  <w:tcW w:w="530" w:type="dxa"/>
                  <w:vMerge/>
                  <w:tcBorders>
                    <w:top w:val="nil"/>
                    <w:left w:val="single" w:sz="4" w:space="0" w:color="auto"/>
                    <w:bottom w:val="single" w:sz="4" w:space="0" w:color="000000"/>
                    <w:right w:val="single" w:sz="4" w:space="0" w:color="auto"/>
                  </w:tcBorders>
                  <w:vAlign w:val="center"/>
                  <w:hideMark/>
                </w:tcPr>
                <w:p w:rsidR="00571BDD" w:rsidRPr="00571BDD" w:rsidRDefault="00571BDD" w:rsidP="00571BDD">
                  <w:pPr>
                    <w:spacing w:after="0" w:line="240" w:lineRule="auto"/>
                    <w:rPr>
                      <w:rFonts w:eastAsia="Times New Roman" w:cs="Calibri"/>
                      <w:color w:val="000000"/>
                      <w:lang w:eastAsia="ru-RU"/>
                    </w:rPr>
                  </w:pPr>
                </w:p>
              </w:tc>
              <w:tc>
                <w:tcPr>
                  <w:tcW w:w="2916" w:type="dxa"/>
                  <w:vMerge/>
                  <w:tcBorders>
                    <w:top w:val="nil"/>
                    <w:left w:val="single" w:sz="4" w:space="0" w:color="auto"/>
                    <w:bottom w:val="single" w:sz="4" w:space="0" w:color="000000"/>
                    <w:right w:val="single" w:sz="4" w:space="0" w:color="auto"/>
                  </w:tcBorders>
                  <w:vAlign w:val="center"/>
                  <w:hideMark/>
                </w:tcPr>
                <w:p w:rsidR="00571BDD" w:rsidRPr="00571BDD" w:rsidRDefault="00571BDD" w:rsidP="00571BDD">
                  <w:pPr>
                    <w:spacing w:after="0" w:line="240" w:lineRule="auto"/>
                    <w:rPr>
                      <w:rFonts w:ascii="Times New Roman" w:eastAsia="Times New Roman" w:hAnsi="Times New Roman"/>
                      <w:lang w:eastAsia="ru-RU"/>
                    </w:rPr>
                  </w:pPr>
                </w:p>
              </w:tc>
              <w:tc>
                <w:tcPr>
                  <w:tcW w:w="1559" w:type="dxa"/>
                  <w:tcBorders>
                    <w:top w:val="nil"/>
                    <w:left w:val="nil"/>
                    <w:bottom w:val="single" w:sz="4" w:space="0" w:color="auto"/>
                    <w:right w:val="single" w:sz="4" w:space="0" w:color="auto"/>
                  </w:tcBorders>
                  <w:shd w:val="clear" w:color="auto" w:fill="auto"/>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21.06</w:t>
                  </w:r>
                </w:p>
              </w:tc>
              <w:tc>
                <w:tcPr>
                  <w:tcW w:w="1559"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22,32</w:t>
                  </w:r>
                </w:p>
              </w:tc>
              <w:tc>
                <w:tcPr>
                  <w:tcW w:w="1560"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9,94</w:t>
                  </w:r>
                </w:p>
              </w:tc>
              <w:tc>
                <w:tcPr>
                  <w:tcW w:w="1417"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44,5</w:t>
                  </w:r>
                </w:p>
              </w:tc>
            </w:tr>
            <w:tr w:rsidR="00571BDD" w:rsidRPr="00571BDD" w:rsidTr="00090333">
              <w:trPr>
                <w:trHeight w:val="315"/>
              </w:trPr>
              <w:tc>
                <w:tcPr>
                  <w:tcW w:w="530" w:type="dxa"/>
                  <w:vMerge w:val="restart"/>
                  <w:tcBorders>
                    <w:top w:val="nil"/>
                    <w:left w:val="single" w:sz="4" w:space="0" w:color="auto"/>
                    <w:bottom w:val="single" w:sz="4" w:space="0" w:color="000000"/>
                    <w:right w:val="single" w:sz="4" w:space="0" w:color="auto"/>
                  </w:tcBorders>
                  <w:shd w:val="clear" w:color="auto" w:fill="auto"/>
                  <w:vAlign w:val="center"/>
                  <w:hideMark/>
                </w:tcPr>
                <w:p w:rsidR="00571BDD" w:rsidRPr="00571BDD" w:rsidRDefault="00571BDD" w:rsidP="00571BDD">
                  <w:pPr>
                    <w:spacing w:after="0" w:line="240" w:lineRule="auto"/>
                    <w:jc w:val="center"/>
                    <w:rPr>
                      <w:rFonts w:eastAsia="Times New Roman" w:cs="Calibri"/>
                      <w:color w:val="000000"/>
                      <w:lang w:eastAsia="ru-RU"/>
                    </w:rPr>
                  </w:pPr>
                  <w:r w:rsidRPr="00571BDD">
                    <w:rPr>
                      <w:rFonts w:eastAsia="Times New Roman" w:cs="Calibri"/>
                      <w:color w:val="000000"/>
                      <w:lang w:eastAsia="ru-RU"/>
                    </w:rPr>
                    <w:t>8</w:t>
                  </w:r>
                </w:p>
              </w:tc>
              <w:tc>
                <w:tcPr>
                  <w:tcW w:w="2916" w:type="dxa"/>
                  <w:vMerge w:val="restart"/>
                  <w:tcBorders>
                    <w:top w:val="nil"/>
                    <w:left w:val="single" w:sz="4" w:space="0" w:color="auto"/>
                    <w:bottom w:val="single" w:sz="4" w:space="0" w:color="000000"/>
                    <w:right w:val="single" w:sz="4" w:space="0" w:color="auto"/>
                  </w:tcBorders>
                  <w:shd w:val="clear" w:color="auto" w:fill="auto"/>
                  <w:vAlign w:val="center"/>
                  <w:hideMark/>
                </w:tcPr>
                <w:p w:rsidR="00571BDD" w:rsidRPr="00571BDD" w:rsidRDefault="00571BDD" w:rsidP="00571BDD">
                  <w:pPr>
                    <w:spacing w:after="0" w:line="240" w:lineRule="auto"/>
                    <w:rPr>
                      <w:rFonts w:ascii="Times New Roman" w:eastAsia="Times New Roman" w:hAnsi="Times New Roman"/>
                      <w:lang w:eastAsia="ru-RU"/>
                    </w:rPr>
                  </w:pPr>
                  <w:r w:rsidRPr="00571BDD">
                    <w:rPr>
                      <w:rFonts w:ascii="Times New Roman" w:eastAsia="Times New Roman" w:hAnsi="Times New Roman"/>
                      <w:lang w:eastAsia="ru-RU"/>
                    </w:rPr>
                    <w:t>ООО "</w:t>
                  </w:r>
                  <w:proofErr w:type="spellStart"/>
                  <w:r w:rsidRPr="00571BDD">
                    <w:rPr>
                      <w:rFonts w:ascii="Times New Roman" w:eastAsia="Times New Roman" w:hAnsi="Times New Roman"/>
                      <w:lang w:eastAsia="ru-RU"/>
                    </w:rPr>
                    <w:t>Лестехснабплюс</w:t>
                  </w:r>
                  <w:proofErr w:type="spellEnd"/>
                  <w:r w:rsidRPr="00571BDD">
                    <w:rPr>
                      <w:rFonts w:ascii="Times New Roman" w:eastAsia="Times New Roman" w:hAnsi="Times New Roman"/>
                      <w:lang w:eastAsia="ru-RU"/>
                    </w:rPr>
                    <w:t>"</w:t>
                  </w:r>
                </w:p>
              </w:tc>
              <w:tc>
                <w:tcPr>
                  <w:tcW w:w="1559" w:type="dxa"/>
                  <w:tcBorders>
                    <w:top w:val="nil"/>
                    <w:left w:val="nil"/>
                    <w:bottom w:val="single" w:sz="4" w:space="0" w:color="auto"/>
                    <w:right w:val="single" w:sz="4" w:space="0" w:color="auto"/>
                  </w:tcBorders>
                  <w:shd w:val="clear" w:color="auto" w:fill="auto"/>
                  <w:noWrap/>
                  <w:vAlign w:val="bottom"/>
                  <w:hideMark/>
                </w:tcPr>
                <w:p w:rsidR="00571BDD" w:rsidRPr="00571BDD" w:rsidRDefault="00571BDD" w:rsidP="00571BDD">
                  <w:pPr>
                    <w:spacing w:after="0" w:line="240" w:lineRule="auto"/>
                    <w:jc w:val="center"/>
                    <w:rPr>
                      <w:rFonts w:ascii="Times New Roman" w:eastAsia="Times New Roman" w:hAnsi="Times New Roman"/>
                      <w:i/>
                      <w:iCs/>
                      <w:sz w:val="14"/>
                      <w:szCs w:val="14"/>
                      <w:lang w:eastAsia="ru-RU"/>
                    </w:rPr>
                  </w:pPr>
                  <w:r w:rsidRPr="00571BDD">
                    <w:rPr>
                      <w:rFonts w:ascii="Times New Roman" w:eastAsia="Times New Roman" w:hAnsi="Times New Roman"/>
                      <w:i/>
                      <w:iCs/>
                      <w:sz w:val="14"/>
                      <w:szCs w:val="14"/>
                      <w:lang w:eastAsia="ru-RU"/>
                    </w:rPr>
                    <w:t>21-28</w:t>
                  </w:r>
                  <w:r w:rsidRPr="00571BDD">
                    <w:rPr>
                      <w:rFonts w:ascii="Times New Roman" w:eastAsia="Times New Roman" w:hAnsi="Times New Roman"/>
                      <w:lang w:eastAsia="ru-RU"/>
                    </w:rPr>
                    <w:t xml:space="preserve"> 21-40</w:t>
                  </w:r>
                </w:p>
              </w:tc>
              <w:tc>
                <w:tcPr>
                  <w:tcW w:w="1559"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171,65</w:t>
                  </w:r>
                </w:p>
              </w:tc>
              <w:tc>
                <w:tcPr>
                  <w:tcW w:w="1560"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58,04</w:t>
                  </w:r>
                </w:p>
              </w:tc>
              <w:tc>
                <w:tcPr>
                  <w:tcW w:w="1417"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33,8</w:t>
                  </w:r>
                </w:p>
              </w:tc>
            </w:tr>
            <w:tr w:rsidR="00571BDD" w:rsidRPr="00571BDD" w:rsidTr="00090333">
              <w:trPr>
                <w:trHeight w:val="315"/>
              </w:trPr>
              <w:tc>
                <w:tcPr>
                  <w:tcW w:w="530" w:type="dxa"/>
                  <w:vMerge/>
                  <w:tcBorders>
                    <w:top w:val="nil"/>
                    <w:left w:val="single" w:sz="4" w:space="0" w:color="auto"/>
                    <w:bottom w:val="single" w:sz="4" w:space="0" w:color="000000"/>
                    <w:right w:val="single" w:sz="4" w:space="0" w:color="auto"/>
                  </w:tcBorders>
                  <w:vAlign w:val="center"/>
                  <w:hideMark/>
                </w:tcPr>
                <w:p w:rsidR="00571BDD" w:rsidRPr="00571BDD" w:rsidRDefault="00571BDD" w:rsidP="00571BDD">
                  <w:pPr>
                    <w:spacing w:after="0" w:line="240" w:lineRule="auto"/>
                    <w:rPr>
                      <w:rFonts w:eastAsia="Times New Roman" w:cs="Calibri"/>
                      <w:color w:val="000000"/>
                      <w:lang w:eastAsia="ru-RU"/>
                    </w:rPr>
                  </w:pPr>
                </w:p>
              </w:tc>
              <w:tc>
                <w:tcPr>
                  <w:tcW w:w="2916" w:type="dxa"/>
                  <w:vMerge/>
                  <w:tcBorders>
                    <w:top w:val="nil"/>
                    <w:left w:val="single" w:sz="4" w:space="0" w:color="auto"/>
                    <w:bottom w:val="single" w:sz="4" w:space="0" w:color="000000"/>
                    <w:right w:val="single" w:sz="4" w:space="0" w:color="auto"/>
                  </w:tcBorders>
                  <w:vAlign w:val="center"/>
                  <w:hideMark/>
                </w:tcPr>
                <w:p w:rsidR="00571BDD" w:rsidRPr="00571BDD" w:rsidRDefault="00571BDD" w:rsidP="00571BDD">
                  <w:pPr>
                    <w:spacing w:after="0" w:line="240" w:lineRule="auto"/>
                    <w:rPr>
                      <w:rFonts w:ascii="Times New Roman" w:eastAsia="Times New Roman" w:hAnsi="Times New Roman"/>
                      <w:lang w:eastAsia="ru-RU"/>
                    </w:rPr>
                  </w:pPr>
                </w:p>
              </w:tc>
              <w:tc>
                <w:tcPr>
                  <w:tcW w:w="1559" w:type="dxa"/>
                  <w:tcBorders>
                    <w:top w:val="nil"/>
                    <w:left w:val="nil"/>
                    <w:bottom w:val="single" w:sz="4" w:space="0" w:color="auto"/>
                    <w:right w:val="single" w:sz="4" w:space="0" w:color="auto"/>
                  </w:tcBorders>
                  <w:shd w:val="clear" w:color="auto" w:fill="auto"/>
                  <w:noWrap/>
                  <w:vAlign w:val="bottom"/>
                  <w:hideMark/>
                </w:tcPr>
                <w:p w:rsidR="00571BDD" w:rsidRPr="00571BDD" w:rsidRDefault="00571BDD" w:rsidP="00571BDD">
                  <w:pPr>
                    <w:spacing w:after="0" w:line="240" w:lineRule="auto"/>
                    <w:jc w:val="center"/>
                    <w:rPr>
                      <w:rFonts w:ascii="Times New Roman" w:eastAsia="Times New Roman" w:hAnsi="Times New Roman"/>
                      <w:i/>
                      <w:iCs/>
                      <w:sz w:val="14"/>
                      <w:szCs w:val="14"/>
                      <w:lang w:eastAsia="ru-RU"/>
                    </w:rPr>
                  </w:pPr>
                  <w:r w:rsidRPr="00571BDD">
                    <w:rPr>
                      <w:rFonts w:ascii="Times New Roman" w:eastAsia="Times New Roman" w:hAnsi="Times New Roman"/>
                      <w:i/>
                      <w:iCs/>
                      <w:sz w:val="14"/>
                      <w:szCs w:val="14"/>
                      <w:lang w:eastAsia="ru-RU"/>
                    </w:rPr>
                    <w:t>21-22</w:t>
                  </w:r>
                  <w:r w:rsidRPr="00571BDD">
                    <w:rPr>
                      <w:rFonts w:ascii="Times New Roman" w:eastAsia="Times New Roman" w:hAnsi="Times New Roman"/>
                      <w:lang w:eastAsia="ru-RU"/>
                    </w:rPr>
                    <w:t xml:space="preserve"> 21-39</w:t>
                  </w:r>
                </w:p>
              </w:tc>
              <w:tc>
                <w:tcPr>
                  <w:tcW w:w="1559"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146,63</w:t>
                  </w:r>
                </w:p>
              </w:tc>
              <w:tc>
                <w:tcPr>
                  <w:tcW w:w="1560"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48,11</w:t>
                  </w:r>
                </w:p>
              </w:tc>
              <w:tc>
                <w:tcPr>
                  <w:tcW w:w="1417"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32,8</w:t>
                  </w:r>
                </w:p>
              </w:tc>
            </w:tr>
            <w:tr w:rsidR="00571BDD" w:rsidRPr="00571BDD" w:rsidTr="00090333">
              <w:trPr>
                <w:trHeight w:val="315"/>
              </w:trPr>
              <w:tc>
                <w:tcPr>
                  <w:tcW w:w="530" w:type="dxa"/>
                  <w:vMerge/>
                  <w:tcBorders>
                    <w:top w:val="nil"/>
                    <w:left w:val="single" w:sz="4" w:space="0" w:color="auto"/>
                    <w:bottom w:val="single" w:sz="4" w:space="0" w:color="000000"/>
                    <w:right w:val="single" w:sz="4" w:space="0" w:color="auto"/>
                  </w:tcBorders>
                  <w:vAlign w:val="center"/>
                  <w:hideMark/>
                </w:tcPr>
                <w:p w:rsidR="00571BDD" w:rsidRPr="00571BDD" w:rsidRDefault="00571BDD" w:rsidP="00571BDD">
                  <w:pPr>
                    <w:spacing w:after="0" w:line="240" w:lineRule="auto"/>
                    <w:rPr>
                      <w:rFonts w:eastAsia="Times New Roman" w:cs="Calibri"/>
                      <w:color w:val="000000"/>
                      <w:lang w:eastAsia="ru-RU"/>
                    </w:rPr>
                  </w:pPr>
                </w:p>
              </w:tc>
              <w:tc>
                <w:tcPr>
                  <w:tcW w:w="2916" w:type="dxa"/>
                  <w:vMerge/>
                  <w:tcBorders>
                    <w:top w:val="nil"/>
                    <w:left w:val="single" w:sz="4" w:space="0" w:color="auto"/>
                    <w:bottom w:val="single" w:sz="4" w:space="0" w:color="000000"/>
                    <w:right w:val="single" w:sz="4" w:space="0" w:color="auto"/>
                  </w:tcBorders>
                  <w:vAlign w:val="center"/>
                  <w:hideMark/>
                </w:tcPr>
                <w:p w:rsidR="00571BDD" w:rsidRPr="00571BDD" w:rsidRDefault="00571BDD" w:rsidP="00571BDD">
                  <w:pPr>
                    <w:spacing w:after="0" w:line="240" w:lineRule="auto"/>
                    <w:rPr>
                      <w:rFonts w:ascii="Times New Roman" w:eastAsia="Times New Roman" w:hAnsi="Times New Roman"/>
                      <w:lang w:eastAsia="ru-RU"/>
                    </w:rPr>
                  </w:pPr>
                </w:p>
              </w:tc>
              <w:tc>
                <w:tcPr>
                  <w:tcW w:w="1559" w:type="dxa"/>
                  <w:tcBorders>
                    <w:top w:val="nil"/>
                    <w:left w:val="nil"/>
                    <w:bottom w:val="single" w:sz="4" w:space="0" w:color="auto"/>
                    <w:right w:val="single" w:sz="4" w:space="0" w:color="auto"/>
                  </w:tcBorders>
                  <w:shd w:val="clear" w:color="auto" w:fill="auto"/>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i/>
                      <w:iCs/>
                      <w:sz w:val="14"/>
                      <w:szCs w:val="14"/>
                      <w:lang w:eastAsia="ru-RU"/>
                    </w:rPr>
                    <w:t>21-38</w:t>
                  </w:r>
                  <w:r w:rsidRPr="00571BDD">
                    <w:rPr>
                      <w:rFonts w:ascii="Times New Roman" w:eastAsia="Times New Roman" w:hAnsi="Times New Roman"/>
                      <w:lang w:eastAsia="ru-RU"/>
                    </w:rPr>
                    <w:t xml:space="preserve"> 21-44</w:t>
                  </w:r>
                </w:p>
              </w:tc>
              <w:tc>
                <w:tcPr>
                  <w:tcW w:w="1559"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27,95</w:t>
                  </w:r>
                </w:p>
              </w:tc>
              <w:tc>
                <w:tcPr>
                  <w:tcW w:w="1560"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0,03</w:t>
                  </w:r>
                </w:p>
              </w:tc>
              <w:tc>
                <w:tcPr>
                  <w:tcW w:w="1417"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0,1</w:t>
                  </w:r>
                </w:p>
              </w:tc>
            </w:tr>
            <w:tr w:rsidR="00571BDD" w:rsidRPr="00571BDD" w:rsidTr="00090333">
              <w:trPr>
                <w:trHeight w:val="315"/>
              </w:trPr>
              <w:tc>
                <w:tcPr>
                  <w:tcW w:w="530" w:type="dxa"/>
                  <w:tcBorders>
                    <w:top w:val="nil"/>
                    <w:left w:val="single" w:sz="4" w:space="0" w:color="auto"/>
                    <w:bottom w:val="single" w:sz="4" w:space="0" w:color="auto"/>
                    <w:right w:val="single" w:sz="4" w:space="0" w:color="auto"/>
                  </w:tcBorders>
                  <w:shd w:val="clear" w:color="auto" w:fill="auto"/>
                  <w:vAlign w:val="center"/>
                  <w:hideMark/>
                </w:tcPr>
                <w:p w:rsidR="00571BDD" w:rsidRPr="00571BDD" w:rsidRDefault="00571BDD" w:rsidP="00571BDD">
                  <w:pPr>
                    <w:spacing w:after="0" w:line="240" w:lineRule="auto"/>
                    <w:jc w:val="center"/>
                    <w:rPr>
                      <w:rFonts w:eastAsia="Times New Roman" w:cs="Calibri"/>
                      <w:color w:val="000000"/>
                      <w:lang w:eastAsia="ru-RU"/>
                    </w:rPr>
                  </w:pPr>
                  <w:r w:rsidRPr="00571BDD">
                    <w:rPr>
                      <w:rFonts w:eastAsia="Times New Roman" w:cs="Calibri"/>
                      <w:color w:val="000000"/>
                      <w:lang w:eastAsia="ru-RU"/>
                    </w:rPr>
                    <w:t>9</w:t>
                  </w:r>
                </w:p>
              </w:tc>
              <w:tc>
                <w:tcPr>
                  <w:tcW w:w="2916" w:type="dxa"/>
                  <w:tcBorders>
                    <w:top w:val="nil"/>
                    <w:left w:val="nil"/>
                    <w:bottom w:val="single" w:sz="4" w:space="0" w:color="auto"/>
                    <w:right w:val="single" w:sz="4" w:space="0" w:color="auto"/>
                  </w:tcBorders>
                  <w:shd w:val="clear" w:color="auto" w:fill="auto"/>
                  <w:noWrap/>
                  <w:vAlign w:val="bottom"/>
                  <w:hideMark/>
                </w:tcPr>
                <w:p w:rsidR="00571BDD" w:rsidRPr="00571BDD" w:rsidRDefault="00571BDD" w:rsidP="00571BDD">
                  <w:pPr>
                    <w:spacing w:after="0" w:line="240" w:lineRule="auto"/>
                    <w:rPr>
                      <w:rFonts w:ascii="Times New Roman" w:eastAsia="Times New Roman" w:hAnsi="Times New Roman"/>
                      <w:lang w:eastAsia="ru-RU"/>
                    </w:rPr>
                  </w:pPr>
                  <w:r w:rsidRPr="00571BDD">
                    <w:rPr>
                      <w:rFonts w:ascii="Times New Roman" w:eastAsia="Times New Roman" w:hAnsi="Times New Roman"/>
                      <w:lang w:eastAsia="ru-RU"/>
                    </w:rPr>
                    <w:t>ЗАО "</w:t>
                  </w:r>
                  <w:proofErr w:type="gramStart"/>
                  <w:r w:rsidRPr="00571BDD">
                    <w:rPr>
                      <w:rFonts w:ascii="Times New Roman" w:eastAsia="Times New Roman" w:hAnsi="Times New Roman"/>
                      <w:lang w:eastAsia="ru-RU"/>
                    </w:rPr>
                    <w:t>Мураши</w:t>
                  </w:r>
                  <w:proofErr w:type="gramEnd"/>
                  <w:r w:rsidRPr="00571BDD">
                    <w:rPr>
                      <w:rFonts w:ascii="Times New Roman" w:eastAsia="Times New Roman" w:hAnsi="Times New Roman"/>
                      <w:lang w:eastAsia="ru-RU"/>
                    </w:rPr>
                    <w:t xml:space="preserve"> Лес Ресурс"</w:t>
                  </w:r>
                </w:p>
              </w:tc>
              <w:tc>
                <w:tcPr>
                  <w:tcW w:w="1559" w:type="dxa"/>
                  <w:tcBorders>
                    <w:top w:val="nil"/>
                    <w:left w:val="nil"/>
                    <w:bottom w:val="single" w:sz="4" w:space="0" w:color="auto"/>
                    <w:right w:val="single" w:sz="4" w:space="0" w:color="auto"/>
                  </w:tcBorders>
                  <w:shd w:val="clear" w:color="auto" w:fill="auto"/>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21-26</w:t>
                  </w:r>
                </w:p>
              </w:tc>
              <w:tc>
                <w:tcPr>
                  <w:tcW w:w="1559"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50,95</w:t>
                  </w:r>
                </w:p>
              </w:tc>
              <w:tc>
                <w:tcPr>
                  <w:tcW w:w="1560"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19,65</w:t>
                  </w:r>
                </w:p>
              </w:tc>
              <w:tc>
                <w:tcPr>
                  <w:tcW w:w="1417"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38,6</w:t>
                  </w:r>
                </w:p>
              </w:tc>
            </w:tr>
            <w:tr w:rsidR="00571BDD" w:rsidRPr="00571BDD" w:rsidTr="00090333">
              <w:trPr>
                <w:trHeight w:val="315"/>
              </w:trPr>
              <w:tc>
                <w:tcPr>
                  <w:tcW w:w="530" w:type="dxa"/>
                  <w:tcBorders>
                    <w:top w:val="nil"/>
                    <w:left w:val="single" w:sz="4" w:space="0" w:color="auto"/>
                    <w:bottom w:val="single" w:sz="4" w:space="0" w:color="auto"/>
                    <w:right w:val="single" w:sz="4" w:space="0" w:color="auto"/>
                  </w:tcBorders>
                  <w:shd w:val="clear" w:color="auto" w:fill="auto"/>
                  <w:vAlign w:val="center"/>
                  <w:hideMark/>
                </w:tcPr>
                <w:p w:rsidR="00571BDD" w:rsidRPr="00571BDD" w:rsidRDefault="00571BDD" w:rsidP="00571BDD">
                  <w:pPr>
                    <w:spacing w:after="0" w:line="240" w:lineRule="auto"/>
                    <w:jc w:val="center"/>
                    <w:rPr>
                      <w:rFonts w:eastAsia="Times New Roman" w:cs="Calibri"/>
                      <w:color w:val="000000"/>
                      <w:lang w:eastAsia="ru-RU"/>
                    </w:rPr>
                  </w:pPr>
                  <w:r w:rsidRPr="00571BDD">
                    <w:rPr>
                      <w:rFonts w:eastAsia="Times New Roman" w:cs="Calibri"/>
                      <w:color w:val="000000"/>
                      <w:lang w:eastAsia="ru-RU"/>
                    </w:rPr>
                    <w:t>10</w:t>
                  </w:r>
                </w:p>
              </w:tc>
              <w:tc>
                <w:tcPr>
                  <w:tcW w:w="2916" w:type="dxa"/>
                  <w:tcBorders>
                    <w:top w:val="nil"/>
                    <w:left w:val="nil"/>
                    <w:bottom w:val="single" w:sz="4" w:space="0" w:color="auto"/>
                    <w:right w:val="single" w:sz="4" w:space="0" w:color="auto"/>
                  </w:tcBorders>
                  <w:shd w:val="clear" w:color="auto" w:fill="auto"/>
                  <w:noWrap/>
                  <w:vAlign w:val="bottom"/>
                  <w:hideMark/>
                </w:tcPr>
                <w:p w:rsidR="00571BDD" w:rsidRPr="00571BDD" w:rsidRDefault="00571BDD" w:rsidP="00571BDD">
                  <w:pPr>
                    <w:spacing w:after="0" w:line="240" w:lineRule="auto"/>
                    <w:rPr>
                      <w:rFonts w:ascii="Times New Roman" w:eastAsia="Times New Roman" w:hAnsi="Times New Roman"/>
                      <w:lang w:eastAsia="ru-RU"/>
                    </w:rPr>
                  </w:pPr>
                  <w:r w:rsidRPr="00571BDD">
                    <w:rPr>
                      <w:rFonts w:ascii="Times New Roman" w:eastAsia="Times New Roman" w:hAnsi="Times New Roman"/>
                      <w:lang w:eastAsia="ru-RU"/>
                    </w:rPr>
                    <w:t>ООО "</w:t>
                  </w:r>
                  <w:proofErr w:type="spellStart"/>
                  <w:r w:rsidRPr="00571BDD">
                    <w:rPr>
                      <w:rFonts w:ascii="Times New Roman" w:eastAsia="Times New Roman" w:hAnsi="Times New Roman"/>
                      <w:lang w:eastAsia="ru-RU"/>
                    </w:rPr>
                    <w:t>Хольц</w:t>
                  </w:r>
                  <w:proofErr w:type="spellEnd"/>
                  <w:r w:rsidRPr="00571BDD">
                    <w:rPr>
                      <w:rFonts w:ascii="Times New Roman" w:eastAsia="Times New Roman" w:hAnsi="Times New Roman"/>
                      <w:lang w:eastAsia="ru-RU"/>
                    </w:rPr>
                    <w:t xml:space="preserve"> Хаус"</w:t>
                  </w:r>
                </w:p>
              </w:tc>
              <w:tc>
                <w:tcPr>
                  <w:tcW w:w="1559" w:type="dxa"/>
                  <w:tcBorders>
                    <w:top w:val="nil"/>
                    <w:left w:val="nil"/>
                    <w:bottom w:val="single" w:sz="4" w:space="0" w:color="auto"/>
                    <w:right w:val="single" w:sz="4" w:space="0" w:color="auto"/>
                  </w:tcBorders>
                  <w:shd w:val="clear" w:color="auto" w:fill="auto"/>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21-46</w:t>
                  </w:r>
                </w:p>
              </w:tc>
              <w:tc>
                <w:tcPr>
                  <w:tcW w:w="1559"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47,74</w:t>
                  </w:r>
                </w:p>
              </w:tc>
              <w:tc>
                <w:tcPr>
                  <w:tcW w:w="1560"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34,93</w:t>
                  </w:r>
                </w:p>
              </w:tc>
              <w:tc>
                <w:tcPr>
                  <w:tcW w:w="1417"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73,2</w:t>
                  </w:r>
                </w:p>
              </w:tc>
            </w:tr>
            <w:tr w:rsidR="00571BDD" w:rsidRPr="00571BDD" w:rsidTr="00090333">
              <w:trPr>
                <w:trHeight w:val="315"/>
              </w:trPr>
              <w:tc>
                <w:tcPr>
                  <w:tcW w:w="530" w:type="dxa"/>
                  <w:tcBorders>
                    <w:top w:val="nil"/>
                    <w:left w:val="single" w:sz="4" w:space="0" w:color="auto"/>
                    <w:bottom w:val="single" w:sz="4" w:space="0" w:color="auto"/>
                    <w:right w:val="single" w:sz="4" w:space="0" w:color="auto"/>
                  </w:tcBorders>
                  <w:shd w:val="clear" w:color="auto" w:fill="auto"/>
                  <w:vAlign w:val="center"/>
                  <w:hideMark/>
                </w:tcPr>
                <w:p w:rsidR="00571BDD" w:rsidRPr="00571BDD" w:rsidRDefault="00571BDD" w:rsidP="00571BDD">
                  <w:pPr>
                    <w:spacing w:after="0" w:line="240" w:lineRule="auto"/>
                    <w:jc w:val="center"/>
                    <w:rPr>
                      <w:rFonts w:eastAsia="Times New Roman" w:cs="Calibri"/>
                      <w:color w:val="000000"/>
                      <w:lang w:eastAsia="ru-RU"/>
                    </w:rPr>
                  </w:pPr>
                  <w:r w:rsidRPr="00571BDD">
                    <w:rPr>
                      <w:rFonts w:eastAsia="Times New Roman" w:cs="Calibri"/>
                      <w:color w:val="000000"/>
                      <w:lang w:eastAsia="ru-RU"/>
                    </w:rPr>
                    <w:t>11</w:t>
                  </w:r>
                </w:p>
              </w:tc>
              <w:tc>
                <w:tcPr>
                  <w:tcW w:w="2916" w:type="dxa"/>
                  <w:tcBorders>
                    <w:top w:val="nil"/>
                    <w:left w:val="nil"/>
                    <w:bottom w:val="single" w:sz="4" w:space="0" w:color="auto"/>
                    <w:right w:val="single" w:sz="4" w:space="0" w:color="auto"/>
                  </w:tcBorders>
                  <w:shd w:val="clear" w:color="auto" w:fill="auto"/>
                  <w:vAlign w:val="bottom"/>
                  <w:hideMark/>
                </w:tcPr>
                <w:p w:rsidR="00571BDD" w:rsidRPr="00571BDD" w:rsidRDefault="00E55999" w:rsidP="00E55999">
                  <w:pPr>
                    <w:spacing w:after="0" w:line="240" w:lineRule="auto"/>
                    <w:rPr>
                      <w:rFonts w:ascii="Times New Roman" w:eastAsia="Times New Roman" w:hAnsi="Times New Roman"/>
                      <w:lang w:eastAsia="ru-RU"/>
                    </w:rPr>
                  </w:pPr>
                  <w:r>
                    <w:rPr>
                      <w:rFonts w:ascii="Times New Roman" w:eastAsia="Times New Roman" w:hAnsi="Times New Roman"/>
                      <w:lang w:eastAsia="ru-RU"/>
                    </w:rPr>
                    <w:t>П</w:t>
                  </w:r>
                  <w:r w:rsidR="00571BDD" w:rsidRPr="00571BDD">
                    <w:rPr>
                      <w:rFonts w:ascii="Times New Roman" w:eastAsia="Times New Roman" w:hAnsi="Times New Roman"/>
                      <w:lang w:eastAsia="ru-RU"/>
                    </w:rPr>
                    <w:t>АО "Моломский лесохимический завод"</w:t>
                  </w:r>
                </w:p>
              </w:tc>
              <w:tc>
                <w:tcPr>
                  <w:tcW w:w="1559" w:type="dxa"/>
                  <w:tcBorders>
                    <w:top w:val="nil"/>
                    <w:left w:val="nil"/>
                    <w:bottom w:val="single" w:sz="4" w:space="0" w:color="auto"/>
                    <w:right w:val="single" w:sz="4" w:space="0" w:color="auto"/>
                  </w:tcBorders>
                  <w:shd w:val="clear" w:color="auto" w:fill="auto"/>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21-31</w:t>
                  </w:r>
                </w:p>
              </w:tc>
              <w:tc>
                <w:tcPr>
                  <w:tcW w:w="1559"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43,82</w:t>
                  </w:r>
                </w:p>
              </w:tc>
              <w:tc>
                <w:tcPr>
                  <w:tcW w:w="1560"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26,94</w:t>
                  </w:r>
                </w:p>
              </w:tc>
              <w:tc>
                <w:tcPr>
                  <w:tcW w:w="1417"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61,5</w:t>
                  </w:r>
                </w:p>
              </w:tc>
            </w:tr>
            <w:tr w:rsidR="00571BDD" w:rsidRPr="00571BDD" w:rsidTr="00090333">
              <w:trPr>
                <w:trHeight w:val="315"/>
              </w:trPr>
              <w:tc>
                <w:tcPr>
                  <w:tcW w:w="530" w:type="dxa"/>
                  <w:tcBorders>
                    <w:top w:val="nil"/>
                    <w:left w:val="single" w:sz="4" w:space="0" w:color="auto"/>
                    <w:bottom w:val="single" w:sz="4" w:space="0" w:color="auto"/>
                    <w:right w:val="single" w:sz="4" w:space="0" w:color="auto"/>
                  </w:tcBorders>
                  <w:shd w:val="clear" w:color="auto" w:fill="auto"/>
                  <w:vAlign w:val="center"/>
                  <w:hideMark/>
                </w:tcPr>
                <w:p w:rsidR="00571BDD" w:rsidRPr="00571BDD" w:rsidRDefault="00571BDD" w:rsidP="00571BDD">
                  <w:pPr>
                    <w:spacing w:after="0" w:line="240" w:lineRule="auto"/>
                    <w:jc w:val="center"/>
                    <w:rPr>
                      <w:rFonts w:eastAsia="Times New Roman" w:cs="Calibri"/>
                      <w:color w:val="000000"/>
                      <w:lang w:eastAsia="ru-RU"/>
                    </w:rPr>
                  </w:pPr>
                  <w:r w:rsidRPr="00571BDD">
                    <w:rPr>
                      <w:rFonts w:eastAsia="Times New Roman" w:cs="Calibri"/>
                      <w:color w:val="000000"/>
                      <w:lang w:eastAsia="ru-RU"/>
                    </w:rPr>
                    <w:t>12</w:t>
                  </w:r>
                </w:p>
              </w:tc>
              <w:tc>
                <w:tcPr>
                  <w:tcW w:w="2916" w:type="dxa"/>
                  <w:tcBorders>
                    <w:top w:val="nil"/>
                    <w:left w:val="nil"/>
                    <w:bottom w:val="single" w:sz="4" w:space="0" w:color="auto"/>
                    <w:right w:val="single" w:sz="4" w:space="0" w:color="auto"/>
                  </w:tcBorders>
                  <w:shd w:val="clear" w:color="auto" w:fill="auto"/>
                  <w:vAlign w:val="bottom"/>
                  <w:hideMark/>
                </w:tcPr>
                <w:p w:rsidR="00571BDD" w:rsidRPr="00571BDD" w:rsidRDefault="00571BDD" w:rsidP="00571BDD">
                  <w:pPr>
                    <w:spacing w:after="0" w:line="240" w:lineRule="auto"/>
                    <w:rPr>
                      <w:rFonts w:ascii="Times New Roman" w:eastAsia="Times New Roman" w:hAnsi="Times New Roman"/>
                      <w:lang w:eastAsia="ru-RU"/>
                    </w:rPr>
                  </w:pPr>
                  <w:r w:rsidRPr="00571BDD">
                    <w:rPr>
                      <w:rFonts w:ascii="Times New Roman" w:eastAsia="Times New Roman" w:hAnsi="Times New Roman"/>
                      <w:lang w:eastAsia="ru-RU"/>
                    </w:rPr>
                    <w:t>ОО</w:t>
                  </w:r>
                  <w:proofErr w:type="gramStart"/>
                  <w:r w:rsidRPr="00571BDD">
                    <w:rPr>
                      <w:rFonts w:ascii="Times New Roman" w:eastAsia="Times New Roman" w:hAnsi="Times New Roman"/>
                      <w:lang w:eastAsia="ru-RU"/>
                    </w:rPr>
                    <w:t>О"</w:t>
                  </w:r>
                  <w:proofErr w:type="gramEnd"/>
                  <w:r w:rsidRPr="00571BDD">
                    <w:rPr>
                      <w:rFonts w:ascii="Times New Roman" w:eastAsia="Times New Roman" w:hAnsi="Times New Roman"/>
                      <w:lang w:eastAsia="ru-RU"/>
                    </w:rPr>
                    <w:t>КРОСС"</w:t>
                  </w:r>
                </w:p>
              </w:tc>
              <w:tc>
                <w:tcPr>
                  <w:tcW w:w="1559" w:type="dxa"/>
                  <w:tcBorders>
                    <w:top w:val="nil"/>
                    <w:left w:val="nil"/>
                    <w:bottom w:val="single" w:sz="4" w:space="0" w:color="auto"/>
                    <w:right w:val="single" w:sz="4" w:space="0" w:color="auto"/>
                  </w:tcBorders>
                  <w:shd w:val="clear" w:color="auto" w:fill="auto"/>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21-36</w:t>
                  </w:r>
                </w:p>
              </w:tc>
              <w:tc>
                <w:tcPr>
                  <w:tcW w:w="1559"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16,35</w:t>
                  </w:r>
                </w:p>
              </w:tc>
              <w:tc>
                <w:tcPr>
                  <w:tcW w:w="1560"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8,57</w:t>
                  </w:r>
                </w:p>
              </w:tc>
              <w:tc>
                <w:tcPr>
                  <w:tcW w:w="1417"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52,4</w:t>
                  </w:r>
                </w:p>
              </w:tc>
            </w:tr>
            <w:tr w:rsidR="00571BDD" w:rsidRPr="00571BDD" w:rsidTr="00090333">
              <w:trPr>
                <w:trHeight w:val="315"/>
              </w:trPr>
              <w:tc>
                <w:tcPr>
                  <w:tcW w:w="530" w:type="dxa"/>
                  <w:tcBorders>
                    <w:top w:val="nil"/>
                    <w:left w:val="single" w:sz="4" w:space="0" w:color="auto"/>
                    <w:bottom w:val="single" w:sz="4" w:space="0" w:color="auto"/>
                    <w:right w:val="single" w:sz="4" w:space="0" w:color="auto"/>
                  </w:tcBorders>
                  <w:shd w:val="clear" w:color="000000" w:fill="FFFF99"/>
                  <w:vAlign w:val="center"/>
                  <w:hideMark/>
                </w:tcPr>
                <w:p w:rsidR="00571BDD" w:rsidRPr="00571BDD" w:rsidRDefault="00571BDD" w:rsidP="00571BDD">
                  <w:pPr>
                    <w:spacing w:after="0" w:line="240" w:lineRule="auto"/>
                    <w:jc w:val="center"/>
                    <w:rPr>
                      <w:rFonts w:eastAsia="Times New Roman" w:cs="Calibri"/>
                      <w:color w:val="000000"/>
                      <w:lang w:eastAsia="ru-RU"/>
                    </w:rPr>
                  </w:pPr>
                  <w:r w:rsidRPr="00571BDD">
                    <w:rPr>
                      <w:rFonts w:eastAsia="Times New Roman" w:cs="Calibri"/>
                      <w:color w:val="000000"/>
                      <w:lang w:eastAsia="ru-RU"/>
                    </w:rPr>
                    <w:t>13</w:t>
                  </w:r>
                </w:p>
              </w:tc>
              <w:tc>
                <w:tcPr>
                  <w:tcW w:w="2916" w:type="dxa"/>
                  <w:tcBorders>
                    <w:top w:val="nil"/>
                    <w:left w:val="nil"/>
                    <w:bottom w:val="single" w:sz="4" w:space="0" w:color="auto"/>
                    <w:right w:val="single" w:sz="4" w:space="0" w:color="auto"/>
                  </w:tcBorders>
                  <w:shd w:val="clear" w:color="auto" w:fill="auto"/>
                  <w:vAlign w:val="bottom"/>
                  <w:hideMark/>
                </w:tcPr>
                <w:p w:rsidR="00571BDD" w:rsidRPr="00571BDD" w:rsidRDefault="00571BDD" w:rsidP="00571BDD">
                  <w:pPr>
                    <w:spacing w:after="0" w:line="240" w:lineRule="auto"/>
                    <w:rPr>
                      <w:rFonts w:ascii="Times New Roman" w:eastAsia="Times New Roman" w:hAnsi="Times New Roman"/>
                      <w:lang w:eastAsia="ru-RU"/>
                    </w:rPr>
                  </w:pPr>
                  <w:r w:rsidRPr="00571BDD">
                    <w:rPr>
                      <w:rFonts w:ascii="Times New Roman" w:eastAsia="Times New Roman" w:hAnsi="Times New Roman"/>
                      <w:lang w:eastAsia="ru-RU"/>
                    </w:rPr>
                    <w:t>ООО "Поставка леса"</w:t>
                  </w:r>
                </w:p>
              </w:tc>
              <w:tc>
                <w:tcPr>
                  <w:tcW w:w="1559" w:type="dxa"/>
                  <w:tcBorders>
                    <w:top w:val="nil"/>
                    <w:left w:val="nil"/>
                    <w:bottom w:val="single" w:sz="4" w:space="0" w:color="auto"/>
                    <w:right w:val="single" w:sz="4" w:space="0" w:color="auto"/>
                  </w:tcBorders>
                  <w:shd w:val="clear" w:color="auto" w:fill="auto"/>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21.27</w:t>
                  </w:r>
                </w:p>
              </w:tc>
              <w:tc>
                <w:tcPr>
                  <w:tcW w:w="1559"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38,76</w:t>
                  </w:r>
                </w:p>
              </w:tc>
              <w:tc>
                <w:tcPr>
                  <w:tcW w:w="1560"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18,41</w:t>
                  </w:r>
                </w:p>
              </w:tc>
              <w:tc>
                <w:tcPr>
                  <w:tcW w:w="1417"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47,5</w:t>
                  </w:r>
                </w:p>
              </w:tc>
            </w:tr>
            <w:tr w:rsidR="00571BDD" w:rsidRPr="00571BDD" w:rsidTr="00090333">
              <w:trPr>
                <w:trHeight w:val="315"/>
              </w:trPr>
              <w:tc>
                <w:tcPr>
                  <w:tcW w:w="530" w:type="dxa"/>
                  <w:tcBorders>
                    <w:top w:val="nil"/>
                    <w:left w:val="single" w:sz="4" w:space="0" w:color="auto"/>
                    <w:bottom w:val="single" w:sz="4" w:space="0" w:color="auto"/>
                    <w:right w:val="single" w:sz="4" w:space="0" w:color="auto"/>
                  </w:tcBorders>
                  <w:shd w:val="clear" w:color="auto" w:fill="auto"/>
                  <w:vAlign w:val="center"/>
                  <w:hideMark/>
                </w:tcPr>
                <w:p w:rsidR="00571BDD" w:rsidRPr="00571BDD" w:rsidRDefault="00571BDD" w:rsidP="00571BDD">
                  <w:pPr>
                    <w:spacing w:after="0" w:line="240" w:lineRule="auto"/>
                    <w:jc w:val="center"/>
                    <w:rPr>
                      <w:rFonts w:eastAsia="Times New Roman" w:cs="Calibri"/>
                      <w:color w:val="000000"/>
                      <w:lang w:eastAsia="ru-RU"/>
                    </w:rPr>
                  </w:pPr>
                  <w:r w:rsidRPr="00571BDD">
                    <w:rPr>
                      <w:rFonts w:eastAsia="Times New Roman" w:cs="Calibri"/>
                      <w:color w:val="000000"/>
                      <w:lang w:eastAsia="ru-RU"/>
                    </w:rPr>
                    <w:t>14</w:t>
                  </w:r>
                </w:p>
              </w:tc>
              <w:tc>
                <w:tcPr>
                  <w:tcW w:w="2916" w:type="dxa"/>
                  <w:tcBorders>
                    <w:top w:val="nil"/>
                    <w:left w:val="nil"/>
                    <w:bottom w:val="single" w:sz="4" w:space="0" w:color="auto"/>
                    <w:right w:val="single" w:sz="4" w:space="0" w:color="auto"/>
                  </w:tcBorders>
                  <w:shd w:val="clear" w:color="auto" w:fill="auto"/>
                  <w:vAlign w:val="bottom"/>
                  <w:hideMark/>
                </w:tcPr>
                <w:p w:rsidR="00571BDD" w:rsidRPr="00571BDD" w:rsidRDefault="00571BDD" w:rsidP="00571BDD">
                  <w:pPr>
                    <w:spacing w:after="0" w:line="240" w:lineRule="auto"/>
                    <w:rPr>
                      <w:rFonts w:ascii="Times New Roman" w:eastAsia="Times New Roman" w:hAnsi="Times New Roman"/>
                      <w:lang w:eastAsia="ru-RU"/>
                    </w:rPr>
                  </w:pPr>
                  <w:r w:rsidRPr="00571BDD">
                    <w:rPr>
                      <w:rFonts w:ascii="Times New Roman" w:eastAsia="Times New Roman" w:hAnsi="Times New Roman"/>
                      <w:lang w:eastAsia="ru-RU"/>
                    </w:rPr>
                    <w:t>ООО "Авангард"</w:t>
                  </w:r>
                </w:p>
              </w:tc>
              <w:tc>
                <w:tcPr>
                  <w:tcW w:w="1559" w:type="dxa"/>
                  <w:tcBorders>
                    <w:top w:val="nil"/>
                    <w:left w:val="nil"/>
                    <w:bottom w:val="single" w:sz="4" w:space="0" w:color="auto"/>
                    <w:right w:val="single" w:sz="4" w:space="0" w:color="auto"/>
                  </w:tcBorders>
                  <w:shd w:val="clear" w:color="auto" w:fill="auto"/>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21.05</w:t>
                  </w:r>
                </w:p>
              </w:tc>
              <w:tc>
                <w:tcPr>
                  <w:tcW w:w="1559"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44,1</w:t>
                  </w:r>
                </w:p>
              </w:tc>
              <w:tc>
                <w:tcPr>
                  <w:tcW w:w="1560"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24,44</w:t>
                  </w:r>
                </w:p>
              </w:tc>
              <w:tc>
                <w:tcPr>
                  <w:tcW w:w="1417"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55,4</w:t>
                  </w:r>
                </w:p>
              </w:tc>
            </w:tr>
            <w:tr w:rsidR="00571BDD" w:rsidRPr="00571BDD" w:rsidTr="00090333">
              <w:trPr>
                <w:trHeight w:val="315"/>
              </w:trPr>
              <w:tc>
                <w:tcPr>
                  <w:tcW w:w="530" w:type="dxa"/>
                  <w:vMerge w:val="restart"/>
                  <w:tcBorders>
                    <w:top w:val="nil"/>
                    <w:left w:val="single" w:sz="4" w:space="0" w:color="auto"/>
                    <w:bottom w:val="single" w:sz="4" w:space="0" w:color="000000"/>
                    <w:right w:val="single" w:sz="4" w:space="0" w:color="auto"/>
                  </w:tcBorders>
                  <w:shd w:val="clear" w:color="auto" w:fill="auto"/>
                  <w:vAlign w:val="center"/>
                  <w:hideMark/>
                </w:tcPr>
                <w:p w:rsidR="00571BDD" w:rsidRPr="00571BDD" w:rsidRDefault="00571BDD" w:rsidP="00571BDD">
                  <w:pPr>
                    <w:spacing w:after="0" w:line="240" w:lineRule="auto"/>
                    <w:jc w:val="center"/>
                    <w:rPr>
                      <w:rFonts w:eastAsia="Times New Roman" w:cs="Calibri"/>
                      <w:color w:val="000000"/>
                      <w:lang w:eastAsia="ru-RU"/>
                    </w:rPr>
                  </w:pPr>
                  <w:r w:rsidRPr="00571BDD">
                    <w:rPr>
                      <w:rFonts w:eastAsia="Times New Roman" w:cs="Calibri"/>
                      <w:color w:val="000000"/>
                      <w:lang w:eastAsia="ru-RU"/>
                    </w:rPr>
                    <w:t>15</w:t>
                  </w:r>
                </w:p>
              </w:tc>
              <w:tc>
                <w:tcPr>
                  <w:tcW w:w="291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71BDD" w:rsidRPr="00571BDD" w:rsidRDefault="00571BDD" w:rsidP="00571BDD">
                  <w:pPr>
                    <w:spacing w:after="0" w:line="240" w:lineRule="auto"/>
                    <w:rPr>
                      <w:rFonts w:ascii="Times New Roman" w:eastAsia="Times New Roman" w:hAnsi="Times New Roman"/>
                      <w:lang w:eastAsia="ru-RU"/>
                    </w:rPr>
                  </w:pPr>
                  <w:r w:rsidRPr="00571BDD">
                    <w:rPr>
                      <w:rFonts w:ascii="Times New Roman" w:eastAsia="Times New Roman" w:hAnsi="Times New Roman"/>
                      <w:lang w:eastAsia="ru-RU"/>
                    </w:rPr>
                    <w:t>ИП Малкова А.С.</w:t>
                  </w:r>
                </w:p>
              </w:tc>
              <w:tc>
                <w:tcPr>
                  <w:tcW w:w="1559" w:type="dxa"/>
                  <w:tcBorders>
                    <w:top w:val="nil"/>
                    <w:left w:val="nil"/>
                    <w:bottom w:val="single" w:sz="4" w:space="0" w:color="auto"/>
                    <w:right w:val="single" w:sz="4" w:space="0" w:color="auto"/>
                  </w:tcBorders>
                  <w:shd w:val="clear" w:color="auto" w:fill="auto"/>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21-18</w:t>
                  </w:r>
                </w:p>
              </w:tc>
              <w:tc>
                <w:tcPr>
                  <w:tcW w:w="1559"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0,61</w:t>
                  </w:r>
                </w:p>
              </w:tc>
              <w:tc>
                <w:tcPr>
                  <w:tcW w:w="1560"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0,24</w:t>
                  </w:r>
                </w:p>
              </w:tc>
              <w:tc>
                <w:tcPr>
                  <w:tcW w:w="1417"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39,3</w:t>
                  </w:r>
                </w:p>
              </w:tc>
            </w:tr>
            <w:tr w:rsidR="00571BDD" w:rsidRPr="00571BDD" w:rsidTr="00090333">
              <w:trPr>
                <w:trHeight w:val="315"/>
              </w:trPr>
              <w:tc>
                <w:tcPr>
                  <w:tcW w:w="530" w:type="dxa"/>
                  <w:vMerge/>
                  <w:tcBorders>
                    <w:top w:val="nil"/>
                    <w:left w:val="single" w:sz="4" w:space="0" w:color="auto"/>
                    <w:bottom w:val="single" w:sz="4" w:space="0" w:color="000000"/>
                    <w:right w:val="single" w:sz="4" w:space="0" w:color="auto"/>
                  </w:tcBorders>
                  <w:vAlign w:val="center"/>
                  <w:hideMark/>
                </w:tcPr>
                <w:p w:rsidR="00571BDD" w:rsidRPr="00571BDD" w:rsidRDefault="00571BDD" w:rsidP="00571BDD">
                  <w:pPr>
                    <w:spacing w:after="0" w:line="240" w:lineRule="auto"/>
                    <w:rPr>
                      <w:rFonts w:eastAsia="Times New Roman" w:cs="Calibri"/>
                      <w:color w:val="000000"/>
                      <w:lang w:eastAsia="ru-RU"/>
                    </w:rPr>
                  </w:pPr>
                </w:p>
              </w:tc>
              <w:tc>
                <w:tcPr>
                  <w:tcW w:w="2916" w:type="dxa"/>
                  <w:vMerge/>
                  <w:tcBorders>
                    <w:top w:val="nil"/>
                    <w:left w:val="single" w:sz="4" w:space="0" w:color="auto"/>
                    <w:bottom w:val="single" w:sz="4" w:space="0" w:color="000000"/>
                    <w:right w:val="single" w:sz="4" w:space="0" w:color="auto"/>
                  </w:tcBorders>
                  <w:vAlign w:val="center"/>
                  <w:hideMark/>
                </w:tcPr>
                <w:p w:rsidR="00571BDD" w:rsidRPr="00571BDD" w:rsidRDefault="00571BDD" w:rsidP="00571BDD">
                  <w:pPr>
                    <w:spacing w:after="0" w:line="240" w:lineRule="auto"/>
                    <w:rPr>
                      <w:rFonts w:ascii="Times New Roman" w:eastAsia="Times New Roman" w:hAnsi="Times New Roman"/>
                      <w:lang w:eastAsia="ru-RU"/>
                    </w:rPr>
                  </w:pPr>
                </w:p>
              </w:tc>
              <w:tc>
                <w:tcPr>
                  <w:tcW w:w="1559" w:type="dxa"/>
                  <w:tcBorders>
                    <w:top w:val="nil"/>
                    <w:left w:val="nil"/>
                    <w:bottom w:val="single" w:sz="4" w:space="0" w:color="auto"/>
                    <w:right w:val="single" w:sz="4" w:space="0" w:color="auto"/>
                  </w:tcBorders>
                  <w:shd w:val="clear" w:color="auto" w:fill="auto"/>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21-33</w:t>
                  </w:r>
                </w:p>
              </w:tc>
              <w:tc>
                <w:tcPr>
                  <w:tcW w:w="1559"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14,23</w:t>
                  </w:r>
                </w:p>
              </w:tc>
              <w:tc>
                <w:tcPr>
                  <w:tcW w:w="1560"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6,2</w:t>
                  </w:r>
                </w:p>
              </w:tc>
              <w:tc>
                <w:tcPr>
                  <w:tcW w:w="1417"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lang w:eastAsia="ru-RU"/>
                    </w:rPr>
                  </w:pPr>
                  <w:r w:rsidRPr="00571BDD">
                    <w:rPr>
                      <w:rFonts w:ascii="Times New Roman" w:eastAsia="Times New Roman" w:hAnsi="Times New Roman"/>
                      <w:lang w:eastAsia="ru-RU"/>
                    </w:rPr>
                    <w:t>43,6</w:t>
                  </w:r>
                </w:p>
              </w:tc>
            </w:tr>
            <w:tr w:rsidR="00571BDD" w:rsidRPr="00571BDD" w:rsidTr="00090333">
              <w:trPr>
                <w:trHeight w:val="315"/>
              </w:trPr>
              <w:tc>
                <w:tcPr>
                  <w:tcW w:w="530" w:type="dxa"/>
                  <w:tcBorders>
                    <w:top w:val="nil"/>
                    <w:left w:val="single" w:sz="4" w:space="0" w:color="auto"/>
                    <w:bottom w:val="single" w:sz="4" w:space="0" w:color="auto"/>
                    <w:right w:val="single" w:sz="4" w:space="0" w:color="auto"/>
                  </w:tcBorders>
                  <w:shd w:val="clear" w:color="000000" w:fill="CCFFCC"/>
                  <w:vAlign w:val="center"/>
                  <w:hideMark/>
                </w:tcPr>
                <w:p w:rsidR="00571BDD" w:rsidRPr="00012C07" w:rsidRDefault="00571BDD" w:rsidP="00571BDD">
                  <w:pPr>
                    <w:spacing w:after="0" w:line="240" w:lineRule="auto"/>
                    <w:jc w:val="center"/>
                    <w:rPr>
                      <w:rFonts w:eastAsia="Times New Roman" w:cs="Calibri"/>
                      <w:color w:val="FF0000"/>
                      <w:lang w:eastAsia="ru-RU"/>
                    </w:rPr>
                  </w:pPr>
                  <w:r w:rsidRPr="00012C07">
                    <w:rPr>
                      <w:rFonts w:eastAsia="Times New Roman" w:cs="Calibri"/>
                      <w:color w:val="FF0000"/>
                      <w:lang w:eastAsia="ru-RU"/>
                    </w:rPr>
                    <w:t> </w:t>
                  </w:r>
                </w:p>
              </w:tc>
              <w:tc>
                <w:tcPr>
                  <w:tcW w:w="2916" w:type="dxa"/>
                  <w:tcBorders>
                    <w:top w:val="nil"/>
                    <w:left w:val="nil"/>
                    <w:bottom w:val="single" w:sz="4" w:space="0" w:color="auto"/>
                    <w:right w:val="single" w:sz="4" w:space="0" w:color="auto"/>
                  </w:tcBorders>
                  <w:shd w:val="clear" w:color="000000" w:fill="CCFFCC"/>
                  <w:vAlign w:val="bottom"/>
                  <w:hideMark/>
                </w:tcPr>
                <w:p w:rsidR="00571BDD" w:rsidRPr="00012C07" w:rsidRDefault="00571BDD" w:rsidP="00571BDD">
                  <w:pPr>
                    <w:spacing w:after="0" w:line="240" w:lineRule="auto"/>
                    <w:rPr>
                      <w:rFonts w:ascii="Times New Roman" w:eastAsia="Times New Roman" w:hAnsi="Times New Roman"/>
                      <w:b/>
                      <w:bCs/>
                      <w:color w:val="FF0000"/>
                      <w:lang w:eastAsia="ru-RU"/>
                    </w:rPr>
                  </w:pPr>
                  <w:r w:rsidRPr="00012C07">
                    <w:rPr>
                      <w:rFonts w:ascii="Times New Roman" w:eastAsia="Times New Roman" w:hAnsi="Times New Roman"/>
                      <w:b/>
                      <w:bCs/>
                      <w:color w:val="FF0000"/>
                      <w:lang w:eastAsia="ru-RU"/>
                    </w:rPr>
                    <w:t>Итого:</w:t>
                  </w:r>
                </w:p>
              </w:tc>
              <w:tc>
                <w:tcPr>
                  <w:tcW w:w="1559" w:type="dxa"/>
                  <w:tcBorders>
                    <w:top w:val="nil"/>
                    <w:left w:val="nil"/>
                    <w:bottom w:val="single" w:sz="4" w:space="0" w:color="auto"/>
                    <w:right w:val="single" w:sz="4" w:space="0" w:color="auto"/>
                  </w:tcBorders>
                  <w:shd w:val="clear" w:color="000000" w:fill="CCFFCC"/>
                  <w:noWrap/>
                  <w:vAlign w:val="bottom"/>
                  <w:hideMark/>
                </w:tcPr>
                <w:p w:rsidR="00571BDD" w:rsidRPr="00012C07" w:rsidRDefault="00571BDD" w:rsidP="00571BDD">
                  <w:pPr>
                    <w:spacing w:after="0" w:line="240" w:lineRule="auto"/>
                    <w:jc w:val="center"/>
                    <w:rPr>
                      <w:rFonts w:ascii="Times New Roman" w:eastAsia="Times New Roman" w:hAnsi="Times New Roman"/>
                      <w:b/>
                      <w:bCs/>
                      <w:color w:val="FF0000"/>
                      <w:lang w:eastAsia="ru-RU"/>
                    </w:rPr>
                  </w:pPr>
                  <w:r w:rsidRPr="00012C07">
                    <w:rPr>
                      <w:rFonts w:ascii="Times New Roman" w:eastAsia="Times New Roman" w:hAnsi="Times New Roman"/>
                      <w:b/>
                      <w:bCs/>
                      <w:color w:val="FF0000"/>
                      <w:lang w:eastAsia="ru-RU"/>
                    </w:rPr>
                    <w:t> </w:t>
                  </w:r>
                </w:p>
              </w:tc>
              <w:tc>
                <w:tcPr>
                  <w:tcW w:w="1559"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b/>
                      <w:bCs/>
                      <w:lang w:eastAsia="ru-RU"/>
                    </w:rPr>
                  </w:pPr>
                  <w:r w:rsidRPr="00571BDD">
                    <w:rPr>
                      <w:rFonts w:ascii="Times New Roman" w:eastAsia="Times New Roman" w:hAnsi="Times New Roman"/>
                      <w:b/>
                      <w:bCs/>
                      <w:lang w:eastAsia="ru-RU"/>
                    </w:rPr>
                    <w:t>1002,1</w:t>
                  </w:r>
                </w:p>
              </w:tc>
              <w:tc>
                <w:tcPr>
                  <w:tcW w:w="1560"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b/>
                      <w:bCs/>
                      <w:lang w:eastAsia="ru-RU"/>
                    </w:rPr>
                  </w:pPr>
                  <w:r w:rsidRPr="00571BDD">
                    <w:rPr>
                      <w:rFonts w:ascii="Times New Roman" w:eastAsia="Times New Roman" w:hAnsi="Times New Roman"/>
                      <w:b/>
                      <w:bCs/>
                      <w:lang w:eastAsia="ru-RU"/>
                    </w:rPr>
                    <w:t>453,62</w:t>
                  </w:r>
                </w:p>
              </w:tc>
              <w:tc>
                <w:tcPr>
                  <w:tcW w:w="1417" w:type="dxa"/>
                  <w:tcBorders>
                    <w:top w:val="nil"/>
                    <w:left w:val="nil"/>
                    <w:bottom w:val="single" w:sz="4" w:space="0" w:color="auto"/>
                    <w:right w:val="single" w:sz="4" w:space="0" w:color="auto"/>
                  </w:tcBorders>
                  <w:shd w:val="clear" w:color="000000" w:fill="CCFFCC"/>
                  <w:noWrap/>
                  <w:vAlign w:val="bottom"/>
                  <w:hideMark/>
                </w:tcPr>
                <w:p w:rsidR="00571BDD" w:rsidRPr="00571BDD" w:rsidRDefault="00571BDD" w:rsidP="00571BDD">
                  <w:pPr>
                    <w:spacing w:after="0" w:line="240" w:lineRule="auto"/>
                    <w:jc w:val="center"/>
                    <w:rPr>
                      <w:rFonts w:ascii="Times New Roman" w:eastAsia="Times New Roman" w:hAnsi="Times New Roman"/>
                      <w:b/>
                      <w:bCs/>
                      <w:lang w:eastAsia="ru-RU"/>
                    </w:rPr>
                  </w:pPr>
                  <w:r w:rsidRPr="00571BDD">
                    <w:rPr>
                      <w:rFonts w:ascii="Times New Roman" w:eastAsia="Times New Roman" w:hAnsi="Times New Roman"/>
                      <w:b/>
                      <w:bCs/>
                      <w:lang w:eastAsia="ru-RU"/>
                    </w:rPr>
                    <w:t>45,3</w:t>
                  </w:r>
                </w:p>
              </w:tc>
            </w:tr>
            <w:tr w:rsidR="00571BDD" w:rsidRPr="00571BDD" w:rsidTr="00090333">
              <w:trPr>
                <w:trHeight w:val="135"/>
              </w:trPr>
              <w:tc>
                <w:tcPr>
                  <w:tcW w:w="530" w:type="dxa"/>
                  <w:tcBorders>
                    <w:top w:val="nil"/>
                    <w:left w:val="nil"/>
                    <w:bottom w:val="nil"/>
                    <w:right w:val="nil"/>
                  </w:tcBorders>
                  <w:shd w:val="clear" w:color="auto" w:fill="auto"/>
                  <w:noWrap/>
                  <w:vAlign w:val="center"/>
                  <w:hideMark/>
                </w:tcPr>
                <w:p w:rsidR="00571BDD" w:rsidRPr="00571BDD" w:rsidRDefault="00571BDD" w:rsidP="00571BDD">
                  <w:pPr>
                    <w:spacing w:after="0" w:line="240" w:lineRule="auto"/>
                    <w:rPr>
                      <w:rFonts w:eastAsia="Times New Roman" w:cs="Calibri"/>
                      <w:color w:val="000000"/>
                      <w:lang w:eastAsia="ru-RU"/>
                    </w:rPr>
                  </w:pPr>
                </w:p>
              </w:tc>
              <w:tc>
                <w:tcPr>
                  <w:tcW w:w="2916" w:type="dxa"/>
                  <w:tcBorders>
                    <w:top w:val="nil"/>
                    <w:left w:val="nil"/>
                    <w:bottom w:val="nil"/>
                    <w:right w:val="nil"/>
                  </w:tcBorders>
                  <w:shd w:val="clear" w:color="auto" w:fill="auto"/>
                  <w:noWrap/>
                  <w:vAlign w:val="bottom"/>
                  <w:hideMark/>
                </w:tcPr>
                <w:p w:rsidR="00571BDD" w:rsidRPr="00571BDD" w:rsidRDefault="00571BDD" w:rsidP="00571BDD">
                  <w:pPr>
                    <w:spacing w:after="0" w:line="240" w:lineRule="auto"/>
                    <w:rPr>
                      <w:rFonts w:ascii="Times New Roman" w:eastAsia="Times New Roman" w:hAnsi="Times New Roman"/>
                      <w:sz w:val="20"/>
                      <w:szCs w:val="20"/>
                      <w:lang w:eastAsia="ru-RU"/>
                    </w:rPr>
                  </w:pPr>
                </w:p>
              </w:tc>
              <w:tc>
                <w:tcPr>
                  <w:tcW w:w="1559" w:type="dxa"/>
                  <w:tcBorders>
                    <w:top w:val="nil"/>
                    <w:left w:val="nil"/>
                    <w:bottom w:val="nil"/>
                    <w:right w:val="nil"/>
                  </w:tcBorders>
                  <w:shd w:val="clear" w:color="auto" w:fill="auto"/>
                  <w:noWrap/>
                  <w:vAlign w:val="bottom"/>
                  <w:hideMark/>
                </w:tcPr>
                <w:p w:rsidR="00571BDD" w:rsidRPr="00571BDD" w:rsidRDefault="00571BDD" w:rsidP="00571BDD">
                  <w:pPr>
                    <w:spacing w:after="0" w:line="240" w:lineRule="auto"/>
                    <w:jc w:val="center"/>
                    <w:rPr>
                      <w:rFonts w:eastAsia="Times New Roman" w:cs="Calibri"/>
                      <w:color w:val="000000"/>
                      <w:lang w:eastAsia="ru-RU"/>
                    </w:rPr>
                  </w:pPr>
                </w:p>
              </w:tc>
              <w:tc>
                <w:tcPr>
                  <w:tcW w:w="1559" w:type="dxa"/>
                  <w:tcBorders>
                    <w:top w:val="nil"/>
                    <w:left w:val="nil"/>
                    <w:bottom w:val="nil"/>
                    <w:right w:val="nil"/>
                  </w:tcBorders>
                  <w:shd w:val="clear" w:color="auto" w:fill="auto"/>
                  <w:noWrap/>
                  <w:vAlign w:val="bottom"/>
                  <w:hideMark/>
                </w:tcPr>
                <w:p w:rsidR="00571BDD" w:rsidRPr="00571BDD" w:rsidRDefault="00571BDD" w:rsidP="00571BDD">
                  <w:pPr>
                    <w:spacing w:after="0" w:line="240" w:lineRule="auto"/>
                    <w:jc w:val="center"/>
                    <w:rPr>
                      <w:rFonts w:ascii="Arial CYR" w:eastAsia="Times New Roman" w:hAnsi="Arial CYR" w:cs="Arial CYR"/>
                      <w:sz w:val="20"/>
                      <w:szCs w:val="20"/>
                      <w:lang w:eastAsia="ru-RU"/>
                    </w:rPr>
                  </w:pPr>
                </w:p>
              </w:tc>
              <w:tc>
                <w:tcPr>
                  <w:tcW w:w="1560" w:type="dxa"/>
                  <w:tcBorders>
                    <w:top w:val="nil"/>
                    <w:left w:val="nil"/>
                    <w:bottom w:val="nil"/>
                    <w:right w:val="nil"/>
                  </w:tcBorders>
                  <w:shd w:val="clear" w:color="auto" w:fill="auto"/>
                  <w:noWrap/>
                  <w:vAlign w:val="bottom"/>
                  <w:hideMark/>
                </w:tcPr>
                <w:p w:rsidR="00571BDD" w:rsidRPr="00571BDD" w:rsidRDefault="00571BDD" w:rsidP="00571BDD">
                  <w:pPr>
                    <w:spacing w:after="0" w:line="240" w:lineRule="auto"/>
                    <w:jc w:val="center"/>
                    <w:rPr>
                      <w:rFonts w:eastAsia="Times New Roman" w:cs="Calibri"/>
                      <w:color w:val="000000"/>
                      <w:lang w:eastAsia="ru-RU"/>
                    </w:rPr>
                  </w:pPr>
                </w:p>
              </w:tc>
              <w:tc>
                <w:tcPr>
                  <w:tcW w:w="1417" w:type="dxa"/>
                  <w:tcBorders>
                    <w:top w:val="nil"/>
                    <w:left w:val="nil"/>
                    <w:bottom w:val="nil"/>
                    <w:right w:val="nil"/>
                  </w:tcBorders>
                  <w:shd w:val="clear" w:color="auto" w:fill="auto"/>
                  <w:noWrap/>
                  <w:vAlign w:val="bottom"/>
                  <w:hideMark/>
                </w:tcPr>
                <w:p w:rsidR="00571BDD" w:rsidRPr="00571BDD" w:rsidRDefault="00571BDD" w:rsidP="00571BDD">
                  <w:pPr>
                    <w:spacing w:after="0" w:line="240" w:lineRule="auto"/>
                    <w:jc w:val="center"/>
                    <w:rPr>
                      <w:rFonts w:eastAsia="Times New Roman" w:cs="Calibri"/>
                      <w:color w:val="000000"/>
                      <w:lang w:eastAsia="ru-RU"/>
                    </w:rPr>
                  </w:pPr>
                </w:p>
              </w:tc>
            </w:tr>
          </w:tbl>
          <w:p w:rsidR="00571BDD" w:rsidRPr="00571BDD" w:rsidRDefault="00571BDD" w:rsidP="00571BDD">
            <w:pPr>
              <w:spacing w:after="0" w:line="240" w:lineRule="auto"/>
              <w:jc w:val="both"/>
              <w:rPr>
                <w:rFonts w:ascii="Times New Roman" w:eastAsia="Times New Roman" w:hAnsi="Times New Roman"/>
                <w:b/>
                <w:bCs/>
                <w:sz w:val="28"/>
                <w:szCs w:val="28"/>
                <w:lang w:eastAsia="ru-RU"/>
              </w:rPr>
            </w:pPr>
          </w:p>
        </w:tc>
      </w:tr>
      <w:tr w:rsidR="00571BDD" w:rsidRPr="00571BDD" w:rsidTr="003249E4">
        <w:trPr>
          <w:trHeight w:val="685"/>
        </w:trPr>
        <w:tc>
          <w:tcPr>
            <w:tcW w:w="9847" w:type="dxa"/>
            <w:vMerge/>
            <w:tcBorders>
              <w:top w:val="nil"/>
              <w:left w:val="nil"/>
              <w:bottom w:val="nil"/>
              <w:right w:val="nil"/>
            </w:tcBorders>
            <w:vAlign w:val="center"/>
          </w:tcPr>
          <w:p w:rsidR="00571BDD" w:rsidRPr="00571BDD" w:rsidRDefault="00571BDD" w:rsidP="00571BDD">
            <w:pPr>
              <w:spacing w:after="0" w:line="240" w:lineRule="auto"/>
              <w:jc w:val="both"/>
              <w:rPr>
                <w:rFonts w:ascii="Times New Roman" w:eastAsia="Times New Roman" w:hAnsi="Times New Roman"/>
                <w:b/>
                <w:bCs/>
                <w:sz w:val="28"/>
                <w:szCs w:val="28"/>
                <w:lang w:eastAsia="ru-RU"/>
              </w:rPr>
            </w:pPr>
          </w:p>
        </w:tc>
      </w:tr>
    </w:tbl>
    <w:p w:rsidR="00571BDD" w:rsidRPr="00571BDD" w:rsidRDefault="00571BDD" w:rsidP="00571BDD">
      <w:pPr>
        <w:spacing w:after="0" w:line="240" w:lineRule="auto"/>
        <w:ind w:firstLine="720"/>
        <w:jc w:val="both"/>
        <w:rPr>
          <w:rFonts w:ascii="Times New Roman" w:eastAsia="Times New Roman" w:hAnsi="Times New Roman"/>
          <w:sz w:val="28"/>
          <w:szCs w:val="28"/>
          <w:lang w:eastAsia="ru-RU"/>
        </w:rPr>
      </w:pPr>
      <w:r w:rsidRPr="00571BDD">
        <w:rPr>
          <w:rFonts w:ascii="Times New Roman" w:eastAsia="Times New Roman" w:hAnsi="Times New Roman"/>
          <w:sz w:val="28"/>
          <w:szCs w:val="28"/>
          <w:lang w:eastAsia="ru-RU"/>
        </w:rPr>
        <w:t>В 2017 году Министерством лесного хозяйства проводились аукционы по продаже лесных насаждений. На территории Опаринского лесничества заключен 31 договор купли-продажи лесных насаждений. Общая площадь составила 631,04 га</w:t>
      </w:r>
      <w:r w:rsidR="00090333">
        <w:rPr>
          <w:rFonts w:ascii="Times New Roman" w:eastAsia="Times New Roman" w:hAnsi="Times New Roman"/>
          <w:sz w:val="28"/>
          <w:szCs w:val="28"/>
          <w:lang w:eastAsia="ru-RU"/>
        </w:rPr>
        <w:t xml:space="preserve">.  </w:t>
      </w:r>
      <w:proofErr w:type="gramStart"/>
      <w:r w:rsidR="00090333">
        <w:rPr>
          <w:rFonts w:ascii="Times New Roman" w:eastAsia="Times New Roman" w:hAnsi="Times New Roman"/>
          <w:sz w:val="28"/>
          <w:szCs w:val="28"/>
          <w:lang w:eastAsia="ru-RU"/>
        </w:rPr>
        <w:t>О</w:t>
      </w:r>
      <w:r w:rsidRPr="00571BDD">
        <w:rPr>
          <w:rFonts w:ascii="Times New Roman" w:eastAsia="Times New Roman" w:hAnsi="Times New Roman"/>
          <w:sz w:val="28"/>
          <w:szCs w:val="28"/>
          <w:lang w:eastAsia="ru-RU"/>
        </w:rPr>
        <w:t xml:space="preserve">бъем древесины, подлежащей заготовке в соответствии с </w:t>
      </w:r>
      <w:r w:rsidR="00352324">
        <w:rPr>
          <w:rFonts w:ascii="Times New Roman" w:eastAsia="Times New Roman" w:hAnsi="Times New Roman"/>
          <w:sz w:val="28"/>
          <w:szCs w:val="28"/>
          <w:lang w:eastAsia="ru-RU"/>
        </w:rPr>
        <w:t xml:space="preserve"> заключенными </w:t>
      </w:r>
      <w:r w:rsidRPr="00571BDD">
        <w:rPr>
          <w:rFonts w:ascii="Times New Roman" w:eastAsia="Times New Roman" w:hAnsi="Times New Roman"/>
          <w:sz w:val="28"/>
          <w:szCs w:val="28"/>
          <w:lang w:eastAsia="ru-RU"/>
        </w:rPr>
        <w:t>договорами</w:t>
      </w:r>
      <w:r w:rsidR="00352324">
        <w:rPr>
          <w:rFonts w:ascii="Times New Roman" w:eastAsia="Times New Roman" w:hAnsi="Times New Roman"/>
          <w:sz w:val="28"/>
          <w:szCs w:val="28"/>
          <w:lang w:eastAsia="ru-RU"/>
        </w:rPr>
        <w:t xml:space="preserve"> составил</w:t>
      </w:r>
      <w:r w:rsidR="00090333">
        <w:rPr>
          <w:rFonts w:ascii="Times New Roman" w:eastAsia="Times New Roman" w:hAnsi="Times New Roman"/>
          <w:sz w:val="28"/>
          <w:szCs w:val="28"/>
          <w:lang w:eastAsia="ru-RU"/>
        </w:rPr>
        <w:t>,</w:t>
      </w:r>
      <w:r w:rsidRPr="00571BDD">
        <w:rPr>
          <w:rFonts w:ascii="Times New Roman" w:eastAsia="Times New Roman" w:hAnsi="Times New Roman"/>
          <w:sz w:val="28"/>
          <w:szCs w:val="28"/>
          <w:lang w:eastAsia="ru-RU"/>
        </w:rPr>
        <w:t xml:space="preserve"> 140,8 тыс. куб. м.,  в т. ч. деловой 93,46 тыс. куб. м.</w:t>
      </w:r>
      <w:proofErr w:type="gramEnd"/>
    </w:p>
    <w:p w:rsidR="00571BDD" w:rsidRPr="00571BDD" w:rsidRDefault="00571BDD" w:rsidP="00571BDD">
      <w:pPr>
        <w:spacing w:after="0" w:line="240" w:lineRule="auto"/>
        <w:ind w:firstLine="680"/>
        <w:jc w:val="both"/>
        <w:outlineLvl w:val="1"/>
        <w:rPr>
          <w:rFonts w:ascii="Times New Roman" w:eastAsia="Times New Roman" w:hAnsi="Times New Roman"/>
          <w:spacing w:val="-1"/>
          <w:sz w:val="28"/>
          <w:szCs w:val="28"/>
          <w:lang w:eastAsia="ru-RU"/>
        </w:rPr>
      </w:pPr>
    </w:p>
    <w:p w:rsidR="00571BDD" w:rsidRPr="00571BDD" w:rsidRDefault="00571BDD" w:rsidP="00571BDD">
      <w:pPr>
        <w:spacing w:after="0" w:line="240" w:lineRule="auto"/>
        <w:ind w:firstLine="680"/>
        <w:jc w:val="both"/>
        <w:rPr>
          <w:rFonts w:ascii="Times New Roman" w:eastAsia="Times New Roman" w:hAnsi="Times New Roman"/>
          <w:spacing w:val="-1"/>
          <w:sz w:val="28"/>
          <w:szCs w:val="28"/>
          <w:lang w:eastAsia="ru-RU"/>
        </w:rPr>
      </w:pPr>
      <w:r w:rsidRPr="00571BDD">
        <w:rPr>
          <w:rFonts w:ascii="Times New Roman" w:eastAsia="Times New Roman" w:hAnsi="Times New Roman"/>
          <w:spacing w:val="-1"/>
          <w:sz w:val="28"/>
          <w:szCs w:val="28"/>
          <w:lang w:eastAsia="ru-RU"/>
        </w:rPr>
        <w:t>Л</w:t>
      </w:r>
      <w:r w:rsidRPr="00571BDD">
        <w:rPr>
          <w:rFonts w:ascii="Times New Roman" w:eastAsia="Times New Roman" w:hAnsi="Times New Roman"/>
          <w:sz w:val="28"/>
          <w:szCs w:val="28"/>
          <w:lang w:eastAsia="ru-RU"/>
        </w:rPr>
        <w:t>есопромышленный компле</w:t>
      </w:r>
      <w:proofErr w:type="gramStart"/>
      <w:r w:rsidRPr="00571BDD">
        <w:rPr>
          <w:rFonts w:ascii="Times New Roman" w:eastAsia="Times New Roman" w:hAnsi="Times New Roman"/>
          <w:sz w:val="28"/>
          <w:szCs w:val="28"/>
          <w:lang w:eastAsia="ru-RU"/>
        </w:rPr>
        <w:t>кс вкл</w:t>
      </w:r>
      <w:proofErr w:type="gramEnd"/>
      <w:r w:rsidRPr="00571BDD">
        <w:rPr>
          <w:rFonts w:ascii="Times New Roman" w:eastAsia="Times New Roman" w:hAnsi="Times New Roman"/>
          <w:sz w:val="28"/>
          <w:szCs w:val="28"/>
          <w:lang w:eastAsia="ru-RU"/>
        </w:rPr>
        <w:t>ючает в себя лесозаготовительное промышленное производство (заготовка и первичная переработка древесины), деревообрабатывающее промышленное производство (производство пиломатериалов, деревянной тары</w:t>
      </w:r>
      <w:r w:rsidRPr="00571BDD">
        <w:rPr>
          <w:rFonts w:ascii="Times New Roman" w:eastAsia="Times New Roman" w:hAnsi="Times New Roman"/>
          <w:b/>
          <w:i/>
          <w:color w:val="FF0000"/>
          <w:sz w:val="28"/>
          <w:szCs w:val="28"/>
          <w:lang w:eastAsia="ru-RU"/>
        </w:rPr>
        <w:t xml:space="preserve"> </w:t>
      </w:r>
      <w:r w:rsidRPr="00571BDD">
        <w:rPr>
          <w:rFonts w:ascii="Times New Roman" w:eastAsia="Times New Roman" w:hAnsi="Times New Roman"/>
          <w:sz w:val="28"/>
          <w:szCs w:val="28"/>
          <w:lang w:eastAsia="ru-RU"/>
        </w:rPr>
        <w:t>и другого), лесохимическое производство (производство древесного угля). На долю лесопромышленного комплекса по мониторинговой оценке приходится более 35% оборота крупных и средних организаций.</w:t>
      </w:r>
    </w:p>
    <w:p w:rsidR="00571BDD" w:rsidRPr="00571BDD" w:rsidRDefault="00571BDD" w:rsidP="00571BDD">
      <w:pPr>
        <w:spacing w:after="0" w:line="240" w:lineRule="auto"/>
        <w:ind w:firstLine="680"/>
        <w:jc w:val="both"/>
        <w:rPr>
          <w:rFonts w:ascii="Times New Roman" w:eastAsia="Times New Roman" w:hAnsi="Times New Roman"/>
          <w:sz w:val="28"/>
          <w:szCs w:val="28"/>
          <w:lang w:eastAsia="ru-RU"/>
        </w:rPr>
      </w:pPr>
      <w:r w:rsidRPr="00571BDD">
        <w:rPr>
          <w:rFonts w:ascii="Times New Roman" w:eastAsia="Times New Roman" w:hAnsi="Times New Roman"/>
          <w:sz w:val="28"/>
          <w:szCs w:val="28"/>
          <w:lang w:eastAsia="ru-RU"/>
        </w:rPr>
        <w:lastRenderedPageBreak/>
        <w:t>По объемам лесозаготовки район занимает одно из ведущих мест в Кировской  области.</w:t>
      </w:r>
    </w:p>
    <w:p w:rsidR="00571BDD" w:rsidRPr="00571BDD" w:rsidRDefault="00571BDD" w:rsidP="00571BDD">
      <w:pPr>
        <w:spacing w:after="0" w:line="240" w:lineRule="auto"/>
        <w:ind w:firstLine="680"/>
        <w:jc w:val="both"/>
        <w:rPr>
          <w:rFonts w:ascii="Times New Roman" w:eastAsia="Times New Roman" w:hAnsi="Times New Roman"/>
          <w:sz w:val="24"/>
          <w:szCs w:val="24"/>
          <w:lang w:eastAsia="ru-RU"/>
        </w:rPr>
      </w:pPr>
      <w:r w:rsidRPr="00571BDD">
        <w:rPr>
          <w:rFonts w:ascii="Times New Roman" w:eastAsia="Times New Roman" w:hAnsi="Times New Roman"/>
          <w:sz w:val="28"/>
          <w:szCs w:val="28"/>
          <w:lang w:eastAsia="ru-RU"/>
        </w:rPr>
        <w:t xml:space="preserve">Лесопромышленной деятельностью в районе занимаются </w:t>
      </w:r>
      <w:r w:rsidRPr="00571BDD">
        <w:rPr>
          <w:rFonts w:ascii="Times New Roman" w:eastAsia="Times New Roman" w:hAnsi="Times New Roman"/>
          <w:sz w:val="28"/>
          <w:szCs w:val="28"/>
          <w:lang w:eastAsia="ru-RU"/>
        </w:rPr>
        <w:br/>
        <w:t>31 предприятие и более 25 индивидуальных предпринимателей.</w:t>
      </w:r>
    </w:p>
    <w:p w:rsidR="00571BDD" w:rsidRPr="00571BDD" w:rsidRDefault="00571BDD" w:rsidP="00571BDD">
      <w:pPr>
        <w:spacing w:after="0" w:line="240" w:lineRule="auto"/>
        <w:ind w:firstLine="709"/>
        <w:jc w:val="both"/>
        <w:rPr>
          <w:rFonts w:ascii="Times New Roman" w:eastAsia="Times New Roman" w:hAnsi="Times New Roman"/>
          <w:sz w:val="28"/>
          <w:szCs w:val="28"/>
          <w:lang w:eastAsia="ru-RU"/>
        </w:rPr>
      </w:pPr>
      <w:r w:rsidRPr="00571BDD">
        <w:rPr>
          <w:rFonts w:ascii="Times New Roman" w:eastAsia="Times New Roman" w:hAnsi="Times New Roman"/>
          <w:sz w:val="28"/>
          <w:szCs w:val="28"/>
          <w:lang w:eastAsia="ru-RU"/>
        </w:rPr>
        <w:t>В 2017 году среднесписочная численность работающих в лесопромышленном комплексе района составила 1578 чел., среднемесячная заработная плата 15800 рублей. По сравнению с 201</w:t>
      </w:r>
      <w:r>
        <w:rPr>
          <w:rFonts w:ascii="Times New Roman" w:eastAsia="Times New Roman" w:hAnsi="Times New Roman"/>
          <w:sz w:val="28"/>
          <w:szCs w:val="28"/>
          <w:lang w:eastAsia="ru-RU"/>
        </w:rPr>
        <w:t>6</w:t>
      </w:r>
      <w:r w:rsidRPr="00571BDD">
        <w:rPr>
          <w:rFonts w:ascii="Times New Roman" w:eastAsia="Times New Roman" w:hAnsi="Times New Roman"/>
          <w:sz w:val="28"/>
          <w:szCs w:val="28"/>
          <w:lang w:eastAsia="ru-RU"/>
        </w:rPr>
        <w:t xml:space="preserve"> г. ее уровень вырос на 1,9%. </w:t>
      </w:r>
    </w:p>
    <w:p w:rsidR="00571BDD" w:rsidRPr="00571BDD" w:rsidRDefault="00571BDD" w:rsidP="00571BDD">
      <w:pPr>
        <w:spacing w:after="0" w:line="240" w:lineRule="auto"/>
        <w:ind w:firstLine="709"/>
        <w:jc w:val="both"/>
        <w:rPr>
          <w:rFonts w:ascii="Times New Roman" w:eastAsia="Times New Roman" w:hAnsi="Times New Roman"/>
          <w:sz w:val="28"/>
          <w:szCs w:val="28"/>
          <w:lang w:eastAsia="ru-RU"/>
        </w:rPr>
      </w:pPr>
      <w:r w:rsidRPr="00571BDD">
        <w:rPr>
          <w:rFonts w:ascii="Times New Roman" w:eastAsia="Times New Roman" w:hAnsi="Times New Roman"/>
          <w:sz w:val="28"/>
          <w:szCs w:val="28"/>
          <w:lang w:eastAsia="ru-RU"/>
        </w:rPr>
        <w:t xml:space="preserve">Основные предприятия района лесопромышленного комплекса: ООО Холдинговая Компания «Опаринский ЛПХ», </w:t>
      </w:r>
      <w:r w:rsidR="00197093">
        <w:rPr>
          <w:rFonts w:ascii="Times New Roman" w:eastAsia="Times New Roman" w:hAnsi="Times New Roman"/>
          <w:sz w:val="28"/>
          <w:szCs w:val="28"/>
          <w:lang w:eastAsia="ru-RU"/>
        </w:rPr>
        <w:t>П</w:t>
      </w:r>
      <w:r w:rsidRPr="00571BDD">
        <w:rPr>
          <w:rFonts w:ascii="Times New Roman" w:eastAsia="Times New Roman" w:hAnsi="Times New Roman"/>
          <w:sz w:val="28"/>
          <w:szCs w:val="28"/>
          <w:lang w:eastAsia="ru-RU"/>
        </w:rPr>
        <w:t>АО «Моломский лесохимический завод», ООО «Березовский плюс», ООО «</w:t>
      </w:r>
      <w:proofErr w:type="spellStart"/>
      <w:r w:rsidRPr="00571BDD">
        <w:rPr>
          <w:rFonts w:ascii="Times New Roman" w:eastAsia="Times New Roman" w:hAnsi="Times New Roman"/>
          <w:sz w:val="28"/>
          <w:szCs w:val="28"/>
          <w:lang w:eastAsia="ru-RU"/>
        </w:rPr>
        <w:t>Вилк</w:t>
      </w:r>
      <w:proofErr w:type="spellEnd"/>
      <w:r w:rsidRPr="00571BDD">
        <w:rPr>
          <w:rFonts w:ascii="Times New Roman" w:eastAsia="Times New Roman" w:hAnsi="Times New Roman"/>
          <w:sz w:val="28"/>
          <w:szCs w:val="28"/>
          <w:lang w:eastAsia="ru-RU"/>
        </w:rPr>
        <w:t>», ООО «Стимул», ООО «Надежда лес», ООО «Восход», ООО «</w:t>
      </w:r>
      <w:proofErr w:type="spellStart"/>
      <w:r w:rsidRPr="00571BDD">
        <w:rPr>
          <w:rFonts w:ascii="Times New Roman" w:eastAsia="Times New Roman" w:hAnsi="Times New Roman"/>
          <w:sz w:val="28"/>
          <w:szCs w:val="28"/>
          <w:lang w:eastAsia="ru-RU"/>
        </w:rPr>
        <w:t>Лестехснабплюс</w:t>
      </w:r>
      <w:proofErr w:type="spellEnd"/>
      <w:r w:rsidRPr="00571BDD">
        <w:rPr>
          <w:rFonts w:ascii="Times New Roman" w:eastAsia="Times New Roman" w:hAnsi="Times New Roman"/>
          <w:sz w:val="28"/>
          <w:szCs w:val="28"/>
          <w:lang w:eastAsia="ru-RU"/>
        </w:rPr>
        <w:t xml:space="preserve">» </w:t>
      </w:r>
      <w:proofErr w:type="spellStart"/>
      <w:r w:rsidRPr="00571BDD">
        <w:rPr>
          <w:rFonts w:ascii="Times New Roman" w:eastAsia="Times New Roman" w:hAnsi="Times New Roman"/>
          <w:sz w:val="28"/>
          <w:szCs w:val="28"/>
          <w:lang w:eastAsia="ru-RU"/>
        </w:rPr>
        <w:t>Маромицкий</w:t>
      </w:r>
      <w:proofErr w:type="spellEnd"/>
      <w:r w:rsidRPr="00571BDD">
        <w:rPr>
          <w:rFonts w:ascii="Times New Roman" w:eastAsia="Times New Roman" w:hAnsi="Times New Roman"/>
          <w:sz w:val="28"/>
          <w:szCs w:val="28"/>
          <w:lang w:eastAsia="ru-RU"/>
        </w:rPr>
        <w:t xml:space="preserve"> участок, ООО  «</w:t>
      </w:r>
      <w:proofErr w:type="spellStart"/>
      <w:r w:rsidRPr="00571BDD">
        <w:rPr>
          <w:rFonts w:ascii="Times New Roman" w:eastAsia="Times New Roman" w:hAnsi="Times New Roman"/>
          <w:sz w:val="28"/>
          <w:szCs w:val="28"/>
          <w:lang w:eastAsia="ru-RU"/>
        </w:rPr>
        <w:t>Лестехснабплюс</w:t>
      </w:r>
      <w:proofErr w:type="spellEnd"/>
      <w:r w:rsidRPr="00571BDD">
        <w:rPr>
          <w:rFonts w:ascii="Times New Roman" w:eastAsia="Times New Roman" w:hAnsi="Times New Roman"/>
          <w:sz w:val="28"/>
          <w:szCs w:val="28"/>
          <w:lang w:eastAsia="ru-RU"/>
        </w:rPr>
        <w:t xml:space="preserve">» </w:t>
      </w:r>
      <w:proofErr w:type="spellStart"/>
      <w:r w:rsidRPr="00571BDD">
        <w:rPr>
          <w:rFonts w:ascii="Times New Roman" w:eastAsia="Times New Roman" w:hAnsi="Times New Roman"/>
          <w:sz w:val="28"/>
          <w:szCs w:val="28"/>
          <w:lang w:eastAsia="ru-RU"/>
        </w:rPr>
        <w:t>Паломицкий</w:t>
      </w:r>
      <w:proofErr w:type="spellEnd"/>
      <w:r w:rsidRPr="00571BDD">
        <w:rPr>
          <w:rFonts w:ascii="Times New Roman" w:eastAsia="Times New Roman" w:hAnsi="Times New Roman"/>
          <w:sz w:val="28"/>
          <w:szCs w:val="28"/>
          <w:lang w:eastAsia="ru-RU"/>
        </w:rPr>
        <w:t xml:space="preserve"> участок,  ООО «Опаринский </w:t>
      </w:r>
      <w:proofErr w:type="spellStart"/>
      <w:r w:rsidRPr="00571BDD">
        <w:rPr>
          <w:rFonts w:ascii="Times New Roman" w:eastAsia="Times New Roman" w:hAnsi="Times New Roman"/>
          <w:sz w:val="28"/>
          <w:szCs w:val="28"/>
          <w:lang w:eastAsia="ru-RU"/>
        </w:rPr>
        <w:t>агроснаб</w:t>
      </w:r>
      <w:proofErr w:type="spellEnd"/>
      <w:r w:rsidRPr="00571BDD">
        <w:rPr>
          <w:rFonts w:ascii="Times New Roman" w:eastAsia="Times New Roman" w:hAnsi="Times New Roman"/>
          <w:sz w:val="28"/>
          <w:szCs w:val="28"/>
          <w:lang w:eastAsia="ru-RU"/>
        </w:rPr>
        <w:t>», ООО «ПКФ Крона», ООО «Альянс».</w:t>
      </w:r>
    </w:p>
    <w:p w:rsidR="00571BDD" w:rsidRPr="00571BDD" w:rsidRDefault="00571BDD" w:rsidP="00571BDD">
      <w:pPr>
        <w:spacing w:after="0" w:line="240" w:lineRule="auto"/>
        <w:ind w:firstLine="709"/>
        <w:jc w:val="both"/>
        <w:rPr>
          <w:rFonts w:ascii="Times New Roman" w:eastAsia="Times New Roman" w:hAnsi="Times New Roman"/>
          <w:sz w:val="28"/>
          <w:szCs w:val="28"/>
          <w:lang w:eastAsia="ru-RU"/>
        </w:rPr>
      </w:pPr>
    </w:p>
    <w:p w:rsidR="00B36B34" w:rsidRDefault="00B36B34" w:rsidP="00002701">
      <w:pPr>
        <w:tabs>
          <w:tab w:val="left" w:pos="1800"/>
        </w:tabs>
        <w:ind w:left="851"/>
        <w:jc w:val="center"/>
        <w:rPr>
          <w:rFonts w:ascii="Times New Roman" w:hAnsi="Times New Roman"/>
          <w:b/>
          <w:sz w:val="28"/>
          <w:szCs w:val="28"/>
        </w:rPr>
      </w:pPr>
      <w:r>
        <w:rPr>
          <w:rFonts w:ascii="Times New Roman" w:hAnsi="Times New Roman"/>
          <w:b/>
          <w:sz w:val="28"/>
          <w:szCs w:val="28"/>
        </w:rPr>
        <w:t>1.6.2. Сельское хозяйство</w:t>
      </w:r>
    </w:p>
    <w:p w:rsidR="00143281" w:rsidRPr="00143281" w:rsidRDefault="00143281" w:rsidP="00143281">
      <w:pPr>
        <w:spacing w:after="0" w:line="240" w:lineRule="auto"/>
        <w:ind w:firstLine="680"/>
        <w:jc w:val="both"/>
        <w:outlineLvl w:val="1"/>
        <w:rPr>
          <w:rFonts w:ascii="Times New Roman" w:eastAsia="Times New Roman" w:hAnsi="Times New Roman"/>
          <w:b/>
          <w:sz w:val="28"/>
          <w:szCs w:val="28"/>
          <w:lang w:eastAsia="ru-RU"/>
        </w:rPr>
      </w:pPr>
      <w:r w:rsidRPr="00143281">
        <w:rPr>
          <w:rFonts w:ascii="Times New Roman" w:eastAsia="Times New Roman" w:hAnsi="Times New Roman"/>
          <w:b/>
          <w:sz w:val="28"/>
          <w:szCs w:val="28"/>
          <w:lang w:eastAsia="ru-RU"/>
        </w:rPr>
        <w:t>Агропромышленный комплекс</w:t>
      </w:r>
    </w:p>
    <w:p w:rsidR="00143281" w:rsidRPr="00143281" w:rsidRDefault="00143281" w:rsidP="00090333">
      <w:pPr>
        <w:spacing w:after="0" w:line="240" w:lineRule="auto"/>
        <w:ind w:firstLine="567"/>
        <w:jc w:val="both"/>
        <w:rPr>
          <w:rFonts w:ascii="Times New Roman" w:eastAsia="Times New Roman" w:hAnsi="Times New Roman"/>
          <w:sz w:val="28"/>
          <w:szCs w:val="28"/>
          <w:lang w:eastAsia="ru-RU"/>
        </w:rPr>
      </w:pPr>
      <w:r w:rsidRPr="00143281">
        <w:rPr>
          <w:rFonts w:ascii="Times New Roman" w:eastAsia="Times New Roman" w:hAnsi="Times New Roman"/>
          <w:sz w:val="28"/>
          <w:szCs w:val="28"/>
          <w:lang w:eastAsia="ru-RU"/>
        </w:rPr>
        <w:t>В состав агропромышленного комплекса Опаринского района входят 1 сельскохозяйственное предприятие, 1 – крестьянское (фермерское) хозяйство,   2,66 тыс. личных подсобных хозяйств.</w:t>
      </w:r>
    </w:p>
    <w:p w:rsidR="00143281" w:rsidRPr="00143281" w:rsidRDefault="00143281" w:rsidP="00090333">
      <w:pPr>
        <w:spacing w:after="0" w:line="240" w:lineRule="auto"/>
        <w:ind w:firstLine="567"/>
        <w:jc w:val="both"/>
        <w:rPr>
          <w:rFonts w:ascii="Times New Roman" w:eastAsia="Times New Roman" w:hAnsi="Times New Roman"/>
          <w:sz w:val="28"/>
          <w:szCs w:val="28"/>
          <w:lang w:eastAsia="ru-RU"/>
        </w:rPr>
      </w:pPr>
      <w:r w:rsidRPr="00143281">
        <w:rPr>
          <w:rFonts w:ascii="Times New Roman" w:eastAsia="Times New Roman" w:hAnsi="Times New Roman"/>
          <w:sz w:val="28"/>
          <w:szCs w:val="28"/>
          <w:lang w:eastAsia="ru-RU"/>
        </w:rPr>
        <w:t xml:space="preserve">Земли сельскохозяйственного назначения района составляют 16710 гектар, из которых 8317 гектар пашня. </w:t>
      </w:r>
    </w:p>
    <w:p w:rsidR="00143281" w:rsidRPr="00143281" w:rsidRDefault="00143281" w:rsidP="00090333">
      <w:pPr>
        <w:spacing w:after="0" w:line="240" w:lineRule="auto"/>
        <w:ind w:firstLine="567"/>
        <w:jc w:val="both"/>
        <w:rPr>
          <w:rFonts w:ascii="Times New Roman" w:eastAsia="Times New Roman" w:hAnsi="Times New Roman"/>
          <w:sz w:val="28"/>
          <w:szCs w:val="28"/>
          <w:lang w:eastAsia="ru-RU"/>
        </w:rPr>
      </w:pPr>
      <w:r w:rsidRPr="00143281">
        <w:rPr>
          <w:rFonts w:ascii="Times New Roman" w:eastAsia="Times New Roman" w:hAnsi="Times New Roman"/>
          <w:sz w:val="28"/>
          <w:szCs w:val="28"/>
          <w:lang w:eastAsia="ru-RU"/>
        </w:rPr>
        <w:t xml:space="preserve">Основу сельскохозяйственного производства (более 90 %) составляют личные подсобные хозяйства. </w:t>
      </w:r>
    </w:p>
    <w:p w:rsidR="00143281" w:rsidRPr="00143281" w:rsidRDefault="00143281" w:rsidP="00090333">
      <w:pPr>
        <w:spacing w:after="0" w:line="240" w:lineRule="auto"/>
        <w:ind w:firstLine="567"/>
        <w:jc w:val="both"/>
        <w:rPr>
          <w:rFonts w:ascii="Times New Roman" w:eastAsia="Times New Roman" w:hAnsi="Times New Roman"/>
          <w:sz w:val="28"/>
          <w:szCs w:val="28"/>
          <w:lang w:eastAsia="ru-RU"/>
        </w:rPr>
      </w:pPr>
      <w:r w:rsidRPr="00143281">
        <w:rPr>
          <w:rFonts w:ascii="Times New Roman" w:eastAsia="Times New Roman" w:hAnsi="Times New Roman"/>
          <w:sz w:val="28"/>
          <w:szCs w:val="28"/>
          <w:lang w:eastAsia="ru-RU"/>
        </w:rPr>
        <w:t xml:space="preserve">По состоянию на 1 января 2018 года во всех категориях хозяйств  района снижение поголовья коров по сравнению с 2015 г. составило 18 %. </w:t>
      </w:r>
      <w:r w:rsidR="00090333">
        <w:rPr>
          <w:rFonts w:ascii="Times New Roman" w:eastAsia="Times New Roman" w:hAnsi="Times New Roman"/>
          <w:sz w:val="28"/>
          <w:szCs w:val="28"/>
          <w:lang w:eastAsia="ru-RU"/>
        </w:rPr>
        <w:t>(</w:t>
      </w:r>
      <w:r w:rsidRPr="00143281">
        <w:rPr>
          <w:rFonts w:ascii="Times New Roman" w:eastAsia="Times New Roman" w:hAnsi="Times New Roman"/>
          <w:sz w:val="28"/>
          <w:szCs w:val="28"/>
          <w:lang w:eastAsia="ru-RU"/>
        </w:rPr>
        <w:t>Таблица 2</w:t>
      </w:r>
      <w:r w:rsidR="00090333">
        <w:rPr>
          <w:rFonts w:ascii="Times New Roman" w:eastAsia="Times New Roman" w:hAnsi="Times New Roman"/>
          <w:sz w:val="28"/>
          <w:szCs w:val="28"/>
          <w:lang w:eastAsia="ru-RU"/>
        </w:rPr>
        <w:t>)</w:t>
      </w:r>
    </w:p>
    <w:p w:rsidR="00143281" w:rsidRPr="00143281" w:rsidRDefault="00143281" w:rsidP="00090333">
      <w:pPr>
        <w:autoSpaceDE w:val="0"/>
        <w:autoSpaceDN w:val="0"/>
        <w:adjustRightInd w:val="0"/>
        <w:spacing w:after="0" w:line="380" w:lineRule="exact"/>
        <w:ind w:firstLine="567"/>
        <w:contextualSpacing/>
        <w:jc w:val="both"/>
        <w:rPr>
          <w:rFonts w:ascii="Times New Roman" w:eastAsia="Times New Roman" w:hAnsi="Times New Roman"/>
          <w:color w:val="000000"/>
          <w:sz w:val="28"/>
          <w:szCs w:val="28"/>
          <w:lang w:eastAsia="ru-RU"/>
        </w:rPr>
      </w:pPr>
      <w:r w:rsidRPr="00143281">
        <w:rPr>
          <w:rFonts w:ascii="Times New Roman" w:eastAsia="Times New Roman" w:hAnsi="Times New Roman"/>
          <w:color w:val="000000"/>
          <w:sz w:val="28"/>
          <w:szCs w:val="28"/>
          <w:lang w:eastAsia="ru-RU"/>
        </w:rPr>
        <w:t>В 2017 году сельскохозяйственными товаропроизводителями района получено выручки 5495 млн. рублей (промышленная продукция - 3458</w:t>
      </w:r>
      <w:r w:rsidR="00090333" w:rsidRPr="00090333">
        <w:t xml:space="preserve"> </w:t>
      </w:r>
      <w:r w:rsidR="00090333" w:rsidRPr="00090333">
        <w:rPr>
          <w:rFonts w:ascii="Times New Roman" w:eastAsia="Times New Roman" w:hAnsi="Times New Roman"/>
          <w:color w:val="000000"/>
          <w:sz w:val="28"/>
          <w:szCs w:val="28"/>
          <w:lang w:eastAsia="ru-RU"/>
        </w:rPr>
        <w:t>млн. рублей</w:t>
      </w:r>
      <w:r w:rsidRPr="00143281">
        <w:rPr>
          <w:rFonts w:ascii="Times New Roman" w:eastAsia="Times New Roman" w:hAnsi="Times New Roman"/>
          <w:color w:val="000000"/>
          <w:sz w:val="28"/>
          <w:szCs w:val="28"/>
          <w:lang w:eastAsia="ru-RU"/>
        </w:rPr>
        <w:t>, выручка от продаж сельскохозяйственной продукции собственного производства   2736</w:t>
      </w:r>
      <w:r w:rsidR="00090333" w:rsidRPr="00090333">
        <w:t xml:space="preserve"> </w:t>
      </w:r>
      <w:r w:rsidR="00090333" w:rsidRPr="00090333">
        <w:rPr>
          <w:rFonts w:ascii="Times New Roman" w:eastAsia="Times New Roman" w:hAnsi="Times New Roman"/>
          <w:color w:val="000000"/>
          <w:sz w:val="28"/>
          <w:szCs w:val="28"/>
          <w:lang w:eastAsia="ru-RU"/>
        </w:rPr>
        <w:t>млн. рублей</w:t>
      </w:r>
      <w:r w:rsidRPr="00143281">
        <w:rPr>
          <w:rFonts w:ascii="Times New Roman" w:eastAsia="Times New Roman" w:hAnsi="Times New Roman"/>
          <w:color w:val="000000"/>
          <w:sz w:val="28"/>
          <w:szCs w:val="28"/>
          <w:lang w:eastAsia="ru-RU"/>
        </w:rPr>
        <w:t>).</w:t>
      </w:r>
    </w:p>
    <w:p w:rsidR="00143281" w:rsidRPr="00143281" w:rsidRDefault="00143281" w:rsidP="00090333">
      <w:pPr>
        <w:autoSpaceDE w:val="0"/>
        <w:autoSpaceDN w:val="0"/>
        <w:adjustRightInd w:val="0"/>
        <w:spacing w:after="0" w:line="380" w:lineRule="exact"/>
        <w:ind w:firstLine="567"/>
        <w:contextualSpacing/>
        <w:jc w:val="both"/>
        <w:rPr>
          <w:rFonts w:ascii="Times New Roman" w:eastAsia="Times New Roman" w:hAnsi="Times New Roman"/>
          <w:color w:val="000000"/>
          <w:sz w:val="28"/>
          <w:szCs w:val="28"/>
          <w:lang w:eastAsia="ru-RU"/>
        </w:rPr>
      </w:pPr>
      <w:r w:rsidRPr="00143281">
        <w:rPr>
          <w:rFonts w:ascii="Times New Roman" w:eastAsia="Times New Roman" w:hAnsi="Times New Roman"/>
          <w:color w:val="000000"/>
          <w:sz w:val="28"/>
          <w:szCs w:val="28"/>
          <w:lang w:eastAsia="ru-RU"/>
        </w:rPr>
        <w:t xml:space="preserve"> Объем государственной поддержки на развитие агропромышленного комплекса района составил в 2016 году 449 тыс. рублей, в 2018г 52,4тыс</w:t>
      </w:r>
      <w:proofErr w:type="gramStart"/>
      <w:r w:rsidRPr="00143281">
        <w:rPr>
          <w:rFonts w:ascii="Times New Roman" w:eastAsia="Times New Roman" w:hAnsi="Times New Roman"/>
          <w:color w:val="000000"/>
          <w:sz w:val="28"/>
          <w:szCs w:val="28"/>
          <w:lang w:eastAsia="ru-RU"/>
        </w:rPr>
        <w:t>.р</w:t>
      </w:r>
      <w:proofErr w:type="gramEnd"/>
      <w:r w:rsidRPr="00143281">
        <w:rPr>
          <w:rFonts w:ascii="Times New Roman" w:eastAsia="Times New Roman" w:hAnsi="Times New Roman"/>
          <w:color w:val="000000"/>
          <w:sz w:val="28"/>
          <w:szCs w:val="28"/>
          <w:lang w:eastAsia="ru-RU"/>
        </w:rPr>
        <w:t xml:space="preserve">ублей. </w:t>
      </w:r>
    </w:p>
    <w:p w:rsidR="00143281" w:rsidRPr="00143281" w:rsidRDefault="00143281" w:rsidP="00090333">
      <w:pPr>
        <w:autoSpaceDE w:val="0"/>
        <w:autoSpaceDN w:val="0"/>
        <w:adjustRightInd w:val="0"/>
        <w:spacing w:after="0" w:line="380" w:lineRule="exact"/>
        <w:ind w:firstLine="567"/>
        <w:contextualSpacing/>
        <w:jc w:val="both"/>
        <w:rPr>
          <w:rFonts w:ascii="Times New Roman" w:eastAsia="Times New Roman" w:hAnsi="Times New Roman"/>
          <w:sz w:val="28"/>
          <w:szCs w:val="28"/>
          <w:lang w:eastAsia="ru-RU"/>
        </w:rPr>
      </w:pPr>
      <w:r w:rsidRPr="00143281">
        <w:rPr>
          <w:rFonts w:ascii="Times New Roman" w:eastAsia="Times New Roman" w:hAnsi="Times New Roman"/>
          <w:sz w:val="28"/>
          <w:szCs w:val="28"/>
          <w:lang w:eastAsia="ru-RU"/>
        </w:rPr>
        <w:t>В сель</w:t>
      </w:r>
      <w:r w:rsidR="0003468F">
        <w:rPr>
          <w:rFonts w:ascii="Times New Roman" w:eastAsia="Times New Roman" w:hAnsi="Times New Roman"/>
          <w:sz w:val="28"/>
          <w:szCs w:val="28"/>
          <w:lang w:eastAsia="ru-RU"/>
        </w:rPr>
        <w:t>ско</w:t>
      </w:r>
      <w:r w:rsidRPr="00143281">
        <w:rPr>
          <w:rFonts w:ascii="Times New Roman" w:eastAsia="Times New Roman" w:hAnsi="Times New Roman"/>
          <w:sz w:val="28"/>
          <w:szCs w:val="28"/>
          <w:lang w:eastAsia="ru-RU"/>
        </w:rPr>
        <w:t>хоз</w:t>
      </w:r>
      <w:r w:rsidR="0003468F">
        <w:rPr>
          <w:rFonts w:ascii="Times New Roman" w:eastAsia="Times New Roman" w:hAnsi="Times New Roman"/>
          <w:sz w:val="28"/>
          <w:szCs w:val="28"/>
          <w:lang w:eastAsia="ru-RU"/>
        </w:rPr>
        <w:t xml:space="preserve">яйственных </w:t>
      </w:r>
      <w:r w:rsidRPr="00143281">
        <w:rPr>
          <w:rFonts w:ascii="Times New Roman" w:eastAsia="Times New Roman" w:hAnsi="Times New Roman"/>
          <w:sz w:val="28"/>
          <w:szCs w:val="28"/>
          <w:lang w:eastAsia="ru-RU"/>
        </w:rPr>
        <w:t>организациях  района среднегодовая численность работающих</w:t>
      </w:r>
      <w:r w:rsidR="00090333">
        <w:rPr>
          <w:rFonts w:ascii="Times New Roman" w:eastAsia="Times New Roman" w:hAnsi="Times New Roman"/>
          <w:sz w:val="28"/>
          <w:szCs w:val="28"/>
          <w:lang w:eastAsia="ru-RU"/>
        </w:rPr>
        <w:t>-</w:t>
      </w:r>
      <w:r w:rsidRPr="00143281">
        <w:rPr>
          <w:rFonts w:ascii="Times New Roman" w:eastAsia="Times New Roman" w:hAnsi="Times New Roman"/>
          <w:sz w:val="28"/>
          <w:szCs w:val="28"/>
          <w:lang w:eastAsia="ru-RU"/>
        </w:rPr>
        <w:t xml:space="preserve"> 8 человек, на 01.01.2018г среднемесячная заработная плата составляет 11771 рубля или 147% к уровню 2015 года. </w:t>
      </w:r>
    </w:p>
    <w:p w:rsidR="00143281" w:rsidRPr="00143281" w:rsidRDefault="00143281" w:rsidP="00090333">
      <w:pPr>
        <w:spacing w:after="0" w:line="240" w:lineRule="auto"/>
        <w:ind w:firstLine="567"/>
        <w:rPr>
          <w:rFonts w:ascii="Times New Roman" w:eastAsia="Times New Roman" w:hAnsi="Times New Roman"/>
          <w:sz w:val="24"/>
          <w:szCs w:val="24"/>
          <w:lang w:eastAsia="ru-RU"/>
        </w:rPr>
      </w:pPr>
    </w:p>
    <w:p w:rsidR="00090333" w:rsidRDefault="00090333" w:rsidP="00143281">
      <w:pPr>
        <w:spacing w:after="0" w:line="240" w:lineRule="auto"/>
        <w:jc w:val="both"/>
        <w:rPr>
          <w:rFonts w:ascii="Times New Roman" w:eastAsia="Times New Roman" w:hAnsi="Times New Roman"/>
          <w:sz w:val="28"/>
          <w:szCs w:val="28"/>
          <w:lang w:eastAsia="ru-RU"/>
        </w:rPr>
      </w:pPr>
    </w:p>
    <w:p w:rsidR="00143281" w:rsidRPr="00143281" w:rsidRDefault="00143281" w:rsidP="00143281">
      <w:pPr>
        <w:spacing w:after="0" w:line="240" w:lineRule="auto"/>
        <w:jc w:val="both"/>
        <w:rPr>
          <w:rFonts w:ascii="Times New Roman" w:eastAsia="Times New Roman" w:hAnsi="Times New Roman"/>
          <w:sz w:val="28"/>
          <w:szCs w:val="28"/>
          <w:lang w:eastAsia="ru-RU"/>
        </w:rPr>
      </w:pPr>
      <w:r w:rsidRPr="00143281">
        <w:rPr>
          <w:rFonts w:ascii="Times New Roman" w:eastAsia="Times New Roman" w:hAnsi="Times New Roman"/>
          <w:sz w:val="28"/>
          <w:szCs w:val="28"/>
          <w:lang w:eastAsia="ru-RU"/>
        </w:rPr>
        <w:t xml:space="preserve">           Результативность использования сельскохозяйственного потенциала представлена в следующей таблице:</w:t>
      </w:r>
    </w:p>
    <w:p w:rsidR="00143281" w:rsidRPr="00143281" w:rsidRDefault="00143281" w:rsidP="00143281">
      <w:pPr>
        <w:spacing w:after="0" w:line="240" w:lineRule="auto"/>
        <w:jc w:val="both"/>
        <w:rPr>
          <w:rFonts w:ascii="Times New Roman" w:eastAsia="Times New Roman" w:hAnsi="Times New Roman"/>
          <w:sz w:val="28"/>
          <w:szCs w:val="28"/>
          <w:lang w:eastAsia="ru-RU"/>
        </w:rPr>
      </w:pPr>
    </w:p>
    <w:p w:rsidR="00090333" w:rsidRDefault="00090333" w:rsidP="00143281">
      <w:pPr>
        <w:spacing w:after="0" w:line="240" w:lineRule="auto"/>
        <w:jc w:val="both"/>
        <w:rPr>
          <w:rFonts w:ascii="Times New Roman" w:eastAsia="Times New Roman" w:hAnsi="Times New Roman"/>
          <w:b/>
          <w:sz w:val="28"/>
          <w:szCs w:val="28"/>
          <w:lang w:eastAsia="ru-RU"/>
        </w:rPr>
      </w:pPr>
    </w:p>
    <w:p w:rsidR="00143281" w:rsidRPr="00143281" w:rsidRDefault="00143281" w:rsidP="00143281">
      <w:pPr>
        <w:spacing w:after="0" w:line="240" w:lineRule="auto"/>
        <w:jc w:val="both"/>
        <w:rPr>
          <w:rFonts w:ascii="Times New Roman" w:eastAsia="Times New Roman" w:hAnsi="Times New Roman"/>
          <w:b/>
          <w:sz w:val="28"/>
          <w:szCs w:val="28"/>
          <w:lang w:eastAsia="ru-RU"/>
        </w:rPr>
      </w:pPr>
      <w:r w:rsidRPr="00143281">
        <w:rPr>
          <w:rFonts w:ascii="Times New Roman" w:eastAsia="Times New Roman" w:hAnsi="Times New Roman"/>
          <w:b/>
          <w:sz w:val="28"/>
          <w:szCs w:val="28"/>
          <w:lang w:eastAsia="ru-RU"/>
        </w:rPr>
        <w:lastRenderedPageBreak/>
        <w:t>Таблица 1</w:t>
      </w:r>
    </w:p>
    <w:p w:rsidR="00143281" w:rsidRPr="00143281" w:rsidRDefault="00143281" w:rsidP="00143281">
      <w:pPr>
        <w:spacing w:after="0" w:line="240" w:lineRule="auto"/>
        <w:jc w:val="both"/>
        <w:rPr>
          <w:rFonts w:ascii="Times New Roman" w:eastAsia="Times New Roman" w:hAnsi="Times New Roman"/>
          <w:b/>
          <w:sz w:val="28"/>
          <w:szCs w:val="28"/>
          <w:lang w:eastAsia="ru-RU"/>
        </w:rPr>
      </w:pPr>
    </w:p>
    <w:p w:rsidR="00143281" w:rsidRPr="00143281" w:rsidRDefault="00143281" w:rsidP="00143281">
      <w:pPr>
        <w:spacing w:after="0" w:line="240" w:lineRule="auto"/>
        <w:jc w:val="both"/>
        <w:rPr>
          <w:rFonts w:ascii="Times New Roman" w:eastAsia="Times New Roman" w:hAnsi="Times New Roman"/>
          <w:b/>
          <w:sz w:val="28"/>
          <w:szCs w:val="28"/>
          <w:lang w:eastAsia="ru-RU"/>
        </w:rPr>
      </w:pPr>
      <w:r w:rsidRPr="00143281">
        <w:rPr>
          <w:rFonts w:ascii="Times New Roman" w:eastAsia="Times New Roman" w:hAnsi="Times New Roman"/>
          <w:b/>
          <w:sz w:val="28"/>
          <w:szCs w:val="28"/>
          <w:lang w:eastAsia="ru-RU"/>
        </w:rPr>
        <w:t>Результативность использования сельскохозяйственного потенциала</w:t>
      </w:r>
    </w:p>
    <w:p w:rsidR="00143281" w:rsidRPr="00143281" w:rsidRDefault="00143281" w:rsidP="00143281">
      <w:pPr>
        <w:spacing w:after="0" w:line="240" w:lineRule="auto"/>
        <w:jc w:val="both"/>
        <w:rPr>
          <w:rFonts w:ascii="Times New Roman" w:eastAsia="Times New Roman" w:hAnsi="Times New Roman"/>
          <w:b/>
          <w:sz w:val="28"/>
          <w:szCs w:val="28"/>
          <w:lang w:eastAsia="ru-RU"/>
        </w:rPr>
      </w:pPr>
      <w:r w:rsidRPr="00143281">
        <w:rPr>
          <w:rFonts w:ascii="Times New Roman" w:eastAsia="Times New Roman" w:hAnsi="Times New Roman"/>
          <w:b/>
          <w:sz w:val="28"/>
          <w:szCs w:val="28"/>
          <w:lang w:eastAsia="ru-RU"/>
        </w:rPr>
        <w:t>по сельскохозяйственным предприятиям района</w:t>
      </w:r>
    </w:p>
    <w:p w:rsidR="00143281" w:rsidRPr="00143281" w:rsidRDefault="00143281" w:rsidP="00143281">
      <w:pPr>
        <w:spacing w:after="0" w:line="240" w:lineRule="auto"/>
        <w:jc w:val="both"/>
        <w:rPr>
          <w:rFonts w:ascii="Times New Roman" w:eastAsia="Times New Roman" w:hAnsi="Times New Roman"/>
          <w:sz w:val="28"/>
          <w:szCs w:val="28"/>
          <w:lang w:eastAsia="ru-RU"/>
        </w:rPr>
      </w:pPr>
    </w:p>
    <w:tbl>
      <w:tblPr>
        <w:tblStyle w:val="TabBorder2"/>
        <w:tblW w:w="9629" w:type="dxa"/>
        <w:tblLook w:val="01E0"/>
      </w:tblPr>
      <w:tblGrid>
        <w:gridCol w:w="4219"/>
        <w:gridCol w:w="1276"/>
        <w:gridCol w:w="992"/>
        <w:gridCol w:w="1635"/>
        <w:gridCol w:w="1507"/>
      </w:tblGrid>
      <w:tr w:rsidR="00143281" w:rsidRPr="00143281" w:rsidTr="006C2F3C">
        <w:trPr>
          <w:trHeight w:val="613"/>
        </w:trPr>
        <w:tc>
          <w:tcPr>
            <w:tcW w:w="4219" w:type="dxa"/>
          </w:tcPr>
          <w:p w:rsidR="00143281" w:rsidRPr="00143281" w:rsidRDefault="00143281" w:rsidP="00143281">
            <w:pPr>
              <w:jc w:val="both"/>
              <w:rPr>
                <w:rFonts w:ascii="Times New Roman" w:eastAsia="Times New Roman" w:hAnsi="Times New Roman"/>
                <w:sz w:val="24"/>
                <w:szCs w:val="24"/>
              </w:rPr>
            </w:pPr>
          </w:p>
        </w:tc>
        <w:tc>
          <w:tcPr>
            <w:tcW w:w="1276" w:type="dxa"/>
          </w:tcPr>
          <w:p w:rsidR="00143281" w:rsidRPr="00143281" w:rsidRDefault="00143281" w:rsidP="00143281">
            <w:pPr>
              <w:jc w:val="both"/>
              <w:rPr>
                <w:rFonts w:ascii="Times New Roman" w:eastAsia="Times New Roman" w:hAnsi="Times New Roman"/>
                <w:sz w:val="24"/>
                <w:szCs w:val="24"/>
              </w:rPr>
            </w:pPr>
            <w:r w:rsidRPr="00143281">
              <w:rPr>
                <w:rFonts w:ascii="Times New Roman" w:eastAsia="Times New Roman" w:hAnsi="Times New Roman"/>
                <w:sz w:val="24"/>
                <w:szCs w:val="24"/>
              </w:rPr>
              <w:t>2015</w:t>
            </w:r>
          </w:p>
        </w:tc>
        <w:tc>
          <w:tcPr>
            <w:tcW w:w="992" w:type="dxa"/>
          </w:tcPr>
          <w:p w:rsidR="00143281" w:rsidRPr="00143281" w:rsidRDefault="00143281" w:rsidP="00143281">
            <w:pPr>
              <w:jc w:val="both"/>
              <w:rPr>
                <w:rFonts w:ascii="Times New Roman" w:eastAsia="Times New Roman" w:hAnsi="Times New Roman"/>
                <w:sz w:val="24"/>
                <w:szCs w:val="24"/>
              </w:rPr>
            </w:pPr>
            <w:r w:rsidRPr="00143281">
              <w:rPr>
                <w:rFonts w:ascii="Times New Roman" w:eastAsia="Times New Roman" w:hAnsi="Times New Roman"/>
                <w:sz w:val="24"/>
                <w:szCs w:val="24"/>
              </w:rPr>
              <w:t>2016</w:t>
            </w:r>
          </w:p>
        </w:tc>
        <w:tc>
          <w:tcPr>
            <w:tcW w:w="1635" w:type="dxa"/>
          </w:tcPr>
          <w:p w:rsidR="00143281" w:rsidRPr="00143281" w:rsidRDefault="00143281" w:rsidP="00143281">
            <w:pPr>
              <w:jc w:val="both"/>
              <w:rPr>
                <w:rFonts w:ascii="Times New Roman" w:eastAsia="Times New Roman" w:hAnsi="Times New Roman"/>
                <w:sz w:val="24"/>
                <w:szCs w:val="24"/>
              </w:rPr>
            </w:pPr>
            <w:r w:rsidRPr="00143281">
              <w:rPr>
                <w:rFonts w:ascii="Times New Roman" w:eastAsia="Times New Roman" w:hAnsi="Times New Roman"/>
                <w:sz w:val="24"/>
                <w:szCs w:val="24"/>
              </w:rPr>
              <w:t>2017</w:t>
            </w:r>
          </w:p>
          <w:p w:rsidR="00143281" w:rsidRPr="00143281" w:rsidRDefault="00143281" w:rsidP="00143281">
            <w:pPr>
              <w:jc w:val="both"/>
              <w:rPr>
                <w:rFonts w:ascii="Times New Roman" w:eastAsia="Times New Roman" w:hAnsi="Times New Roman"/>
                <w:sz w:val="24"/>
                <w:szCs w:val="24"/>
              </w:rPr>
            </w:pPr>
          </w:p>
        </w:tc>
        <w:tc>
          <w:tcPr>
            <w:tcW w:w="1507" w:type="dxa"/>
          </w:tcPr>
          <w:p w:rsidR="00143281" w:rsidRPr="00143281" w:rsidRDefault="00143281" w:rsidP="00143281">
            <w:pPr>
              <w:rPr>
                <w:rFonts w:ascii="Times New Roman" w:eastAsia="Times New Roman" w:hAnsi="Times New Roman"/>
                <w:sz w:val="24"/>
                <w:szCs w:val="24"/>
              </w:rPr>
            </w:pPr>
            <w:r w:rsidRPr="00143281">
              <w:rPr>
                <w:rFonts w:ascii="Times New Roman" w:eastAsia="Times New Roman" w:hAnsi="Times New Roman"/>
                <w:sz w:val="24"/>
                <w:szCs w:val="24"/>
              </w:rPr>
              <w:t>2018</w:t>
            </w:r>
          </w:p>
          <w:p w:rsidR="00143281" w:rsidRPr="00143281" w:rsidRDefault="00143281" w:rsidP="00143281">
            <w:pPr>
              <w:rPr>
                <w:rFonts w:ascii="Times New Roman" w:eastAsia="Times New Roman" w:hAnsi="Times New Roman"/>
                <w:sz w:val="24"/>
                <w:szCs w:val="24"/>
              </w:rPr>
            </w:pPr>
            <w:r w:rsidRPr="00143281">
              <w:rPr>
                <w:rFonts w:ascii="Times New Roman" w:eastAsia="Times New Roman" w:hAnsi="Times New Roman"/>
                <w:sz w:val="24"/>
                <w:szCs w:val="24"/>
              </w:rPr>
              <w:t>оценка</w:t>
            </w:r>
          </w:p>
        </w:tc>
      </w:tr>
      <w:tr w:rsidR="00143281" w:rsidRPr="00143281" w:rsidTr="006C2F3C">
        <w:trPr>
          <w:trHeight w:val="971"/>
        </w:trPr>
        <w:tc>
          <w:tcPr>
            <w:tcW w:w="4219" w:type="dxa"/>
          </w:tcPr>
          <w:p w:rsidR="00143281" w:rsidRPr="00143281" w:rsidRDefault="00143281" w:rsidP="00143281">
            <w:pPr>
              <w:jc w:val="both"/>
              <w:rPr>
                <w:rFonts w:ascii="Times New Roman" w:eastAsia="Times New Roman" w:hAnsi="Times New Roman"/>
                <w:sz w:val="24"/>
                <w:szCs w:val="24"/>
              </w:rPr>
            </w:pPr>
            <w:r w:rsidRPr="00143281">
              <w:rPr>
                <w:rFonts w:ascii="Times New Roman" w:eastAsia="Times New Roman" w:hAnsi="Times New Roman"/>
                <w:sz w:val="24"/>
                <w:szCs w:val="24"/>
              </w:rPr>
              <w:t xml:space="preserve">Средний удой от одной коровы, </w:t>
            </w:r>
            <w:proofErr w:type="gramStart"/>
            <w:r w:rsidRPr="00143281">
              <w:rPr>
                <w:rFonts w:ascii="Times New Roman" w:eastAsia="Times New Roman" w:hAnsi="Times New Roman"/>
                <w:sz w:val="24"/>
                <w:szCs w:val="24"/>
              </w:rPr>
              <w:t>кг</w:t>
            </w:r>
            <w:proofErr w:type="gramEnd"/>
            <w:r w:rsidRPr="00143281">
              <w:rPr>
                <w:rFonts w:ascii="Times New Roman" w:eastAsia="Times New Roman" w:hAnsi="Times New Roman"/>
                <w:sz w:val="24"/>
                <w:szCs w:val="24"/>
              </w:rPr>
              <w:t>/ год</w:t>
            </w:r>
          </w:p>
        </w:tc>
        <w:tc>
          <w:tcPr>
            <w:tcW w:w="1276" w:type="dxa"/>
          </w:tcPr>
          <w:p w:rsidR="00143281" w:rsidRPr="00143281" w:rsidRDefault="00143281" w:rsidP="00143281">
            <w:pPr>
              <w:jc w:val="both"/>
              <w:rPr>
                <w:rFonts w:ascii="Times New Roman" w:eastAsia="Times New Roman" w:hAnsi="Times New Roman"/>
                <w:sz w:val="24"/>
                <w:szCs w:val="24"/>
              </w:rPr>
            </w:pPr>
            <w:r w:rsidRPr="00143281">
              <w:rPr>
                <w:rFonts w:ascii="Times New Roman" w:eastAsia="Times New Roman" w:hAnsi="Times New Roman"/>
                <w:sz w:val="24"/>
                <w:szCs w:val="24"/>
              </w:rPr>
              <w:t>3850</w:t>
            </w:r>
          </w:p>
        </w:tc>
        <w:tc>
          <w:tcPr>
            <w:tcW w:w="992" w:type="dxa"/>
          </w:tcPr>
          <w:p w:rsidR="00143281" w:rsidRPr="00143281" w:rsidRDefault="00143281" w:rsidP="00143281">
            <w:pPr>
              <w:jc w:val="both"/>
              <w:rPr>
                <w:rFonts w:ascii="Times New Roman" w:eastAsia="Times New Roman" w:hAnsi="Times New Roman"/>
                <w:sz w:val="24"/>
                <w:szCs w:val="24"/>
              </w:rPr>
            </w:pPr>
            <w:r w:rsidRPr="00143281">
              <w:rPr>
                <w:rFonts w:ascii="Times New Roman" w:eastAsia="Times New Roman" w:hAnsi="Times New Roman"/>
                <w:sz w:val="24"/>
                <w:szCs w:val="24"/>
              </w:rPr>
              <w:t>4180</w:t>
            </w:r>
          </w:p>
        </w:tc>
        <w:tc>
          <w:tcPr>
            <w:tcW w:w="1635" w:type="dxa"/>
          </w:tcPr>
          <w:p w:rsidR="00143281" w:rsidRPr="00143281" w:rsidRDefault="00143281" w:rsidP="00143281">
            <w:pPr>
              <w:jc w:val="both"/>
              <w:rPr>
                <w:rFonts w:ascii="Times New Roman" w:eastAsia="Times New Roman" w:hAnsi="Times New Roman"/>
                <w:sz w:val="24"/>
                <w:szCs w:val="24"/>
              </w:rPr>
            </w:pPr>
            <w:r w:rsidRPr="00143281">
              <w:rPr>
                <w:rFonts w:ascii="Times New Roman" w:eastAsia="Times New Roman" w:hAnsi="Times New Roman"/>
                <w:sz w:val="24"/>
                <w:szCs w:val="24"/>
              </w:rPr>
              <w:t>4340</w:t>
            </w:r>
          </w:p>
        </w:tc>
        <w:tc>
          <w:tcPr>
            <w:tcW w:w="1507" w:type="dxa"/>
          </w:tcPr>
          <w:p w:rsidR="00143281" w:rsidRPr="00143281" w:rsidRDefault="00143281" w:rsidP="00143281">
            <w:pPr>
              <w:jc w:val="both"/>
              <w:rPr>
                <w:rFonts w:ascii="Times New Roman" w:eastAsia="Times New Roman" w:hAnsi="Times New Roman"/>
                <w:sz w:val="24"/>
                <w:szCs w:val="24"/>
              </w:rPr>
            </w:pPr>
            <w:r w:rsidRPr="00143281">
              <w:rPr>
                <w:rFonts w:ascii="Times New Roman" w:eastAsia="Times New Roman" w:hAnsi="Times New Roman"/>
                <w:sz w:val="24"/>
                <w:szCs w:val="24"/>
              </w:rPr>
              <w:t>4389</w:t>
            </w:r>
          </w:p>
        </w:tc>
      </w:tr>
      <w:tr w:rsidR="00143281" w:rsidRPr="00143281" w:rsidTr="006C2F3C">
        <w:trPr>
          <w:trHeight w:val="946"/>
        </w:trPr>
        <w:tc>
          <w:tcPr>
            <w:tcW w:w="4219" w:type="dxa"/>
          </w:tcPr>
          <w:p w:rsidR="00143281" w:rsidRPr="00143281" w:rsidRDefault="00143281" w:rsidP="00143281">
            <w:pPr>
              <w:jc w:val="both"/>
              <w:rPr>
                <w:rFonts w:ascii="Times New Roman" w:eastAsia="Times New Roman" w:hAnsi="Times New Roman"/>
                <w:sz w:val="24"/>
                <w:szCs w:val="24"/>
              </w:rPr>
            </w:pPr>
            <w:r w:rsidRPr="00143281">
              <w:rPr>
                <w:rFonts w:ascii="Times New Roman" w:eastAsia="Times New Roman" w:hAnsi="Times New Roman"/>
                <w:sz w:val="24"/>
                <w:szCs w:val="24"/>
              </w:rPr>
              <w:t>Среднесуточный привес крупного рогатого скота, граммов</w:t>
            </w:r>
          </w:p>
        </w:tc>
        <w:tc>
          <w:tcPr>
            <w:tcW w:w="1276" w:type="dxa"/>
          </w:tcPr>
          <w:p w:rsidR="00143281" w:rsidRPr="00143281" w:rsidRDefault="00143281" w:rsidP="00143281">
            <w:pPr>
              <w:jc w:val="both"/>
              <w:rPr>
                <w:rFonts w:ascii="Times New Roman" w:eastAsia="Times New Roman" w:hAnsi="Times New Roman"/>
                <w:sz w:val="24"/>
                <w:szCs w:val="24"/>
              </w:rPr>
            </w:pPr>
            <w:r w:rsidRPr="00143281">
              <w:rPr>
                <w:rFonts w:ascii="Times New Roman" w:eastAsia="Times New Roman" w:hAnsi="Times New Roman"/>
                <w:sz w:val="24"/>
                <w:szCs w:val="24"/>
              </w:rPr>
              <w:t>674</w:t>
            </w:r>
          </w:p>
        </w:tc>
        <w:tc>
          <w:tcPr>
            <w:tcW w:w="992" w:type="dxa"/>
          </w:tcPr>
          <w:p w:rsidR="00143281" w:rsidRPr="00143281" w:rsidRDefault="00143281" w:rsidP="00143281">
            <w:pPr>
              <w:jc w:val="both"/>
              <w:rPr>
                <w:rFonts w:ascii="Times New Roman" w:eastAsia="Times New Roman" w:hAnsi="Times New Roman"/>
                <w:sz w:val="24"/>
                <w:szCs w:val="24"/>
              </w:rPr>
            </w:pPr>
            <w:r w:rsidRPr="00143281">
              <w:rPr>
                <w:rFonts w:ascii="Times New Roman" w:eastAsia="Times New Roman" w:hAnsi="Times New Roman"/>
                <w:sz w:val="24"/>
                <w:szCs w:val="24"/>
              </w:rPr>
              <w:t>689</w:t>
            </w:r>
          </w:p>
        </w:tc>
        <w:tc>
          <w:tcPr>
            <w:tcW w:w="1635" w:type="dxa"/>
          </w:tcPr>
          <w:p w:rsidR="00143281" w:rsidRPr="00143281" w:rsidRDefault="00143281" w:rsidP="00143281">
            <w:pPr>
              <w:jc w:val="both"/>
              <w:rPr>
                <w:rFonts w:ascii="Times New Roman" w:eastAsia="Times New Roman" w:hAnsi="Times New Roman"/>
                <w:sz w:val="24"/>
                <w:szCs w:val="24"/>
              </w:rPr>
            </w:pPr>
            <w:r w:rsidRPr="00143281">
              <w:rPr>
                <w:rFonts w:ascii="Times New Roman" w:eastAsia="Times New Roman" w:hAnsi="Times New Roman"/>
                <w:sz w:val="24"/>
                <w:szCs w:val="24"/>
              </w:rPr>
              <w:t>582</w:t>
            </w:r>
          </w:p>
        </w:tc>
        <w:tc>
          <w:tcPr>
            <w:tcW w:w="1507" w:type="dxa"/>
          </w:tcPr>
          <w:p w:rsidR="00143281" w:rsidRPr="00143281" w:rsidRDefault="00143281" w:rsidP="00143281">
            <w:pPr>
              <w:jc w:val="both"/>
              <w:rPr>
                <w:rFonts w:ascii="Times New Roman" w:eastAsia="Times New Roman" w:hAnsi="Times New Roman"/>
                <w:sz w:val="24"/>
                <w:szCs w:val="24"/>
              </w:rPr>
            </w:pPr>
            <w:r w:rsidRPr="00143281">
              <w:rPr>
                <w:rFonts w:ascii="Times New Roman" w:eastAsia="Times New Roman" w:hAnsi="Times New Roman"/>
                <w:sz w:val="24"/>
                <w:szCs w:val="24"/>
              </w:rPr>
              <w:t>600</w:t>
            </w:r>
          </w:p>
        </w:tc>
      </w:tr>
      <w:tr w:rsidR="00143281" w:rsidRPr="00143281" w:rsidTr="006C2F3C">
        <w:trPr>
          <w:trHeight w:val="971"/>
        </w:trPr>
        <w:tc>
          <w:tcPr>
            <w:tcW w:w="4219" w:type="dxa"/>
          </w:tcPr>
          <w:p w:rsidR="00143281" w:rsidRPr="00143281" w:rsidRDefault="00143281" w:rsidP="00143281">
            <w:pPr>
              <w:jc w:val="both"/>
              <w:rPr>
                <w:rFonts w:ascii="Times New Roman" w:eastAsia="Times New Roman" w:hAnsi="Times New Roman"/>
                <w:sz w:val="24"/>
                <w:szCs w:val="24"/>
              </w:rPr>
            </w:pPr>
            <w:r w:rsidRPr="00143281">
              <w:rPr>
                <w:rFonts w:ascii="Times New Roman" w:eastAsia="Times New Roman" w:hAnsi="Times New Roman"/>
                <w:sz w:val="24"/>
                <w:szCs w:val="24"/>
              </w:rPr>
              <w:t>Заготовлено кормов на 1 условную голову, центнеров.</w:t>
            </w:r>
          </w:p>
        </w:tc>
        <w:tc>
          <w:tcPr>
            <w:tcW w:w="1276" w:type="dxa"/>
          </w:tcPr>
          <w:p w:rsidR="00143281" w:rsidRPr="00143281" w:rsidRDefault="00143281" w:rsidP="00143281">
            <w:pPr>
              <w:jc w:val="both"/>
              <w:rPr>
                <w:rFonts w:ascii="Times New Roman" w:eastAsia="Times New Roman" w:hAnsi="Times New Roman"/>
                <w:sz w:val="24"/>
                <w:szCs w:val="24"/>
              </w:rPr>
            </w:pPr>
            <w:r w:rsidRPr="00143281">
              <w:rPr>
                <w:rFonts w:ascii="Times New Roman" w:eastAsia="Times New Roman" w:hAnsi="Times New Roman"/>
                <w:sz w:val="24"/>
                <w:szCs w:val="24"/>
              </w:rPr>
              <w:t>20</w:t>
            </w:r>
          </w:p>
        </w:tc>
        <w:tc>
          <w:tcPr>
            <w:tcW w:w="992" w:type="dxa"/>
          </w:tcPr>
          <w:p w:rsidR="00143281" w:rsidRPr="00143281" w:rsidRDefault="00143281" w:rsidP="00143281">
            <w:pPr>
              <w:jc w:val="both"/>
              <w:rPr>
                <w:rFonts w:ascii="Times New Roman" w:eastAsia="Times New Roman" w:hAnsi="Times New Roman"/>
                <w:sz w:val="24"/>
                <w:szCs w:val="24"/>
              </w:rPr>
            </w:pPr>
            <w:r w:rsidRPr="00143281">
              <w:rPr>
                <w:rFonts w:ascii="Times New Roman" w:eastAsia="Times New Roman" w:hAnsi="Times New Roman"/>
                <w:sz w:val="24"/>
                <w:szCs w:val="24"/>
              </w:rPr>
              <w:t>24,6</w:t>
            </w:r>
          </w:p>
        </w:tc>
        <w:tc>
          <w:tcPr>
            <w:tcW w:w="1635" w:type="dxa"/>
          </w:tcPr>
          <w:p w:rsidR="00143281" w:rsidRPr="00143281" w:rsidRDefault="00143281" w:rsidP="00143281">
            <w:pPr>
              <w:jc w:val="both"/>
              <w:rPr>
                <w:rFonts w:ascii="Times New Roman" w:eastAsia="Times New Roman" w:hAnsi="Times New Roman"/>
                <w:sz w:val="24"/>
                <w:szCs w:val="24"/>
              </w:rPr>
            </w:pPr>
            <w:r w:rsidRPr="00143281">
              <w:rPr>
                <w:rFonts w:ascii="Times New Roman" w:eastAsia="Times New Roman" w:hAnsi="Times New Roman"/>
                <w:sz w:val="24"/>
                <w:szCs w:val="24"/>
              </w:rPr>
              <w:t>29,6</w:t>
            </w:r>
          </w:p>
        </w:tc>
        <w:tc>
          <w:tcPr>
            <w:tcW w:w="1507" w:type="dxa"/>
          </w:tcPr>
          <w:p w:rsidR="00143281" w:rsidRPr="00143281" w:rsidRDefault="00143281" w:rsidP="00143281">
            <w:pPr>
              <w:jc w:val="both"/>
              <w:rPr>
                <w:rFonts w:ascii="Times New Roman" w:eastAsia="Times New Roman" w:hAnsi="Times New Roman"/>
                <w:sz w:val="24"/>
                <w:szCs w:val="24"/>
              </w:rPr>
            </w:pPr>
            <w:r w:rsidRPr="00143281">
              <w:rPr>
                <w:rFonts w:ascii="Times New Roman" w:eastAsia="Times New Roman" w:hAnsi="Times New Roman"/>
                <w:sz w:val="24"/>
                <w:szCs w:val="24"/>
              </w:rPr>
              <w:t>38,3</w:t>
            </w:r>
          </w:p>
        </w:tc>
      </w:tr>
    </w:tbl>
    <w:p w:rsidR="00143281" w:rsidRPr="00143281" w:rsidRDefault="00143281" w:rsidP="00143281">
      <w:pPr>
        <w:spacing w:after="0" w:line="240" w:lineRule="auto"/>
        <w:jc w:val="both"/>
        <w:rPr>
          <w:rFonts w:ascii="Times New Roman" w:eastAsia="Times New Roman" w:hAnsi="Times New Roman"/>
          <w:sz w:val="28"/>
          <w:szCs w:val="28"/>
          <w:lang w:eastAsia="ru-RU"/>
        </w:rPr>
      </w:pPr>
    </w:p>
    <w:p w:rsidR="00143281" w:rsidRPr="00143281" w:rsidRDefault="00143281" w:rsidP="00143281">
      <w:pPr>
        <w:spacing w:after="0" w:line="240" w:lineRule="auto"/>
        <w:jc w:val="both"/>
        <w:rPr>
          <w:rFonts w:ascii="Times New Roman" w:eastAsia="Times New Roman" w:hAnsi="Times New Roman"/>
          <w:sz w:val="28"/>
          <w:szCs w:val="28"/>
          <w:lang w:eastAsia="ru-RU"/>
        </w:rPr>
      </w:pPr>
    </w:p>
    <w:p w:rsidR="00143281" w:rsidRPr="00143281" w:rsidRDefault="00143281" w:rsidP="00143281">
      <w:pPr>
        <w:spacing w:after="0" w:line="240" w:lineRule="auto"/>
        <w:jc w:val="both"/>
        <w:rPr>
          <w:rFonts w:ascii="Times New Roman" w:eastAsia="Times New Roman" w:hAnsi="Times New Roman"/>
          <w:b/>
          <w:sz w:val="28"/>
          <w:szCs w:val="28"/>
          <w:lang w:eastAsia="ru-RU"/>
        </w:rPr>
      </w:pPr>
      <w:r w:rsidRPr="00143281">
        <w:rPr>
          <w:rFonts w:ascii="Times New Roman" w:eastAsia="Times New Roman" w:hAnsi="Times New Roman"/>
          <w:b/>
          <w:sz w:val="28"/>
          <w:szCs w:val="28"/>
          <w:lang w:eastAsia="ru-RU"/>
        </w:rPr>
        <w:t>Таблица 2</w:t>
      </w:r>
    </w:p>
    <w:p w:rsidR="007050F6" w:rsidRDefault="007050F6" w:rsidP="00143281">
      <w:pPr>
        <w:spacing w:after="0" w:line="240" w:lineRule="auto"/>
        <w:jc w:val="both"/>
        <w:rPr>
          <w:rFonts w:ascii="Times New Roman" w:eastAsia="Times New Roman" w:hAnsi="Times New Roman"/>
          <w:b/>
          <w:sz w:val="28"/>
          <w:szCs w:val="28"/>
          <w:lang w:eastAsia="ru-RU"/>
        </w:rPr>
      </w:pPr>
    </w:p>
    <w:p w:rsidR="00143281" w:rsidRPr="00143281" w:rsidRDefault="00143281" w:rsidP="007F45EC">
      <w:pPr>
        <w:spacing w:after="0" w:line="240" w:lineRule="auto"/>
        <w:jc w:val="both"/>
        <w:rPr>
          <w:rFonts w:ascii="Times New Roman" w:eastAsia="Times New Roman" w:hAnsi="Times New Roman"/>
          <w:sz w:val="28"/>
          <w:szCs w:val="28"/>
          <w:lang w:eastAsia="ru-RU"/>
        </w:rPr>
      </w:pPr>
      <w:r w:rsidRPr="00143281">
        <w:rPr>
          <w:rFonts w:ascii="Times New Roman" w:eastAsia="Times New Roman" w:hAnsi="Times New Roman"/>
          <w:b/>
          <w:sz w:val="28"/>
          <w:szCs w:val="28"/>
          <w:lang w:eastAsia="ru-RU"/>
        </w:rPr>
        <w:t>Поголовье скота и птицы на конец года</w:t>
      </w:r>
      <w:r w:rsidR="007F45EC">
        <w:rPr>
          <w:rFonts w:ascii="Times New Roman" w:eastAsia="Times New Roman" w:hAnsi="Times New Roman"/>
          <w:b/>
          <w:sz w:val="28"/>
          <w:szCs w:val="28"/>
          <w:lang w:eastAsia="ru-RU"/>
        </w:rPr>
        <w:t>,</w:t>
      </w:r>
      <w:r w:rsidRPr="00143281">
        <w:rPr>
          <w:rFonts w:ascii="Times New Roman" w:eastAsia="Times New Roman" w:hAnsi="Times New Roman"/>
          <w:b/>
          <w:sz w:val="28"/>
          <w:szCs w:val="28"/>
          <w:lang w:eastAsia="ru-RU"/>
        </w:rPr>
        <w:t xml:space="preserve"> гол</w:t>
      </w:r>
      <w:r w:rsidRPr="00143281">
        <w:rPr>
          <w:rFonts w:ascii="Times New Roman" w:eastAsia="Times New Roman" w:hAnsi="Times New Roman"/>
          <w:sz w:val="28"/>
          <w:szCs w:val="28"/>
          <w:lang w:eastAsia="ru-RU"/>
        </w:rPr>
        <w:t>.</w:t>
      </w:r>
    </w:p>
    <w:tbl>
      <w:tblPr>
        <w:tblStyle w:val="TabBorder2"/>
        <w:tblW w:w="0" w:type="auto"/>
        <w:tblLook w:val="01E0"/>
      </w:tblPr>
      <w:tblGrid>
        <w:gridCol w:w="1809"/>
        <w:gridCol w:w="907"/>
        <w:gridCol w:w="936"/>
        <w:gridCol w:w="907"/>
        <w:gridCol w:w="936"/>
        <w:gridCol w:w="992"/>
        <w:gridCol w:w="944"/>
        <w:gridCol w:w="1041"/>
        <w:gridCol w:w="1099"/>
      </w:tblGrid>
      <w:tr w:rsidR="00143281" w:rsidRPr="00143281" w:rsidTr="006C2F3C">
        <w:trPr>
          <w:trHeight w:val="237"/>
        </w:trPr>
        <w:tc>
          <w:tcPr>
            <w:tcW w:w="1809" w:type="dxa"/>
            <w:vMerge w:val="restart"/>
          </w:tcPr>
          <w:p w:rsidR="00143281" w:rsidRPr="00143281" w:rsidRDefault="00143281" w:rsidP="00143281">
            <w:pPr>
              <w:jc w:val="both"/>
              <w:rPr>
                <w:rFonts w:ascii="Times New Roman" w:eastAsia="Times New Roman" w:hAnsi="Times New Roman"/>
                <w:sz w:val="28"/>
                <w:szCs w:val="28"/>
              </w:rPr>
            </w:pPr>
          </w:p>
        </w:tc>
        <w:tc>
          <w:tcPr>
            <w:tcW w:w="1843" w:type="dxa"/>
            <w:gridSpan w:val="2"/>
          </w:tcPr>
          <w:p w:rsidR="00143281" w:rsidRPr="00143281" w:rsidRDefault="00143281" w:rsidP="00143281">
            <w:pPr>
              <w:jc w:val="both"/>
              <w:rPr>
                <w:rFonts w:ascii="Times New Roman" w:eastAsia="Times New Roman" w:hAnsi="Times New Roman"/>
                <w:sz w:val="28"/>
                <w:szCs w:val="28"/>
              </w:rPr>
            </w:pPr>
            <w:r w:rsidRPr="00143281">
              <w:rPr>
                <w:rFonts w:ascii="Times New Roman" w:eastAsia="Times New Roman" w:hAnsi="Times New Roman"/>
                <w:sz w:val="28"/>
                <w:szCs w:val="28"/>
              </w:rPr>
              <w:t>2015 год</w:t>
            </w:r>
          </w:p>
        </w:tc>
        <w:tc>
          <w:tcPr>
            <w:tcW w:w="1843" w:type="dxa"/>
            <w:gridSpan w:val="2"/>
          </w:tcPr>
          <w:p w:rsidR="00143281" w:rsidRPr="00143281" w:rsidRDefault="00143281" w:rsidP="00143281">
            <w:pPr>
              <w:jc w:val="both"/>
              <w:rPr>
                <w:rFonts w:ascii="Times New Roman" w:eastAsia="Times New Roman" w:hAnsi="Times New Roman"/>
                <w:sz w:val="28"/>
                <w:szCs w:val="28"/>
              </w:rPr>
            </w:pPr>
            <w:r w:rsidRPr="00143281">
              <w:rPr>
                <w:rFonts w:ascii="Times New Roman" w:eastAsia="Times New Roman" w:hAnsi="Times New Roman"/>
                <w:sz w:val="28"/>
                <w:szCs w:val="28"/>
              </w:rPr>
              <w:t>2016 год</w:t>
            </w:r>
          </w:p>
        </w:tc>
        <w:tc>
          <w:tcPr>
            <w:tcW w:w="1936" w:type="dxa"/>
            <w:gridSpan w:val="2"/>
          </w:tcPr>
          <w:p w:rsidR="00143281" w:rsidRPr="00143281" w:rsidRDefault="00143281" w:rsidP="00143281">
            <w:pPr>
              <w:jc w:val="both"/>
              <w:rPr>
                <w:rFonts w:ascii="Times New Roman" w:eastAsia="Times New Roman" w:hAnsi="Times New Roman"/>
                <w:sz w:val="28"/>
                <w:szCs w:val="28"/>
              </w:rPr>
            </w:pPr>
            <w:r w:rsidRPr="00143281">
              <w:rPr>
                <w:rFonts w:ascii="Times New Roman" w:eastAsia="Times New Roman" w:hAnsi="Times New Roman"/>
                <w:sz w:val="28"/>
                <w:szCs w:val="28"/>
              </w:rPr>
              <w:t>2017 год</w:t>
            </w:r>
          </w:p>
          <w:p w:rsidR="00143281" w:rsidRPr="00143281" w:rsidRDefault="00143281" w:rsidP="00143281">
            <w:pPr>
              <w:jc w:val="both"/>
              <w:rPr>
                <w:rFonts w:ascii="Times New Roman" w:eastAsia="Times New Roman" w:hAnsi="Times New Roman"/>
                <w:sz w:val="28"/>
                <w:szCs w:val="28"/>
              </w:rPr>
            </w:pPr>
          </w:p>
        </w:tc>
        <w:tc>
          <w:tcPr>
            <w:tcW w:w="2140" w:type="dxa"/>
            <w:gridSpan w:val="2"/>
          </w:tcPr>
          <w:p w:rsidR="00143281" w:rsidRPr="00143281" w:rsidRDefault="00143281" w:rsidP="00143281">
            <w:pPr>
              <w:rPr>
                <w:rFonts w:ascii="Times New Roman" w:eastAsia="Times New Roman" w:hAnsi="Times New Roman"/>
                <w:sz w:val="28"/>
                <w:szCs w:val="28"/>
              </w:rPr>
            </w:pPr>
            <w:r w:rsidRPr="00143281">
              <w:rPr>
                <w:rFonts w:ascii="Times New Roman" w:eastAsia="Times New Roman" w:hAnsi="Times New Roman"/>
                <w:sz w:val="28"/>
                <w:szCs w:val="28"/>
              </w:rPr>
              <w:t>2018</w:t>
            </w:r>
          </w:p>
          <w:p w:rsidR="00143281" w:rsidRPr="00143281" w:rsidRDefault="00143281" w:rsidP="00143281">
            <w:pPr>
              <w:jc w:val="both"/>
              <w:rPr>
                <w:rFonts w:ascii="Times New Roman" w:eastAsia="Times New Roman" w:hAnsi="Times New Roman"/>
                <w:sz w:val="28"/>
                <w:szCs w:val="28"/>
              </w:rPr>
            </w:pPr>
            <w:r w:rsidRPr="00143281">
              <w:rPr>
                <w:rFonts w:ascii="Times New Roman" w:eastAsia="Times New Roman" w:hAnsi="Times New Roman"/>
                <w:sz w:val="28"/>
                <w:szCs w:val="28"/>
              </w:rPr>
              <w:t>оценка</w:t>
            </w:r>
          </w:p>
        </w:tc>
      </w:tr>
      <w:tr w:rsidR="00143281" w:rsidRPr="00143281" w:rsidTr="006C2F3C">
        <w:trPr>
          <w:trHeight w:val="146"/>
        </w:trPr>
        <w:tc>
          <w:tcPr>
            <w:tcW w:w="1809" w:type="dxa"/>
            <w:vMerge/>
          </w:tcPr>
          <w:p w:rsidR="00143281" w:rsidRPr="00143281" w:rsidRDefault="00143281" w:rsidP="00143281">
            <w:pPr>
              <w:jc w:val="both"/>
              <w:rPr>
                <w:rFonts w:ascii="Times New Roman" w:eastAsia="Times New Roman" w:hAnsi="Times New Roman"/>
                <w:sz w:val="28"/>
                <w:szCs w:val="28"/>
              </w:rPr>
            </w:pPr>
          </w:p>
        </w:tc>
        <w:tc>
          <w:tcPr>
            <w:tcW w:w="907" w:type="dxa"/>
          </w:tcPr>
          <w:p w:rsidR="00143281" w:rsidRPr="00143281" w:rsidRDefault="00143281" w:rsidP="00143281">
            <w:pPr>
              <w:jc w:val="both"/>
              <w:rPr>
                <w:rFonts w:ascii="Times New Roman" w:eastAsia="Times New Roman" w:hAnsi="Times New Roman"/>
                <w:sz w:val="28"/>
                <w:szCs w:val="28"/>
              </w:rPr>
            </w:pPr>
            <w:r w:rsidRPr="00143281">
              <w:rPr>
                <w:rFonts w:ascii="Times New Roman" w:eastAsia="Times New Roman" w:hAnsi="Times New Roman"/>
                <w:sz w:val="28"/>
                <w:szCs w:val="28"/>
              </w:rPr>
              <w:t>Всего</w:t>
            </w:r>
          </w:p>
        </w:tc>
        <w:tc>
          <w:tcPr>
            <w:tcW w:w="936" w:type="dxa"/>
          </w:tcPr>
          <w:p w:rsidR="00143281" w:rsidRPr="00143281" w:rsidRDefault="00143281" w:rsidP="00143281">
            <w:pPr>
              <w:jc w:val="both"/>
              <w:rPr>
                <w:rFonts w:ascii="Times New Roman" w:eastAsia="Times New Roman" w:hAnsi="Times New Roman"/>
                <w:sz w:val="28"/>
                <w:szCs w:val="28"/>
              </w:rPr>
            </w:pPr>
            <w:r w:rsidRPr="00143281">
              <w:rPr>
                <w:rFonts w:ascii="Times New Roman" w:eastAsia="Times New Roman" w:hAnsi="Times New Roman"/>
                <w:sz w:val="28"/>
                <w:szCs w:val="28"/>
              </w:rPr>
              <w:t>В т.ч.</w:t>
            </w:r>
          </w:p>
          <w:p w:rsidR="00143281" w:rsidRPr="00143281" w:rsidRDefault="00143281" w:rsidP="00143281">
            <w:pPr>
              <w:jc w:val="both"/>
              <w:rPr>
                <w:rFonts w:ascii="Times New Roman" w:eastAsia="Times New Roman" w:hAnsi="Times New Roman"/>
                <w:sz w:val="28"/>
                <w:szCs w:val="28"/>
              </w:rPr>
            </w:pPr>
            <w:r w:rsidRPr="00143281">
              <w:rPr>
                <w:rFonts w:ascii="Times New Roman" w:eastAsia="Times New Roman" w:hAnsi="Times New Roman"/>
                <w:sz w:val="28"/>
                <w:szCs w:val="28"/>
              </w:rPr>
              <w:t>ЛПХ</w:t>
            </w:r>
          </w:p>
        </w:tc>
        <w:tc>
          <w:tcPr>
            <w:tcW w:w="907" w:type="dxa"/>
          </w:tcPr>
          <w:p w:rsidR="00143281" w:rsidRPr="00143281" w:rsidRDefault="00143281" w:rsidP="00143281">
            <w:pPr>
              <w:jc w:val="both"/>
              <w:rPr>
                <w:rFonts w:ascii="Times New Roman" w:eastAsia="Times New Roman" w:hAnsi="Times New Roman"/>
                <w:sz w:val="28"/>
                <w:szCs w:val="28"/>
              </w:rPr>
            </w:pPr>
            <w:r w:rsidRPr="00143281">
              <w:rPr>
                <w:rFonts w:ascii="Times New Roman" w:eastAsia="Times New Roman" w:hAnsi="Times New Roman"/>
                <w:sz w:val="28"/>
                <w:szCs w:val="28"/>
              </w:rPr>
              <w:t>Всего</w:t>
            </w:r>
          </w:p>
        </w:tc>
        <w:tc>
          <w:tcPr>
            <w:tcW w:w="936" w:type="dxa"/>
          </w:tcPr>
          <w:p w:rsidR="00143281" w:rsidRPr="00143281" w:rsidRDefault="00143281" w:rsidP="00143281">
            <w:pPr>
              <w:jc w:val="both"/>
              <w:rPr>
                <w:rFonts w:ascii="Times New Roman" w:eastAsia="Times New Roman" w:hAnsi="Times New Roman"/>
                <w:sz w:val="28"/>
                <w:szCs w:val="28"/>
              </w:rPr>
            </w:pPr>
            <w:r w:rsidRPr="00143281">
              <w:rPr>
                <w:rFonts w:ascii="Times New Roman" w:eastAsia="Times New Roman" w:hAnsi="Times New Roman"/>
                <w:sz w:val="28"/>
                <w:szCs w:val="28"/>
              </w:rPr>
              <w:t>В т.ч.</w:t>
            </w:r>
          </w:p>
          <w:p w:rsidR="00143281" w:rsidRPr="00143281" w:rsidRDefault="00143281" w:rsidP="00143281">
            <w:pPr>
              <w:jc w:val="both"/>
              <w:rPr>
                <w:rFonts w:ascii="Times New Roman" w:eastAsia="Times New Roman" w:hAnsi="Times New Roman"/>
                <w:sz w:val="28"/>
                <w:szCs w:val="28"/>
              </w:rPr>
            </w:pPr>
            <w:r w:rsidRPr="00143281">
              <w:rPr>
                <w:rFonts w:ascii="Times New Roman" w:eastAsia="Times New Roman" w:hAnsi="Times New Roman"/>
                <w:sz w:val="28"/>
                <w:szCs w:val="28"/>
              </w:rPr>
              <w:t>ЛПХ</w:t>
            </w:r>
          </w:p>
        </w:tc>
        <w:tc>
          <w:tcPr>
            <w:tcW w:w="992" w:type="dxa"/>
          </w:tcPr>
          <w:p w:rsidR="00143281" w:rsidRPr="00143281" w:rsidRDefault="00143281" w:rsidP="00143281">
            <w:pPr>
              <w:jc w:val="both"/>
              <w:rPr>
                <w:rFonts w:ascii="Times New Roman" w:eastAsia="Times New Roman" w:hAnsi="Times New Roman"/>
                <w:sz w:val="28"/>
                <w:szCs w:val="28"/>
              </w:rPr>
            </w:pPr>
            <w:r w:rsidRPr="00143281">
              <w:rPr>
                <w:rFonts w:ascii="Times New Roman" w:eastAsia="Times New Roman" w:hAnsi="Times New Roman"/>
                <w:sz w:val="28"/>
                <w:szCs w:val="28"/>
              </w:rPr>
              <w:t>Всего</w:t>
            </w:r>
          </w:p>
        </w:tc>
        <w:tc>
          <w:tcPr>
            <w:tcW w:w="944" w:type="dxa"/>
          </w:tcPr>
          <w:p w:rsidR="00143281" w:rsidRPr="00143281" w:rsidRDefault="00143281" w:rsidP="00143281">
            <w:pPr>
              <w:jc w:val="both"/>
              <w:rPr>
                <w:rFonts w:ascii="Times New Roman" w:eastAsia="Times New Roman" w:hAnsi="Times New Roman"/>
                <w:sz w:val="28"/>
                <w:szCs w:val="28"/>
              </w:rPr>
            </w:pPr>
            <w:r w:rsidRPr="00143281">
              <w:rPr>
                <w:rFonts w:ascii="Times New Roman" w:eastAsia="Times New Roman" w:hAnsi="Times New Roman"/>
                <w:sz w:val="28"/>
                <w:szCs w:val="28"/>
              </w:rPr>
              <w:t>В т.ч.</w:t>
            </w:r>
          </w:p>
          <w:p w:rsidR="00143281" w:rsidRPr="00143281" w:rsidRDefault="00143281" w:rsidP="00143281">
            <w:pPr>
              <w:jc w:val="both"/>
              <w:rPr>
                <w:rFonts w:ascii="Times New Roman" w:eastAsia="Times New Roman" w:hAnsi="Times New Roman"/>
                <w:sz w:val="28"/>
                <w:szCs w:val="28"/>
              </w:rPr>
            </w:pPr>
            <w:r w:rsidRPr="00143281">
              <w:rPr>
                <w:rFonts w:ascii="Times New Roman" w:eastAsia="Times New Roman" w:hAnsi="Times New Roman"/>
                <w:sz w:val="28"/>
                <w:szCs w:val="28"/>
              </w:rPr>
              <w:t>ЛПХ</w:t>
            </w:r>
          </w:p>
        </w:tc>
        <w:tc>
          <w:tcPr>
            <w:tcW w:w="1041" w:type="dxa"/>
          </w:tcPr>
          <w:p w:rsidR="00143281" w:rsidRPr="00143281" w:rsidRDefault="00143281" w:rsidP="00143281">
            <w:pPr>
              <w:jc w:val="both"/>
              <w:rPr>
                <w:rFonts w:ascii="Times New Roman" w:eastAsia="Times New Roman" w:hAnsi="Times New Roman"/>
                <w:sz w:val="28"/>
                <w:szCs w:val="28"/>
              </w:rPr>
            </w:pPr>
            <w:r w:rsidRPr="00143281">
              <w:rPr>
                <w:rFonts w:ascii="Times New Roman" w:eastAsia="Times New Roman" w:hAnsi="Times New Roman"/>
                <w:sz w:val="28"/>
                <w:szCs w:val="28"/>
              </w:rPr>
              <w:t>Всего</w:t>
            </w:r>
          </w:p>
        </w:tc>
        <w:tc>
          <w:tcPr>
            <w:tcW w:w="1099" w:type="dxa"/>
          </w:tcPr>
          <w:p w:rsidR="00143281" w:rsidRPr="00143281" w:rsidRDefault="00143281" w:rsidP="00143281">
            <w:pPr>
              <w:jc w:val="both"/>
              <w:rPr>
                <w:rFonts w:ascii="Times New Roman" w:eastAsia="Times New Roman" w:hAnsi="Times New Roman"/>
                <w:sz w:val="28"/>
                <w:szCs w:val="28"/>
              </w:rPr>
            </w:pPr>
            <w:r w:rsidRPr="00143281">
              <w:rPr>
                <w:rFonts w:ascii="Times New Roman" w:eastAsia="Times New Roman" w:hAnsi="Times New Roman"/>
                <w:sz w:val="28"/>
                <w:szCs w:val="28"/>
              </w:rPr>
              <w:t>В т.ч.</w:t>
            </w:r>
          </w:p>
          <w:p w:rsidR="00143281" w:rsidRPr="00143281" w:rsidRDefault="00143281" w:rsidP="00143281">
            <w:pPr>
              <w:jc w:val="both"/>
              <w:rPr>
                <w:rFonts w:ascii="Times New Roman" w:eastAsia="Times New Roman" w:hAnsi="Times New Roman"/>
                <w:sz w:val="28"/>
                <w:szCs w:val="28"/>
              </w:rPr>
            </w:pPr>
            <w:r w:rsidRPr="00143281">
              <w:rPr>
                <w:rFonts w:ascii="Times New Roman" w:eastAsia="Times New Roman" w:hAnsi="Times New Roman"/>
                <w:sz w:val="28"/>
                <w:szCs w:val="28"/>
              </w:rPr>
              <w:t>ЛПХ</w:t>
            </w:r>
          </w:p>
        </w:tc>
      </w:tr>
      <w:tr w:rsidR="00143281" w:rsidRPr="00143281" w:rsidTr="006C2F3C">
        <w:trPr>
          <w:trHeight w:val="237"/>
        </w:trPr>
        <w:tc>
          <w:tcPr>
            <w:tcW w:w="1809" w:type="dxa"/>
          </w:tcPr>
          <w:p w:rsidR="00143281" w:rsidRPr="00143281" w:rsidRDefault="00143281" w:rsidP="00143281">
            <w:pPr>
              <w:jc w:val="both"/>
              <w:rPr>
                <w:rFonts w:ascii="Times New Roman" w:eastAsia="Times New Roman" w:hAnsi="Times New Roman"/>
                <w:sz w:val="28"/>
                <w:szCs w:val="28"/>
              </w:rPr>
            </w:pPr>
            <w:r w:rsidRPr="00143281">
              <w:rPr>
                <w:rFonts w:ascii="Times New Roman" w:eastAsia="Times New Roman" w:hAnsi="Times New Roman"/>
                <w:sz w:val="28"/>
                <w:szCs w:val="28"/>
              </w:rPr>
              <w:t>Крупный рогатый скот, гол.</w:t>
            </w:r>
          </w:p>
        </w:tc>
        <w:tc>
          <w:tcPr>
            <w:tcW w:w="907" w:type="dxa"/>
          </w:tcPr>
          <w:p w:rsidR="00143281" w:rsidRPr="00143281" w:rsidRDefault="00143281" w:rsidP="00143281">
            <w:pPr>
              <w:jc w:val="both"/>
              <w:rPr>
                <w:rFonts w:ascii="Times New Roman" w:eastAsia="Times New Roman" w:hAnsi="Times New Roman"/>
                <w:sz w:val="28"/>
                <w:szCs w:val="28"/>
              </w:rPr>
            </w:pPr>
            <w:r w:rsidRPr="00143281">
              <w:rPr>
                <w:rFonts w:ascii="Times New Roman" w:eastAsia="Times New Roman" w:hAnsi="Times New Roman"/>
                <w:sz w:val="28"/>
                <w:szCs w:val="28"/>
              </w:rPr>
              <w:t>380</w:t>
            </w:r>
          </w:p>
        </w:tc>
        <w:tc>
          <w:tcPr>
            <w:tcW w:w="936" w:type="dxa"/>
          </w:tcPr>
          <w:p w:rsidR="00143281" w:rsidRPr="00143281" w:rsidRDefault="00143281" w:rsidP="00143281">
            <w:pPr>
              <w:jc w:val="both"/>
              <w:rPr>
                <w:rFonts w:ascii="Times New Roman" w:eastAsia="Times New Roman" w:hAnsi="Times New Roman"/>
                <w:sz w:val="28"/>
                <w:szCs w:val="28"/>
              </w:rPr>
            </w:pPr>
            <w:r w:rsidRPr="00143281">
              <w:rPr>
                <w:rFonts w:ascii="Times New Roman" w:eastAsia="Times New Roman" w:hAnsi="Times New Roman"/>
                <w:sz w:val="28"/>
                <w:szCs w:val="28"/>
              </w:rPr>
              <w:t>269</w:t>
            </w:r>
          </w:p>
        </w:tc>
        <w:tc>
          <w:tcPr>
            <w:tcW w:w="907" w:type="dxa"/>
          </w:tcPr>
          <w:p w:rsidR="00143281" w:rsidRPr="00143281" w:rsidRDefault="00143281" w:rsidP="00143281">
            <w:pPr>
              <w:jc w:val="both"/>
              <w:rPr>
                <w:rFonts w:ascii="Times New Roman" w:eastAsia="Times New Roman" w:hAnsi="Times New Roman"/>
                <w:sz w:val="28"/>
                <w:szCs w:val="28"/>
              </w:rPr>
            </w:pPr>
            <w:r w:rsidRPr="00143281">
              <w:rPr>
                <w:rFonts w:ascii="Times New Roman" w:eastAsia="Times New Roman" w:hAnsi="Times New Roman"/>
                <w:sz w:val="28"/>
                <w:szCs w:val="28"/>
              </w:rPr>
              <w:t>326</w:t>
            </w:r>
          </w:p>
        </w:tc>
        <w:tc>
          <w:tcPr>
            <w:tcW w:w="936" w:type="dxa"/>
          </w:tcPr>
          <w:p w:rsidR="00143281" w:rsidRPr="00143281" w:rsidRDefault="00143281" w:rsidP="00143281">
            <w:pPr>
              <w:jc w:val="both"/>
              <w:rPr>
                <w:rFonts w:ascii="Times New Roman" w:eastAsia="Times New Roman" w:hAnsi="Times New Roman"/>
                <w:sz w:val="28"/>
                <w:szCs w:val="28"/>
              </w:rPr>
            </w:pPr>
            <w:r w:rsidRPr="00143281">
              <w:rPr>
                <w:rFonts w:ascii="Times New Roman" w:eastAsia="Times New Roman" w:hAnsi="Times New Roman"/>
                <w:sz w:val="28"/>
                <w:szCs w:val="28"/>
              </w:rPr>
              <w:t>213</w:t>
            </w:r>
          </w:p>
        </w:tc>
        <w:tc>
          <w:tcPr>
            <w:tcW w:w="992" w:type="dxa"/>
          </w:tcPr>
          <w:p w:rsidR="00143281" w:rsidRPr="00143281" w:rsidRDefault="00143281" w:rsidP="00143281">
            <w:pPr>
              <w:jc w:val="both"/>
              <w:rPr>
                <w:rFonts w:ascii="Times New Roman" w:eastAsia="Times New Roman" w:hAnsi="Times New Roman"/>
                <w:sz w:val="28"/>
                <w:szCs w:val="28"/>
              </w:rPr>
            </w:pPr>
            <w:r w:rsidRPr="00143281">
              <w:rPr>
                <w:rFonts w:ascii="Times New Roman" w:eastAsia="Times New Roman" w:hAnsi="Times New Roman"/>
                <w:sz w:val="28"/>
                <w:szCs w:val="28"/>
              </w:rPr>
              <w:t>295</w:t>
            </w:r>
          </w:p>
        </w:tc>
        <w:tc>
          <w:tcPr>
            <w:tcW w:w="944" w:type="dxa"/>
          </w:tcPr>
          <w:p w:rsidR="00143281" w:rsidRPr="00143281" w:rsidRDefault="00143281" w:rsidP="00143281">
            <w:pPr>
              <w:jc w:val="both"/>
              <w:rPr>
                <w:rFonts w:ascii="Times New Roman" w:eastAsia="Times New Roman" w:hAnsi="Times New Roman"/>
                <w:sz w:val="28"/>
                <w:szCs w:val="28"/>
              </w:rPr>
            </w:pPr>
            <w:r w:rsidRPr="00143281">
              <w:rPr>
                <w:rFonts w:ascii="Times New Roman" w:eastAsia="Times New Roman" w:hAnsi="Times New Roman"/>
                <w:sz w:val="28"/>
                <w:szCs w:val="28"/>
              </w:rPr>
              <w:t>193</w:t>
            </w:r>
          </w:p>
        </w:tc>
        <w:tc>
          <w:tcPr>
            <w:tcW w:w="1041" w:type="dxa"/>
          </w:tcPr>
          <w:p w:rsidR="00143281" w:rsidRPr="00143281" w:rsidRDefault="00143281" w:rsidP="00143281">
            <w:pPr>
              <w:jc w:val="both"/>
              <w:rPr>
                <w:rFonts w:ascii="Times New Roman" w:eastAsia="Times New Roman" w:hAnsi="Times New Roman"/>
                <w:sz w:val="28"/>
                <w:szCs w:val="28"/>
              </w:rPr>
            </w:pPr>
            <w:r w:rsidRPr="00143281">
              <w:rPr>
                <w:rFonts w:ascii="Times New Roman" w:eastAsia="Times New Roman" w:hAnsi="Times New Roman"/>
                <w:sz w:val="28"/>
                <w:szCs w:val="28"/>
              </w:rPr>
              <w:t>297</w:t>
            </w:r>
          </w:p>
        </w:tc>
        <w:tc>
          <w:tcPr>
            <w:tcW w:w="1099" w:type="dxa"/>
          </w:tcPr>
          <w:p w:rsidR="00143281" w:rsidRPr="00143281" w:rsidRDefault="00143281" w:rsidP="00143281">
            <w:pPr>
              <w:jc w:val="both"/>
              <w:rPr>
                <w:rFonts w:ascii="Times New Roman" w:eastAsia="Times New Roman" w:hAnsi="Times New Roman"/>
                <w:sz w:val="28"/>
                <w:szCs w:val="28"/>
              </w:rPr>
            </w:pPr>
            <w:r w:rsidRPr="00143281">
              <w:rPr>
                <w:rFonts w:ascii="Times New Roman" w:eastAsia="Times New Roman" w:hAnsi="Times New Roman"/>
                <w:sz w:val="28"/>
                <w:szCs w:val="28"/>
              </w:rPr>
              <w:t>217</w:t>
            </w:r>
          </w:p>
        </w:tc>
      </w:tr>
      <w:tr w:rsidR="00143281" w:rsidRPr="00143281" w:rsidTr="006C2F3C">
        <w:trPr>
          <w:trHeight w:val="224"/>
        </w:trPr>
        <w:tc>
          <w:tcPr>
            <w:tcW w:w="1809" w:type="dxa"/>
          </w:tcPr>
          <w:p w:rsidR="00143281" w:rsidRPr="00143281" w:rsidRDefault="00143281" w:rsidP="00143281">
            <w:pPr>
              <w:jc w:val="both"/>
              <w:rPr>
                <w:rFonts w:ascii="Times New Roman" w:eastAsia="Times New Roman" w:hAnsi="Times New Roman"/>
                <w:sz w:val="28"/>
                <w:szCs w:val="28"/>
              </w:rPr>
            </w:pPr>
            <w:r w:rsidRPr="00143281">
              <w:rPr>
                <w:rFonts w:ascii="Times New Roman" w:eastAsia="Times New Roman" w:hAnsi="Times New Roman"/>
                <w:sz w:val="28"/>
                <w:szCs w:val="28"/>
              </w:rPr>
              <w:t>в т.ч. коровы</w:t>
            </w:r>
          </w:p>
        </w:tc>
        <w:tc>
          <w:tcPr>
            <w:tcW w:w="907" w:type="dxa"/>
          </w:tcPr>
          <w:p w:rsidR="00143281" w:rsidRPr="00143281" w:rsidRDefault="00143281" w:rsidP="00143281">
            <w:pPr>
              <w:jc w:val="both"/>
              <w:rPr>
                <w:rFonts w:ascii="Times New Roman" w:eastAsia="Times New Roman" w:hAnsi="Times New Roman"/>
                <w:sz w:val="28"/>
                <w:szCs w:val="28"/>
              </w:rPr>
            </w:pPr>
            <w:r w:rsidRPr="00143281">
              <w:rPr>
                <w:rFonts w:ascii="Times New Roman" w:eastAsia="Times New Roman" w:hAnsi="Times New Roman"/>
                <w:sz w:val="28"/>
                <w:szCs w:val="28"/>
              </w:rPr>
              <w:t>190</w:t>
            </w:r>
          </w:p>
        </w:tc>
        <w:tc>
          <w:tcPr>
            <w:tcW w:w="936" w:type="dxa"/>
          </w:tcPr>
          <w:p w:rsidR="00143281" w:rsidRPr="00143281" w:rsidRDefault="00143281" w:rsidP="00143281">
            <w:pPr>
              <w:jc w:val="both"/>
              <w:rPr>
                <w:rFonts w:ascii="Times New Roman" w:eastAsia="Times New Roman" w:hAnsi="Times New Roman"/>
                <w:sz w:val="28"/>
                <w:szCs w:val="28"/>
              </w:rPr>
            </w:pPr>
            <w:r w:rsidRPr="00143281">
              <w:rPr>
                <w:rFonts w:ascii="Times New Roman" w:eastAsia="Times New Roman" w:hAnsi="Times New Roman"/>
                <w:sz w:val="28"/>
                <w:szCs w:val="28"/>
              </w:rPr>
              <w:t>136</w:t>
            </w:r>
          </w:p>
        </w:tc>
        <w:tc>
          <w:tcPr>
            <w:tcW w:w="907" w:type="dxa"/>
          </w:tcPr>
          <w:p w:rsidR="00143281" w:rsidRPr="00143281" w:rsidRDefault="00143281" w:rsidP="00143281">
            <w:pPr>
              <w:jc w:val="both"/>
              <w:rPr>
                <w:rFonts w:ascii="Times New Roman" w:eastAsia="Times New Roman" w:hAnsi="Times New Roman"/>
                <w:sz w:val="28"/>
                <w:szCs w:val="28"/>
              </w:rPr>
            </w:pPr>
            <w:r w:rsidRPr="00143281">
              <w:rPr>
                <w:rFonts w:ascii="Times New Roman" w:eastAsia="Times New Roman" w:hAnsi="Times New Roman"/>
                <w:sz w:val="28"/>
                <w:szCs w:val="28"/>
              </w:rPr>
              <w:t>208</w:t>
            </w:r>
          </w:p>
        </w:tc>
        <w:tc>
          <w:tcPr>
            <w:tcW w:w="936" w:type="dxa"/>
          </w:tcPr>
          <w:p w:rsidR="00143281" w:rsidRPr="00143281" w:rsidRDefault="00143281" w:rsidP="00143281">
            <w:pPr>
              <w:jc w:val="both"/>
              <w:rPr>
                <w:rFonts w:ascii="Times New Roman" w:eastAsia="Times New Roman" w:hAnsi="Times New Roman"/>
                <w:sz w:val="28"/>
                <w:szCs w:val="28"/>
              </w:rPr>
            </w:pPr>
            <w:r w:rsidRPr="00143281">
              <w:rPr>
                <w:rFonts w:ascii="Times New Roman" w:eastAsia="Times New Roman" w:hAnsi="Times New Roman"/>
                <w:sz w:val="28"/>
                <w:szCs w:val="28"/>
              </w:rPr>
              <w:t>153</w:t>
            </w:r>
          </w:p>
        </w:tc>
        <w:tc>
          <w:tcPr>
            <w:tcW w:w="992" w:type="dxa"/>
          </w:tcPr>
          <w:p w:rsidR="00143281" w:rsidRPr="00143281" w:rsidRDefault="00143281" w:rsidP="00143281">
            <w:pPr>
              <w:jc w:val="both"/>
              <w:rPr>
                <w:rFonts w:ascii="Times New Roman" w:eastAsia="Times New Roman" w:hAnsi="Times New Roman"/>
                <w:sz w:val="28"/>
                <w:szCs w:val="28"/>
              </w:rPr>
            </w:pPr>
            <w:r w:rsidRPr="00143281">
              <w:rPr>
                <w:rFonts w:ascii="Times New Roman" w:eastAsia="Times New Roman" w:hAnsi="Times New Roman"/>
                <w:sz w:val="28"/>
                <w:szCs w:val="28"/>
              </w:rPr>
              <w:t>156</w:t>
            </w:r>
          </w:p>
        </w:tc>
        <w:tc>
          <w:tcPr>
            <w:tcW w:w="944" w:type="dxa"/>
          </w:tcPr>
          <w:p w:rsidR="00143281" w:rsidRPr="00143281" w:rsidRDefault="00143281" w:rsidP="00143281">
            <w:pPr>
              <w:jc w:val="both"/>
              <w:rPr>
                <w:rFonts w:ascii="Times New Roman" w:eastAsia="Times New Roman" w:hAnsi="Times New Roman"/>
                <w:sz w:val="28"/>
                <w:szCs w:val="28"/>
              </w:rPr>
            </w:pPr>
            <w:r w:rsidRPr="00143281">
              <w:rPr>
                <w:rFonts w:ascii="Times New Roman" w:eastAsia="Times New Roman" w:hAnsi="Times New Roman"/>
                <w:sz w:val="28"/>
                <w:szCs w:val="28"/>
              </w:rPr>
              <w:t>98</w:t>
            </w:r>
          </w:p>
        </w:tc>
        <w:tc>
          <w:tcPr>
            <w:tcW w:w="1041" w:type="dxa"/>
          </w:tcPr>
          <w:p w:rsidR="00143281" w:rsidRPr="00143281" w:rsidRDefault="00143281" w:rsidP="00143281">
            <w:pPr>
              <w:jc w:val="both"/>
              <w:rPr>
                <w:rFonts w:ascii="Times New Roman" w:eastAsia="Times New Roman" w:hAnsi="Times New Roman"/>
                <w:sz w:val="28"/>
                <w:szCs w:val="28"/>
              </w:rPr>
            </w:pPr>
            <w:r w:rsidRPr="00143281">
              <w:rPr>
                <w:rFonts w:ascii="Times New Roman" w:eastAsia="Times New Roman" w:hAnsi="Times New Roman"/>
                <w:sz w:val="28"/>
                <w:szCs w:val="28"/>
              </w:rPr>
              <w:t>155</w:t>
            </w:r>
          </w:p>
        </w:tc>
        <w:tc>
          <w:tcPr>
            <w:tcW w:w="1099" w:type="dxa"/>
          </w:tcPr>
          <w:p w:rsidR="00143281" w:rsidRPr="00143281" w:rsidRDefault="00143281" w:rsidP="00143281">
            <w:pPr>
              <w:jc w:val="both"/>
              <w:rPr>
                <w:rFonts w:ascii="Times New Roman" w:eastAsia="Times New Roman" w:hAnsi="Times New Roman"/>
                <w:sz w:val="28"/>
                <w:szCs w:val="28"/>
              </w:rPr>
            </w:pPr>
            <w:r w:rsidRPr="00143281">
              <w:rPr>
                <w:rFonts w:ascii="Times New Roman" w:eastAsia="Times New Roman" w:hAnsi="Times New Roman"/>
                <w:sz w:val="28"/>
                <w:szCs w:val="28"/>
              </w:rPr>
              <w:t>116</w:t>
            </w:r>
          </w:p>
        </w:tc>
      </w:tr>
      <w:tr w:rsidR="00143281" w:rsidRPr="00143281" w:rsidTr="006C2F3C">
        <w:trPr>
          <w:trHeight w:val="237"/>
        </w:trPr>
        <w:tc>
          <w:tcPr>
            <w:tcW w:w="1809" w:type="dxa"/>
          </w:tcPr>
          <w:p w:rsidR="00143281" w:rsidRPr="00143281" w:rsidRDefault="00143281" w:rsidP="00143281">
            <w:pPr>
              <w:jc w:val="both"/>
              <w:rPr>
                <w:rFonts w:ascii="Times New Roman" w:eastAsia="Times New Roman" w:hAnsi="Times New Roman"/>
                <w:sz w:val="28"/>
                <w:szCs w:val="28"/>
              </w:rPr>
            </w:pPr>
            <w:r w:rsidRPr="00143281">
              <w:rPr>
                <w:rFonts w:ascii="Times New Roman" w:eastAsia="Times New Roman" w:hAnsi="Times New Roman"/>
                <w:sz w:val="28"/>
                <w:szCs w:val="28"/>
              </w:rPr>
              <w:t>Свиньи</w:t>
            </w:r>
          </w:p>
        </w:tc>
        <w:tc>
          <w:tcPr>
            <w:tcW w:w="907" w:type="dxa"/>
          </w:tcPr>
          <w:p w:rsidR="00143281" w:rsidRPr="00143281" w:rsidRDefault="00143281" w:rsidP="00143281">
            <w:pPr>
              <w:jc w:val="both"/>
              <w:rPr>
                <w:rFonts w:ascii="Times New Roman" w:eastAsia="Times New Roman" w:hAnsi="Times New Roman"/>
                <w:sz w:val="28"/>
                <w:szCs w:val="28"/>
              </w:rPr>
            </w:pPr>
            <w:r w:rsidRPr="00143281">
              <w:rPr>
                <w:rFonts w:ascii="Times New Roman" w:eastAsia="Times New Roman" w:hAnsi="Times New Roman"/>
                <w:sz w:val="28"/>
                <w:szCs w:val="28"/>
              </w:rPr>
              <w:t>182</w:t>
            </w:r>
          </w:p>
        </w:tc>
        <w:tc>
          <w:tcPr>
            <w:tcW w:w="936" w:type="dxa"/>
          </w:tcPr>
          <w:p w:rsidR="00143281" w:rsidRPr="00143281" w:rsidRDefault="00143281" w:rsidP="00143281">
            <w:pPr>
              <w:jc w:val="both"/>
              <w:rPr>
                <w:rFonts w:ascii="Times New Roman" w:eastAsia="Times New Roman" w:hAnsi="Times New Roman"/>
                <w:sz w:val="28"/>
                <w:szCs w:val="28"/>
              </w:rPr>
            </w:pPr>
            <w:r w:rsidRPr="00143281">
              <w:rPr>
                <w:rFonts w:ascii="Times New Roman" w:eastAsia="Times New Roman" w:hAnsi="Times New Roman"/>
                <w:sz w:val="28"/>
                <w:szCs w:val="28"/>
              </w:rPr>
              <w:t>182</w:t>
            </w:r>
          </w:p>
        </w:tc>
        <w:tc>
          <w:tcPr>
            <w:tcW w:w="907" w:type="dxa"/>
          </w:tcPr>
          <w:p w:rsidR="00143281" w:rsidRPr="00143281" w:rsidRDefault="00143281" w:rsidP="00143281">
            <w:pPr>
              <w:jc w:val="both"/>
              <w:rPr>
                <w:rFonts w:ascii="Times New Roman" w:eastAsia="Times New Roman" w:hAnsi="Times New Roman"/>
                <w:sz w:val="28"/>
                <w:szCs w:val="28"/>
              </w:rPr>
            </w:pPr>
            <w:r w:rsidRPr="00143281">
              <w:rPr>
                <w:rFonts w:ascii="Times New Roman" w:eastAsia="Times New Roman" w:hAnsi="Times New Roman"/>
                <w:sz w:val="28"/>
                <w:szCs w:val="28"/>
              </w:rPr>
              <w:t>145</w:t>
            </w:r>
          </w:p>
        </w:tc>
        <w:tc>
          <w:tcPr>
            <w:tcW w:w="936" w:type="dxa"/>
          </w:tcPr>
          <w:p w:rsidR="00143281" w:rsidRPr="00143281" w:rsidRDefault="00143281" w:rsidP="00143281">
            <w:pPr>
              <w:jc w:val="both"/>
              <w:rPr>
                <w:rFonts w:ascii="Times New Roman" w:eastAsia="Times New Roman" w:hAnsi="Times New Roman"/>
                <w:sz w:val="28"/>
                <w:szCs w:val="28"/>
              </w:rPr>
            </w:pPr>
            <w:r w:rsidRPr="00143281">
              <w:rPr>
                <w:rFonts w:ascii="Times New Roman" w:eastAsia="Times New Roman" w:hAnsi="Times New Roman"/>
                <w:sz w:val="28"/>
                <w:szCs w:val="28"/>
              </w:rPr>
              <w:t>145</w:t>
            </w:r>
          </w:p>
        </w:tc>
        <w:tc>
          <w:tcPr>
            <w:tcW w:w="992" w:type="dxa"/>
          </w:tcPr>
          <w:p w:rsidR="00143281" w:rsidRPr="00143281" w:rsidRDefault="00143281" w:rsidP="00143281">
            <w:pPr>
              <w:jc w:val="both"/>
              <w:rPr>
                <w:rFonts w:ascii="Times New Roman" w:eastAsia="Times New Roman" w:hAnsi="Times New Roman"/>
                <w:sz w:val="28"/>
                <w:szCs w:val="28"/>
              </w:rPr>
            </w:pPr>
            <w:r w:rsidRPr="00143281">
              <w:rPr>
                <w:rFonts w:ascii="Times New Roman" w:eastAsia="Times New Roman" w:hAnsi="Times New Roman"/>
                <w:sz w:val="28"/>
                <w:szCs w:val="28"/>
              </w:rPr>
              <w:t>31</w:t>
            </w:r>
          </w:p>
        </w:tc>
        <w:tc>
          <w:tcPr>
            <w:tcW w:w="944" w:type="dxa"/>
          </w:tcPr>
          <w:p w:rsidR="00143281" w:rsidRPr="00143281" w:rsidRDefault="00143281" w:rsidP="00143281">
            <w:pPr>
              <w:jc w:val="both"/>
              <w:rPr>
                <w:rFonts w:ascii="Times New Roman" w:eastAsia="Times New Roman" w:hAnsi="Times New Roman"/>
                <w:sz w:val="28"/>
                <w:szCs w:val="28"/>
              </w:rPr>
            </w:pPr>
            <w:r w:rsidRPr="00143281">
              <w:rPr>
                <w:rFonts w:ascii="Times New Roman" w:eastAsia="Times New Roman" w:hAnsi="Times New Roman"/>
                <w:sz w:val="28"/>
                <w:szCs w:val="28"/>
              </w:rPr>
              <w:t>31</w:t>
            </w:r>
          </w:p>
        </w:tc>
        <w:tc>
          <w:tcPr>
            <w:tcW w:w="1041" w:type="dxa"/>
          </w:tcPr>
          <w:p w:rsidR="00143281" w:rsidRPr="00143281" w:rsidRDefault="00143281" w:rsidP="00143281">
            <w:pPr>
              <w:jc w:val="both"/>
              <w:rPr>
                <w:rFonts w:ascii="Times New Roman" w:eastAsia="Times New Roman" w:hAnsi="Times New Roman"/>
                <w:sz w:val="28"/>
                <w:szCs w:val="28"/>
              </w:rPr>
            </w:pPr>
            <w:r w:rsidRPr="00143281">
              <w:rPr>
                <w:rFonts w:ascii="Times New Roman" w:eastAsia="Times New Roman" w:hAnsi="Times New Roman"/>
                <w:sz w:val="28"/>
                <w:szCs w:val="28"/>
              </w:rPr>
              <w:t>2</w:t>
            </w:r>
          </w:p>
        </w:tc>
        <w:tc>
          <w:tcPr>
            <w:tcW w:w="1099" w:type="dxa"/>
          </w:tcPr>
          <w:p w:rsidR="00143281" w:rsidRPr="00143281" w:rsidRDefault="00143281" w:rsidP="00143281">
            <w:pPr>
              <w:jc w:val="both"/>
              <w:rPr>
                <w:rFonts w:ascii="Times New Roman" w:eastAsia="Times New Roman" w:hAnsi="Times New Roman"/>
                <w:sz w:val="28"/>
                <w:szCs w:val="28"/>
              </w:rPr>
            </w:pPr>
            <w:r w:rsidRPr="00143281">
              <w:rPr>
                <w:rFonts w:ascii="Times New Roman" w:eastAsia="Times New Roman" w:hAnsi="Times New Roman"/>
                <w:sz w:val="28"/>
                <w:szCs w:val="28"/>
              </w:rPr>
              <w:t>2</w:t>
            </w:r>
          </w:p>
        </w:tc>
      </w:tr>
      <w:tr w:rsidR="00143281" w:rsidRPr="00143281" w:rsidTr="006C2F3C">
        <w:trPr>
          <w:trHeight w:val="224"/>
        </w:trPr>
        <w:tc>
          <w:tcPr>
            <w:tcW w:w="1809" w:type="dxa"/>
          </w:tcPr>
          <w:p w:rsidR="00143281" w:rsidRPr="00143281" w:rsidRDefault="00143281" w:rsidP="00143281">
            <w:pPr>
              <w:jc w:val="both"/>
              <w:rPr>
                <w:rFonts w:ascii="Times New Roman" w:eastAsia="Times New Roman" w:hAnsi="Times New Roman"/>
                <w:sz w:val="28"/>
                <w:szCs w:val="28"/>
              </w:rPr>
            </w:pPr>
            <w:r w:rsidRPr="00143281">
              <w:rPr>
                <w:rFonts w:ascii="Times New Roman" w:eastAsia="Times New Roman" w:hAnsi="Times New Roman"/>
                <w:sz w:val="28"/>
                <w:szCs w:val="28"/>
              </w:rPr>
              <w:t>Овцы и козы</w:t>
            </w:r>
          </w:p>
        </w:tc>
        <w:tc>
          <w:tcPr>
            <w:tcW w:w="907" w:type="dxa"/>
          </w:tcPr>
          <w:p w:rsidR="00143281" w:rsidRPr="00143281" w:rsidRDefault="00143281" w:rsidP="00143281">
            <w:pPr>
              <w:jc w:val="both"/>
              <w:rPr>
                <w:rFonts w:ascii="Times New Roman" w:eastAsia="Times New Roman" w:hAnsi="Times New Roman"/>
                <w:sz w:val="28"/>
                <w:szCs w:val="28"/>
              </w:rPr>
            </w:pPr>
            <w:r w:rsidRPr="00143281">
              <w:rPr>
                <w:rFonts w:ascii="Times New Roman" w:eastAsia="Times New Roman" w:hAnsi="Times New Roman"/>
                <w:sz w:val="28"/>
                <w:szCs w:val="28"/>
              </w:rPr>
              <w:t>370</w:t>
            </w:r>
          </w:p>
        </w:tc>
        <w:tc>
          <w:tcPr>
            <w:tcW w:w="936" w:type="dxa"/>
          </w:tcPr>
          <w:p w:rsidR="00143281" w:rsidRPr="00143281" w:rsidRDefault="00143281" w:rsidP="00143281">
            <w:pPr>
              <w:jc w:val="both"/>
              <w:rPr>
                <w:rFonts w:ascii="Times New Roman" w:eastAsia="Times New Roman" w:hAnsi="Times New Roman"/>
                <w:sz w:val="28"/>
                <w:szCs w:val="28"/>
              </w:rPr>
            </w:pPr>
            <w:r w:rsidRPr="00143281">
              <w:rPr>
                <w:rFonts w:ascii="Times New Roman" w:eastAsia="Times New Roman" w:hAnsi="Times New Roman"/>
                <w:sz w:val="28"/>
                <w:szCs w:val="28"/>
              </w:rPr>
              <w:t>370</w:t>
            </w:r>
          </w:p>
        </w:tc>
        <w:tc>
          <w:tcPr>
            <w:tcW w:w="907" w:type="dxa"/>
          </w:tcPr>
          <w:p w:rsidR="00143281" w:rsidRPr="00143281" w:rsidRDefault="00143281" w:rsidP="00143281">
            <w:pPr>
              <w:jc w:val="both"/>
              <w:rPr>
                <w:rFonts w:ascii="Times New Roman" w:eastAsia="Times New Roman" w:hAnsi="Times New Roman"/>
                <w:sz w:val="28"/>
                <w:szCs w:val="28"/>
              </w:rPr>
            </w:pPr>
            <w:r w:rsidRPr="00143281">
              <w:rPr>
                <w:rFonts w:ascii="Times New Roman" w:eastAsia="Times New Roman" w:hAnsi="Times New Roman"/>
                <w:sz w:val="28"/>
                <w:szCs w:val="28"/>
              </w:rPr>
              <w:t>337</w:t>
            </w:r>
          </w:p>
        </w:tc>
        <w:tc>
          <w:tcPr>
            <w:tcW w:w="936" w:type="dxa"/>
          </w:tcPr>
          <w:p w:rsidR="00143281" w:rsidRPr="00143281" w:rsidRDefault="00143281" w:rsidP="00143281">
            <w:pPr>
              <w:jc w:val="both"/>
              <w:rPr>
                <w:rFonts w:ascii="Times New Roman" w:eastAsia="Times New Roman" w:hAnsi="Times New Roman"/>
                <w:sz w:val="28"/>
                <w:szCs w:val="28"/>
              </w:rPr>
            </w:pPr>
            <w:r w:rsidRPr="00143281">
              <w:rPr>
                <w:rFonts w:ascii="Times New Roman" w:eastAsia="Times New Roman" w:hAnsi="Times New Roman"/>
                <w:sz w:val="28"/>
                <w:szCs w:val="28"/>
              </w:rPr>
              <w:t>337</w:t>
            </w:r>
          </w:p>
        </w:tc>
        <w:tc>
          <w:tcPr>
            <w:tcW w:w="992" w:type="dxa"/>
          </w:tcPr>
          <w:p w:rsidR="00143281" w:rsidRPr="00143281" w:rsidRDefault="00143281" w:rsidP="00143281">
            <w:pPr>
              <w:jc w:val="both"/>
              <w:rPr>
                <w:rFonts w:ascii="Times New Roman" w:eastAsia="Times New Roman" w:hAnsi="Times New Roman"/>
                <w:sz w:val="28"/>
                <w:szCs w:val="28"/>
              </w:rPr>
            </w:pPr>
            <w:r w:rsidRPr="00143281">
              <w:rPr>
                <w:rFonts w:ascii="Times New Roman" w:eastAsia="Times New Roman" w:hAnsi="Times New Roman"/>
                <w:sz w:val="28"/>
                <w:szCs w:val="28"/>
              </w:rPr>
              <w:t>218</w:t>
            </w:r>
          </w:p>
        </w:tc>
        <w:tc>
          <w:tcPr>
            <w:tcW w:w="944" w:type="dxa"/>
          </w:tcPr>
          <w:p w:rsidR="00143281" w:rsidRPr="00143281" w:rsidRDefault="00143281" w:rsidP="00143281">
            <w:pPr>
              <w:jc w:val="both"/>
              <w:rPr>
                <w:rFonts w:ascii="Times New Roman" w:eastAsia="Times New Roman" w:hAnsi="Times New Roman"/>
                <w:sz w:val="28"/>
                <w:szCs w:val="28"/>
              </w:rPr>
            </w:pPr>
            <w:r w:rsidRPr="00143281">
              <w:rPr>
                <w:rFonts w:ascii="Times New Roman" w:eastAsia="Times New Roman" w:hAnsi="Times New Roman"/>
                <w:sz w:val="28"/>
                <w:szCs w:val="28"/>
              </w:rPr>
              <w:t>218</w:t>
            </w:r>
          </w:p>
        </w:tc>
        <w:tc>
          <w:tcPr>
            <w:tcW w:w="1041" w:type="dxa"/>
          </w:tcPr>
          <w:p w:rsidR="00143281" w:rsidRPr="00143281" w:rsidRDefault="00143281" w:rsidP="00143281">
            <w:pPr>
              <w:jc w:val="both"/>
              <w:rPr>
                <w:rFonts w:ascii="Times New Roman" w:eastAsia="Times New Roman" w:hAnsi="Times New Roman"/>
                <w:sz w:val="28"/>
                <w:szCs w:val="28"/>
              </w:rPr>
            </w:pPr>
            <w:r w:rsidRPr="00143281">
              <w:rPr>
                <w:rFonts w:ascii="Times New Roman" w:eastAsia="Times New Roman" w:hAnsi="Times New Roman"/>
                <w:sz w:val="28"/>
                <w:szCs w:val="28"/>
              </w:rPr>
              <w:t>189</w:t>
            </w:r>
          </w:p>
        </w:tc>
        <w:tc>
          <w:tcPr>
            <w:tcW w:w="1099" w:type="dxa"/>
          </w:tcPr>
          <w:p w:rsidR="00143281" w:rsidRPr="00143281" w:rsidRDefault="00143281" w:rsidP="00143281">
            <w:pPr>
              <w:jc w:val="both"/>
              <w:rPr>
                <w:rFonts w:ascii="Times New Roman" w:eastAsia="Times New Roman" w:hAnsi="Times New Roman"/>
                <w:sz w:val="28"/>
                <w:szCs w:val="28"/>
              </w:rPr>
            </w:pPr>
            <w:r w:rsidRPr="00143281">
              <w:rPr>
                <w:rFonts w:ascii="Times New Roman" w:eastAsia="Times New Roman" w:hAnsi="Times New Roman"/>
                <w:sz w:val="28"/>
                <w:szCs w:val="28"/>
              </w:rPr>
              <w:t>189</w:t>
            </w:r>
          </w:p>
        </w:tc>
      </w:tr>
      <w:tr w:rsidR="00143281" w:rsidRPr="00143281" w:rsidTr="006C2F3C">
        <w:trPr>
          <w:trHeight w:val="237"/>
        </w:trPr>
        <w:tc>
          <w:tcPr>
            <w:tcW w:w="1809" w:type="dxa"/>
          </w:tcPr>
          <w:p w:rsidR="00143281" w:rsidRPr="00143281" w:rsidRDefault="00143281" w:rsidP="00143281">
            <w:pPr>
              <w:jc w:val="both"/>
              <w:rPr>
                <w:rFonts w:ascii="Times New Roman" w:eastAsia="Times New Roman" w:hAnsi="Times New Roman"/>
                <w:sz w:val="28"/>
                <w:szCs w:val="28"/>
              </w:rPr>
            </w:pPr>
            <w:r w:rsidRPr="00143281">
              <w:rPr>
                <w:rFonts w:ascii="Times New Roman" w:eastAsia="Times New Roman" w:hAnsi="Times New Roman"/>
                <w:sz w:val="28"/>
                <w:szCs w:val="28"/>
              </w:rPr>
              <w:t>Птица - всего</w:t>
            </w:r>
          </w:p>
        </w:tc>
        <w:tc>
          <w:tcPr>
            <w:tcW w:w="907" w:type="dxa"/>
          </w:tcPr>
          <w:p w:rsidR="00143281" w:rsidRPr="00143281" w:rsidRDefault="00143281" w:rsidP="00143281">
            <w:pPr>
              <w:jc w:val="both"/>
              <w:rPr>
                <w:rFonts w:ascii="Times New Roman" w:eastAsia="Times New Roman" w:hAnsi="Times New Roman"/>
                <w:sz w:val="28"/>
                <w:szCs w:val="28"/>
              </w:rPr>
            </w:pPr>
            <w:r w:rsidRPr="00143281">
              <w:rPr>
                <w:rFonts w:ascii="Times New Roman" w:eastAsia="Times New Roman" w:hAnsi="Times New Roman"/>
                <w:sz w:val="28"/>
                <w:szCs w:val="28"/>
              </w:rPr>
              <w:t>995</w:t>
            </w:r>
          </w:p>
        </w:tc>
        <w:tc>
          <w:tcPr>
            <w:tcW w:w="936" w:type="dxa"/>
          </w:tcPr>
          <w:p w:rsidR="00143281" w:rsidRPr="00143281" w:rsidRDefault="00143281" w:rsidP="00143281">
            <w:pPr>
              <w:jc w:val="both"/>
              <w:rPr>
                <w:rFonts w:ascii="Times New Roman" w:eastAsia="Times New Roman" w:hAnsi="Times New Roman"/>
                <w:sz w:val="28"/>
                <w:szCs w:val="28"/>
              </w:rPr>
            </w:pPr>
            <w:r w:rsidRPr="00143281">
              <w:rPr>
                <w:rFonts w:ascii="Times New Roman" w:eastAsia="Times New Roman" w:hAnsi="Times New Roman"/>
                <w:sz w:val="28"/>
                <w:szCs w:val="28"/>
              </w:rPr>
              <w:t>995</w:t>
            </w:r>
          </w:p>
        </w:tc>
        <w:tc>
          <w:tcPr>
            <w:tcW w:w="907" w:type="dxa"/>
          </w:tcPr>
          <w:p w:rsidR="00143281" w:rsidRPr="00143281" w:rsidRDefault="00143281" w:rsidP="00143281">
            <w:pPr>
              <w:jc w:val="both"/>
              <w:rPr>
                <w:rFonts w:ascii="Times New Roman" w:eastAsia="Times New Roman" w:hAnsi="Times New Roman"/>
                <w:sz w:val="28"/>
                <w:szCs w:val="28"/>
              </w:rPr>
            </w:pPr>
            <w:r w:rsidRPr="00143281">
              <w:rPr>
                <w:rFonts w:ascii="Times New Roman" w:eastAsia="Times New Roman" w:hAnsi="Times New Roman"/>
                <w:sz w:val="28"/>
                <w:szCs w:val="28"/>
              </w:rPr>
              <w:t>997</w:t>
            </w:r>
          </w:p>
        </w:tc>
        <w:tc>
          <w:tcPr>
            <w:tcW w:w="936" w:type="dxa"/>
          </w:tcPr>
          <w:p w:rsidR="00143281" w:rsidRPr="00143281" w:rsidRDefault="00143281" w:rsidP="00143281">
            <w:pPr>
              <w:jc w:val="both"/>
              <w:rPr>
                <w:rFonts w:ascii="Times New Roman" w:eastAsia="Times New Roman" w:hAnsi="Times New Roman"/>
                <w:sz w:val="28"/>
                <w:szCs w:val="28"/>
              </w:rPr>
            </w:pPr>
            <w:r w:rsidRPr="00143281">
              <w:rPr>
                <w:rFonts w:ascii="Times New Roman" w:eastAsia="Times New Roman" w:hAnsi="Times New Roman"/>
                <w:sz w:val="28"/>
                <w:szCs w:val="28"/>
              </w:rPr>
              <w:t>997</w:t>
            </w:r>
          </w:p>
        </w:tc>
        <w:tc>
          <w:tcPr>
            <w:tcW w:w="992" w:type="dxa"/>
          </w:tcPr>
          <w:p w:rsidR="00143281" w:rsidRPr="00143281" w:rsidRDefault="00143281" w:rsidP="00143281">
            <w:pPr>
              <w:jc w:val="both"/>
              <w:rPr>
                <w:rFonts w:ascii="Times New Roman" w:eastAsia="Times New Roman" w:hAnsi="Times New Roman"/>
                <w:sz w:val="28"/>
                <w:szCs w:val="28"/>
              </w:rPr>
            </w:pPr>
            <w:r w:rsidRPr="00143281">
              <w:rPr>
                <w:rFonts w:ascii="Times New Roman" w:eastAsia="Times New Roman" w:hAnsi="Times New Roman"/>
                <w:sz w:val="28"/>
                <w:szCs w:val="28"/>
              </w:rPr>
              <w:t>679</w:t>
            </w:r>
          </w:p>
        </w:tc>
        <w:tc>
          <w:tcPr>
            <w:tcW w:w="944" w:type="dxa"/>
          </w:tcPr>
          <w:p w:rsidR="00143281" w:rsidRPr="00143281" w:rsidRDefault="00143281" w:rsidP="00143281">
            <w:pPr>
              <w:jc w:val="both"/>
              <w:rPr>
                <w:rFonts w:ascii="Times New Roman" w:eastAsia="Times New Roman" w:hAnsi="Times New Roman"/>
                <w:sz w:val="28"/>
                <w:szCs w:val="28"/>
              </w:rPr>
            </w:pPr>
            <w:r w:rsidRPr="00143281">
              <w:rPr>
                <w:rFonts w:ascii="Times New Roman" w:eastAsia="Times New Roman" w:hAnsi="Times New Roman"/>
                <w:sz w:val="28"/>
                <w:szCs w:val="28"/>
              </w:rPr>
              <w:t>679</w:t>
            </w:r>
          </w:p>
        </w:tc>
        <w:tc>
          <w:tcPr>
            <w:tcW w:w="1041" w:type="dxa"/>
          </w:tcPr>
          <w:p w:rsidR="00143281" w:rsidRPr="00143281" w:rsidRDefault="00143281" w:rsidP="00143281">
            <w:pPr>
              <w:jc w:val="both"/>
              <w:rPr>
                <w:rFonts w:ascii="Times New Roman" w:eastAsia="Times New Roman" w:hAnsi="Times New Roman"/>
                <w:sz w:val="28"/>
                <w:szCs w:val="28"/>
              </w:rPr>
            </w:pPr>
            <w:r w:rsidRPr="00143281">
              <w:rPr>
                <w:rFonts w:ascii="Times New Roman" w:eastAsia="Times New Roman" w:hAnsi="Times New Roman"/>
                <w:sz w:val="28"/>
                <w:szCs w:val="28"/>
              </w:rPr>
              <w:t>689</w:t>
            </w:r>
          </w:p>
        </w:tc>
        <w:tc>
          <w:tcPr>
            <w:tcW w:w="1099" w:type="dxa"/>
          </w:tcPr>
          <w:p w:rsidR="00143281" w:rsidRPr="00143281" w:rsidRDefault="00143281" w:rsidP="00143281">
            <w:pPr>
              <w:jc w:val="both"/>
              <w:rPr>
                <w:rFonts w:ascii="Times New Roman" w:eastAsia="Times New Roman" w:hAnsi="Times New Roman"/>
                <w:sz w:val="28"/>
                <w:szCs w:val="28"/>
              </w:rPr>
            </w:pPr>
            <w:r w:rsidRPr="00143281">
              <w:rPr>
                <w:rFonts w:ascii="Times New Roman" w:eastAsia="Times New Roman" w:hAnsi="Times New Roman"/>
                <w:sz w:val="28"/>
                <w:szCs w:val="28"/>
              </w:rPr>
              <w:t>689</w:t>
            </w:r>
          </w:p>
        </w:tc>
      </w:tr>
    </w:tbl>
    <w:p w:rsidR="00143281" w:rsidRPr="00143281" w:rsidRDefault="00143281" w:rsidP="00143281">
      <w:pPr>
        <w:spacing w:after="0" w:line="240" w:lineRule="auto"/>
        <w:jc w:val="both"/>
        <w:rPr>
          <w:rFonts w:ascii="Times New Roman" w:eastAsia="Times New Roman" w:hAnsi="Times New Roman"/>
          <w:sz w:val="28"/>
          <w:szCs w:val="28"/>
          <w:lang w:eastAsia="ru-RU"/>
        </w:rPr>
      </w:pPr>
    </w:p>
    <w:p w:rsidR="00143281" w:rsidRPr="00143281" w:rsidRDefault="00143281" w:rsidP="00143281">
      <w:pPr>
        <w:spacing w:after="120" w:line="240" w:lineRule="auto"/>
        <w:ind w:firstLine="567"/>
        <w:jc w:val="both"/>
        <w:rPr>
          <w:rFonts w:ascii="Times New Roman" w:eastAsia="Times New Roman" w:hAnsi="Times New Roman"/>
          <w:sz w:val="28"/>
          <w:szCs w:val="28"/>
          <w:lang w:eastAsia="ru-RU"/>
        </w:rPr>
      </w:pPr>
      <w:r w:rsidRPr="00143281">
        <w:rPr>
          <w:rFonts w:ascii="Times New Roman" w:eastAsia="Times New Roman" w:hAnsi="Times New Roman"/>
          <w:sz w:val="28"/>
          <w:szCs w:val="28"/>
          <w:lang w:eastAsia="ru-RU"/>
        </w:rPr>
        <w:lastRenderedPageBreak/>
        <w:t>Государственная поддержка в рамках Государственной программы развития сельского хозяйства, областной целевой программы «Развитие агропромышленного комплекса до 2021 года» способствует развитию фермерства, личных подсобных хозяйств.</w:t>
      </w:r>
    </w:p>
    <w:p w:rsidR="00143281" w:rsidRPr="00143281" w:rsidRDefault="00143281" w:rsidP="00E55999">
      <w:pPr>
        <w:shd w:val="clear" w:color="auto" w:fill="FFFFFF" w:themeFill="background1"/>
        <w:spacing w:after="120" w:line="240" w:lineRule="auto"/>
        <w:ind w:firstLine="567"/>
        <w:jc w:val="both"/>
        <w:rPr>
          <w:rFonts w:ascii="Times New Roman" w:eastAsia="Times New Roman" w:hAnsi="Times New Roman"/>
          <w:b/>
          <w:sz w:val="28"/>
          <w:szCs w:val="28"/>
          <w:lang w:eastAsia="ru-RU"/>
        </w:rPr>
      </w:pPr>
      <w:r w:rsidRPr="00143281">
        <w:rPr>
          <w:rFonts w:ascii="Times New Roman" w:eastAsia="Times New Roman" w:hAnsi="Times New Roman"/>
          <w:b/>
          <w:sz w:val="28"/>
          <w:szCs w:val="28"/>
          <w:lang w:eastAsia="ru-RU"/>
        </w:rPr>
        <w:t xml:space="preserve">Основные направления </w:t>
      </w:r>
      <w:r w:rsidR="00E55999">
        <w:rPr>
          <w:rFonts w:ascii="Times New Roman" w:eastAsia="Times New Roman" w:hAnsi="Times New Roman"/>
          <w:b/>
          <w:sz w:val="28"/>
          <w:szCs w:val="28"/>
          <w:lang w:eastAsia="ru-RU"/>
        </w:rPr>
        <w:t>развития</w:t>
      </w:r>
    </w:p>
    <w:p w:rsidR="00143281" w:rsidRPr="00143281" w:rsidRDefault="00143281" w:rsidP="00E52598">
      <w:pPr>
        <w:spacing w:after="0" w:line="240" w:lineRule="auto"/>
        <w:ind w:firstLine="567"/>
        <w:jc w:val="both"/>
        <w:rPr>
          <w:rFonts w:ascii="Times New Roman" w:eastAsia="Times New Roman" w:hAnsi="Times New Roman"/>
          <w:sz w:val="28"/>
          <w:szCs w:val="28"/>
          <w:lang w:eastAsia="ru-RU"/>
        </w:rPr>
      </w:pPr>
      <w:r w:rsidRPr="00143281">
        <w:rPr>
          <w:rFonts w:ascii="Times New Roman" w:eastAsia="Times New Roman" w:hAnsi="Times New Roman"/>
          <w:sz w:val="28"/>
          <w:szCs w:val="28"/>
          <w:lang w:eastAsia="ru-RU"/>
        </w:rPr>
        <w:t xml:space="preserve">Развитие доминирующей отрасли животноводства - скотоводство, специализирующейся на развитии крупного рогатого скота; </w:t>
      </w:r>
    </w:p>
    <w:p w:rsidR="00143281" w:rsidRPr="00143281" w:rsidRDefault="00143281" w:rsidP="00E52598">
      <w:pPr>
        <w:spacing w:after="0" w:line="240" w:lineRule="auto"/>
        <w:ind w:firstLine="567"/>
        <w:jc w:val="both"/>
        <w:rPr>
          <w:rFonts w:ascii="Times New Roman" w:eastAsia="Times New Roman" w:hAnsi="Times New Roman"/>
          <w:sz w:val="28"/>
          <w:szCs w:val="28"/>
          <w:lang w:eastAsia="ru-RU"/>
        </w:rPr>
      </w:pPr>
      <w:r w:rsidRPr="00143281">
        <w:rPr>
          <w:rFonts w:ascii="Times New Roman" w:eastAsia="Times New Roman" w:hAnsi="Times New Roman"/>
          <w:sz w:val="28"/>
          <w:szCs w:val="28"/>
          <w:lang w:eastAsia="ru-RU"/>
        </w:rPr>
        <w:t xml:space="preserve">увеличение срока годности молока;  </w:t>
      </w:r>
    </w:p>
    <w:p w:rsidR="00143281" w:rsidRPr="00143281" w:rsidRDefault="00143281" w:rsidP="00E52598">
      <w:pPr>
        <w:spacing w:after="0" w:line="240" w:lineRule="auto"/>
        <w:ind w:firstLine="567"/>
        <w:jc w:val="both"/>
        <w:rPr>
          <w:rFonts w:ascii="Times New Roman" w:eastAsia="Times New Roman" w:hAnsi="Times New Roman"/>
          <w:sz w:val="28"/>
          <w:szCs w:val="28"/>
          <w:lang w:eastAsia="ru-RU"/>
        </w:rPr>
      </w:pPr>
      <w:r w:rsidRPr="00143281">
        <w:rPr>
          <w:rFonts w:ascii="Times New Roman" w:eastAsia="Times New Roman" w:hAnsi="Times New Roman"/>
          <w:sz w:val="28"/>
          <w:szCs w:val="28"/>
          <w:lang w:eastAsia="ru-RU"/>
        </w:rPr>
        <w:t>увеличение ассортимента молочной продукции;</w:t>
      </w:r>
    </w:p>
    <w:p w:rsidR="00143281" w:rsidRPr="00143281" w:rsidRDefault="00143281" w:rsidP="00E52598">
      <w:pPr>
        <w:spacing w:after="0" w:line="240" w:lineRule="auto"/>
        <w:ind w:firstLine="567"/>
        <w:jc w:val="both"/>
        <w:rPr>
          <w:rFonts w:ascii="Times New Roman" w:eastAsia="Times New Roman" w:hAnsi="Times New Roman"/>
          <w:sz w:val="28"/>
          <w:szCs w:val="28"/>
          <w:lang w:eastAsia="ru-RU"/>
        </w:rPr>
      </w:pPr>
      <w:r w:rsidRPr="00143281">
        <w:rPr>
          <w:rFonts w:ascii="Times New Roman" w:eastAsia="Times New Roman" w:hAnsi="Times New Roman"/>
          <w:sz w:val="28"/>
          <w:szCs w:val="28"/>
          <w:lang w:eastAsia="ru-RU"/>
        </w:rPr>
        <w:t>регулирование баланса интересов сельхозтоваропроизводителей и торговых организаций;</w:t>
      </w:r>
    </w:p>
    <w:p w:rsidR="00143281" w:rsidRPr="00143281" w:rsidRDefault="00143281" w:rsidP="00E52598">
      <w:pPr>
        <w:spacing w:after="0" w:line="240" w:lineRule="auto"/>
        <w:ind w:firstLine="567"/>
        <w:jc w:val="both"/>
        <w:rPr>
          <w:rFonts w:ascii="Times New Roman" w:eastAsia="Times New Roman" w:hAnsi="Times New Roman"/>
          <w:sz w:val="28"/>
          <w:szCs w:val="28"/>
          <w:lang w:eastAsia="ru-RU"/>
        </w:rPr>
      </w:pPr>
      <w:r w:rsidRPr="00143281">
        <w:rPr>
          <w:rFonts w:ascii="Times New Roman" w:eastAsia="Times New Roman" w:hAnsi="Times New Roman"/>
          <w:sz w:val="28"/>
          <w:szCs w:val="28"/>
          <w:lang w:eastAsia="ru-RU"/>
        </w:rPr>
        <w:t xml:space="preserve"> создание кооперативных структур для связи торговли и ЛПХ;</w:t>
      </w:r>
    </w:p>
    <w:p w:rsidR="00143281" w:rsidRPr="00143281" w:rsidRDefault="00143281" w:rsidP="00E52598">
      <w:pPr>
        <w:spacing w:after="0" w:line="240" w:lineRule="auto"/>
        <w:ind w:firstLine="567"/>
        <w:jc w:val="both"/>
        <w:rPr>
          <w:rFonts w:ascii="Times New Roman" w:eastAsia="Times New Roman" w:hAnsi="Times New Roman"/>
          <w:sz w:val="28"/>
          <w:szCs w:val="28"/>
          <w:lang w:eastAsia="ru-RU"/>
        </w:rPr>
      </w:pPr>
      <w:r w:rsidRPr="00143281">
        <w:rPr>
          <w:rFonts w:ascii="Times New Roman" w:eastAsia="Times New Roman" w:hAnsi="Times New Roman"/>
          <w:sz w:val="28"/>
          <w:szCs w:val="28"/>
          <w:lang w:eastAsia="ru-RU"/>
        </w:rPr>
        <w:t>2019-2030г увеличение КРС составит 9%, в том числе коров на 27 %, надой на одну корову  составит 4700кг или на 108% к уровню 2017г;</w:t>
      </w:r>
    </w:p>
    <w:p w:rsidR="00143281" w:rsidRPr="00143281" w:rsidRDefault="00143281" w:rsidP="00E52598">
      <w:pPr>
        <w:spacing w:after="0" w:line="240" w:lineRule="auto"/>
        <w:ind w:firstLine="567"/>
        <w:jc w:val="both"/>
        <w:rPr>
          <w:rFonts w:ascii="Times New Roman" w:eastAsia="Times New Roman" w:hAnsi="Times New Roman"/>
          <w:sz w:val="28"/>
          <w:szCs w:val="28"/>
          <w:lang w:eastAsia="ru-RU"/>
        </w:rPr>
      </w:pPr>
      <w:r w:rsidRPr="00143281">
        <w:rPr>
          <w:rFonts w:ascii="Times New Roman" w:eastAsia="Times New Roman" w:hAnsi="Times New Roman"/>
          <w:sz w:val="28"/>
          <w:szCs w:val="28"/>
          <w:lang w:eastAsia="ru-RU"/>
        </w:rPr>
        <w:t>результатом стратегии является обеспечение молоком и молочными продуктами, а так же говядиной население района.</w:t>
      </w:r>
    </w:p>
    <w:p w:rsidR="00143281" w:rsidRPr="00143281" w:rsidRDefault="00143281" w:rsidP="00143281">
      <w:pPr>
        <w:spacing w:after="120" w:line="240" w:lineRule="auto"/>
        <w:ind w:firstLine="567"/>
        <w:jc w:val="both"/>
        <w:rPr>
          <w:rFonts w:ascii="Times New Roman" w:eastAsia="Times New Roman" w:hAnsi="Times New Roman"/>
          <w:sz w:val="28"/>
          <w:szCs w:val="28"/>
          <w:lang w:eastAsia="ru-RU"/>
        </w:rPr>
      </w:pPr>
      <w:r w:rsidRPr="00143281">
        <w:rPr>
          <w:rFonts w:ascii="Times New Roman" w:eastAsia="Times New Roman" w:hAnsi="Times New Roman"/>
          <w:sz w:val="28"/>
          <w:szCs w:val="28"/>
          <w:lang w:eastAsia="ru-RU"/>
        </w:rPr>
        <w:t>увеличение доли сельскохозяйственного производства в общем объеме района</w:t>
      </w:r>
    </w:p>
    <w:p w:rsidR="007A5BE0" w:rsidRDefault="007A5BE0" w:rsidP="00143281">
      <w:pPr>
        <w:tabs>
          <w:tab w:val="left" w:pos="1800"/>
        </w:tabs>
        <w:ind w:firstLine="851"/>
        <w:jc w:val="both"/>
        <w:rPr>
          <w:rFonts w:ascii="Times New Roman" w:hAnsi="Times New Roman"/>
          <w:b/>
          <w:sz w:val="28"/>
          <w:szCs w:val="28"/>
        </w:rPr>
      </w:pPr>
    </w:p>
    <w:p w:rsidR="00B36B34" w:rsidRDefault="00B36B34" w:rsidP="00002701">
      <w:pPr>
        <w:tabs>
          <w:tab w:val="left" w:pos="1800"/>
        </w:tabs>
        <w:ind w:left="851"/>
        <w:jc w:val="center"/>
        <w:rPr>
          <w:rFonts w:ascii="Times New Roman" w:hAnsi="Times New Roman"/>
          <w:b/>
          <w:sz w:val="28"/>
          <w:szCs w:val="28"/>
        </w:rPr>
      </w:pPr>
      <w:r>
        <w:rPr>
          <w:rFonts w:ascii="Times New Roman" w:hAnsi="Times New Roman"/>
          <w:b/>
          <w:sz w:val="28"/>
          <w:szCs w:val="28"/>
        </w:rPr>
        <w:t xml:space="preserve">1.6.3. </w:t>
      </w:r>
      <w:r w:rsidR="00C122DD">
        <w:rPr>
          <w:rFonts w:ascii="Times New Roman" w:hAnsi="Times New Roman"/>
          <w:b/>
          <w:sz w:val="28"/>
          <w:szCs w:val="28"/>
        </w:rPr>
        <w:t>Потребительский рынок</w:t>
      </w:r>
    </w:p>
    <w:p w:rsidR="007050F6" w:rsidRPr="007050F6" w:rsidRDefault="007050F6" w:rsidP="007050F6">
      <w:pPr>
        <w:spacing w:after="0" w:line="240" w:lineRule="auto"/>
        <w:ind w:firstLine="708"/>
        <w:jc w:val="both"/>
        <w:rPr>
          <w:rFonts w:ascii="Times New Roman" w:eastAsia="Times New Roman" w:hAnsi="Times New Roman"/>
          <w:sz w:val="28"/>
          <w:szCs w:val="28"/>
          <w:lang w:eastAsia="ru-RU"/>
        </w:rPr>
      </w:pPr>
      <w:r w:rsidRPr="007050F6">
        <w:rPr>
          <w:rFonts w:ascii="Times New Roman" w:eastAsia="Times New Roman" w:hAnsi="Times New Roman"/>
          <w:sz w:val="28"/>
          <w:szCs w:val="28"/>
          <w:lang w:eastAsia="ru-RU"/>
        </w:rPr>
        <w:t xml:space="preserve">Потребительский рынок Опаринского района является наиболее динамично развивающимся сектором экономики и занимает ведущие позиции в бизнесе. Уже многие годы сохраняется полное и устойчивое обеспечение населения района продуктами питания, товарами народного потребления. </w:t>
      </w:r>
    </w:p>
    <w:p w:rsidR="007050F6" w:rsidRPr="007050F6" w:rsidRDefault="007050F6" w:rsidP="007050F6">
      <w:pPr>
        <w:spacing w:after="0" w:line="240" w:lineRule="auto"/>
        <w:ind w:firstLine="708"/>
        <w:jc w:val="both"/>
        <w:rPr>
          <w:rFonts w:ascii="Times New Roman" w:eastAsia="Times New Roman" w:hAnsi="Times New Roman"/>
          <w:sz w:val="28"/>
          <w:szCs w:val="28"/>
          <w:lang w:eastAsia="ru-RU"/>
        </w:rPr>
      </w:pPr>
      <w:r w:rsidRPr="007050F6">
        <w:rPr>
          <w:rFonts w:ascii="Times New Roman" w:eastAsia="Times New Roman" w:hAnsi="Times New Roman"/>
          <w:sz w:val="28"/>
          <w:szCs w:val="28"/>
          <w:lang w:eastAsia="ru-RU"/>
        </w:rPr>
        <w:t xml:space="preserve">Торговое обслуживание населения района осуществляют 84 торговые точки,  занято 210 человек. Общая площадь </w:t>
      </w:r>
      <w:r w:rsidR="0047303A">
        <w:rPr>
          <w:rFonts w:ascii="Times New Roman" w:eastAsia="Times New Roman" w:hAnsi="Times New Roman"/>
          <w:sz w:val="28"/>
          <w:szCs w:val="28"/>
          <w:lang w:eastAsia="ru-RU"/>
        </w:rPr>
        <w:t xml:space="preserve">торговых объектов </w:t>
      </w:r>
      <w:r w:rsidR="007F45EC">
        <w:rPr>
          <w:rFonts w:ascii="Times New Roman" w:eastAsia="Times New Roman" w:hAnsi="Times New Roman"/>
          <w:sz w:val="28"/>
          <w:szCs w:val="28"/>
          <w:lang w:eastAsia="ru-RU"/>
        </w:rPr>
        <w:t xml:space="preserve">5035,4 </w:t>
      </w:r>
      <w:r w:rsidRPr="007050F6">
        <w:rPr>
          <w:rFonts w:ascii="Times New Roman" w:eastAsia="Times New Roman" w:hAnsi="Times New Roman"/>
          <w:sz w:val="28"/>
          <w:szCs w:val="28"/>
          <w:lang w:eastAsia="ru-RU"/>
        </w:rPr>
        <w:t>м</w:t>
      </w:r>
      <w:proofErr w:type="gramStart"/>
      <w:r w:rsidR="007F45EC">
        <w:rPr>
          <w:rFonts w:ascii="Times New Roman" w:eastAsia="Times New Roman" w:hAnsi="Times New Roman"/>
          <w:sz w:val="28"/>
          <w:szCs w:val="28"/>
          <w:vertAlign w:val="superscript"/>
          <w:lang w:eastAsia="ru-RU"/>
        </w:rPr>
        <w:t>2</w:t>
      </w:r>
      <w:proofErr w:type="gramEnd"/>
      <w:r w:rsidRPr="007050F6">
        <w:rPr>
          <w:rFonts w:ascii="Times New Roman" w:eastAsia="Times New Roman" w:hAnsi="Times New Roman"/>
          <w:sz w:val="28"/>
          <w:szCs w:val="28"/>
          <w:lang w:eastAsia="ru-RU"/>
        </w:rPr>
        <w:t>.</w:t>
      </w:r>
    </w:p>
    <w:p w:rsidR="007050F6" w:rsidRPr="007050F6" w:rsidRDefault="007050F6" w:rsidP="007050F6">
      <w:pPr>
        <w:keepNext/>
        <w:spacing w:after="58" w:line="240" w:lineRule="auto"/>
        <w:jc w:val="both"/>
        <w:rPr>
          <w:rFonts w:ascii="Times New Roman" w:eastAsia="Times New Roman" w:hAnsi="Times New Roman"/>
          <w:sz w:val="28"/>
          <w:szCs w:val="28"/>
          <w:lang w:eastAsia="ru-RU"/>
        </w:rPr>
      </w:pPr>
      <w:r w:rsidRPr="007050F6">
        <w:rPr>
          <w:rFonts w:ascii="Times New Roman" w:eastAsia="Times New Roman" w:hAnsi="Times New Roman"/>
          <w:sz w:val="28"/>
          <w:szCs w:val="28"/>
          <w:lang w:eastAsia="ru-RU"/>
        </w:rPr>
        <w:tab/>
        <w:t xml:space="preserve">Общий объем розничного товарооборота по крупным и средним предприятиям торговли в действующих ценах за 2017 года составил – 156170 тыс. руб. Рост объемов общего товарооборота к уровню 2016 года составил 13,4%. </w:t>
      </w:r>
    </w:p>
    <w:p w:rsidR="007050F6" w:rsidRPr="007050F6" w:rsidRDefault="007050F6" w:rsidP="007050F6">
      <w:pPr>
        <w:spacing w:after="0" w:line="240" w:lineRule="auto"/>
        <w:ind w:firstLine="708"/>
        <w:jc w:val="both"/>
        <w:rPr>
          <w:rFonts w:ascii="Times New Roman" w:eastAsia="Times New Roman" w:hAnsi="Times New Roman"/>
          <w:sz w:val="28"/>
          <w:szCs w:val="28"/>
          <w:lang w:eastAsia="ru-RU"/>
        </w:rPr>
      </w:pPr>
      <w:r w:rsidRPr="007050F6">
        <w:rPr>
          <w:rFonts w:ascii="Times New Roman" w:eastAsia="Times New Roman" w:hAnsi="Times New Roman"/>
          <w:sz w:val="28"/>
          <w:szCs w:val="28"/>
          <w:lang w:eastAsia="ru-RU"/>
        </w:rPr>
        <w:t>Устойчивые темпы роста денежных доходов населения района создают благоприятные условия для развития торговли.</w:t>
      </w:r>
    </w:p>
    <w:p w:rsidR="007050F6" w:rsidRPr="007050F6" w:rsidRDefault="007050F6" w:rsidP="007050F6">
      <w:pPr>
        <w:keepNext/>
        <w:spacing w:before="120" w:after="0" w:line="240" w:lineRule="auto"/>
        <w:jc w:val="both"/>
        <w:rPr>
          <w:rFonts w:ascii="Times New Roman" w:eastAsia="Times New Roman" w:hAnsi="Times New Roman"/>
          <w:b/>
          <w:iCs/>
          <w:sz w:val="28"/>
          <w:szCs w:val="28"/>
          <w:lang w:eastAsia="ru-RU"/>
        </w:rPr>
      </w:pPr>
      <w:r w:rsidRPr="007050F6">
        <w:rPr>
          <w:rFonts w:ascii="Times New Roman" w:eastAsia="Times New Roman" w:hAnsi="Times New Roman"/>
          <w:b/>
          <w:iCs/>
          <w:sz w:val="28"/>
          <w:szCs w:val="28"/>
          <w:lang w:eastAsia="ru-RU"/>
        </w:rPr>
        <w:t>Таблица 1. Основные показатели развития потребительского рынка (сфера торговли).</w:t>
      </w:r>
    </w:p>
    <w:p w:rsidR="007050F6" w:rsidRPr="007050F6" w:rsidRDefault="007050F6" w:rsidP="007050F6">
      <w:pPr>
        <w:keepNext/>
        <w:spacing w:before="120" w:after="0" w:line="240" w:lineRule="auto"/>
        <w:jc w:val="both"/>
        <w:rPr>
          <w:rFonts w:ascii="Times New Roman" w:eastAsia="Times New Roman" w:hAnsi="Times New Roman"/>
          <w:b/>
          <w:iCs/>
          <w:sz w:val="28"/>
          <w:szCs w:val="28"/>
          <w:lang w:eastAsia="ru-RU"/>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261"/>
        <w:gridCol w:w="992"/>
        <w:gridCol w:w="1276"/>
        <w:gridCol w:w="1417"/>
        <w:gridCol w:w="1276"/>
        <w:gridCol w:w="1276"/>
      </w:tblGrid>
      <w:tr w:rsidR="007050F6" w:rsidRPr="007050F6" w:rsidTr="003249E4">
        <w:tc>
          <w:tcPr>
            <w:tcW w:w="3261" w:type="dxa"/>
          </w:tcPr>
          <w:p w:rsidR="007050F6" w:rsidRPr="007050F6" w:rsidRDefault="007050F6" w:rsidP="007050F6">
            <w:pPr>
              <w:spacing w:after="0" w:line="240" w:lineRule="auto"/>
              <w:jc w:val="both"/>
              <w:rPr>
                <w:rFonts w:ascii="Times New Roman" w:eastAsia="Times New Roman" w:hAnsi="Times New Roman"/>
                <w:b/>
                <w:bCs/>
                <w:sz w:val="28"/>
                <w:szCs w:val="28"/>
                <w:lang w:eastAsia="ru-RU"/>
              </w:rPr>
            </w:pPr>
            <w:r w:rsidRPr="007050F6">
              <w:rPr>
                <w:rFonts w:ascii="Times New Roman" w:eastAsia="Times New Roman" w:hAnsi="Times New Roman"/>
                <w:b/>
                <w:bCs/>
                <w:sz w:val="28"/>
                <w:szCs w:val="28"/>
                <w:lang w:eastAsia="ru-RU"/>
              </w:rPr>
              <w:t>Наименование показателя</w:t>
            </w:r>
          </w:p>
        </w:tc>
        <w:tc>
          <w:tcPr>
            <w:tcW w:w="992" w:type="dxa"/>
          </w:tcPr>
          <w:p w:rsidR="007050F6" w:rsidRPr="007050F6" w:rsidRDefault="007050F6" w:rsidP="007050F6">
            <w:pPr>
              <w:spacing w:after="0" w:line="240" w:lineRule="auto"/>
              <w:jc w:val="both"/>
              <w:rPr>
                <w:rFonts w:ascii="Times New Roman" w:eastAsia="Times New Roman" w:hAnsi="Times New Roman"/>
                <w:b/>
                <w:bCs/>
                <w:sz w:val="28"/>
                <w:szCs w:val="28"/>
                <w:lang w:eastAsia="ru-RU"/>
              </w:rPr>
            </w:pPr>
            <w:proofErr w:type="spellStart"/>
            <w:r w:rsidRPr="007050F6">
              <w:rPr>
                <w:rFonts w:ascii="Times New Roman" w:eastAsia="Times New Roman" w:hAnsi="Times New Roman"/>
                <w:b/>
                <w:bCs/>
                <w:sz w:val="28"/>
                <w:szCs w:val="28"/>
                <w:lang w:eastAsia="ru-RU"/>
              </w:rPr>
              <w:t>Ед</w:t>
            </w:r>
            <w:proofErr w:type="gramStart"/>
            <w:r w:rsidRPr="007050F6">
              <w:rPr>
                <w:rFonts w:ascii="Times New Roman" w:eastAsia="Times New Roman" w:hAnsi="Times New Roman"/>
                <w:b/>
                <w:bCs/>
                <w:sz w:val="28"/>
                <w:szCs w:val="28"/>
                <w:lang w:eastAsia="ru-RU"/>
              </w:rPr>
              <w:t>.и</w:t>
            </w:r>
            <w:proofErr w:type="gramEnd"/>
            <w:r w:rsidRPr="007050F6">
              <w:rPr>
                <w:rFonts w:ascii="Times New Roman" w:eastAsia="Times New Roman" w:hAnsi="Times New Roman"/>
                <w:b/>
                <w:bCs/>
                <w:sz w:val="28"/>
                <w:szCs w:val="28"/>
                <w:lang w:eastAsia="ru-RU"/>
              </w:rPr>
              <w:t>зм</w:t>
            </w:r>
            <w:proofErr w:type="spellEnd"/>
            <w:r w:rsidRPr="007050F6">
              <w:rPr>
                <w:rFonts w:ascii="Times New Roman" w:eastAsia="Times New Roman" w:hAnsi="Times New Roman"/>
                <w:b/>
                <w:bCs/>
                <w:sz w:val="28"/>
                <w:szCs w:val="28"/>
                <w:lang w:eastAsia="ru-RU"/>
              </w:rPr>
              <w:t>.</w:t>
            </w:r>
          </w:p>
        </w:tc>
        <w:tc>
          <w:tcPr>
            <w:tcW w:w="1276" w:type="dxa"/>
          </w:tcPr>
          <w:p w:rsidR="007050F6" w:rsidRPr="007050F6" w:rsidRDefault="007050F6" w:rsidP="007050F6">
            <w:pPr>
              <w:spacing w:after="0" w:line="240" w:lineRule="auto"/>
              <w:jc w:val="both"/>
              <w:rPr>
                <w:rFonts w:ascii="Times New Roman" w:eastAsia="Times New Roman" w:hAnsi="Times New Roman"/>
                <w:b/>
                <w:bCs/>
                <w:sz w:val="28"/>
                <w:szCs w:val="28"/>
                <w:lang w:eastAsia="ru-RU"/>
              </w:rPr>
            </w:pPr>
            <w:r w:rsidRPr="007050F6">
              <w:rPr>
                <w:rFonts w:ascii="Times New Roman" w:eastAsia="Times New Roman" w:hAnsi="Times New Roman"/>
                <w:b/>
                <w:bCs/>
                <w:sz w:val="28"/>
                <w:szCs w:val="28"/>
                <w:lang w:eastAsia="ru-RU"/>
              </w:rPr>
              <w:t>2014</w:t>
            </w:r>
          </w:p>
        </w:tc>
        <w:tc>
          <w:tcPr>
            <w:tcW w:w="1417" w:type="dxa"/>
          </w:tcPr>
          <w:p w:rsidR="007050F6" w:rsidRPr="007050F6" w:rsidRDefault="007050F6" w:rsidP="007050F6">
            <w:pPr>
              <w:spacing w:after="0" w:line="240" w:lineRule="auto"/>
              <w:jc w:val="both"/>
              <w:rPr>
                <w:rFonts w:ascii="Times New Roman" w:eastAsia="Times New Roman" w:hAnsi="Times New Roman"/>
                <w:b/>
                <w:bCs/>
                <w:sz w:val="28"/>
                <w:szCs w:val="28"/>
                <w:lang w:eastAsia="ru-RU"/>
              </w:rPr>
            </w:pPr>
            <w:r w:rsidRPr="007050F6">
              <w:rPr>
                <w:rFonts w:ascii="Times New Roman" w:eastAsia="Times New Roman" w:hAnsi="Times New Roman"/>
                <w:b/>
                <w:bCs/>
                <w:sz w:val="28"/>
                <w:szCs w:val="28"/>
                <w:lang w:eastAsia="ru-RU"/>
              </w:rPr>
              <w:t>2015</w:t>
            </w:r>
          </w:p>
        </w:tc>
        <w:tc>
          <w:tcPr>
            <w:tcW w:w="1276" w:type="dxa"/>
          </w:tcPr>
          <w:p w:rsidR="007050F6" w:rsidRPr="007050F6" w:rsidRDefault="007050F6" w:rsidP="007050F6">
            <w:pPr>
              <w:spacing w:after="0" w:line="240" w:lineRule="auto"/>
              <w:jc w:val="both"/>
              <w:rPr>
                <w:rFonts w:ascii="Times New Roman" w:eastAsia="Times New Roman" w:hAnsi="Times New Roman"/>
                <w:b/>
                <w:bCs/>
                <w:sz w:val="28"/>
                <w:szCs w:val="28"/>
                <w:lang w:eastAsia="ru-RU"/>
              </w:rPr>
            </w:pPr>
            <w:r w:rsidRPr="007050F6">
              <w:rPr>
                <w:rFonts w:ascii="Times New Roman" w:eastAsia="Times New Roman" w:hAnsi="Times New Roman"/>
                <w:b/>
                <w:bCs/>
                <w:sz w:val="28"/>
                <w:szCs w:val="28"/>
                <w:lang w:eastAsia="ru-RU"/>
              </w:rPr>
              <w:t>2016</w:t>
            </w:r>
          </w:p>
        </w:tc>
        <w:tc>
          <w:tcPr>
            <w:tcW w:w="1276" w:type="dxa"/>
          </w:tcPr>
          <w:p w:rsidR="007050F6" w:rsidRPr="007050F6" w:rsidRDefault="007050F6" w:rsidP="007050F6">
            <w:pPr>
              <w:spacing w:after="0" w:line="240" w:lineRule="auto"/>
              <w:jc w:val="both"/>
              <w:rPr>
                <w:rFonts w:ascii="Times New Roman" w:eastAsia="Times New Roman" w:hAnsi="Times New Roman"/>
                <w:b/>
                <w:bCs/>
                <w:sz w:val="28"/>
                <w:szCs w:val="28"/>
                <w:lang w:eastAsia="ru-RU"/>
              </w:rPr>
            </w:pPr>
            <w:r w:rsidRPr="007050F6">
              <w:rPr>
                <w:rFonts w:ascii="Times New Roman" w:eastAsia="Times New Roman" w:hAnsi="Times New Roman"/>
                <w:b/>
                <w:bCs/>
                <w:sz w:val="28"/>
                <w:szCs w:val="28"/>
                <w:lang w:eastAsia="ru-RU"/>
              </w:rPr>
              <w:t>2017</w:t>
            </w:r>
          </w:p>
        </w:tc>
      </w:tr>
      <w:tr w:rsidR="007050F6" w:rsidRPr="007050F6" w:rsidTr="003249E4">
        <w:tc>
          <w:tcPr>
            <w:tcW w:w="3261" w:type="dxa"/>
          </w:tcPr>
          <w:p w:rsidR="007050F6" w:rsidRPr="007050F6" w:rsidRDefault="007050F6" w:rsidP="007050F6">
            <w:pPr>
              <w:spacing w:after="0" w:line="240" w:lineRule="auto"/>
              <w:jc w:val="both"/>
              <w:rPr>
                <w:rFonts w:ascii="Times New Roman" w:eastAsia="Times New Roman" w:hAnsi="Times New Roman"/>
                <w:sz w:val="28"/>
                <w:szCs w:val="28"/>
                <w:lang w:eastAsia="ru-RU"/>
              </w:rPr>
            </w:pPr>
            <w:r w:rsidRPr="007050F6">
              <w:rPr>
                <w:rFonts w:ascii="Times New Roman" w:eastAsia="Times New Roman" w:hAnsi="Times New Roman"/>
                <w:sz w:val="28"/>
                <w:szCs w:val="28"/>
                <w:lang w:eastAsia="ru-RU"/>
              </w:rPr>
              <w:t>Оборот розничной торговли</w:t>
            </w:r>
          </w:p>
        </w:tc>
        <w:tc>
          <w:tcPr>
            <w:tcW w:w="992" w:type="dxa"/>
          </w:tcPr>
          <w:p w:rsidR="007050F6" w:rsidRPr="007050F6" w:rsidRDefault="007050F6" w:rsidP="007050F6">
            <w:pPr>
              <w:spacing w:after="0" w:line="240" w:lineRule="auto"/>
              <w:jc w:val="both"/>
              <w:rPr>
                <w:rFonts w:ascii="Times New Roman" w:eastAsia="Times New Roman" w:hAnsi="Times New Roman"/>
                <w:sz w:val="28"/>
                <w:szCs w:val="28"/>
                <w:lang w:eastAsia="ru-RU"/>
              </w:rPr>
            </w:pPr>
            <w:r w:rsidRPr="007050F6">
              <w:rPr>
                <w:rFonts w:ascii="Times New Roman" w:eastAsia="Times New Roman" w:hAnsi="Times New Roman"/>
                <w:sz w:val="28"/>
                <w:szCs w:val="28"/>
                <w:lang w:eastAsia="ru-RU"/>
              </w:rPr>
              <w:t>Тыс. руб.</w:t>
            </w:r>
          </w:p>
        </w:tc>
        <w:tc>
          <w:tcPr>
            <w:tcW w:w="1276" w:type="dxa"/>
          </w:tcPr>
          <w:p w:rsidR="007050F6" w:rsidRPr="007050F6" w:rsidRDefault="007050F6" w:rsidP="007050F6">
            <w:pPr>
              <w:spacing w:after="0" w:line="240" w:lineRule="auto"/>
              <w:jc w:val="both"/>
              <w:rPr>
                <w:rFonts w:ascii="Times New Roman" w:eastAsia="Times New Roman" w:hAnsi="Times New Roman"/>
                <w:sz w:val="28"/>
                <w:szCs w:val="28"/>
                <w:lang w:eastAsia="ru-RU"/>
              </w:rPr>
            </w:pPr>
            <w:r w:rsidRPr="007050F6">
              <w:rPr>
                <w:rFonts w:ascii="Times New Roman" w:eastAsia="Times New Roman" w:hAnsi="Times New Roman"/>
                <w:sz w:val="28"/>
                <w:szCs w:val="28"/>
                <w:lang w:eastAsia="ru-RU"/>
              </w:rPr>
              <w:t>701791</w:t>
            </w:r>
          </w:p>
        </w:tc>
        <w:tc>
          <w:tcPr>
            <w:tcW w:w="1417" w:type="dxa"/>
          </w:tcPr>
          <w:p w:rsidR="007050F6" w:rsidRPr="007050F6" w:rsidRDefault="007050F6" w:rsidP="007050F6">
            <w:pPr>
              <w:spacing w:after="0" w:line="240" w:lineRule="auto"/>
              <w:jc w:val="both"/>
              <w:rPr>
                <w:rFonts w:ascii="Times New Roman" w:eastAsia="Times New Roman" w:hAnsi="Times New Roman"/>
                <w:sz w:val="28"/>
                <w:szCs w:val="28"/>
                <w:lang w:eastAsia="ru-RU"/>
              </w:rPr>
            </w:pPr>
            <w:r w:rsidRPr="007050F6">
              <w:rPr>
                <w:rFonts w:ascii="Times New Roman" w:eastAsia="Times New Roman" w:hAnsi="Times New Roman"/>
                <w:sz w:val="28"/>
                <w:szCs w:val="28"/>
                <w:lang w:eastAsia="ru-RU"/>
              </w:rPr>
              <w:t>737728</w:t>
            </w:r>
          </w:p>
        </w:tc>
        <w:tc>
          <w:tcPr>
            <w:tcW w:w="1276" w:type="dxa"/>
          </w:tcPr>
          <w:p w:rsidR="007050F6" w:rsidRPr="007050F6" w:rsidRDefault="007050F6" w:rsidP="007050F6">
            <w:pPr>
              <w:spacing w:after="0" w:line="240" w:lineRule="auto"/>
              <w:jc w:val="both"/>
              <w:rPr>
                <w:rFonts w:ascii="Times New Roman" w:eastAsia="Times New Roman" w:hAnsi="Times New Roman"/>
                <w:sz w:val="28"/>
                <w:szCs w:val="28"/>
                <w:lang w:eastAsia="ru-RU"/>
              </w:rPr>
            </w:pPr>
            <w:r w:rsidRPr="007050F6">
              <w:rPr>
                <w:rFonts w:ascii="Times New Roman" w:eastAsia="Times New Roman" w:hAnsi="Times New Roman"/>
                <w:sz w:val="28"/>
                <w:szCs w:val="28"/>
                <w:lang w:eastAsia="ru-RU"/>
              </w:rPr>
              <w:t>792046,9</w:t>
            </w:r>
          </w:p>
        </w:tc>
        <w:tc>
          <w:tcPr>
            <w:tcW w:w="1276" w:type="dxa"/>
          </w:tcPr>
          <w:p w:rsidR="007050F6" w:rsidRPr="007050F6" w:rsidRDefault="007050F6" w:rsidP="007050F6">
            <w:pPr>
              <w:spacing w:after="0" w:line="240" w:lineRule="auto"/>
              <w:jc w:val="both"/>
              <w:rPr>
                <w:rFonts w:ascii="Times New Roman" w:eastAsia="Times New Roman" w:hAnsi="Times New Roman"/>
                <w:sz w:val="28"/>
                <w:szCs w:val="28"/>
                <w:lang w:eastAsia="ru-RU"/>
              </w:rPr>
            </w:pPr>
            <w:r w:rsidRPr="007050F6">
              <w:rPr>
                <w:rFonts w:ascii="Times New Roman" w:eastAsia="Times New Roman" w:hAnsi="Times New Roman"/>
                <w:sz w:val="28"/>
                <w:szCs w:val="28"/>
                <w:lang w:eastAsia="ru-RU"/>
              </w:rPr>
              <w:t>812355</w:t>
            </w:r>
          </w:p>
        </w:tc>
      </w:tr>
      <w:tr w:rsidR="007050F6" w:rsidRPr="007050F6" w:rsidTr="003249E4">
        <w:tc>
          <w:tcPr>
            <w:tcW w:w="3261" w:type="dxa"/>
          </w:tcPr>
          <w:p w:rsidR="007050F6" w:rsidRPr="007050F6" w:rsidRDefault="007050F6" w:rsidP="007050F6">
            <w:pPr>
              <w:spacing w:after="0" w:line="240" w:lineRule="auto"/>
              <w:jc w:val="both"/>
              <w:rPr>
                <w:rFonts w:ascii="Times New Roman" w:eastAsia="Times New Roman" w:hAnsi="Times New Roman"/>
                <w:sz w:val="28"/>
                <w:szCs w:val="28"/>
                <w:lang w:eastAsia="ru-RU"/>
              </w:rPr>
            </w:pPr>
            <w:r w:rsidRPr="007050F6">
              <w:rPr>
                <w:rFonts w:ascii="Times New Roman" w:eastAsia="Times New Roman" w:hAnsi="Times New Roman"/>
                <w:sz w:val="28"/>
                <w:szCs w:val="28"/>
                <w:lang w:eastAsia="ru-RU"/>
              </w:rPr>
              <w:t xml:space="preserve">Оборот общественного </w:t>
            </w:r>
            <w:r w:rsidRPr="007050F6">
              <w:rPr>
                <w:rFonts w:ascii="Times New Roman" w:eastAsia="Times New Roman" w:hAnsi="Times New Roman"/>
                <w:sz w:val="28"/>
                <w:szCs w:val="28"/>
                <w:lang w:eastAsia="ru-RU"/>
              </w:rPr>
              <w:lastRenderedPageBreak/>
              <w:t>питания</w:t>
            </w:r>
          </w:p>
        </w:tc>
        <w:tc>
          <w:tcPr>
            <w:tcW w:w="992" w:type="dxa"/>
          </w:tcPr>
          <w:p w:rsidR="007050F6" w:rsidRPr="007050F6" w:rsidRDefault="007050F6" w:rsidP="007050F6">
            <w:pPr>
              <w:spacing w:after="0" w:line="240" w:lineRule="auto"/>
              <w:jc w:val="both"/>
              <w:rPr>
                <w:rFonts w:ascii="Times New Roman" w:eastAsia="Times New Roman" w:hAnsi="Times New Roman"/>
                <w:sz w:val="28"/>
                <w:szCs w:val="28"/>
                <w:lang w:eastAsia="ru-RU"/>
              </w:rPr>
            </w:pPr>
            <w:r w:rsidRPr="007050F6">
              <w:rPr>
                <w:rFonts w:ascii="Times New Roman" w:eastAsia="Times New Roman" w:hAnsi="Times New Roman"/>
                <w:sz w:val="28"/>
                <w:szCs w:val="28"/>
                <w:lang w:eastAsia="ru-RU"/>
              </w:rPr>
              <w:lastRenderedPageBreak/>
              <w:t xml:space="preserve">Тыс. </w:t>
            </w:r>
            <w:r w:rsidRPr="007050F6">
              <w:rPr>
                <w:rFonts w:ascii="Times New Roman" w:eastAsia="Times New Roman" w:hAnsi="Times New Roman"/>
                <w:sz w:val="28"/>
                <w:szCs w:val="28"/>
                <w:lang w:eastAsia="ru-RU"/>
              </w:rPr>
              <w:lastRenderedPageBreak/>
              <w:t>руб.</w:t>
            </w:r>
          </w:p>
        </w:tc>
        <w:tc>
          <w:tcPr>
            <w:tcW w:w="1276" w:type="dxa"/>
          </w:tcPr>
          <w:p w:rsidR="007050F6" w:rsidRPr="007050F6" w:rsidRDefault="007050F6" w:rsidP="007050F6">
            <w:pPr>
              <w:spacing w:after="0" w:line="240" w:lineRule="auto"/>
              <w:jc w:val="both"/>
              <w:rPr>
                <w:rFonts w:ascii="Times New Roman" w:eastAsia="Times New Roman" w:hAnsi="Times New Roman"/>
                <w:sz w:val="28"/>
                <w:szCs w:val="28"/>
                <w:lang w:eastAsia="ru-RU"/>
              </w:rPr>
            </w:pPr>
            <w:r w:rsidRPr="007050F6">
              <w:rPr>
                <w:rFonts w:ascii="Times New Roman" w:eastAsia="Times New Roman" w:hAnsi="Times New Roman"/>
                <w:sz w:val="28"/>
                <w:szCs w:val="28"/>
                <w:lang w:eastAsia="ru-RU"/>
              </w:rPr>
              <w:lastRenderedPageBreak/>
              <w:t>36153</w:t>
            </w:r>
          </w:p>
        </w:tc>
        <w:tc>
          <w:tcPr>
            <w:tcW w:w="1417" w:type="dxa"/>
          </w:tcPr>
          <w:p w:rsidR="007050F6" w:rsidRPr="007050F6" w:rsidRDefault="007050F6" w:rsidP="007050F6">
            <w:pPr>
              <w:spacing w:after="0" w:line="240" w:lineRule="auto"/>
              <w:jc w:val="both"/>
              <w:rPr>
                <w:rFonts w:ascii="Times New Roman" w:eastAsia="Times New Roman" w:hAnsi="Times New Roman"/>
                <w:sz w:val="28"/>
                <w:szCs w:val="28"/>
                <w:lang w:eastAsia="ru-RU"/>
              </w:rPr>
            </w:pPr>
            <w:r w:rsidRPr="007050F6">
              <w:rPr>
                <w:rFonts w:ascii="Times New Roman" w:eastAsia="Times New Roman" w:hAnsi="Times New Roman"/>
                <w:sz w:val="28"/>
                <w:szCs w:val="28"/>
                <w:lang w:eastAsia="ru-RU"/>
              </w:rPr>
              <w:t>25200</w:t>
            </w:r>
          </w:p>
        </w:tc>
        <w:tc>
          <w:tcPr>
            <w:tcW w:w="1276" w:type="dxa"/>
          </w:tcPr>
          <w:p w:rsidR="007050F6" w:rsidRPr="007050F6" w:rsidRDefault="007050F6" w:rsidP="007050F6">
            <w:pPr>
              <w:spacing w:after="0" w:line="240" w:lineRule="auto"/>
              <w:jc w:val="both"/>
              <w:rPr>
                <w:rFonts w:ascii="Times New Roman" w:eastAsia="Times New Roman" w:hAnsi="Times New Roman"/>
                <w:sz w:val="28"/>
                <w:szCs w:val="28"/>
                <w:lang w:eastAsia="ru-RU"/>
              </w:rPr>
            </w:pPr>
            <w:r w:rsidRPr="007050F6">
              <w:rPr>
                <w:rFonts w:ascii="Times New Roman" w:eastAsia="Times New Roman" w:hAnsi="Times New Roman"/>
                <w:sz w:val="28"/>
                <w:szCs w:val="28"/>
                <w:lang w:eastAsia="ru-RU"/>
              </w:rPr>
              <w:t>26744,3</w:t>
            </w:r>
          </w:p>
        </w:tc>
        <w:tc>
          <w:tcPr>
            <w:tcW w:w="1276" w:type="dxa"/>
          </w:tcPr>
          <w:p w:rsidR="007050F6" w:rsidRPr="007050F6" w:rsidRDefault="007050F6" w:rsidP="007050F6">
            <w:pPr>
              <w:spacing w:after="0" w:line="240" w:lineRule="auto"/>
              <w:jc w:val="both"/>
              <w:rPr>
                <w:rFonts w:ascii="Times New Roman" w:eastAsia="Times New Roman" w:hAnsi="Times New Roman"/>
                <w:sz w:val="28"/>
                <w:szCs w:val="28"/>
                <w:lang w:eastAsia="ru-RU"/>
              </w:rPr>
            </w:pPr>
            <w:r w:rsidRPr="007050F6">
              <w:rPr>
                <w:rFonts w:ascii="Times New Roman" w:eastAsia="Times New Roman" w:hAnsi="Times New Roman"/>
                <w:sz w:val="28"/>
                <w:szCs w:val="28"/>
                <w:lang w:eastAsia="ru-RU"/>
              </w:rPr>
              <w:t>26778,5</w:t>
            </w:r>
          </w:p>
        </w:tc>
      </w:tr>
      <w:tr w:rsidR="007050F6" w:rsidRPr="007050F6" w:rsidTr="003249E4">
        <w:tc>
          <w:tcPr>
            <w:tcW w:w="3261" w:type="dxa"/>
          </w:tcPr>
          <w:p w:rsidR="007050F6" w:rsidRPr="007050F6" w:rsidRDefault="007050F6" w:rsidP="007050F6">
            <w:pPr>
              <w:spacing w:after="0" w:line="240" w:lineRule="auto"/>
              <w:jc w:val="both"/>
              <w:rPr>
                <w:rFonts w:ascii="Times New Roman" w:eastAsia="Times New Roman" w:hAnsi="Times New Roman"/>
                <w:sz w:val="28"/>
                <w:szCs w:val="28"/>
                <w:lang w:eastAsia="ru-RU"/>
              </w:rPr>
            </w:pPr>
            <w:r w:rsidRPr="007050F6">
              <w:rPr>
                <w:rFonts w:ascii="Times New Roman" w:eastAsia="Times New Roman" w:hAnsi="Times New Roman"/>
                <w:sz w:val="28"/>
                <w:szCs w:val="28"/>
                <w:lang w:eastAsia="ru-RU"/>
              </w:rPr>
              <w:lastRenderedPageBreak/>
              <w:t>Объем платных услуг населению</w:t>
            </w:r>
          </w:p>
        </w:tc>
        <w:tc>
          <w:tcPr>
            <w:tcW w:w="992" w:type="dxa"/>
          </w:tcPr>
          <w:p w:rsidR="007050F6" w:rsidRPr="007050F6" w:rsidRDefault="007050F6" w:rsidP="007050F6">
            <w:pPr>
              <w:spacing w:after="0" w:line="240" w:lineRule="auto"/>
              <w:jc w:val="both"/>
              <w:rPr>
                <w:rFonts w:ascii="Times New Roman" w:eastAsia="Times New Roman" w:hAnsi="Times New Roman"/>
                <w:sz w:val="28"/>
                <w:szCs w:val="28"/>
                <w:lang w:eastAsia="ru-RU"/>
              </w:rPr>
            </w:pPr>
            <w:r w:rsidRPr="007050F6">
              <w:rPr>
                <w:rFonts w:ascii="Times New Roman" w:eastAsia="Times New Roman" w:hAnsi="Times New Roman"/>
                <w:sz w:val="28"/>
                <w:szCs w:val="28"/>
                <w:lang w:eastAsia="ru-RU"/>
              </w:rPr>
              <w:t>Тыс. руб.</w:t>
            </w:r>
          </w:p>
        </w:tc>
        <w:tc>
          <w:tcPr>
            <w:tcW w:w="1276" w:type="dxa"/>
          </w:tcPr>
          <w:p w:rsidR="007050F6" w:rsidRPr="007050F6" w:rsidRDefault="007050F6" w:rsidP="007050F6">
            <w:pPr>
              <w:spacing w:after="0" w:line="240" w:lineRule="auto"/>
              <w:jc w:val="both"/>
              <w:rPr>
                <w:rFonts w:ascii="Times New Roman" w:eastAsia="Times New Roman" w:hAnsi="Times New Roman"/>
                <w:sz w:val="28"/>
                <w:szCs w:val="28"/>
                <w:lang w:eastAsia="ru-RU"/>
              </w:rPr>
            </w:pPr>
            <w:r w:rsidRPr="007050F6">
              <w:rPr>
                <w:rFonts w:ascii="Times New Roman" w:eastAsia="Times New Roman" w:hAnsi="Times New Roman"/>
                <w:sz w:val="28"/>
                <w:szCs w:val="28"/>
                <w:lang w:eastAsia="ru-RU"/>
              </w:rPr>
              <w:t>82394,3</w:t>
            </w:r>
          </w:p>
        </w:tc>
        <w:tc>
          <w:tcPr>
            <w:tcW w:w="1417" w:type="dxa"/>
          </w:tcPr>
          <w:p w:rsidR="007050F6" w:rsidRPr="007050F6" w:rsidRDefault="007050F6" w:rsidP="007050F6">
            <w:pPr>
              <w:spacing w:after="0" w:line="240" w:lineRule="auto"/>
              <w:jc w:val="both"/>
              <w:rPr>
                <w:rFonts w:ascii="Times New Roman" w:eastAsia="Times New Roman" w:hAnsi="Times New Roman"/>
                <w:sz w:val="28"/>
                <w:szCs w:val="28"/>
                <w:lang w:eastAsia="ru-RU"/>
              </w:rPr>
            </w:pPr>
            <w:r w:rsidRPr="007050F6">
              <w:rPr>
                <w:rFonts w:ascii="Times New Roman" w:eastAsia="Times New Roman" w:hAnsi="Times New Roman"/>
                <w:sz w:val="28"/>
                <w:szCs w:val="28"/>
                <w:lang w:eastAsia="ru-RU"/>
              </w:rPr>
              <w:t>87845,7</w:t>
            </w:r>
          </w:p>
        </w:tc>
        <w:tc>
          <w:tcPr>
            <w:tcW w:w="1276" w:type="dxa"/>
          </w:tcPr>
          <w:p w:rsidR="007050F6" w:rsidRPr="007050F6" w:rsidRDefault="007050F6" w:rsidP="007050F6">
            <w:pPr>
              <w:spacing w:after="0" w:line="240" w:lineRule="auto"/>
              <w:jc w:val="both"/>
              <w:rPr>
                <w:rFonts w:ascii="Times New Roman" w:eastAsia="Times New Roman" w:hAnsi="Times New Roman"/>
                <w:sz w:val="28"/>
                <w:szCs w:val="28"/>
                <w:lang w:eastAsia="ru-RU"/>
              </w:rPr>
            </w:pPr>
            <w:r w:rsidRPr="007050F6">
              <w:rPr>
                <w:rFonts w:ascii="Times New Roman" w:eastAsia="Times New Roman" w:hAnsi="Times New Roman"/>
                <w:sz w:val="28"/>
                <w:szCs w:val="28"/>
                <w:lang w:eastAsia="ru-RU"/>
              </w:rPr>
              <w:t>92136,4</w:t>
            </w:r>
          </w:p>
        </w:tc>
        <w:tc>
          <w:tcPr>
            <w:tcW w:w="1276" w:type="dxa"/>
          </w:tcPr>
          <w:p w:rsidR="007050F6" w:rsidRPr="007050F6" w:rsidRDefault="007050F6" w:rsidP="007050F6">
            <w:pPr>
              <w:spacing w:after="0" w:line="240" w:lineRule="auto"/>
              <w:jc w:val="both"/>
              <w:rPr>
                <w:rFonts w:ascii="Times New Roman" w:eastAsia="Times New Roman" w:hAnsi="Times New Roman"/>
                <w:sz w:val="28"/>
                <w:szCs w:val="28"/>
                <w:lang w:eastAsia="ru-RU"/>
              </w:rPr>
            </w:pPr>
            <w:r w:rsidRPr="007050F6">
              <w:rPr>
                <w:rFonts w:ascii="Times New Roman" w:eastAsia="Times New Roman" w:hAnsi="Times New Roman"/>
                <w:sz w:val="28"/>
                <w:szCs w:val="28"/>
                <w:lang w:eastAsia="ru-RU"/>
              </w:rPr>
              <w:t>98575,3</w:t>
            </w:r>
          </w:p>
        </w:tc>
      </w:tr>
    </w:tbl>
    <w:p w:rsidR="007050F6" w:rsidRPr="007050F6" w:rsidRDefault="007050F6" w:rsidP="007050F6">
      <w:pPr>
        <w:spacing w:after="0" w:line="240" w:lineRule="auto"/>
        <w:jc w:val="both"/>
        <w:rPr>
          <w:rFonts w:ascii="Times New Roman" w:eastAsia="Times New Roman" w:hAnsi="Times New Roman"/>
          <w:sz w:val="28"/>
          <w:szCs w:val="28"/>
          <w:lang w:eastAsia="ru-RU"/>
        </w:rPr>
      </w:pPr>
    </w:p>
    <w:p w:rsidR="007050F6" w:rsidRPr="007050F6" w:rsidRDefault="007050F6" w:rsidP="007050F6">
      <w:pPr>
        <w:spacing w:after="0" w:line="240" w:lineRule="auto"/>
        <w:ind w:firstLine="708"/>
        <w:jc w:val="both"/>
        <w:rPr>
          <w:rFonts w:ascii="Times New Roman" w:eastAsia="Times New Roman" w:hAnsi="Times New Roman"/>
          <w:sz w:val="28"/>
          <w:szCs w:val="28"/>
          <w:lang w:eastAsia="ru-RU"/>
        </w:rPr>
      </w:pPr>
      <w:r w:rsidRPr="007050F6">
        <w:rPr>
          <w:rFonts w:ascii="Times New Roman" w:eastAsia="Times New Roman" w:hAnsi="Times New Roman"/>
          <w:sz w:val="28"/>
          <w:szCs w:val="28"/>
          <w:lang w:eastAsia="ru-RU"/>
        </w:rPr>
        <w:t xml:space="preserve">По итогам 2017 года оборот розничной торговли составил 812355тыс. рублей, по сравнению с 2016 годом прирост составил 2,55 %. </w:t>
      </w:r>
    </w:p>
    <w:p w:rsidR="006D217C" w:rsidRDefault="007050F6" w:rsidP="007050F6">
      <w:pPr>
        <w:spacing w:after="0" w:line="240" w:lineRule="auto"/>
        <w:ind w:firstLine="708"/>
        <w:jc w:val="both"/>
        <w:rPr>
          <w:rFonts w:ascii="Times New Roman" w:eastAsia="Times New Roman" w:hAnsi="Times New Roman"/>
          <w:sz w:val="28"/>
          <w:szCs w:val="28"/>
          <w:lang w:eastAsia="ru-RU"/>
        </w:rPr>
      </w:pPr>
      <w:r w:rsidRPr="007050F6">
        <w:rPr>
          <w:rFonts w:ascii="Times New Roman" w:eastAsia="Times New Roman" w:hAnsi="Times New Roman"/>
          <w:sz w:val="28"/>
          <w:szCs w:val="28"/>
          <w:lang w:eastAsia="ru-RU"/>
        </w:rPr>
        <w:t>Ранее действовавшие предприятия торговли модернизируются, оснащаются новым оборудованием, приводят</w:t>
      </w:r>
      <w:r w:rsidR="007F45EC">
        <w:rPr>
          <w:rFonts w:ascii="Times New Roman" w:eastAsia="Times New Roman" w:hAnsi="Times New Roman"/>
          <w:sz w:val="28"/>
          <w:szCs w:val="28"/>
          <w:lang w:eastAsia="ru-RU"/>
        </w:rPr>
        <w:t>ся</w:t>
      </w:r>
      <w:r w:rsidRPr="007050F6">
        <w:rPr>
          <w:rFonts w:ascii="Times New Roman" w:eastAsia="Times New Roman" w:hAnsi="Times New Roman"/>
          <w:sz w:val="28"/>
          <w:szCs w:val="28"/>
          <w:lang w:eastAsia="ru-RU"/>
        </w:rPr>
        <w:t xml:space="preserve"> в соответствие с современными требованиями организации торговли и услуг. </w:t>
      </w:r>
    </w:p>
    <w:p w:rsidR="007050F6" w:rsidRPr="007050F6" w:rsidRDefault="007050F6" w:rsidP="007050F6">
      <w:pPr>
        <w:spacing w:after="0" w:line="240" w:lineRule="auto"/>
        <w:ind w:firstLine="708"/>
        <w:jc w:val="both"/>
        <w:rPr>
          <w:rFonts w:ascii="Times New Roman" w:eastAsia="Times New Roman" w:hAnsi="Times New Roman"/>
          <w:sz w:val="28"/>
          <w:szCs w:val="28"/>
          <w:lang w:eastAsia="ru-RU"/>
        </w:rPr>
      </w:pPr>
      <w:r w:rsidRPr="007050F6">
        <w:rPr>
          <w:rFonts w:ascii="Times New Roman" w:eastAsia="Times New Roman" w:hAnsi="Times New Roman"/>
          <w:sz w:val="28"/>
          <w:szCs w:val="28"/>
          <w:lang w:eastAsia="ru-RU"/>
        </w:rPr>
        <w:t>В настоящее время рынок розничной торговли прочно занял своё место в сегменте потребительского рынка, сохраняя положительную динамику всех объёмных показателей. В ближайшем периоде сектору розничной торговли необходимо развивать торгово-логистическую инфраструктуру, заниматься расширением современных торговых форматов.</w:t>
      </w:r>
    </w:p>
    <w:p w:rsidR="007050F6" w:rsidRPr="007050F6" w:rsidRDefault="007050F6" w:rsidP="007050F6">
      <w:pPr>
        <w:spacing w:before="120" w:after="120" w:line="240" w:lineRule="auto"/>
        <w:ind w:firstLine="567"/>
        <w:jc w:val="both"/>
        <w:rPr>
          <w:rFonts w:ascii="Times New Roman" w:eastAsia="Times New Roman" w:hAnsi="Times New Roman"/>
          <w:sz w:val="28"/>
          <w:szCs w:val="28"/>
          <w:lang w:eastAsia="ru-RU"/>
        </w:rPr>
      </w:pPr>
      <w:r w:rsidRPr="007050F6">
        <w:rPr>
          <w:rFonts w:ascii="Times New Roman" w:eastAsia="Times New Roman" w:hAnsi="Times New Roman"/>
          <w:sz w:val="28"/>
          <w:szCs w:val="28"/>
          <w:lang w:eastAsia="ru-RU"/>
        </w:rPr>
        <w:t xml:space="preserve">На сновании мониторинга цен на социально-значимые продукты питания, проводимого ежемесячно в течение 2014-2017 гг. ведется работа с руководителями торговых предприятий по обоснованности и возможностях сдерживания роста цен на продукты питания. </w:t>
      </w:r>
    </w:p>
    <w:p w:rsidR="007050F6" w:rsidRPr="007050F6" w:rsidRDefault="007050F6" w:rsidP="007050F6">
      <w:pPr>
        <w:tabs>
          <w:tab w:val="left" w:pos="709"/>
        </w:tabs>
        <w:spacing w:before="120" w:after="120" w:line="240" w:lineRule="auto"/>
        <w:ind w:firstLine="567"/>
        <w:jc w:val="both"/>
        <w:rPr>
          <w:rFonts w:ascii="Times New Roman" w:eastAsia="Times New Roman" w:hAnsi="Times New Roman"/>
          <w:sz w:val="28"/>
          <w:szCs w:val="28"/>
          <w:lang w:eastAsia="ru-RU"/>
        </w:rPr>
      </w:pPr>
      <w:r w:rsidRPr="007050F6">
        <w:rPr>
          <w:rFonts w:ascii="Times New Roman" w:eastAsia="Times New Roman" w:hAnsi="Times New Roman"/>
          <w:sz w:val="28"/>
          <w:szCs w:val="28"/>
          <w:lang w:eastAsia="ru-RU"/>
        </w:rPr>
        <w:t>В районе стало традицией проведение сельскохозяйственных и школьных ярмарок. Результатом совместной работы администрации Опаринского района и руководителей торговых предприятий стало удовлетворение спроса населения, расширение ассортимента продукции выпускаемой нашими производителями.</w:t>
      </w:r>
    </w:p>
    <w:p w:rsidR="007050F6" w:rsidRPr="007050F6" w:rsidRDefault="007050F6" w:rsidP="007050F6">
      <w:pPr>
        <w:tabs>
          <w:tab w:val="left" w:pos="709"/>
        </w:tabs>
        <w:spacing w:before="120" w:after="120" w:line="240" w:lineRule="auto"/>
        <w:ind w:firstLine="567"/>
        <w:jc w:val="both"/>
        <w:rPr>
          <w:rFonts w:ascii="Times New Roman" w:eastAsia="Times New Roman" w:hAnsi="Times New Roman"/>
          <w:sz w:val="28"/>
          <w:szCs w:val="28"/>
          <w:lang w:eastAsia="ru-RU"/>
        </w:rPr>
      </w:pPr>
      <w:r w:rsidRPr="007050F6">
        <w:rPr>
          <w:rFonts w:ascii="Times New Roman" w:eastAsia="Times New Roman" w:hAnsi="Times New Roman"/>
          <w:sz w:val="28"/>
          <w:szCs w:val="28"/>
          <w:lang w:eastAsia="ru-RU"/>
        </w:rPr>
        <w:t>За 2014-2017</w:t>
      </w:r>
      <w:r w:rsidR="0047303A">
        <w:rPr>
          <w:rFonts w:ascii="Times New Roman" w:eastAsia="Times New Roman" w:hAnsi="Times New Roman"/>
          <w:sz w:val="28"/>
          <w:szCs w:val="28"/>
          <w:lang w:eastAsia="ru-RU"/>
        </w:rPr>
        <w:t xml:space="preserve"> </w:t>
      </w:r>
      <w:r w:rsidRPr="007050F6">
        <w:rPr>
          <w:rFonts w:ascii="Times New Roman" w:eastAsia="Times New Roman" w:hAnsi="Times New Roman"/>
          <w:sz w:val="28"/>
          <w:szCs w:val="28"/>
          <w:lang w:eastAsia="ru-RU"/>
        </w:rPr>
        <w:t xml:space="preserve">годы инфраструктура общественного питания </w:t>
      </w:r>
      <w:r w:rsidR="00342FBF">
        <w:rPr>
          <w:rFonts w:ascii="Times New Roman" w:eastAsia="Times New Roman" w:hAnsi="Times New Roman"/>
          <w:sz w:val="28"/>
          <w:szCs w:val="28"/>
          <w:lang w:eastAsia="ru-RU"/>
        </w:rPr>
        <w:t xml:space="preserve">в целом по району </w:t>
      </w:r>
      <w:r w:rsidRPr="007050F6">
        <w:rPr>
          <w:rFonts w:ascii="Times New Roman" w:eastAsia="Times New Roman" w:hAnsi="Times New Roman"/>
          <w:sz w:val="28"/>
          <w:szCs w:val="28"/>
          <w:lang w:eastAsia="ru-RU"/>
        </w:rPr>
        <w:t>значительно не изменилась. Практически вся сеть массового питания сосредоточена в Опаринском городском поселении.</w:t>
      </w:r>
      <w:r w:rsidR="005D406F">
        <w:rPr>
          <w:rFonts w:ascii="Times New Roman" w:eastAsia="Times New Roman" w:hAnsi="Times New Roman"/>
          <w:sz w:val="28"/>
          <w:szCs w:val="28"/>
          <w:lang w:eastAsia="ru-RU"/>
        </w:rPr>
        <w:t xml:space="preserve"> В остальных поселениях района в основном находятся столовые в образовательных учреждениях.</w:t>
      </w:r>
    </w:p>
    <w:p w:rsidR="007050F6" w:rsidRPr="007050F6" w:rsidRDefault="007050F6" w:rsidP="007050F6">
      <w:pPr>
        <w:spacing w:after="120" w:line="240" w:lineRule="auto"/>
        <w:ind w:firstLine="567"/>
        <w:jc w:val="both"/>
        <w:rPr>
          <w:rFonts w:ascii="Times New Roman" w:eastAsia="Times New Roman" w:hAnsi="Times New Roman"/>
          <w:sz w:val="28"/>
          <w:szCs w:val="28"/>
          <w:lang w:eastAsia="ar-SA"/>
        </w:rPr>
      </w:pPr>
      <w:r w:rsidRPr="007050F6">
        <w:rPr>
          <w:rFonts w:ascii="Times New Roman" w:eastAsia="Times New Roman" w:hAnsi="Times New Roman"/>
          <w:sz w:val="28"/>
          <w:szCs w:val="28"/>
          <w:lang w:eastAsia="ar-SA"/>
        </w:rPr>
        <w:t>За короткий промежуток времени значительно увеличилось количество мастерских по ремонту автотранспорта, услуг связи. Улучшается качество оказываемых услуг. В целях дальнейшего развития, малому бизнесу необходимо расширять спектры оказываемых услуг, в том числе и за счёт приобретения нового современного оборудования.</w:t>
      </w:r>
    </w:p>
    <w:p w:rsidR="007050F6" w:rsidRPr="007050F6" w:rsidRDefault="007050F6" w:rsidP="007050F6">
      <w:pPr>
        <w:spacing w:after="120" w:line="240" w:lineRule="auto"/>
        <w:ind w:firstLine="567"/>
        <w:jc w:val="both"/>
        <w:rPr>
          <w:rFonts w:ascii="Times New Roman" w:eastAsia="Times New Roman" w:hAnsi="Times New Roman"/>
          <w:sz w:val="28"/>
          <w:szCs w:val="28"/>
          <w:lang w:eastAsia="ar-SA"/>
        </w:rPr>
      </w:pPr>
      <w:r w:rsidRPr="007050F6">
        <w:rPr>
          <w:rFonts w:ascii="Times New Roman" w:eastAsia="Times New Roman" w:hAnsi="Times New Roman"/>
          <w:sz w:val="28"/>
          <w:szCs w:val="28"/>
          <w:lang w:eastAsia="ar-SA"/>
        </w:rPr>
        <w:t>Положительная динамика развития потребительского рынка является одним из конкретных показателей улучшения качества жизни населения, увеличения его покупательной способности.</w:t>
      </w:r>
    </w:p>
    <w:p w:rsidR="007050F6" w:rsidRPr="007050F6" w:rsidRDefault="007050F6" w:rsidP="007050F6">
      <w:pPr>
        <w:spacing w:after="120" w:line="240" w:lineRule="auto"/>
        <w:ind w:firstLine="567"/>
        <w:jc w:val="both"/>
        <w:rPr>
          <w:rFonts w:ascii="Times New Roman" w:eastAsia="Times New Roman" w:hAnsi="Times New Roman"/>
          <w:sz w:val="28"/>
          <w:szCs w:val="28"/>
          <w:lang w:eastAsia="ar-SA"/>
        </w:rPr>
      </w:pPr>
    </w:p>
    <w:p w:rsidR="00B36B34" w:rsidRDefault="00B36B34" w:rsidP="00002701">
      <w:pPr>
        <w:tabs>
          <w:tab w:val="left" w:pos="1800"/>
        </w:tabs>
        <w:ind w:left="851"/>
        <w:jc w:val="center"/>
        <w:rPr>
          <w:rFonts w:ascii="Times New Roman" w:hAnsi="Times New Roman"/>
          <w:b/>
          <w:sz w:val="28"/>
          <w:szCs w:val="28"/>
        </w:rPr>
      </w:pPr>
      <w:r w:rsidRPr="007050F6">
        <w:rPr>
          <w:rFonts w:ascii="Times New Roman" w:hAnsi="Times New Roman"/>
          <w:b/>
          <w:sz w:val="28"/>
          <w:szCs w:val="28"/>
        </w:rPr>
        <w:t>1.6.4. Малое предпринимательство</w:t>
      </w:r>
    </w:p>
    <w:p w:rsidR="00263A6D" w:rsidRDefault="00263A6D" w:rsidP="00263A6D">
      <w:pPr>
        <w:spacing w:before="240" w:after="0"/>
        <w:ind w:firstLine="700"/>
        <w:jc w:val="both"/>
        <w:rPr>
          <w:rFonts w:ascii="Times New Roman" w:eastAsia="Times New Roman" w:hAnsi="Times New Roman"/>
          <w:bCs/>
          <w:sz w:val="28"/>
          <w:szCs w:val="28"/>
          <w:lang w:eastAsia="ru-RU"/>
        </w:rPr>
      </w:pPr>
      <w:r w:rsidRPr="00473731">
        <w:rPr>
          <w:rFonts w:ascii="Times New Roman" w:eastAsia="Times New Roman" w:hAnsi="Times New Roman"/>
          <w:sz w:val="28"/>
          <w:szCs w:val="28"/>
          <w:lang w:eastAsia="ru-RU"/>
        </w:rPr>
        <w:t xml:space="preserve">Развитие малого предпринимательства является неотъемлемым элементом рыночной системы хозяйствования, соответствующим цели развития экономики Опаринского района, обеспечивающей повышение качества жизни населения в </w:t>
      </w:r>
      <w:r w:rsidRPr="00473731">
        <w:rPr>
          <w:rFonts w:ascii="Times New Roman" w:eastAsia="Times New Roman" w:hAnsi="Times New Roman"/>
          <w:sz w:val="28"/>
          <w:szCs w:val="28"/>
          <w:lang w:eastAsia="ru-RU"/>
        </w:rPr>
        <w:lastRenderedPageBreak/>
        <w:t xml:space="preserve">районе. Малое предпринимательство - это сфера самореализации и </w:t>
      </w:r>
      <w:proofErr w:type="spellStart"/>
      <w:r w:rsidRPr="00473731">
        <w:rPr>
          <w:rFonts w:ascii="Times New Roman" w:eastAsia="Times New Roman" w:hAnsi="Times New Roman"/>
          <w:sz w:val="28"/>
          <w:szCs w:val="28"/>
          <w:lang w:eastAsia="ru-RU"/>
        </w:rPr>
        <w:t>самообеспечения</w:t>
      </w:r>
      <w:proofErr w:type="spellEnd"/>
      <w:r w:rsidRPr="00473731">
        <w:rPr>
          <w:rFonts w:ascii="Times New Roman" w:eastAsia="Times New Roman" w:hAnsi="Times New Roman"/>
          <w:sz w:val="28"/>
          <w:szCs w:val="28"/>
          <w:lang w:eastAsia="ru-RU"/>
        </w:rPr>
        <w:t xml:space="preserve"> граждан, в пределах своих прав, предоставленных Конституцией Российской Федерации. Работа предприятий малого бизнеса охватывает практически все действующие на территории района сферы экономики.</w:t>
      </w:r>
      <w:r w:rsidRPr="00473731">
        <w:rPr>
          <w:rFonts w:ascii="Times New Roman" w:eastAsia="Times New Roman" w:hAnsi="Times New Roman"/>
          <w:bCs/>
          <w:sz w:val="28"/>
          <w:szCs w:val="28"/>
          <w:lang w:eastAsia="ru-RU"/>
        </w:rPr>
        <w:tab/>
        <w:t>Общая численность занятых - 13</w:t>
      </w:r>
      <w:r>
        <w:rPr>
          <w:rFonts w:ascii="Times New Roman" w:eastAsia="Times New Roman" w:hAnsi="Times New Roman"/>
          <w:bCs/>
          <w:sz w:val="28"/>
          <w:szCs w:val="28"/>
          <w:lang w:eastAsia="ru-RU"/>
        </w:rPr>
        <w:t>64</w:t>
      </w:r>
      <w:r w:rsidRPr="00473731">
        <w:rPr>
          <w:rFonts w:ascii="Times New Roman" w:eastAsia="Times New Roman" w:hAnsi="Times New Roman"/>
          <w:bCs/>
          <w:sz w:val="28"/>
          <w:szCs w:val="28"/>
          <w:lang w:eastAsia="ru-RU"/>
        </w:rPr>
        <w:t xml:space="preserve"> человек, что составляет более 2</w:t>
      </w:r>
      <w:r>
        <w:rPr>
          <w:rFonts w:ascii="Times New Roman" w:eastAsia="Times New Roman" w:hAnsi="Times New Roman"/>
          <w:bCs/>
          <w:sz w:val="28"/>
          <w:szCs w:val="28"/>
          <w:lang w:eastAsia="ru-RU"/>
        </w:rPr>
        <w:t>9,6</w:t>
      </w:r>
      <w:r w:rsidRPr="00473731">
        <w:rPr>
          <w:rFonts w:ascii="Times New Roman" w:eastAsia="Times New Roman" w:hAnsi="Times New Roman"/>
          <w:bCs/>
          <w:sz w:val="28"/>
          <w:szCs w:val="28"/>
          <w:lang w:eastAsia="ru-RU"/>
        </w:rPr>
        <w:t xml:space="preserve"> % от </w:t>
      </w:r>
      <w:r>
        <w:rPr>
          <w:rFonts w:ascii="Times New Roman" w:eastAsia="Times New Roman" w:hAnsi="Times New Roman"/>
          <w:bCs/>
          <w:sz w:val="28"/>
          <w:szCs w:val="28"/>
          <w:lang w:eastAsia="ru-RU"/>
        </w:rPr>
        <w:t>численности, занятых в экономике</w:t>
      </w:r>
      <w:r w:rsidRPr="00473731">
        <w:rPr>
          <w:rFonts w:ascii="Times New Roman" w:eastAsia="Times New Roman" w:hAnsi="Times New Roman"/>
          <w:bCs/>
          <w:sz w:val="28"/>
          <w:szCs w:val="28"/>
          <w:lang w:eastAsia="ru-RU"/>
        </w:rPr>
        <w:t>. Количество предприятий – 60, индивидуальных предпринимателей – 1</w:t>
      </w:r>
      <w:r>
        <w:rPr>
          <w:rFonts w:ascii="Times New Roman" w:eastAsia="Times New Roman" w:hAnsi="Times New Roman"/>
          <w:bCs/>
          <w:sz w:val="28"/>
          <w:szCs w:val="28"/>
          <w:lang w:eastAsia="ru-RU"/>
        </w:rPr>
        <w:t>27</w:t>
      </w:r>
      <w:r w:rsidRPr="00473731">
        <w:rPr>
          <w:rFonts w:ascii="Times New Roman" w:eastAsia="Times New Roman" w:hAnsi="Times New Roman"/>
          <w:bCs/>
          <w:sz w:val="28"/>
          <w:szCs w:val="28"/>
          <w:lang w:eastAsia="ru-RU"/>
        </w:rPr>
        <w:t xml:space="preserve">. Оборот субъектов малого предпринимательства  - </w:t>
      </w:r>
      <w:r>
        <w:rPr>
          <w:rFonts w:ascii="Times New Roman" w:eastAsia="Times New Roman" w:hAnsi="Times New Roman"/>
          <w:bCs/>
          <w:sz w:val="28"/>
          <w:szCs w:val="28"/>
          <w:lang w:eastAsia="ru-RU"/>
        </w:rPr>
        <w:t>1 118 900,9</w:t>
      </w:r>
      <w:r w:rsidRPr="00473731">
        <w:rPr>
          <w:rFonts w:ascii="Times New Roman" w:eastAsia="Times New Roman" w:hAnsi="Times New Roman"/>
          <w:bCs/>
          <w:sz w:val="28"/>
          <w:szCs w:val="28"/>
          <w:lang w:eastAsia="ru-RU"/>
        </w:rPr>
        <w:t xml:space="preserve"> тыс. руб., что составляет   51 % от обще</w:t>
      </w:r>
      <w:r>
        <w:rPr>
          <w:rFonts w:ascii="Times New Roman" w:eastAsia="Times New Roman" w:hAnsi="Times New Roman"/>
          <w:bCs/>
          <w:sz w:val="28"/>
          <w:szCs w:val="28"/>
          <w:lang w:eastAsia="ru-RU"/>
        </w:rPr>
        <w:t>го оборота по району.</w:t>
      </w:r>
    </w:p>
    <w:p w:rsidR="00263A6D" w:rsidRPr="00473731" w:rsidRDefault="00263A6D" w:rsidP="00263A6D">
      <w:pPr>
        <w:spacing w:after="0"/>
        <w:ind w:firstLine="700"/>
        <w:jc w:val="both"/>
        <w:rPr>
          <w:rFonts w:ascii="Times New Roman" w:eastAsia="Times New Roman" w:hAnsi="Times New Roman"/>
          <w:bCs/>
          <w:sz w:val="28"/>
          <w:szCs w:val="28"/>
          <w:lang w:eastAsia="ru-RU"/>
        </w:rPr>
      </w:pPr>
      <w:r w:rsidRPr="00473731">
        <w:rPr>
          <w:rFonts w:ascii="Times New Roman" w:eastAsia="Times New Roman" w:hAnsi="Times New Roman"/>
          <w:sz w:val="28"/>
          <w:szCs w:val="28"/>
          <w:lang w:eastAsia="ru-RU"/>
        </w:rPr>
        <w:t>Число индивидуальных предпринимателей с 201</w:t>
      </w:r>
      <w:r>
        <w:rPr>
          <w:rFonts w:ascii="Times New Roman" w:eastAsia="Times New Roman" w:hAnsi="Times New Roman"/>
          <w:sz w:val="28"/>
          <w:szCs w:val="28"/>
          <w:lang w:eastAsia="ru-RU"/>
        </w:rPr>
        <w:t>6</w:t>
      </w:r>
      <w:r w:rsidRPr="00473731">
        <w:rPr>
          <w:rFonts w:ascii="Times New Roman" w:eastAsia="Times New Roman" w:hAnsi="Times New Roman"/>
          <w:sz w:val="28"/>
          <w:szCs w:val="28"/>
          <w:lang w:eastAsia="ru-RU"/>
        </w:rPr>
        <w:t xml:space="preserve"> по 201</w:t>
      </w:r>
      <w:r>
        <w:rPr>
          <w:rFonts w:ascii="Times New Roman" w:eastAsia="Times New Roman" w:hAnsi="Times New Roman"/>
          <w:sz w:val="28"/>
          <w:szCs w:val="28"/>
          <w:lang w:eastAsia="ru-RU"/>
        </w:rPr>
        <w:t>7</w:t>
      </w:r>
      <w:r w:rsidRPr="00473731">
        <w:rPr>
          <w:rFonts w:ascii="Times New Roman" w:eastAsia="Times New Roman" w:hAnsi="Times New Roman"/>
          <w:sz w:val="28"/>
          <w:szCs w:val="28"/>
          <w:lang w:eastAsia="ru-RU"/>
        </w:rPr>
        <w:t xml:space="preserve"> гг.</w:t>
      </w:r>
      <w:r w:rsidR="00B72CF3">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снизилось</w:t>
      </w:r>
      <w:r w:rsidRPr="00473731">
        <w:rPr>
          <w:rFonts w:ascii="Times New Roman" w:eastAsia="Times New Roman" w:hAnsi="Times New Roman"/>
          <w:sz w:val="28"/>
          <w:szCs w:val="28"/>
          <w:lang w:eastAsia="ru-RU"/>
        </w:rPr>
        <w:t xml:space="preserve"> с 13</w:t>
      </w:r>
      <w:r>
        <w:rPr>
          <w:rFonts w:ascii="Times New Roman" w:eastAsia="Times New Roman" w:hAnsi="Times New Roman"/>
          <w:sz w:val="28"/>
          <w:szCs w:val="28"/>
          <w:lang w:eastAsia="ru-RU"/>
        </w:rPr>
        <w:t>3</w:t>
      </w:r>
      <w:r w:rsidRPr="00473731">
        <w:rPr>
          <w:rFonts w:ascii="Times New Roman" w:eastAsia="Times New Roman" w:hAnsi="Times New Roman"/>
          <w:sz w:val="28"/>
          <w:szCs w:val="28"/>
          <w:lang w:eastAsia="ru-RU"/>
        </w:rPr>
        <w:t xml:space="preserve"> человек до 1</w:t>
      </w:r>
      <w:r>
        <w:rPr>
          <w:rFonts w:ascii="Times New Roman" w:eastAsia="Times New Roman" w:hAnsi="Times New Roman"/>
          <w:sz w:val="28"/>
          <w:szCs w:val="28"/>
          <w:lang w:eastAsia="ru-RU"/>
        </w:rPr>
        <w:t>27</w:t>
      </w:r>
      <w:r w:rsidRPr="00473731">
        <w:rPr>
          <w:rFonts w:ascii="Times New Roman" w:eastAsia="Times New Roman" w:hAnsi="Times New Roman"/>
          <w:sz w:val="28"/>
          <w:szCs w:val="28"/>
          <w:lang w:eastAsia="ru-RU"/>
        </w:rPr>
        <w:t xml:space="preserve"> человек. </w:t>
      </w:r>
      <w:r w:rsidRPr="00473731">
        <w:rPr>
          <w:rFonts w:ascii="Times New Roman" w:eastAsia="Times New Roman" w:hAnsi="Times New Roman"/>
          <w:bCs/>
          <w:sz w:val="28"/>
          <w:szCs w:val="28"/>
          <w:lang w:eastAsia="ru-RU"/>
        </w:rPr>
        <w:t xml:space="preserve">Основное количество предпринимателей  занимается торговлей, оказанием услуг по заготовке древесины. </w:t>
      </w:r>
    </w:p>
    <w:p w:rsidR="00263A6D" w:rsidRPr="00473731" w:rsidRDefault="00263A6D" w:rsidP="00263A6D">
      <w:pPr>
        <w:tabs>
          <w:tab w:val="left" w:pos="709"/>
        </w:tabs>
        <w:spacing w:after="0"/>
        <w:jc w:val="both"/>
        <w:rPr>
          <w:rFonts w:ascii="Times New Roman" w:eastAsia="Times New Roman" w:hAnsi="Times New Roman"/>
          <w:bCs/>
          <w:color w:val="000000"/>
          <w:spacing w:val="-4"/>
          <w:sz w:val="28"/>
          <w:szCs w:val="28"/>
          <w:lang w:eastAsia="ru-RU"/>
        </w:rPr>
      </w:pPr>
      <w:r w:rsidRPr="00473731">
        <w:rPr>
          <w:rFonts w:ascii="Times New Roman" w:eastAsia="Times New Roman" w:hAnsi="Times New Roman"/>
          <w:sz w:val="28"/>
          <w:szCs w:val="28"/>
          <w:lang w:eastAsia="ru-RU"/>
        </w:rPr>
        <w:tab/>
        <w:t xml:space="preserve"> В 2016 году в рамках программы «Поддержка и развитие малого и среднего предпринимательства в Опаринском районе» на 2014-2018 гг., освоено 18,0 тыс. руб.</w:t>
      </w:r>
      <w:r>
        <w:rPr>
          <w:rFonts w:ascii="Times New Roman" w:eastAsia="Times New Roman" w:hAnsi="Times New Roman"/>
          <w:sz w:val="28"/>
          <w:szCs w:val="28"/>
          <w:lang w:eastAsia="ru-RU"/>
        </w:rPr>
        <w:t>, В 2017</w:t>
      </w:r>
      <w:r w:rsidR="00B72CF3">
        <w:rPr>
          <w:rFonts w:ascii="Times New Roman" w:eastAsia="Times New Roman" w:hAnsi="Times New Roman"/>
          <w:sz w:val="28"/>
          <w:szCs w:val="28"/>
          <w:lang w:eastAsia="ru-RU"/>
        </w:rPr>
        <w:t xml:space="preserve"> году данная программа реорганизована в отдельное мероприятие в программе «Развитие культуры», освоено  10 тыс. рублей.</w:t>
      </w:r>
      <w:r w:rsidRPr="00473731">
        <w:rPr>
          <w:rFonts w:ascii="Times New Roman" w:eastAsia="Times New Roman" w:hAnsi="Times New Roman"/>
          <w:sz w:val="28"/>
          <w:szCs w:val="28"/>
          <w:lang w:eastAsia="ru-RU"/>
        </w:rPr>
        <w:t xml:space="preserve"> Денежные средства потрачены </w:t>
      </w:r>
      <w:r w:rsidR="00887D6B">
        <w:rPr>
          <w:rFonts w:ascii="Times New Roman" w:eastAsia="Times New Roman" w:hAnsi="Times New Roman"/>
          <w:sz w:val="28"/>
          <w:szCs w:val="28"/>
          <w:lang w:eastAsia="ru-RU"/>
        </w:rPr>
        <w:t>в основном на поддержку народных</w:t>
      </w:r>
      <w:r w:rsidRPr="00473731">
        <w:rPr>
          <w:rFonts w:ascii="Times New Roman" w:eastAsia="Times New Roman" w:hAnsi="Times New Roman"/>
          <w:sz w:val="28"/>
          <w:szCs w:val="28"/>
          <w:lang w:eastAsia="ru-RU"/>
        </w:rPr>
        <w:t xml:space="preserve"> умельц</w:t>
      </w:r>
      <w:r w:rsidR="00887D6B">
        <w:rPr>
          <w:rFonts w:ascii="Times New Roman" w:eastAsia="Times New Roman" w:hAnsi="Times New Roman"/>
          <w:sz w:val="28"/>
          <w:szCs w:val="28"/>
          <w:lang w:eastAsia="ru-RU"/>
        </w:rPr>
        <w:t>ев</w:t>
      </w:r>
      <w:r w:rsidRPr="00473731">
        <w:rPr>
          <w:rFonts w:ascii="Times New Roman" w:eastAsia="Times New Roman" w:hAnsi="Times New Roman"/>
          <w:sz w:val="28"/>
          <w:szCs w:val="28"/>
          <w:lang w:eastAsia="ru-RU"/>
        </w:rPr>
        <w:t xml:space="preserve"> при организации выставок, у</w:t>
      </w:r>
      <w:r w:rsidR="00887D6B">
        <w:rPr>
          <w:rFonts w:ascii="Times New Roman" w:eastAsia="Times New Roman" w:hAnsi="Times New Roman"/>
          <w:sz w:val="28"/>
          <w:szCs w:val="28"/>
          <w:lang w:eastAsia="ru-RU"/>
        </w:rPr>
        <w:t>частии</w:t>
      </w:r>
      <w:r w:rsidRPr="00473731">
        <w:rPr>
          <w:rFonts w:ascii="Times New Roman" w:eastAsia="Times New Roman" w:hAnsi="Times New Roman"/>
          <w:sz w:val="28"/>
          <w:szCs w:val="28"/>
          <w:lang w:eastAsia="ru-RU"/>
        </w:rPr>
        <w:t xml:space="preserve"> в фестивалях</w:t>
      </w:r>
      <w:r w:rsidR="00887D6B">
        <w:rPr>
          <w:rFonts w:ascii="Times New Roman" w:eastAsia="Times New Roman" w:hAnsi="Times New Roman"/>
          <w:sz w:val="28"/>
          <w:szCs w:val="28"/>
          <w:lang w:eastAsia="ru-RU"/>
        </w:rPr>
        <w:t>;</w:t>
      </w:r>
      <w:r w:rsidR="00B72CF3">
        <w:rPr>
          <w:rFonts w:ascii="Times New Roman" w:eastAsia="Times New Roman" w:hAnsi="Times New Roman"/>
          <w:sz w:val="28"/>
          <w:szCs w:val="28"/>
          <w:lang w:eastAsia="ru-RU"/>
        </w:rPr>
        <w:t xml:space="preserve"> проведение ярмарок</w:t>
      </w:r>
      <w:r w:rsidRPr="00473731">
        <w:rPr>
          <w:rFonts w:ascii="Times New Roman" w:eastAsia="Times New Roman" w:hAnsi="Times New Roman"/>
          <w:sz w:val="28"/>
          <w:szCs w:val="28"/>
          <w:lang w:eastAsia="ru-RU"/>
        </w:rPr>
        <w:t>.</w:t>
      </w:r>
    </w:p>
    <w:p w:rsidR="00B72CF3" w:rsidRPr="00E55999" w:rsidRDefault="00263A6D" w:rsidP="00E55999">
      <w:pPr>
        <w:ind w:firstLine="567"/>
        <w:jc w:val="both"/>
        <w:rPr>
          <w:rFonts w:ascii="Times New Roman" w:hAnsi="Times New Roman"/>
          <w:sz w:val="28"/>
          <w:szCs w:val="28"/>
        </w:rPr>
      </w:pPr>
      <w:r w:rsidRPr="00E55999">
        <w:rPr>
          <w:rFonts w:ascii="Times New Roman" w:hAnsi="Times New Roman"/>
          <w:sz w:val="28"/>
          <w:szCs w:val="28"/>
        </w:rPr>
        <w:t>Количество субъектов  в сфере малого предпринимательства по отчету 201</w:t>
      </w:r>
      <w:r w:rsidR="00B72CF3" w:rsidRPr="00E55999">
        <w:rPr>
          <w:rFonts w:ascii="Times New Roman" w:hAnsi="Times New Roman"/>
          <w:sz w:val="28"/>
          <w:szCs w:val="28"/>
        </w:rPr>
        <w:t>7</w:t>
      </w:r>
      <w:r w:rsidRPr="00E55999">
        <w:rPr>
          <w:rFonts w:ascii="Times New Roman" w:hAnsi="Times New Roman"/>
          <w:sz w:val="28"/>
          <w:szCs w:val="28"/>
        </w:rPr>
        <w:t xml:space="preserve"> года составило </w:t>
      </w:r>
      <w:r w:rsidR="00B72CF3" w:rsidRPr="00E55999">
        <w:rPr>
          <w:rFonts w:ascii="Times New Roman" w:hAnsi="Times New Roman"/>
          <w:sz w:val="28"/>
          <w:szCs w:val="28"/>
        </w:rPr>
        <w:t>188</w:t>
      </w:r>
      <w:r w:rsidRPr="00E55999">
        <w:rPr>
          <w:rFonts w:ascii="Times New Roman" w:hAnsi="Times New Roman"/>
          <w:sz w:val="28"/>
          <w:szCs w:val="28"/>
        </w:rPr>
        <w:t xml:space="preserve"> единиц, что на </w:t>
      </w:r>
      <w:r w:rsidR="00B72CF3" w:rsidRPr="00E55999">
        <w:rPr>
          <w:rFonts w:ascii="Times New Roman" w:hAnsi="Times New Roman"/>
          <w:sz w:val="28"/>
          <w:szCs w:val="28"/>
        </w:rPr>
        <w:t>6</w:t>
      </w:r>
      <w:r w:rsidRPr="00E55999">
        <w:rPr>
          <w:rFonts w:ascii="Times New Roman" w:hAnsi="Times New Roman"/>
          <w:sz w:val="28"/>
          <w:szCs w:val="28"/>
        </w:rPr>
        <w:t xml:space="preserve"> единиц </w:t>
      </w:r>
      <w:r w:rsidR="00B72CF3" w:rsidRPr="00E55999">
        <w:rPr>
          <w:rFonts w:ascii="Times New Roman" w:hAnsi="Times New Roman"/>
          <w:sz w:val="28"/>
          <w:szCs w:val="28"/>
        </w:rPr>
        <w:t>меньше</w:t>
      </w:r>
      <w:r w:rsidRPr="00E55999">
        <w:rPr>
          <w:rFonts w:ascii="Times New Roman" w:hAnsi="Times New Roman"/>
          <w:sz w:val="28"/>
          <w:szCs w:val="28"/>
        </w:rPr>
        <w:t xml:space="preserve"> уровня 201</w:t>
      </w:r>
      <w:r w:rsidR="00B72CF3" w:rsidRPr="00E55999">
        <w:rPr>
          <w:rFonts w:ascii="Times New Roman" w:hAnsi="Times New Roman"/>
          <w:sz w:val="28"/>
          <w:szCs w:val="28"/>
        </w:rPr>
        <w:t>6</w:t>
      </w:r>
      <w:r w:rsidRPr="00E55999">
        <w:rPr>
          <w:rFonts w:ascii="Times New Roman" w:hAnsi="Times New Roman"/>
          <w:sz w:val="28"/>
          <w:szCs w:val="28"/>
        </w:rPr>
        <w:t xml:space="preserve"> года (</w:t>
      </w:r>
      <w:r w:rsidR="00B72CF3" w:rsidRPr="00E55999">
        <w:rPr>
          <w:rFonts w:ascii="Times New Roman" w:hAnsi="Times New Roman"/>
          <w:sz w:val="28"/>
          <w:szCs w:val="28"/>
        </w:rPr>
        <w:t>закрытие</w:t>
      </w:r>
      <w:r w:rsidRPr="00E55999">
        <w:rPr>
          <w:rFonts w:ascii="Times New Roman" w:hAnsi="Times New Roman"/>
          <w:sz w:val="28"/>
          <w:szCs w:val="28"/>
        </w:rPr>
        <w:t xml:space="preserve"> ИП). </w:t>
      </w:r>
      <w:r w:rsidR="00B72CF3" w:rsidRPr="00E55999">
        <w:rPr>
          <w:rFonts w:ascii="Times New Roman" w:hAnsi="Times New Roman"/>
          <w:sz w:val="28"/>
          <w:szCs w:val="28"/>
        </w:rPr>
        <w:t xml:space="preserve">Количество субъектов  в сфере малого предпринимательства по отчету 2017 года составило 186 единиц, что на 6 единиц ниже 2016 года, снижение связано с закрытием ИП. </w:t>
      </w:r>
    </w:p>
    <w:p w:rsidR="00263A6D" w:rsidRPr="00BB213F" w:rsidRDefault="00B72CF3" w:rsidP="00263A6D">
      <w:pPr>
        <w:pStyle w:val="a8"/>
        <w:spacing w:line="276" w:lineRule="auto"/>
        <w:jc w:val="both"/>
        <w:rPr>
          <w:rFonts w:ascii="Times New Roman" w:hAnsi="Times New Roman"/>
          <w:sz w:val="28"/>
          <w:szCs w:val="28"/>
        </w:rPr>
      </w:pPr>
      <w:r>
        <w:rPr>
          <w:rFonts w:ascii="Times New Roman" w:hAnsi="Times New Roman"/>
          <w:sz w:val="28"/>
          <w:szCs w:val="28"/>
        </w:rPr>
        <w:t xml:space="preserve">       </w:t>
      </w:r>
      <w:r w:rsidR="00263A6D" w:rsidRPr="00BB213F">
        <w:rPr>
          <w:rFonts w:ascii="Times New Roman" w:hAnsi="Times New Roman"/>
          <w:sz w:val="28"/>
          <w:szCs w:val="28"/>
        </w:rPr>
        <w:t>В 201</w:t>
      </w:r>
      <w:r>
        <w:rPr>
          <w:rFonts w:ascii="Times New Roman" w:hAnsi="Times New Roman"/>
          <w:sz w:val="28"/>
          <w:szCs w:val="28"/>
        </w:rPr>
        <w:t>7</w:t>
      </w:r>
      <w:r w:rsidR="00263A6D" w:rsidRPr="00BB213F">
        <w:rPr>
          <w:rFonts w:ascii="Times New Roman" w:hAnsi="Times New Roman"/>
          <w:sz w:val="28"/>
          <w:szCs w:val="28"/>
        </w:rPr>
        <w:t xml:space="preserve"> году произошло небольшое повышение численности</w:t>
      </w:r>
      <w:r w:rsidR="00887D6B">
        <w:rPr>
          <w:rFonts w:ascii="Times New Roman" w:hAnsi="Times New Roman"/>
          <w:sz w:val="28"/>
          <w:szCs w:val="28"/>
        </w:rPr>
        <w:t xml:space="preserve"> работников,</w:t>
      </w:r>
      <w:r w:rsidR="00263A6D" w:rsidRPr="00BB213F">
        <w:rPr>
          <w:rFonts w:ascii="Times New Roman" w:hAnsi="Times New Roman"/>
          <w:sz w:val="28"/>
          <w:szCs w:val="28"/>
        </w:rPr>
        <w:t xml:space="preserve"> занятых в сфере малого предпринимательства.</w:t>
      </w:r>
    </w:p>
    <w:p w:rsidR="00263A6D" w:rsidRPr="00BB213F" w:rsidRDefault="00263A6D" w:rsidP="00263A6D">
      <w:pPr>
        <w:pStyle w:val="a8"/>
        <w:spacing w:line="276" w:lineRule="auto"/>
        <w:jc w:val="both"/>
        <w:rPr>
          <w:rFonts w:ascii="Times New Roman" w:hAnsi="Times New Roman"/>
          <w:sz w:val="28"/>
          <w:szCs w:val="28"/>
        </w:rPr>
      </w:pPr>
      <w:r w:rsidRPr="00BB213F">
        <w:rPr>
          <w:rFonts w:ascii="Times New Roman" w:hAnsi="Times New Roman"/>
          <w:sz w:val="28"/>
          <w:szCs w:val="28"/>
        </w:rPr>
        <w:t xml:space="preserve">             Развитие малого предпринимательства Опаринского района в целом характеризуется положительными показателями. </w:t>
      </w:r>
    </w:p>
    <w:p w:rsidR="00263A6D" w:rsidRPr="00BB213F" w:rsidRDefault="00263A6D" w:rsidP="00263A6D">
      <w:pPr>
        <w:pStyle w:val="a8"/>
        <w:spacing w:line="360" w:lineRule="auto"/>
        <w:jc w:val="both"/>
        <w:rPr>
          <w:rFonts w:ascii="Times New Roman" w:hAnsi="Times New Roman"/>
          <w:sz w:val="16"/>
          <w:szCs w:val="16"/>
        </w:rPr>
      </w:pPr>
    </w:p>
    <w:p w:rsidR="00263A6D" w:rsidRPr="00887D6B" w:rsidRDefault="00263A6D" w:rsidP="00263A6D">
      <w:pPr>
        <w:pStyle w:val="af5"/>
        <w:spacing w:before="0" w:line="276" w:lineRule="auto"/>
        <w:ind w:firstLine="0"/>
        <w:jc w:val="left"/>
        <w:outlineLvl w:val="0"/>
        <w:rPr>
          <w:b/>
          <w:iCs/>
          <w:color w:val="auto"/>
          <w:sz w:val="28"/>
          <w:szCs w:val="28"/>
        </w:rPr>
      </w:pPr>
      <w:r w:rsidRPr="00887D6B">
        <w:rPr>
          <w:b/>
          <w:iCs/>
          <w:color w:val="auto"/>
          <w:sz w:val="28"/>
          <w:szCs w:val="28"/>
        </w:rPr>
        <w:t>Показатели состояния малого предпринимательства Опаринского района:</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395"/>
        <w:gridCol w:w="1311"/>
        <w:gridCol w:w="1311"/>
        <w:gridCol w:w="1311"/>
        <w:gridCol w:w="1311"/>
      </w:tblGrid>
      <w:tr w:rsidR="00263A6D" w:rsidRPr="00BB213F" w:rsidTr="003249E4">
        <w:trPr>
          <w:trHeight w:val="457"/>
        </w:trPr>
        <w:tc>
          <w:tcPr>
            <w:tcW w:w="4395" w:type="dxa"/>
          </w:tcPr>
          <w:p w:rsidR="00263A6D" w:rsidRPr="00BB213F" w:rsidRDefault="00263A6D" w:rsidP="003249E4">
            <w:pPr>
              <w:rPr>
                <w:rFonts w:ascii="Times New Roman" w:hAnsi="Times New Roman"/>
                <w:b/>
                <w:bCs/>
                <w:sz w:val="24"/>
                <w:szCs w:val="24"/>
              </w:rPr>
            </w:pPr>
            <w:r w:rsidRPr="00BB213F">
              <w:rPr>
                <w:rFonts w:ascii="Times New Roman" w:hAnsi="Times New Roman"/>
                <w:b/>
                <w:bCs/>
                <w:sz w:val="24"/>
                <w:szCs w:val="24"/>
              </w:rPr>
              <w:t>Показатели</w:t>
            </w:r>
          </w:p>
        </w:tc>
        <w:tc>
          <w:tcPr>
            <w:tcW w:w="1311" w:type="dxa"/>
          </w:tcPr>
          <w:p w:rsidR="00263A6D" w:rsidRPr="00BB213F" w:rsidRDefault="00263A6D" w:rsidP="003249E4">
            <w:pPr>
              <w:rPr>
                <w:rFonts w:ascii="Times New Roman" w:hAnsi="Times New Roman"/>
                <w:b/>
                <w:bCs/>
                <w:sz w:val="24"/>
                <w:szCs w:val="24"/>
              </w:rPr>
            </w:pPr>
            <w:r w:rsidRPr="00BB213F">
              <w:rPr>
                <w:rFonts w:ascii="Times New Roman" w:hAnsi="Times New Roman"/>
                <w:b/>
                <w:bCs/>
                <w:sz w:val="24"/>
                <w:szCs w:val="24"/>
              </w:rPr>
              <w:t>Ед. изм.</w:t>
            </w:r>
          </w:p>
        </w:tc>
        <w:tc>
          <w:tcPr>
            <w:tcW w:w="1311" w:type="dxa"/>
          </w:tcPr>
          <w:p w:rsidR="00263A6D" w:rsidRPr="00BB213F" w:rsidRDefault="00263A6D" w:rsidP="00B72CF3">
            <w:pPr>
              <w:rPr>
                <w:rFonts w:ascii="Times New Roman" w:hAnsi="Times New Roman"/>
                <w:b/>
                <w:bCs/>
                <w:sz w:val="24"/>
                <w:szCs w:val="24"/>
              </w:rPr>
            </w:pPr>
            <w:r w:rsidRPr="00BB213F">
              <w:rPr>
                <w:rFonts w:ascii="Times New Roman" w:hAnsi="Times New Roman"/>
                <w:b/>
                <w:bCs/>
                <w:sz w:val="24"/>
                <w:szCs w:val="24"/>
              </w:rPr>
              <w:t>201</w:t>
            </w:r>
            <w:r w:rsidR="00B72CF3">
              <w:rPr>
                <w:rFonts w:ascii="Times New Roman" w:hAnsi="Times New Roman"/>
                <w:b/>
                <w:bCs/>
                <w:sz w:val="24"/>
                <w:szCs w:val="24"/>
              </w:rPr>
              <w:t>5</w:t>
            </w:r>
            <w:r w:rsidRPr="00BB213F">
              <w:rPr>
                <w:rFonts w:ascii="Times New Roman" w:hAnsi="Times New Roman"/>
                <w:b/>
                <w:bCs/>
                <w:sz w:val="24"/>
                <w:szCs w:val="24"/>
              </w:rPr>
              <w:t xml:space="preserve"> год</w:t>
            </w:r>
          </w:p>
        </w:tc>
        <w:tc>
          <w:tcPr>
            <w:tcW w:w="1311" w:type="dxa"/>
          </w:tcPr>
          <w:p w:rsidR="00263A6D" w:rsidRPr="00BB213F" w:rsidRDefault="00263A6D" w:rsidP="00B72CF3">
            <w:pPr>
              <w:rPr>
                <w:rFonts w:ascii="Times New Roman" w:hAnsi="Times New Roman"/>
                <w:b/>
                <w:bCs/>
                <w:sz w:val="24"/>
                <w:szCs w:val="24"/>
              </w:rPr>
            </w:pPr>
            <w:r w:rsidRPr="00BB213F">
              <w:rPr>
                <w:rFonts w:ascii="Times New Roman" w:hAnsi="Times New Roman"/>
                <w:b/>
                <w:bCs/>
                <w:sz w:val="24"/>
                <w:szCs w:val="24"/>
              </w:rPr>
              <w:t>201</w:t>
            </w:r>
            <w:r w:rsidR="00B72CF3">
              <w:rPr>
                <w:rFonts w:ascii="Times New Roman" w:hAnsi="Times New Roman"/>
                <w:b/>
                <w:bCs/>
                <w:sz w:val="24"/>
                <w:szCs w:val="24"/>
              </w:rPr>
              <w:t>6</w:t>
            </w:r>
            <w:r w:rsidRPr="00BB213F">
              <w:rPr>
                <w:rFonts w:ascii="Times New Roman" w:hAnsi="Times New Roman"/>
                <w:b/>
                <w:bCs/>
                <w:sz w:val="24"/>
                <w:szCs w:val="24"/>
              </w:rPr>
              <w:t xml:space="preserve"> год</w:t>
            </w:r>
          </w:p>
        </w:tc>
        <w:tc>
          <w:tcPr>
            <w:tcW w:w="1311" w:type="dxa"/>
          </w:tcPr>
          <w:p w:rsidR="00263A6D" w:rsidRPr="00BB213F" w:rsidRDefault="00263A6D" w:rsidP="00B72CF3">
            <w:pPr>
              <w:rPr>
                <w:rFonts w:ascii="Times New Roman" w:hAnsi="Times New Roman"/>
                <w:b/>
                <w:bCs/>
                <w:sz w:val="24"/>
                <w:szCs w:val="24"/>
              </w:rPr>
            </w:pPr>
            <w:r w:rsidRPr="00BB213F">
              <w:rPr>
                <w:rFonts w:ascii="Times New Roman" w:hAnsi="Times New Roman"/>
                <w:b/>
                <w:bCs/>
                <w:sz w:val="24"/>
                <w:szCs w:val="24"/>
              </w:rPr>
              <w:t>201</w:t>
            </w:r>
            <w:r w:rsidR="00B72CF3">
              <w:rPr>
                <w:rFonts w:ascii="Times New Roman" w:hAnsi="Times New Roman"/>
                <w:b/>
                <w:bCs/>
                <w:sz w:val="24"/>
                <w:szCs w:val="24"/>
              </w:rPr>
              <w:t>7</w:t>
            </w:r>
            <w:r w:rsidRPr="00BB213F">
              <w:rPr>
                <w:rFonts w:ascii="Times New Roman" w:hAnsi="Times New Roman"/>
                <w:b/>
                <w:bCs/>
                <w:sz w:val="24"/>
                <w:szCs w:val="24"/>
              </w:rPr>
              <w:t xml:space="preserve"> год</w:t>
            </w:r>
          </w:p>
        </w:tc>
      </w:tr>
      <w:tr w:rsidR="00263A6D" w:rsidRPr="00BB213F" w:rsidTr="003249E4">
        <w:trPr>
          <w:trHeight w:val="662"/>
        </w:trPr>
        <w:tc>
          <w:tcPr>
            <w:tcW w:w="4395" w:type="dxa"/>
          </w:tcPr>
          <w:p w:rsidR="00263A6D" w:rsidRPr="00BB213F" w:rsidRDefault="00263A6D" w:rsidP="003249E4">
            <w:pPr>
              <w:rPr>
                <w:rFonts w:ascii="Times New Roman" w:hAnsi="Times New Roman"/>
                <w:sz w:val="24"/>
                <w:szCs w:val="24"/>
              </w:rPr>
            </w:pPr>
            <w:r w:rsidRPr="00BB213F">
              <w:rPr>
                <w:rFonts w:ascii="Times New Roman" w:hAnsi="Times New Roman"/>
                <w:sz w:val="24"/>
                <w:szCs w:val="24"/>
              </w:rPr>
              <w:t>Количество индивидуальных предпринимателей</w:t>
            </w:r>
          </w:p>
        </w:tc>
        <w:tc>
          <w:tcPr>
            <w:tcW w:w="1311" w:type="dxa"/>
          </w:tcPr>
          <w:p w:rsidR="00263A6D" w:rsidRPr="00BB213F" w:rsidRDefault="00263A6D" w:rsidP="003249E4">
            <w:pPr>
              <w:rPr>
                <w:rFonts w:ascii="Times New Roman" w:hAnsi="Times New Roman"/>
                <w:sz w:val="24"/>
                <w:szCs w:val="24"/>
              </w:rPr>
            </w:pPr>
            <w:r w:rsidRPr="00BB213F">
              <w:rPr>
                <w:rFonts w:ascii="Times New Roman" w:hAnsi="Times New Roman"/>
                <w:sz w:val="24"/>
                <w:szCs w:val="24"/>
              </w:rPr>
              <w:t>ед.</w:t>
            </w:r>
          </w:p>
        </w:tc>
        <w:tc>
          <w:tcPr>
            <w:tcW w:w="1311" w:type="dxa"/>
          </w:tcPr>
          <w:p w:rsidR="00263A6D" w:rsidRPr="00BB213F" w:rsidRDefault="00263A6D" w:rsidP="00B72CF3">
            <w:pPr>
              <w:rPr>
                <w:rFonts w:ascii="Times New Roman" w:hAnsi="Times New Roman"/>
                <w:sz w:val="24"/>
                <w:szCs w:val="24"/>
              </w:rPr>
            </w:pPr>
            <w:r w:rsidRPr="00BB213F">
              <w:rPr>
                <w:rFonts w:ascii="Times New Roman" w:hAnsi="Times New Roman"/>
                <w:sz w:val="24"/>
                <w:szCs w:val="24"/>
              </w:rPr>
              <w:t>13</w:t>
            </w:r>
            <w:r w:rsidR="00B72CF3">
              <w:rPr>
                <w:rFonts w:ascii="Times New Roman" w:hAnsi="Times New Roman"/>
                <w:sz w:val="24"/>
                <w:szCs w:val="24"/>
              </w:rPr>
              <w:t>5</w:t>
            </w:r>
          </w:p>
        </w:tc>
        <w:tc>
          <w:tcPr>
            <w:tcW w:w="1311" w:type="dxa"/>
          </w:tcPr>
          <w:p w:rsidR="00263A6D" w:rsidRPr="00BB213F" w:rsidRDefault="00263A6D" w:rsidP="00B72CF3">
            <w:pPr>
              <w:rPr>
                <w:rFonts w:ascii="Times New Roman" w:hAnsi="Times New Roman"/>
                <w:sz w:val="24"/>
                <w:szCs w:val="24"/>
              </w:rPr>
            </w:pPr>
            <w:r w:rsidRPr="00BB213F">
              <w:rPr>
                <w:rFonts w:ascii="Times New Roman" w:hAnsi="Times New Roman"/>
                <w:sz w:val="24"/>
                <w:szCs w:val="24"/>
              </w:rPr>
              <w:t>1</w:t>
            </w:r>
            <w:r w:rsidR="00B72CF3">
              <w:rPr>
                <w:rFonts w:ascii="Times New Roman" w:hAnsi="Times New Roman"/>
                <w:sz w:val="24"/>
                <w:szCs w:val="24"/>
              </w:rPr>
              <w:t>33</w:t>
            </w:r>
          </w:p>
        </w:tc>
        <w:tc>
          <w:tcPr>
            <w:tcW w:w="1311" w:type="dxa"/>
          </w:tcPr>
          <w:p w:rsidR="00263A6D" w:rsidRPr="00BB213F" w:rsidRDefault="00263A6D" w:rsidP="00B72CF3">
            <w:pPr>
              <w:rPr>
                <w:rFonts w:ascii="Times New Roman" w:hAnsi="Times New Roman"/>
                <w:sz w:val="24"/>
                <w:szCs w:val="24"/>
              </w:rPr>
            </w:pPr>
            <w:r w:rsidRPr="00BB213F">
              <w:rPr>
                <w:rFonts w:ascii="Times New Roman" w:hAnsi="Times New Roman"/>
                <w:sz w:val="24"/>
                <w:szCs w:val="24"/>
              </w:rPr>
              <w:t>1</w:t>
            </w:r>
            <w:r w:rsidR="00B72CF3">
              <w:rPr>
                <w:rFonts w:ascii="Times New Roman" w:hAnsi="Times New Roman"/>
                <w:sz w:val="24"/>
                <w:szCs w:val="24"/>
              </w:rPr>
              <w:t>27</w:t>
            </w:r>
          </w:p>
        </w:tc>
      </w:tr>
      <w:tr w:rsidR="00263A6D" w:rsidRPr="00BB213F" w:rsidTr="003249E4">
        <w:trPr>
          <w:trHeight w:val="441"/>
        </w:trPr>
        <w:tc>
          <w:tcPr>
            <w:tcW w:w="4395" w:type="dxa"/>
          </w:tcPr>
          <w:p w:rsidR="00263A6D" w:rsidRPr="00BB213F" w:rsidRDefault="00263A6D" w:rsidP="003249E4">
            <w:pPr>
              <w:rPr>
                <w:rFonts w:ascii="Times New Roman" w:hAnsi="Times New Roman"/>
                <w:sz w:val="24"/>
                <w:szCs w:val="24"/>
              </w:rPr>
            </w:pPr>
            <w:r w:rsidRPr="00BB213F">
              <w:rPr>
                <w:rFonts w:ascii="Times New Roman" w:hAnsi="Times New Roman"/>
                <w:sz w:val="24"/>
                <w:szCs w:val="24"/>
              </w:rPr>
              <w:t>Количество малых предприятий с учетом микро предприятий</w:t>
            </w:r>
          </w:p>
        </w:tc>
        <w:tc>
          <w:tcPr>
            <w:tcW w:w="1311" w:type="dxa"/>
          </w:tcPr>
          <w:p w:rsidR="00263A6D" w:rsidRPr="00BB213F" w:rsidRDefault="00263A6D" w:rsidP="003249E4">
            <w:pPr>
              <w:rPr>
                <w:rFonts w:ascii="Times New Roman" w:hAnsi="Times New Roman"/>
                <w:sz w:val="24"/>
                <w:szCs w:val="24"/>
              </w:rPr>
            </w:pPr>
            <w:r w:rsidRPr="00BB213F">
              <w:rPr>
                <w:rFonts w:ascii="Times New Roman" w:hAnsi="Times New Roman"/>
                <w:sz w:val="24"/>
                <w:szCs w:val="24"/>
              </w:rPr>
              <w:t>ед.</w:t>
            </w:r>
          </w:p>
        </w:tc>
        <w:tc>
          <w:tcPr>
            <w:tcW w:w="1311" w:type="dxa"/>
          </w:tcPr>
          <w:p w:rsidR="00263A6D" w:rsidRPr="00BB213F" w:rsidRDefault="00263A6D" w:rsidP="003249E4">
            <w:pPr>
              <w:rPr>
                <w:rFonts w:ascii="Times New Roman" w:hAnsi="Times New Roman"/>
                <w:sz w:val="24"/>
                <w:szCs w:val="24"/>
              </w:rPr>
            </w:pPr>
            <w:r w:rsidRPr="00BB213F">
              <w:rPr>
                <w:rFonts w:ascii="Times New Roman" w:hAnsi="Times New Roman"/>
                <w:sz w:val="24"/>
                <w:szCs w:val="24"/>
              </w:rPr>
              <w:t>60</w:t>
            </w:r>
          </w:p>
        </w:tc>
        <w:tc>
          <w:tcPr>
            <w:tcW w:w="1311" w:type="dxa"/>
          </w:tcPr>
          <w:p w:rsidR="00263A6D" w:rsidRPr="00BB213F" w:rsidRDefault="00263A6D" w:rsidP="003249E4">
            <w:pPr>
              <w:rPr>
                <w:rFonts w:ascii="Times New Roman" w:hAnsi="Times New Roman"/>
                <w:sz w:val="24"/>
                <w:szCs w:val="24"/>
              </w:rPr>
            </w:pPr>
            <w:r w:rsidRPr="00BB213F">
              <w:rPr>
                <w:rFonts w:ascii="Times New Roman" w:hAnsi="Times New Roman"/>
                <w:sz w:val="24"/>
                <w:szCs w:val="24"/>
              </w:rPr>
              <w:t>60</w:t>
            </w:r>
          </w:p>
        </w:tc>
        <w:tc>
          <w:tcPr>
            <w:tcW w:w="1311" w:type="dxa"/>
          </w:tcPr>
          <w:p w:rsidR="00263A6D" w:rsidRPr="00BB213F" w:rsidRDefault="00263A6D" w:rsidP="003249E4">
            <w:pPr>
              <w:rPr>
                <w:rFonts w:ascii="Times New Roman" w:hAnsi="Times New Roman"/>
                <w:sz w:val="24"/>
                <w:szCs w:val="24"/>
              </w:rPr>
            </w:pPr>
            <w:r w:rsidRPr="00BB213F">
              <w:rPr>
                <w:rFonts w:ascii="Times New Roman" w:hAnsi="Times New Roman"/>
                <w:sz w:val="24"/>
                <w:szCs w:val="24"/>
              </w:rPr>
              <w:t>60</w:t>
            </w:r>
          </w:p>
        </w:tc>
      </w:tr>
      <w:tr w:rsidR="00263A6D" w:rsidRPr="00BB213F" w:rsidTr="003249E4">
        <w:trPr>
          <w:trHeight w:val="882"/>
        </w:trPr>
        <w:tc>
          <w:tcPr>
            <w:tcW w:w="4395" w:type="dxa"/>
          </w:tcPr>
          <w:p w:rsidR="00263A6D" w:rsidRPr="00BB213F" w:rsidRDefault="00263A6D" w:rsidP="003249E4">
            <w:pPr>
              <w:rPr>
                <w:rFonts w:ascii="Times New Roman" w:hAnsi="Times New Roman"/>
                <w:sz w:val="24"/>
                <w:szCs w:val="24"/>
              </w:rPr>
            </w:pPr>
            <w:r w:rsidRPr="00BB213F">
              <w:rPr>
                <w:rFonts w:ascii="Times New Roman" w:hAnsi="Times New Roman"/>
                <w:sz w:val="24"/>
                <w:szCs w:val="24"/>
              </w:rPr>
              <w:t xml:space="preserve">Отгружено товаров собственного производства, выполнено работ и услуг субъектами малого </w:t>
            </w:r>
            <w:r w:rsidRPr="00BB213F">
              <w:rPr>
                <w:rFonts w:ascii="Times New Roman" w:hAnsi="Times New Roman"/>
                <w:sz w:val="24"/>
                <w:szCs w:val="24"/>
              </w:rPr>
              <w:lastRenderedPageBreak/>
              <w:t xml:space="preserve">предпринимательства </w:t>
            </w:r>
          </w:p>
        </w:tc>
        <w:tc>
          <w:tcPr>
            <w:tcW w:w="1311" w:type="dxa"/>
          </w:tcPr>
          <w:p w:rsidR="00263A6D" w:rsidRPr="00BB213F" w:rsidRDefault="00263A6D" w:rsidP="003249E4">
            <w:pPr>
              <w:rPr>
                <w:rFonts w:ascii="Times New Roman" w:hAnsi="Times New Roman"/>
                <w:sz w:val="24"/>
                <w:szCs w:val="24"/>
              </w:rPr>
            </w:pPr>
            <w:r w:rsidRPr="00BB213F">
              <w:rPr>
                <w:rFonts w:ascii="Times New Roman" w:hAnsi="Times New Roman"/>
                <w:sz w:val="24"/>
                <w:szCs w:val="24"/>
              </w:rPr>
              <w:lastRenderedPageBreak/>
              <w:t>млн. руб.</w:t>
            </w:r>
          </w:p>
        </w:tc>
        <w:tc>
          <w:tcPr>
            <w:tcW w:w="1311" w:type="dxa"/>
          </w:tcPr>
          <w:p w:rsidR="00263A6D" w:rsidRPr="00BB213F" w:rsidRDefault="00263A6D" w:rsidP="00B72CF3">
            <w:pPr>
              <w:rPr>
                <w:rFonts w:ascii="Times New Roman" w:hAnsi="Times New Roman"/>
                <w:sz w:val="24"/>
                <w:szCs w:val="24"/>
              </w:rPr>
            </w:pPr>
            <w:r w:rsidRPr="00BB213F">
              <w:rPr>
                <w:rFonts w:ascii="Times New Roman" w:hAnsi="Times New Roman"/>
                <w:sz w:val="24"/>
                <w:szCs w:val="24"/>
              </w:rPr>
              <w:t>3</w:t>
            </w:r>
            <w:r w:rsidR="00B72CF3">
              <w:rPr>
                <w:rFonts w:ascii="Times New Roman" w:hAnsi="Times New Roman"/>
                <w:sz w:val="24"/>
                <w:szCs w:val="24"/>
              </w:rPr>
              <w:t>64,6</w:t>
            </w:r>
          </w:p>
        </w:tc>
        <w:tc>
          <w:tcPr>
            <w:tcW w:w="1311" w:type="dxa"/>
          </w:tcPr>
          <w:p w:rsidR="00263A6D" w:rsidRPr="00BB213F" w:rsidRDefault="00263A6D" w:rsidP="00B72CF3">
            <w:pPr>
              <w:rPr>
                <w:rFonts w:ascii="Times New Roman" w:hAnsi="Times New Roman"/>
                <w:sz w:val="24"/>
                <w:szCs w:val="24"/>
              </w:rPr>
            </w:pPr>
            <w:r w:rsidRPr="00BB213F">
              <w:rPr>
                <w:rFonts w:ascii="Times New Roman" w:hAnsi="Times New Roman"/>
                <w:sz w:val="24"/>
                <w:szCs w:val="24"/>
              </w:rPr>
              <w:t>36</w:t>
            </w:r>
            <w:r w:rsidR="00B72CF3">
              <w:rPr>
                <w:rFonts w:ascii="Times New Roman" w:hAnsi="Times New Roman"/>
                <w:sz w:val="24"/>
                <w:szCs w:val="24"/>
              </w:rPr>
              <w:t>3,9</w:t>
            </w:r>
          </w:p>
        </w:tc>
        <w:tc>
          <w:tcPr>
            <w:tcW w:w="1311" w:type="dxa"/>
          </w:tcPr>
          <w:p w:rsidR="00263A6D" w:rsidRPr="00BB213F" w:rsidRDefault="00B72CF3" w:rsidP="00B72CF3">
            <w:pPr>
              <w:rPr>
                <w:rFonts w:ascii="Times New Roman" w:hAnsi="Times New Roman"/>
                <w:sz w:val="24"/>
                <w:szCs w:val="24"/>
              </w:rPr>
            </w:pPr>
            <w:r>
              <w:rPr>
                <w:rFonts w:ascii="Times New Roman" w:hAnsi="Times New Roman"/>
                <w:sz w:val="24"/>
                <w:szCs w:val="24"/>
              </w:rPr>
              <w:t>404,7</w:t>
            </w:r>
          </w:p>
        </w:tc>
      </w:tr>
      <w:tr w:rsidR="00263A6D" w:rsidRPr="00BB213F" w:rsidTr="003249E4">
        <w:trPr>
          <w:trHeight w:val="882"/>
        </w:trPr>
        <w:tc>
          <w:tcPr>
            <w:tcW w:w="4395" w:type="dxa"/>
          </w:tcPr>
          <w:p w:rsidR="00263A6D" w:rsidRPr="00BB213F" w:rsidRDefault="00263A6D" w:rsidP="003249E4">
            <w:pPr>
              <w:rPr>
                <w:rFonts w:ascii="Times New Roman" w:hAnsi="Times New Roman"/>
                <w:sz w:val="24"/>
                <w:szCs w:val="24"/>
              </w:rPr>
            </w:pPr>
            <w:r w:rsidRPr="00BB213F">
              <w:rPr>
                <w:rFonts w:ascii="Times New Roman" w:hAnsi="Times New Roman"/>
                <w:sz w:val="24"/>
                <w:szCs w:val="24"/>
              </w:rPr>
              <w:lastRenderedPageBreak/>
              <w:t>Оборот субъектов малого предпринимательства</w:t>
            </w:r>
          </w:p>
        </w:tc>
        <w:tc>
          <w:tcPr>
            <w:tcW w:w="1311" w:type="dxa"/>
          </w:tcPr>
          <w:p w:rsidR="00263A6D" w:rsidRPr="00BB213F" w:rsidRDefault="00263A6D" w:rsidP="003249E4">
            <w:pPr>
              <w:rPr>
                <w:rFonts w:ascii="Times New Roman" w:hAnsi="Times New Roman"/>
                <w:sz w:val="24"/>
                <w:szCs w:val="24"/>
              </w:rPr>
            </w:pPr>
            <w:r w:rsidRPr="00BB213F">
              <w:rPr>
                <w:rFonts w:ascii="Times New Roman" w:hAnsi="Times New Roman"/>
                <w:sz w:val="24"/>
                <w:szCs w:val="24"/>
              </w:rPr>
              <w:t>млн. руб.</w:t>
            </w:r>
          </w:p>
        </w:tc>
        <w:tc>
          <w:tcPr>
            <w:tcW w:w="1311" w:type="dxa"/>
          </w:tcPr>
          <w:p w:rsidR="00263A6D" w:rsidRPr="00BB213F" w:rsidRDefault="00B72CF3" w:rsidP="00B72CF3">
            <w:pPr>
              <w:rPr>
                <w:rFonts w:ascii="Times New Roman" w:hAnsi="Times New Roman"/>
                <w:sz w:val="24"/>
                <w:szCs w:val="24"/>
              </w:rPr>
            </w:pPr>
            <w:r>
              <w:rPr>
                <w:rFonts w:ascii="Times New Roman" w:hAnsi="Times New Roman"/>
                <w:sz w:val="24"/>
                <w:szCs w:val="24"/>
              </w:rPr>
              <w:t>943,2</w:t>
            </w:r>
          </w:p>
        </w:tc>
        <w:tc>
          <w:tcPr>
            <w:tcW w:w="1311" w:type="dxa"/>
          </w:tcPr>
          <w:p w:rsidR="00263A6D" w:rsidRPr="00BB213F" w:rsidRDefault="009825B5" w:rsidP="009825B5">
            <w:pPr>
              <w:rPr>
                <w:rFonts w:ascii="Times New Roman" w:hAnsi="Times New Roman"/>
                <w:sz w:val="24"/>
                <w:szCs w:val="24"/>
              </w:rPr>
            </w:pPr>
            <w:r>
              <w:rPr>
                <w:rFonts w:ascii="Times New Roman" w:hAnsi="Times New Roman"/>
                <w:sz w:val="24"/>
                <w:szCs w:val="24"/>
              </w:rPr>
              <w:t>993,3</w:t>
            </w:r>
          </w:p>
        </w:tc>
        <w:tc>
          <w:tcPr>
            <w:tcW w:w="1311" w:type="dxa"/>
          </w:tcPr>
          <w:p w:rsidR="00263A6D" w:rsidRPr="00BB213F" w:rsidRDefault="009825B5" w:rsidP="009825B5">
            <w:pPr>
              <w:rPr>
                <w:rFonts w:ascii="Times New Roman" w:hAnsi="Times New Roman"/>
                <w:sz w:val="24"/>
                <w:szCs w:val="24"/>
              </w:rPr>
            </w:pPr>
            <w:r>
              <w:rPr>
                <w:rFonts w:ascii="Times New Roman" w:hAnsi="Times New Roman"/>
                <w:sz w:val="24"/>
                <w:szCs w:val="24"/>
              </w:rPr>
              <w:t>1118,9</w:t>
            </w:r>
          </w:p>
        </w:tc>
      </w:tr>
      <w:tr w:rsidR="00263A6D" w:rsidRPr="00BB213F" w:rsidTr="003249E4">
        <w:trPr>
          <w:trHeight w:val="882"/>
        </w:trPr>
        <w:tc>
          <w:tcPr>
            <w:tcW w:w="4395" w:type="dxa"/>
          </w:tcPr>
          <w:p w:rsidR="00263A6D" w:rsidRPr="00BB213F" w:rsidRDefault="00263A6D" w:rsidP="003249E4">
            <w:pPr>
              <w:rPr>
                <w:rFonts w:ascii="Times New Roman" w:hAnsi="Times New Roman"/>
                <w:sz w:val="24"/>
                <w:szCs w:val="24"/>
              </w:rPr>
            </w:pPr>
            <w:r w:rsidRPr="00BB213F">
              <w:rPr>
                <w:rFonts w:ascii="Times New Roman" w:hAnsi="Times New Roman"/>
                <w:sz w:val="24"/>
                <w:szCs w:val="24"/>
              </w:rPr>
              <w:t xml:space="preserve">Численность </w:t>
            </w:r>
            <w:proofErr w:type="gramStart"/>
            <w:r w:rsidRPr="00BB213F">
              <w:rPr>
                <w:rFonts w:ascii="Times New Roman" w:hAnsi="Times New Roman"/>
                <w:sz w:val="24"/>
                <w:szCs w:val="24"/>
              </w:rPr>
              <w:t>занятых</w:t>
            </w:r>
            <w:proofErr w:type="gramEnd"/>
            <w:r w:rsidRPr="00BB213F">
              <w:rPr>
                <w:rFonts w:ascii="Times New Roman" w:hAnsi="Times New Roman"/>
                <w:sz w:val="24"/>
                <w:szCs w:val="24"/>
              </w:rPr>
              <w:t xml:space="preserve"> в сфере малого предпринимательства, всего</w:t>
            </w:r>
          </w:p>
        </w:tc>
        <w:tc>
          <w:tcPr>
            <w:tcW w:w="1311" w:type="dxa"/>
          </w:tcPr>
          <w:p w:rsidR="00263A6D" w:rsidRPr="00BB213F" w:rsidRDefault="00263A6D" w:rsidP="003249E4">
            <w:pPr>
              <w:rPr>
                <w:rFonts w:ascii="Times New Roman" w:hAnsi="Times New Roman"/>
                <w:sz w:val="24"/>
                <w:szCs w:val="24"/>
              </w:rPr>
            </w:pPr>
            <w:r w:rsidRPr="00BB213F">
              <w:rPr>
                <w:rFonts w:ascii="Times New Roman" w:hAnsi="Times New Roman"/>
                <w:sz w:val="24"/>
                <w:szCs w:val="24"/>
              </w:rPr>
              <w:t>чел.</w:t>
            </w:r>
          </w:p>
        </w:tc>
        <w:tc>
          <w:tcPr>
            <w:tcW w:w="1311" w:type="dxa"/>
          </w:tcPr>
          <w:p w:rsidR="00263A6D" w:rsidRPr="00BB213F" w:rsidRDefault="00263A6D" w:rsidP="00B72CF3">
            <w:pPr>
              <w:rPr>
                <w:rFonts w:ascii="Times New Roman" w:hAnsi="Times New Roman"/>
                <w:sz w:val="24"/>
                <w:szCs w:val="24"/>
              </w:rPr>
            </w:pPr>
            <w:r w:rsidRPr="00BB213F">
              <w:rPr>
                <w:rFonts w:ascii="Times New Roman" w:hAnsi="Times New Roman"/>
                <w:sz w:val="24"/>
                <w:szCs w:val="24"/>
              </w:rPr>
              <w:t>1</w:t>
            </w:r>
            <w:r w:rsidR="00B72CF3">
              <w:rPr>
                <w:rFonts w:ascii="Times New Roman" w:hAnsi="Times New Roman"/>
                <w:sz w:val="24"/>
                <w:szCs w:val="24"/>
              </w:rPr>
              <w:t>351</w:t>
            </w:r>
          </w:p>
        </w:tc>
        <w:tc>
          <w:tcPr>
            <w:tcW w:w="1311" w:type="dxa"/>
          </w:tcPr>
          <w:p w:rsidR="00263A6D" w:rsidRPr="00BB213F" w:rsidRDefault="00263A6D" w:rsidP="00B72CF3">
            <w:pPr>
              <w:rPr>
                <w:rFonts w:ascii="Times New Roman" w:hAnsi="Times New Roman"/>
                <w:sz w:val="24"/>
                <w:szCs w:val="24"/>
              </w:rPr>
            </w:pPr>
            <w:r w:rsidRPr="00BB213F">
              <w:rPr>
                <w:rFonts w:ascii="Times New Roman" w:hAnsi="Times New Roman"/>
                <w:sz w:val="24"/>
                <w:szCs w:val="24"/>
              </w:rPr>
              <w:t>13</w:t>
            </w:r>
            <w:r w:rsidR="00B72CF3">
              <w:rPr>
                <w:rFonts w:ascii="Times New Roman" w:hAnsi="Times New Roman"/>
                <w:sz w:val="24"/>
                <w:szCs w:val="24"/>
              </w:rPr>
              <w:t>72</w:t>
            </w:r>
          </w:p>
        </w:tc>
        <w:tc>
          <w:tcPr>
            <w:tcW w:w="1311" w:type="dxa"/>
          </w:tcPr>
          <w:p w:rsidR="00263A6D" w:rsidRPr="00BB213F" w:rsidRDefault="00263A6D" w:rsidP="009825B5">
            <w:pPr>
              <w:rPr>
                <w:rFonts w:ascii="Times New Roman" w:hAnsi="Times New Roman"/>
                <w:sz w:val="24"/>
                <w:szCs w:val="24"/>
              </w:rPr>
            </w:pPr>
            <w:r w:rsidRPr="00BB213F">
              <w:rPr>
                <w:rFonts w:ascii="Times New Roman" w:hAnsi="Times New Roman"/>
                <w:sz w:val="24"/>
                <w:szCs w:val="24"/>
              </w:rPr>
              <w:t>13</w:t>
            </w:r>
            <w:r w:rsidR="009825B5">
              <w:rPr>
                <w:rFonts w:ascii="Times New Roman" w:hAnsi="Times New Roman"/>
                <w:sz w:val="24"/>
                <w:szCs w:val="24"/>
              </w:rPr>
              <w:t>64</w:t>
            </w:r>
          </w:p>
        </w:tc>
      </w:tr>
      <w:tr w:rsidR="00263A6D" w:rsidRPr="00BB213F" w:rsidTr="003249E4">
        <w:trPr>
          <w:trHeight w:val="882"/>
        </w:trPr>
        <w:tc>
          <w:tcPr>
            <w:tcW w:w="4395" w:type="dxa"/>
          </w:tcPr>
          <w:p w:rsidR="00263A6D" w:rsidRPr="00BB213F" w:rsidRDefault="00263A6D" w:rsidP="003249E4">
            <w:pPr>
              <w:rPr>
                <w:rFonts w:ascii="Times New Roman" w:hAnsi="Times New Roman"/>
                <w:sz w:val="24"/>
                <w:szCs w:val="24"/>
              </w:rPr>
            </w:pPr>
            <w:r w:rsidRPr="00BB213F">
              <w:rPr>
                <w:rFonts w:ascii="Times New Roman" w:hAnsi="Times New Roman"/>
                <w:sz w:val="24"/>
                <w:szCs w:val="24"/>
              </w:rPr>
              <w:t>Число субъектов малого предпринимательства в расчете на 10000 человек  населения района</w:t>
            </w:r>
          </w:p>
        </w:tc>
        <w:tc>
          <w:tcPr>
            <w:tcW w:w="1311" w:type="dxa"/>
          </w:tcPr>
          <w:p w:rsidR="00263A6D" w:rsidRPr="00BB213F" w:rsidRDefault="00263A6D" w:rsidP="003249E4">
            <w:pPr>
              <w:rPr>
                <w:rFonts w:ascii="Times New Roman" w:hAnsi="Times New Roman"/>
                <w:sz w:val="24"/>
                <w:szCs w:val="24"/>
              </w:rPr>
            </w:pPr>
            <w:r w:rsidRPr="00BB213F">
              <w:rPr>
                <w:rFonts w:ascii="Times New Roman" w:hAnsi="Times New Roman"/>
                <w:sz w:val="24"/>
                <w:szCs w:val="24"/>
              </w:rPr>
              <w:t>ед.</w:t>
            </w:r>
          </w:p>
        </w:tc>
        <w:tc>
          <w:tcPr>
            <w:tcW w:w="1311" w:type="dxa"/>
          </w:tcPr>
          <w:p w:rsidR="00263A6D" w:rsidRPr="00BB213F" w:rsidRDefault="00263A6D" w:rsidP="00B72CF3">
            <w:pPr>
              <w:rPr>
                <w:rFonts w:ascii="Times New Roman" w:hAnsi="Times New Roman"/>
                <w:sz w:val="24"/>
                <w:szCs w:val="24"/>
              </w:rPr>
            </w:pPr>
            <w:r w:rsidRPr="00BB213F">
              <w:rPr>
                <w:rFonts w:ascii="Times New Roman" w:hAnsi="Times New Roman"/>
                <w:sz w:val="24"/>
                <w:szCs w:val="24"/>
              </w:rPr>
              <w:t>1</w:t>
            </w:r>
            <w:r w:rsidR="00B72CF3">
              <w:rPr>
                <w:rFonts w:ascii="Times New Roman" w:hAnsi="Times New Roman"/>
                <w:sz w:val="24"/>
                <w:szCs w:val="24"/>
              </w:rPr>
              <w:t>95,3</w:t>
            </w:r>
          </w:p>
        </w:tc>
        <w:tc>
          <w:tcPr>
            <w:tcW w:w="1311" w:type="dxa"/>
          </w:tcPr>
          <w:p w:rsidR="00263A6D" w:rsidRPr="00BB213F" w:rsidRDefault="009825B5" w:rsidP="009825B5">
            <w:pPr>
              <w:rPr>
                <w:rFonts w:ascii="Times New Roman" w:hAnsi="Times New Roman"/>
                <w:sz w:val="24"/>
                <w:szCs w:val="24"/>
              </w:rPr>
            </w:pPr>
            <w:r>
              <w:rPr>
                <w:rFonts w:ascii="Times New Roman" w:hAnsi="Times New Roman"/>
                <w:sz w:val="24"/>
                <w:szCs w:val="24"/>
              </w:rPr>
              <w:t>196,8</w:t>
            </w:r>
          </w:p>
        </w:tc>
        <w:tc>
          <w:tcPr>
            <w:tcW w:w="1311" w:type="dxa"/>
          </w:tcPr>
          <w:p w:rsidR="00263A6D" w:rsidRPr="00BB213F" w:rsidRDefault="009825B5" w:rsidP="009825B5">
            <w:pPr>
              <w:rPr>
                <w:rFonts w:ascii="Times New Roman" w:hAnsi="Times New Roman"/>
                <w:sz w:val="24"/>
                <w:szCs w:val="24"/>
              </w:rPr>
            </w:pPr>
            <w:r>
              <w:rPr>
                <w:rFonts w:ascii="Times New Roman" w:hAnsi="Times New Roman"/>
                <w:sz w:val="24"/>
                <w:szCs w:val="24"/>
              </w:rPr>
              <w:t>195,8</w:t>
            </w:r>
          </w:p>
        </w:tc>
      </w:tr>
      <w:tr w:rsidR="00263A6D" w:rsidRPr="00BB213F" w:rsidTr="003249E4">
        <w:trPr>
          <w:trHeight w:val="221"/>
        </w:trPr>
        <w:tc>
          <w:tcPr>
            <w:tcW w:w="4395" w:type="dxa"/>
          </w:tcPr>
          <w:p w:rsidR="00263A6D" w:rsidRPr="00BB213F" w:rsidRDefault="00263A6D" w:rsidP="003249E4">
            <w:pPr>
              <w:rPr>
                <w:rFonts w:ascii="Times New Roman" w:hAnsi="Times New Roman"/>
                <w:sz w:val="24"/>
                <w:szCs w:val="24"/>
              </w:rPr>
            </w:pPr>
            <w:r w:rsidRPr="00BB213F">
              <w:rPr>
                <w:rFonts w:ascii="Times New Roman" w:hAnsi="Times New Roman"/>
                <w:sz w:val="24"/>
                <w:szCs w:val="24"/>
              </w:rPr>
              <w:t xml:space="preserve">Доля </w:t>
            </w:r>
            <w:proofErr w:type="gramStart"/>
            <w:r w:rsidRPr="00BB213F">
              <w:rPr>
                <w:rFonts w:ascii="Times New Roman" w:hAnsi="Times New Roman"/>
                <w:sz w:val="24"/>
                <w:szCs w:val="24"/>
              </w:rPr>
              <w:t>занятых</w:t>
            </w:r>
            <w:proofErr w:type="gramEnd"/>
            <w:r w:rsidRPr="00BB213F">
              <w:rPr>
                <w:rFonts w:ascii="Times New Roman" w:hAnsi="Times New Roman"/>
                <w:sz w:val="24"/>
                <w:szCs w:val="24"/>
              </w:rPr>
              <w:t xml:space="preserve"> в сфере малого предпринимательства по отношению к численности занятых в экономике</w:t>
            </w:r>
          </w:p>
        </w:tc>
        <w:tc>
          <w:tcPr>
            <w:tcW w:w="1311" w:type="dxa"/>
          </w:tcPr>
          <w:p w:rsidR="00263A6D" w:rsidRPr="00BB213F" w:rsidRDefault="00263A6D" w:rsidP="003249E4">
            <w:pPr>
              <w:rPr>
                <w:rFonts w:ascii="Times New Roman" w:hAnsi="Times New Roman"/>
                <w:sz w:val="24"/>
                <w:szCs w:val="24"/>
              </w:rPr>
            </w:pPr>
            <w:r w:rsidRPr="00BB213F">
              <w:rPr>
                <w:rFonts w:ascii="Times New Roman" w:hAnsi="Times New Roman"/>
                <w:sz w:val="24"/>
                <w:szCs w:val="24"/>
              </w:rPr>
              <w:t>%</w:t>
            </w:r>
          </w:p>
        </w:tc>
        <w:tc>
          <w:tcPr>
            <w:tcW w:w="1311" w:type="dxa"/>
          </w:tcPr>
          <w:p w:rsidR="00263A6D" w:rsidRPr="00BB213F" w:rsidRDefault="00263A6D" w:rsidP="00B72CF3">
            <w:pPr>
              <w:rPr>
                <w:rFonts w:ascii="Times New Roman" w:hAnsi="Times New Roman"/>
                <w:sz w:val="24"/>
                <w:szCs w:val="24"/>
              </w:rPr>
            </w:pPr>
            <w:r w:rsidRPr="00BB213F">
              <w:rPr>
                <w:rFonts w:ascii="Times New Roman" w:hAnsi="Times New Roman"/>
                <w:sz w:val="24"/>
                <w:szCs w:val="24"/>
              </w:rPr>
              <w:t>2</w:t>
            </w:r>
            <w:r w:rsidR="00B72CF3">
              <w:rPr>
                <w:rFonts w:ascii="Times New Roman" w:hAnsi="Times New Roman"/>
                <w:sz w:val="24"/>
                <w:szCs w:val="24"/>
              </w:rPr>
              <w:t>8,5</w:t>
            </w:r>
          </w:p>
        </w:tc>
        <w:tc>
          <w:tcPr>
            <w:tcW w:w="1311" w:type="dxa"/>
          </w:tcPr>
          <w:p w:rsidR="00263A6D" w:rsidRPr="00BB213F" w:rsidRDefault="00263A6D" w:rsidP="00B72CF3">
            <w:pPr>
              <w:rPr>
                <w:rFonts w:ascii="Times New Roman" w:hAnsi="Times New Roman"/>
                <w:sz w:val="24"/>
                <w:szCs w:val="24"/>
              </w:rPr>
            </w:pPr>
            <w:r w:rsidRPr="00BB213F">
              <w:rPr>
                <w:rFonts w:ascii="Times New Roman" w:hAnsi="Times New Roman"/>
                <w:sz w:val="24"/>
                <w:szCs w:val="24"/>
              </w:rPr>
              <w:t>2</w:t>
            </w:r>
            <w:r w:rsidR="00B72CF3">
              <w:rPr>
                <w:rFonts w:ascii="Times New Roman" w:hAnsi="Times New Roman"/>
                <w:sz w:val="24"/>
                <w:szCs w:val="24"/>
              </w:rPr>
              <w:t>9,3</w:t>
            </w:r>
          </w:p>
        </w:tc>
        <w:tc>
          <w:tcPr>
            <w:tcW w:w="1311" w:type="dxa"/>
          </w:tcPr>
          <w:p w:rsidR="00263A6D" w:rsidRPr="00BB213F" w:rsidRDefault="009825B5" w:rsidP="003249E4">
            <w:pPr>
              <w:rPr>
                <w:rFonts w:ascii="Times New Roman" w:hAnsi="Times New Roman"/>
                <w:sz w:val="24"/>
                <w:szCs w:val="24"/>
              </w:rPr>
            </w:pPr>
            <w:r>
              <w:rPr>
                <w:rFonts w:ascii="Times New Roman" w:hAnsi="Times New Roman"/>
                <w:sz w:val="24"/>
                <w:szCs w:val="24"/>
              </w:rPr>
              <w:t>29,6</w:t>
            </w:r>
          </w:p>
        </w:tc>
      </w:tr>
    </w:tbl>
    <w:p w:rsidR="00263A6D" w:rsidRPr="00BB213F" w:rsidRDefault="00263A6D" w:rsidP="00263A6D">
      <w:pPr>
        <w:pStyle w:val="a8"/>
        <w:spacing w:line="276" w:lineRule="auto"/>
        <w:ind w:firstLine="708"/>
        <w:jc w:val="both"/>
        <w:rPr>
          <w:sz w:val="28"/>
          <w:szCs w:val="28"/>
        </w:rPr>
      </w:pPr>
    </w:p>
    <w:p w:rsidR="00263A6D" w:rsidRPr="00FF30BB" w:rsidRDefault="00263A6D" w:rsidP="00263A6D">
      <w:pPr>
        <w:ind w:firstLine="708"/>
        <w:jc w:val="both"/>
        <w:rPr>
          <w:rFonts w:ascii="Times New Roman" w:hAnsi="Times New Roman"/>
          <w:sz w:val="28"/>
          <w:szCs w:val="28"/>
        </w:rPr>
      </w:pPr>
      <w:r w:rsidRPr="00BB213F">
        <w:rPr>
          <w:rFonts w:ascii="Times New Roman" w:hAnsi="Times New Roman"/>
          <w:sz w:val="28"/>
          <w:szCs w:val="28"/>
        </w:rPr>
        <w:t>Малое предпринимательство Опаринского оказывает существенное влияние на развитие экономики, решение социальных проблем, увеличение численности занятых работников. В сфере предпринимательства формируется конкурентная среда, обеспечивается занятость и поддерживается активность населения.</w:t>
      </w:r>
    </w:p>
    <w:p w:rsidR="00B36B34" w:rsidRDefault="00B36B34" w:rsidP="00002701">
      <w:pPr>
        <w:tabs>
          <w:tab w:val="left" w:pos="1800"/>
        </w:tabs>
        <w:ind w:left="851"/>
        <w:jc w:val="center"/>
        <w:rPr>
          <w:rFonts w:ascii="Times New Roman" w:hAnsi="Times New Roman"/>
          <w:b/>
          <w:sz w:val="28"/>
          <w:szCs w:val="28"/>
        </w:rPr>
      </w:pPr>
      <w:r>
        <w:rPr>
          <w:rFonts w:ascii="Times New Roman" w:hAnsi="Times New Roman"/>
          <w:b/>
          <w:sz w:val="28"/>
          <w:szCs w:val="28"/>
        </w:rPr>
        <w:t>1.6.5. Инвестиции и строительство</w:t>
      </w:r>
    </w:p>
    <w:p w:rsidR="00E52598" w:rsidRPr="00E52598" w:rsidRDefault="00E52598" w:rsidP="00E52598">
      <w:pPr>
        <w:spacing w:after="0" w:line="240" w:lineRule="auto"/>
        <w:ind w:firstLine="708"/>
        <w:jc w:val="both"/>
        <w:rPr>
          <w:rFonts w:ascii="Times New Roman" w:eastAsia="Times New Roman" w:hAnsi="Times New Roman"/>
          <w:sz w:val="28"/>
          <w:szCs w:val="28"/>
          <w:lang w:eastAsia="ru-RU"/>
        </w:rPr>
      </w:pPr>
      <w:r w:rsidRPr="00E52598">
        <w:rPr>
          <w:rFonts w:ascii="Times New Roman" w:eastAsia="Times New Roman" w:hAnsi="Times New Roman"/>
          <w:sz w:val="28"/>
          <w:szCs w:val="28"/>
          <w:lang w:eastAsia="ru-RU"/>
        </w:rPr>
        <w:t xml:space="preserve">В </w:t>
      </w:r>
      <w:r>
        <w:rPr>
          <w:rFonts w:ascii="Times New Roman" w:eastAsia="Times New Roman" w:hAnsi="Times New Roman"/>
          <w:sz w:val="28"/>
          <w:szCs w:val="28"/>
          <w:lang w:eastAsia="ru-RU"/>
        </w:rPr>
        <w:t>Опаринском</w:t>
      </w:r>
      <w:r w:rsidRPr="00E52598">
        <w:rPr>
          <w:rFonts w:ascii="Times New Roman" w:eastAsia="Times New Roman" w:hAnsi="Times New Roman"/>
          <w:sz w:val="28"/>
          <w:szCs w:val="28"/>
          <w:lang w:eastAsia="ru-RU"/>
        </w:rPr>
        <w:t xml:space="preserve"> районе нет хозяйствующих субъектов, занимающи</w:t>
      </w:r>
      <w:r w:rsidR="0047303A">
        <w:rPr>
          <w:rFonts w:ascii="Times New Roman" w:eastAsia="Times New Roman" w:hAnsi="Times New Roman"/>
          <w:sz w:val="28"/>
          <w:szCs w:val="28"/>
          <w:lang w:eastAsia="ru-RU"/>
        </w:rPr>
        <w:t>х</w:t>
      </w:r>
      <w:r w:rsidRPr="00E52598">
        <w:rPr>
          <w:rFonts w:ascii="Times New Roman" w:eastAsia="Times New Roman" w:hAnsi="Times New Roman"/>
          <w:sz w:val="28"/>
          <w:szCs w:val="28"/>
          <w:lang w:eastAsia="ru-RU"/>
        </w:rPr>
        <w:t>ся строительной деятельностью. Все строительно-монтажные работы осуществляются хозяйственным способом или привлекаются подрядные организации из других районов.</w:t>
      </w:r>
    </w:p>
    <w:p w:rsidR="00827E7A" w:rsidRPr="00827E7A" w:rsidRDefault="00827E7A" w:rsidP="00827E7A">
      <w:pPr>
        <w:autoSpaceDE w:val="0"/>
        <w:spacing w:after="0" w:line="240" w:lineRule="auto"/>
        <w:ind w:firstLine="680"/>
        <w:jc w:val="both"/>
        <w:rPr>
          <w:rFonts w:ascii="Times New Roman" w:eastAsia="Times New Roman" w:hAnsi="Times New Roman"/>
          <w:sz w:val="28"/>
          <w:szCs w:val="28"/>
          <w:lang w:eastAsia="ru-RU"/>
        </w:rPr>
      </w:pPr>
      <w:r w:rsidRPr="00827E7A">
        <w:rPr>
          <w:rFonts w:ascii="Times New Roman" w:eastAsia="Times New Roman" w:hAnsi="Times New Roman"/>
          <w:sz w:val="28"/>
          <w:szCs w:val="28"/>
          <w:lang w:eastAsia="ru-RU"/>
        </w:rPr>
        <w:t xml:space="preserve">В 2016 году построено и введено в эксплуатацию 831,9 кв. метром жилья, что в сравнении с 2015 годом  ввод жилья в эксплуатацию составил на 455,2 кв. м. больше. </w:t>
      </w:r>
    </w:p>
    <w:p w:rsidR="00827E7A" w:rsidRPr="00827E7A" w:rsidRDefault="00827E7A" w:rsidP="00827E7A">
      <w:pPr>
        <w:autoSpaceDE w:val="0"/>
        <w:spacing w:after="0" w:line="240" w:lineRule="auto"/>
        <w:ind w:firstLine="680"/>
        <w:jc w:val="both"/>
        <w:rPr>
          <w:rFonts w:ascii="Times New Roman" w:eastAsia="Times New Roman" w:hAnsi="Times New Roman"/>
          <w:sz w:val="28"/>
          <w:szCs w:val="28"/>
          <w:lang w:eastAsia="ru-RU"/>
        </w:rPr>
      </w:pPr>
      <w:r w:rsidRPr="00827E7A">
        <w:rPr>
          <w:rFonts w:ascii="Times New Roman" w:eastAsia="Times New Roman" w:hAnsi="Times New Roman"/>
          <w:sz w:val="28"/>
          <w:szCs w:val="28"/>
          <w:lang w:eastAsia="ru-RU"/>
        </w:rPr>
        <w:t xml:space="preserve">В 2017 году силами подрядных организаций и индивидуальных застройщиков построено и введено в эксплуатацию </w:t>
      </w:r>
      <w:r w:rsidRPr="00887D6B">
        <w:rPr>
          <w:rFonts w:ascii="Times New Roman" w:eastAsia="Times New Roman" w:hAnsi="Times New Roman"/>
          <w:sz w:val="28"/>
          <w:szCs w:val="28"/>
          <w:lang w:eastAsia="ru-RU"/>
        </w:rPr>
        <w:t>806,2 кв. метров</w:t>
      </w:r>
      <w:r w:rsidRPr="00827E7A">
        <w:rPr>
          <w:rFonts w:ascii="Times New Roman" w:eastAsia="Times New Roman" w:hAnsi="Times New Roman"/>
          <w:sz w:val="28"/>
          <w:szCs w:val="28"/>
          <w:lang w:eastAsia="ru-RU"/>
        </w:rPr>
        <w:t xml:space="preserve"> жилья. </w:t>
      </w:r>
    </w:p>
    <w:p w:rsidR="00827E7A" w:rsidRPr="00827E7A" w:rsidRDefault="00827E7A" w:rsidP="00827E7A">
      <w:pPr>
        <w:spacing w:after="0" w:line="240" w:lineRule="auto"/>
        <w:jc w:val="both"/>
        <w:rPr>
          <w:rFonts w:ascii="Times New Roman" w:eastAsia="Times New Roman" w:hAnsi="Times New Roman"/>
          <w:sz w:val="28"/>
          <w:szCs w:val="28"/>
          <w:lang w:eastAsia="ru-RU"/>
        </w:rPr>
      </w:pPr>
      <w:r w:rsidRPr="00827E7A">
        <w:rPr>
          <w:rFonts w:ascii="Times New Roman" w:eastAsia="Times New Roman" w:hAnsi="Times New Roman"/>
          <w:sz w:val="28"/>
          <w:szCs w:val="28"/>
          <w:lang w:eastAsia="ru-RU"/>
        </w:rPr>
        <w:t xml:space="preserve">        Это 2 </w:t>
      </w:r>
      <w:proofErr w:type="gramStart"/>
      <w:r w:rsidRPr="00827E7A">
        <w:rPr>
          <w:rFonts w:ascii="Times New Roman" w:eastAsia="Times New Roman" w:hAnsi="Times New Roman"/>
          <w:sz w:val="28"/>
          <w:szCs w:val="28"/>
          <w:lang w:eastAsia="ru-RU"/>
        </w:rPr>
        <w:t>многоквартирных</w:t>
      </w:r>
      <w:proofErr w:type="gramEnd"/>
      <w:r w:rsidRPr="00827E7A">
        <w:rPr>
          <w:rFonts w:ascii="Times New Roman" w:eastAsia="Times New Roman" w:hAnsi="Times New Roman"/>
          <w:sz w:val="28"/>
          <w:szCs w:val="28"/>
          <w:lang w:eastAsia="ru-RU"/>
        </w:rPr>
        <w:t xml:space="preserve"> двухэтажных дома по программе переселения из аварийного и ветхого жилья, расположенных по адресу пгт. Опарино ул. Фрунзе 56 общей площадью 390 кв. метров (7 квартир площадью 309,3 кв. метров) и ул. Профсоюзная 7 общей площадью 330 кв. метров (6 квартир площадью 210,8 кв. метров). </w:t>
      </w:r>
    </w:p>
    <w:p w:rsidR="00827E7A" w:rsidRDefault="00827E7A" w:rsidP="00827E7A">
      <w:pPr>
        <w:spacing w:after="0" w:line="240" w:lineRule="auto"/>
        <w:jc w:val="both"/>
        <w:rPr>
          <w:rFonts w:ascii="Times New Roman" w:eastAsia="Times New Roman" w:hAnsi="Times New Roman"/>
          <w:sz w:val="28"/>
          <w:szCs w:val="28"/>
          <w:lang w:eastAsia="ru-RU"/>
        </w:rPr>
      </w:pPr>
      <w:r w:rsidRPr="00827E7A">
        <w:rPr>
          <w:rFonts w:ascii="Times New Roman" w:eastAsia="Times New Roman" w:hAnsi="Times New Roman"/>
          <w:sz w:val="28"/>
          <w:szCs w:val="28"/>
          <w:lang w:eastAsia="ru-RU"/>
        </w:rPr>
        <w:t xml:space="preserve">        Введен в эксплуатацию индивидуальный жилой дом</w:t>
      </w:r>
      <w:r w:rsidR="0047303A">
        <w:rPr>
          <w:rFonts w:ascii="Times New Roman" w:eastAsia="Times New Roman" w:hAnsi="Times New Roman"/>
          <w:sz w:val="28"/>
          <w:szCs w:val="28"/>
          <w:lang w:eastAsia="ru-RU"/>
        </w:rPr>
        <w:t>,</w:t>
      </w:r>
      <w:r w:rsidRPr="00827E7A">
        <w:rPr>
          <w:rFonts w:ascii="Times New Roman" w:eastAsia="Times New Roman" w:hAnsi="Times New Roman"/>
          <w:sz w:val="28"/>
          <w:szCs w:val="28"/>
          <w:lang w:eastAsia="ru-RU"/>
        </w:rPr>
        <w:t xml:space="preserve"> расположенный  </w:t>
      </w:r>
      <w:r w:rsidR="0047303A">
        <w:rPr>
          <w:rFonts w:ascii="Times New Roman" w:eastAsia="Times New Roman" w:hAnsi="Times New Roman"/>
          <w:sz w:val="28"/>
          <w:szCs w:val="28"/>
          <w:lang w:eastAsia="ru-RU"/>
        </w:rPr>
        <w:t>в</w:t>
      </w:r>
      <w:r w:rsidRPr="00827E7A">
        <w:rPr>
          <w:rFonts w:ascii="Times New Roman" w:eastAsia="Times New Roman" w:hAnsi="Times New Roman"/>
          <w:sz w:val="28"/>
          <w:szCs w:val="28"/>
          <w:lang w:eastAsia="ru-RU"/>
        </w:rPr>
        <w:t xml:space="preserve"> пгт. Опарино, общей площадью 86,23 кв. метров.</w:t>
      </w:r>
    </w:p>
    <w:p w:rsidR="00E52598" w:rsidRDefault="00E52598" w:rsidP="00E52598">
      <w:pPr>
        <w:widowControl w:val="0"/>
        <w:spacing w:after="0" w:line="240" w:lineRule="auto"/>
        <w:jc w:val="both"/>
        <w:rPr>
          <w:rFonts w:ascii="Times New Roman" w:eastAsia="Courier New" w:hAnsi="Times New Roman"/>
          <w:sz w:val="28"/>
          <w:szCs w:val="28"/>
          <w:lang w:eastAsia="ru-RU" w:bidi="ru-RU"/>
        </w:rPr>
      </w:pPr>
      <w:r>
        <w:rPr>
          <w:rFonts w:ascii="Times New Roman" w:eastAsia="Courier New" w:hAnsi="Times New Roman"/>
          <w:sz w:val="28"/>
          <w:szCs w:val="28"/>
          <w:lang w:eastAsia="ru-RU" w:bidi="ru-RU"/>
        </w:rPr>
        <w:t xml:space="preserve">        </w:t>
      </w:r>
      <w:r w:rsidRPr="00E52598">
        <w:rPr>
          <w:rFonts w:ascii="Times New Roman" w:eastAsia="Courier New" w:hAnsi="Times New Roman"/>
          <w:sz w:val="28"/>
          <w:szCs w:val="28"/>
          <w:lang w:eastAsia="ru-RU" w:bidi="ru-RU"/>
        </w:rPr>
        <w:t>Отсутствие денежных сре</w:t>
      </w:r>
      <w:proofErr w:type="gramStart"/>
      <w:r w:rsidRPr="00E52598">
        <w:rPr>
          <w:rFonts w:ascii="Times New Roman" w:eastAsia="Courier New" w:hAnsi="Times New Roman"/>
          <w:sz w:val="28"/>
          <w:szCs w:val="28"/>
          <w:lang w:eastAsia="ru-RU" w:bidi="ru-RU"/>
        </w:rPr>
        <w:t>дств в б</w:t>
      </w:r>
      <w:proofErr w:type="gramEnd"/>
      <w:r w:rsidRPr="00E52598">
        <w:rPr>
          <w:rFonts w:ascii="Times New Roman" w:eastAsia="Courier New" w:hAnsi="Times New Roman"/>
          <w:sz w:val="28"/>
          <w:szCs w:val="28"/>
          <w:lang w:eastAsia="ru-RU" w:bidi="ru-RU"/>
        </w:rPr>
        <w:t xml:space="preserve">юджете района на строительство жилья и низкая платежеспособность населения является одним из основных фактов, </w:t>
      </w:r>
      <w:r w:rsidRPr="00E52598">
        <w:rPr>
          <w:rFonts w:ascii="Times New Roman" w:eastAsia="Courier New" w:hAnsi="Times New Roman"/>
          <w:sz w:val="28"/>
          <w:szCs w:val="28"/>
          <w:lang w:eastAsia="ru-RU" w:bidi="ru-RU"/>
        </w:rPr>
        <w:lastRenderedPageBreak/>
        <w:t xml:space="preserve">сдерживающих развитие жилищной инфраструктуры района. </w:t>
      </w:r>
    </w:p>
    <w:p w:rsidR="00DB4FE6" w:rsidRPr="00DB4FE6" w:rsidRDefault="00DB4FE6" w:rsidP="00887D6B">
      <w:pPr>
        <w:spacing w:line="240" w:lineRule="auto"/>
        <w:jc w:val="both"/>
        <w:rPr>
          <w:rFonts w:ascii="Times New Roman" w:eastAsia="Courier New" w:hAnsi="Times New Roman"/>
          <w:sz w:val="28"/>
          <w:szCs w:val="28"/>
          <w:lang w:eastAsia="ru-RU" w:bidi="ru-RU"/>
        </w:rPr>
      </w:pPr>
      <w:r>
        <w:rPr>
          <w:rFonts w:ascii="Times New Roman" w:eastAsia="Courier New" w:hAnsi="Times New Roman"/>
          <w:sz w:val="28"/>
          <w:szCs w:val="28"/>
          <w:lang w:eastAsia="ru-RU" w:bidi="ru-RU"/>
        </w:rPr>
        <w:t xml:space="preserve">        </w:t>
      </w:r>
      <w:r w:rsidRPr="00DB4FE6">
        <w:rPr>
          <w:rFonts w:ascii="Times New Roman" w:eastAsia="Courier New" w:hAnsi="Times New Roman"/>
          <w:sz w:val="28"/>
          <w:szCs w:val="28"/>
          <w:lang w:eastAsia="ru-RU" w:bidi="ru-RU"/>
        </w:rPr>
        <w:t xml:space="preserve">На 2019 год запланировано строительство </w:t>
      </w:r>
      <w:r w:rsidR="00887D6B" w:rsidRPr="00887D6B">
        <w:rPr>
          <w:rFonts w:ascii="Times New Roman" w:eastAsia="Courier New" w:hAnsi="Times New Roman"/>
          <w:sz w:val="28"/>
          <w:szCs w:val="28"/>
          <w:lang w:eastAsia="ru-RU" w:bidi="ru-RU"/>
        </w:rPr>
        <w:t>нового детского сада на 100 мест</w:t>
      </w:r>
      <w:r w:rsidRPr="00DB4FE6">
        <w:rPr>
          <w:rFonts w:ascii="Times New Roman" w:eastAsia="Courier New" w:hAnsi="Times New Roman"/>
          <w:sz w:val="28"/>
          <w:szCs w:val="28"/>
          <w:lang w:eastAsia="ru-RU" w:bidi="ru-RU"/>
        </w:rPr>
        <w:t xml:space="preserve"> по областной программе. В период 2019-2030 года планируется строительство домов по программе переселения из аварийного и ветхого жилья.</w:t>
      </w:r>
    </w:p>
    <w:p w:rsidR="009E0D95" w:rsidRPr="009E0D95" w:rsidRDefault="009E0D95" w:rsidP="009E0D95">
      <w:pPr>
        <w:spacing w:after="0" w:line="240" w:lineRule="auto"/>
        <w:ind w:right="-53" w:firstLine="72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w:t>
      </w:r>
      <w:r w:rsidRPr="009E0D95">
        <w:rPr>
          <w:rFonts w:ascii="Times New Roman" w:eastAsia="Times New Roman" w:hAnsi="Times New Roman"/>
          <w:sz w:val="28"/>
          <w:szCs w:val="28"/>
          <w:lang w:eastAsia="ru-RU"/>
        </w:rPr>
        <w:t xml:space="preserve"> 2017 году инвестиции за счет всех источников финансирования по крупным и средним предприятиям составили 20959 тыс. рублей. Инвестиционные вложения </w:t>
      </w:r>
      <w:r w:rsidR="00887D6B">
        <w:rPr>
          <w:rFonts w:ascii="Times New Roman" w:eastAsia="Times New Roman" w:hAnsi="Times New Roman"/>
          <w:sz w:val="28"/>
          <w:szCs w:val="28"/>
          <w:lang w:eastAsia="ru-RU"/>
        </w:rPr>
        <w:t xml:space="preserve"> наблюдались в о</w:t>
      </w:r>
      <w:r w:rsidRPr="009E0D95">
        <w:rPr>
          <w:rFonts w:ascii="Times New Roman" w:eastAsia="Times New Roman" w:hAnsi="Times New Roman"/>
          <w:sz w:val="28"/>
          <w:szCs w:val="28"/>
          <w:lang w:eastAsia="ru-RU"/>
        </w:rPr>
        <w:t>брабатывающем производстве</w:t>
      </w:r>
      <w:r w:rsidR="00887D6B">
        <w:rPr>
          <w:rFonts w:ascii="Times New Roman" w:eastAsia="Times New Roman" w:hAnsi="Times New Roman"/>
          <w:sz w:val="28"/>
          <w:szCs w:val="28"/>
          <w:lang w:eastAsia="ru-RU"/>
        </w:rPr>
        <w:t>:</w:t>
      </w:r>
      <w:r w:rsidRPr="009E0D95">
        <w:rPr>
          <w:rFonts w:ascii="Times New Roman" w:eastAsia="Times New Roman" w:hAnsi="Times New Roman"/>
          <w:sz w:val="28"/>
          <w:szCs w:val="28"/>
          <w:lang w:eastAsia="ru-RU"/>
        </w:rPr>
        <w:t xml:space="preserve"> </w:t>
      </w:r>
      <w:r w:rsidR="00E55999">
        <w:rPr>
          <w:rFonts w:ascii="Times New Roman" w:eastAsia="Times New Roman" w:hAnsi="Times New Roman"/>
          <w:sz w:val="28"/>
          <w:szCs w:val="28"/>
          <w:lang w:eastAsia="ru-RU"/>
        </w:rPr>
        <w:t>П</w:t>
      </w:r>
      <w:r w:rsidRPr="009E0D95">
        <w:rPr>
          <w:rFonts w:ascii="Times New Roman" w:eastAsia="Times New Roman" w:hAnsi="Times New Roman"/>
          <w:sz w:val="28"/>
          <w:szCs w:val="28"/>
          <w:lang w:eastAsia="ru-RU"/>
        </w:rPr>
        <w:t xml:space="preserve">АО «Моломский ЛХЗ» на сумму 16264,0 тыс. руб., а также ФКУ ОИК-1 на сумму 150 тыс. руб. В разделе «Государственное управление» объем инвестиционных вложений составил 2159 тыс. руб.: произведен ремонт части тепловой сети п. Северный. В </w:t>
      </w:r>
      <w:r w:rsidR="00887D6B">
        <w:rPr>
          <w:rFonts w:ascii="Times New Roman" w:eastAsia="Times New Roman" w:hAnsi="Times New Roman"/>
          <w:sz w:val="28"/>
          <w:szCs w:val="28"/>
          <w:lang w:eastAsia="ru-RU"/>
        </w:rPr>
        <w:t>о</w:t>
      </w:r>
      <w:r w:rsidRPr="009E0D95">
        <w:rPr>
          <w:rFonts w:ascii="Times New Roman" w:eastAsia="Times New Roman" w:hAnsi="Times New Roman"/>
          <w:sz w:val="28"/>
          <w:szCs w:val="28"/>
          <w:lang w:eastAsia="ru-RU"/>
        </w:rPr>
        <w:t>бразовани</w:t>
      </w:r>
      <w:r w:rsidR="00887D6B">
        <w:rPr>
          <w:rFonts w:ascii="Times New Roman" w:eastAsia="Times New Roman" w:hAnsi="Times New Roman"/>
          <w:sz w:val="28"/>
          <w:szCs w:val="28"/>
          <w:lang w:eastAsia="ru-RU"/>
        </w:rPr>
        <w:t>и</w:t>
      </w:r>
      <w:r w:rsidRPr="009E0D95">
        <w:rPr>
          <w:rFonts w:ascii="Times New Roman" w:eastAsia="Times New Roman" w:hAnsi="Times New Roman"/>
          <w:sz w:val="28"/>
          <w:szCs w:val="28"/>
          <w:lang w:eastAsia="ru-RU"/>
        </w:rPr>
        <w:t xml:space="preserve"> объем инвестиционных вложений составил 1567 тыс. руб., освоенных на приобретение хозяйственного инвентаря, учебников и оборудования. В </w:t>
      </w:r>
      <w:r w:rsidR="00887D6B">
        <w:rPr>
          <w:rFonts w:ascii="Times New Roman" w:eastAsia="Times New Roman" w:hAnsi="Times New Roman"/>
          <w:sz w:val="28"/>
          <w:szCs w:val="28"/>
          <w:lang w:eastAsia="ru-RU"/>
        </w:rPr>
        <w:t>з</w:t>
      </w:r>
      <w:r w:rsidRPr="009E0D95">
        <w:rPr>
          <w:rFonts w:ascii="Times New Roman" w:eastAsia="Times New Roman" w:hAnsi="Times New Roman"/>
          <w:sz w:val="28"/>
          <w:szCs w:val="28"/>
          <w:lang w:eastAsia="ru-RU"/>
        </w:rPr>
        <w:t>дравоохранени</w:t>
      </w:r>
      <w:r w:rsidR="00887D6B">
        <w:rPr>
          <w:rFonts w:ascii="Times New Roman" w:eastAsia="Times New Roman" w:hAnsi="Times New Roman"/>
          <w:sz w:val="28"/>
          <w:szCs w:val="28"/>
          <w:lang w:eastAsia="ru-RU"/>
        </w:rPr>
        <w:t>и</w:t>
      </w:r>
      <w:r w:rsidRPr="009E0D95">
        <w:rPr>
          <w:rFonts w:ascii="Times New Roman" w:eastAsia="Times New Roman" w:hAnsi="Times New Roman"/>
          <w:sz w:val="28"/>
          <w:szCs w:val="28"/>
          <w:lang w:eastAsia="ru-RU"/>
        </w:rPr>
        <w:t xml:space="preserve"> объем инвестиционных вложений составил 683 тыс. руб.: произведен ремонт помещений и приобретено оборудование.</w:t>
      </w:r>
    </w:p>
    <w:p w:rsidR="009E0D95" w:rsidRPr="009E0D95" w:rsidRDefault="009E0D95" w:rsidP="009E0D95">
      <w:pPr>
        <w:spacing w:after="0" w:line="240" w:lineRule="auto"/>
        <w:ind w:right="-53" w:firstLine="720"/>
        <w:jc w:val="both"/>
        <w:rPr>
          <w:rFonts w:ascii="Times New Roman" w:eastAsia="Times New Roman" w:hAnsi="Times New Roman"/>
          <w:sz w:val="28"/>
          <w:szCs w:val="28"/>
          <w:lang w:eastAsia="ru-RU"/>
        </w:rPr>
      </w:pPr>
      <w:proofErr w:type="gramStart"/>
      <w:r w:rsidRPr="009E0D95">
        <w:rPr>
          <w:rFonts w:ascii="Times New Roman" w:eastAsia="Times New Roman" w:hAnsi="Times New Roman"/>
          <w:sz w:val="28"/>
          <w:szCs w:val="28"/>
          <w:lang w:eastAsia="ru-RU"/>
        </w:rPr>
        <w:t xml:space="preserve">Основная часть вложений </w:t>
      </w:r>
      <w:r w:rsidR="00147103">
        <w:rPr>
          <w:rFonts w:ascii="Times New Roman" w:eastAsia="Times New Roman" w:hAnsi="Times New Roman"/>
          <w:sz w:val="28"/>
          <w:szCs w:val="28"/>
          <w:lang w:eastAsia="ru-RU"/>
        </w:rPr>
        <w:t xml:space="preserve">в обрабатывающем производстве </w:t>
      </w:r>
      <w:r w:rsidRPr="009E0D95">
        <w:rPr>
          <w:rFonts w:ascii="Times New Roman" w:eastAsia="Times New Roman" w:hAnsi="Times New Roman"/>
          <w:sz w:val="28"/>
          <w:szCs w:val="28"/>
          <w:lang w:eastAsia="ru-RU"/>
        </w:rPr>
        <w:t>направлена на приобретение оборудования и транспортных средств</w:t>
      </w:r>
      <w:r w:rsidR="00352324">
        <w:rPr>
          <w:rFonts w:ascii="Times New Roman" w:eastAsia="Times New Roman" w:hAnsi="Times New Roman"/>
          <w:sz w:val="28"/>
          <w:szCs w:val="28"/>
          <w:lang w:eastAsia="ru-RU"/>
        </w:rPr>
        <w:t>,</w:t>
      </w:r>
      <w:r w:rsidRPr="009E0D95">
        <w:rPr>
          <w:rFonts w:ascii="Times New Roman" w:eastAsia="Times New Roman" w:hAnsi="Times New Roman"/>
          <w:sz w:val="28"/>
          <w:szCs w:val="28"/>
          <w:lang w:eastAsia="ru-RU"/>
        </w:rPr>
        <w:t xml:space="preserve"> для лесохимическ</w:t>
      </w:r>
      <w:r>
        <w:rPr>
          <w:rFonts w:ascii="Times New Roman" w:eastAsia="Times New Roman" w:hAnsi="Times New Roman"/>
          <w:sz w:val="28"/>
          <w:szCs w:val="28"/>
          <w:lang w:eastAsia="ru-RU"/>
        </w:rPr>
        <w:t>ого</w:t>
      </w:r>
      <w:r w:rsidRPr="009E0D95">
        <w:rPr>
          <w:rFonts w:ascii="Times New Roman" w:eastAsia="Times New Roman" w:hAnsi="Times New Roman"/>
          <w:sz w:val="28"/>
          <w:szCs w:val="28"/>
          <w:lang w:eastAsia="ru-RU"/>
        </w:rPr>
        <w:t xml:space="preserve"> и деревообрабатывающих предприятий.</w:t>
      </w:r>
      <w:proofErr w:type="gramEnd"/>
    </w:p>
    <w:p w:rsidR="009E0D95" w:rsidRPr="009E0D95" w:rsidRDefault="009E0D95" w:rsidP="009E0D95">
      <w:pPr>
        <w:spacing w:after="0" w:line="240" w:lineRule="auto"/>
        <w:ind w:right="-53"/>
        <w:jc w:val="both"/>
        <w:rPr>
          <w:rFonts w:ascii="Times New Roman" w:eastAsia="Times New Roman" w:hAnsi="Times New Roman"/>
          <w:sz w:val="28"/>
          <w:szCs w:val="28"/>
          <w:lang w:eastAsia="ru-RU"/>
        </w:rPr>
      </w:pPr>
      <w:r w:rsidRPr="009E0D95">
        <w:rPr>
          <w:rFonts w:ascii="Times New Roman" w:eastAsia="Times New Roman" w:hAnsi="Times New Roman"/>
          <w:sz w:val="28"/>
          <w:szCs w:val="28"/>
          <w:lang w:eastAsia="ru-RU"/>
        </w:rPr>
        <w:t xml:space="preserve">         На  2019 год объем инвестиционных вложений планируется с большим ростом по сравнению с </w:t>
      </w:r>
      <w:r w:rsidR="00147103">
        <w:rPr>
          <w:rFonts w:ascii="Times New Roman" w:eastAsia="Times New Roman" w:hAnsi="Times New Roman"/>
          <w:sz w:val="28"/>
          <w:szCs w:val="28"/>
          <w:lang w:eastAsia="ru-RU"/>
        </w:rPr>
        <w:t>предыдущими годами</w:t>
      </w:r>
      <w:r w:rsidRPr="009E0D95">
        <w:rPr>
          <w:rFonts w:ascii="Times New Roman" w:eastAsia="Times New Roman" w:hAnsi="Times New Roman"/>
          <w:sz w:val="28"/>
          <w:szCs w:val="28"/>
          <w:lang w:eastAsia="ru-RU"/>
        </w:rPr>
        <w:t xml:space="preserve">,  в связи со строительством  здания детского сада </w:t>
      </w:r>
      <w:r w:rsidR="00147103">
        <w:rPr>
          <w:rFonts w:ascii="Times New Roman" w:eastAsia="Times New Roman" w:hAnsi="Times New Roman"/>
          <w:sz w:val="28"/>
          <w:szCs w:val="28"/>
          <w:lang w:eastAsia="ru-RU"/>
        </w:rPr>
        <w:t>в</w:t>
      </w:r>
      <w:r w:rsidRPr="009E0D95">
        <w:rPr>
          <w:rFonts w:ascii="Times New Roman" w:eastAsia="Times New Roman" w:hAnsi="Times New Roman"/>
          <w:sz w:val="28"/>
          <w:szCs w:val="28"/>
          <w:lang w:eastAsia="ru-RU"/>
        </w:rPr>
        <w:t xml:space="preserve"> пгт</w:t>
      </w:r>
      <w:r w:rsidR="00147103">
        <w:rPr>
          <w:rFonts w:ascii="Times New Roman" w:eastAsia="Times New Roman" w:hAnsi="Times New Roman"/>
          <w:sz w:val="28"/>
          <w:szCs w:val="28"/>
          <w:lang w:eastAsia="ru-RU"/>
        </w:rPr>
        <w:t>.</w:t>
      </w:r>
      <w:r w:rsidRPr="009E0D95">
        <w:rPr>
          <w:rFonts w:ascii="Times New Roman" w:eastAsia="Times New Roman" w:hAnsi="Times New Roman"/>
          <w:sz w:val="28"/>
          <w:szCs w:val="28"/>
          <w:lang w:eastAsia="ru-RU"/>
        </w:rPr>
        <w:t xml:space="preserve"> Опарино стоимостью 6</w:t>
      </w:r>
      <w:r w:rsidR="00AC04FE">
        <w:rPr>
          <w:rFonts w:ascii="Times New Roman" w:eastAsia="Times New Roman" w:hAnsi="Times New Roman"/>
          <w:sz w:val="28"/>
          <w:szCs w:val="28"/>
          <w:lang w:eastAsia="ru-RU"/>
        </w:rPr>
        <w:t>2953,3 тыс.</w:t>
      </w:r>
      <w:r w:rsidRPr="009E0D95">
        <w:rPr>
          <w:rFonts w:ascii="Times New Roman" w:eastAsia="Times New Roman" w:hAnsi="Times New Roman"/>
          <w:sz w:val="28"/>
          <w:szCs w:val="28"/>
          <w:lang w:eastAsia="ru-RU"/>
        </w:rPr>
        <w:t xml:space="preserve"> рублей. </w:t>
      </w:r>
    </w:p>
    <w:p w:rsidR="009E0D95" w:rsidRDefault="009E0D95" w:rsidP="009E0D95">
      <w:pPr>
        <w:pStyle w:val="af5"/>
        <w:spacing w:before="0" w:line="276" w:lineRule="auto"/>
        <w:ind w:firstLine="0"/>
        <w:jc w:val="both"/>
        <w:outlineLvl w:val="0"/>
        <w:rPr>
          <w:iCs/>
          <w:color w:val="auto"/>
          <w:sz w:val="28"/>
          <w:szCs w:val="28"/>
          <w:u w:val="single"/>
        </w:rPr>
      </w:pPr>
    </w:p>
    <w:p w:rsidR="009E0D95" w:rsidRPr="000C71E2" w:rsidRDefault="009E0D95" w:rsidP="009E0D95">
      <w:pPr>
        <w:pStyle w:val="af5"/>
        <w:spacing w:before="0" w:line="276" w:lineRule="auto"/>
        <w:ind w:firstLine="0"/>
        <w:jc w:val="both"/>
        <w:outlineLvl w:val="0"/>
        <w:rPr>
          <w:iCs/>
          <w:color w:val="auto"/>
          <w:sz w:val="28"/>
          <w:szCs w:val="28"/>
          <w:u w:val="single"/>
        </w:rPr>
      </w:pPr>
      <w:r w:rsidRPr="000C71E2">
        <w:rPr>
          <w:iCs/>
          <w:color w:val="auto"/>
          <w:sz w:val="28"/>
          <w:szCs w:val="28"/>
          <w:u w:val="single"/>
        </w:rPr>
        <w:t>Инвестиции в основной капитал, тыс. рублей:</w:t>
      </w:r>
    </w:p>
    <w:p w:rsidR="009E0D95" w:rsidRPr="00C469B6" w:rsidRDefault="009E0D95" w:rsidP="009E0D95">
      <w:pPr>
        <w:spacing w:after="0" w:line="240" w:lineRule="auto"/>
        <w:ind w:firstLine="540"/>
        <w:jc w:val="both"/>
        <w:rPr>
          <w:rFonts w:ascii="Times New Roman" w:eastAsia="Times New Roman" w:hAnsi="Times New Roman"/>
          <w:sz w:val="28"/>
          <w:szCs w:val="28"/>
          <w:lang w:eastAsia="ru-RU"/>
        </w:rPr>
      </w:pPr>
    </w:p>
    <w:tbl>
      <w:tblPr>
        <w:tblW w:w="99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15"/>
        <w:gridCol w:w="1417"/>
        <w:gridCol w:w="1417"/>
        <w:gridCol w:w="1487"/>
        <w:gridCol w:w="1331"/>
      </w:tblGrid>
      <w:tr w:rsidR="0061672D" w:rsidRPr="00C469B6" w:rsidTr="00D9240D">
        <w:tc>
          <w:tcPr>
            <w:tcW w:w="4315" w:type="dxa"/>
            <w:vMerge w:val="restart"/>
            <w:shd w:val="clear" w:color="auto" w:fill="auto"/>
            <w:vAlign w:val="center"/>
          </w:tcPr>
          <w:p w:rsidR="0061672D" w:rsidRPr="00C469B6" w:rsidRDefault="0061672D" w:rsidP="00D9240D">
            <w:pPr>
              <w:spacing w:after="0" w:line="240" w:lineRule="auto"/>
              <w:jc w:val="center"/>
              <w:rPr>
                <w:rFonts w:ascii="Times New Roman" w:eastAsia="Times New Roman" w:hAnsi="Times New Roman"/>
                <w:sz w:val="28"/>
                <w:szCs w:val="28"/>
                <w:lang w:eastAsia="ru-RU"/>
              </w:rPr>
            </w:pPr>
            <w:r w:rsidRPr="00C469B6">
              <w:rPr>
                <w:rFonts w:ascii="Times New Roman" w:eastAsia="Times New Roman" w:hAnsi="Times New Roman"/>
                <w:sz w:val="28"/>
                <w:szCs w:val="28"/>
                <w:lang w:eastAsia="ru-RU"/>
              </w:rPr>
              <w:t>Наименование показателя</w:t>
            </w:r>
          </w:p>
        </w:tc>
        <w:tc>
          <w:tcPr>
            <w:tcW w:w="5652" w:type="dxa"/>
            <w:gridSpan w:val="4"/>
            <w:shd w:val="clear" w:color="auto" w:fill="auto"/>
            <w:vAlign w:val="center"/>
          </w:tcPr>
          <w:p w:rsidR="0061672D" w:rsidRPr="00C469B6" w:rsidRDefault="0061672D" w:rsidP="00D9240D">
            <w:pPr>
              <w:spacing w:after="0" w:line="240" w:lineRule="auto"/>
              <w:jc w:val="center"/>
              <w:rPr>
                <w:rFonts w:ascii="Times New Roman" w:eastAsia="Times New Roman" w:hAnsi="Times New Roman"/>
                <w:sz w:val="28"/>
                <w:szCs w:val="28"/>
                <w:lang w:eastAsia="ru-RU"/>
              </w:rPr>
            </w:pPr>
            <w:r w:rsidRPr="00C469B6">
              <w:rPr>
                <w:rFonts w:ascii="Times New Roman" w:eastAsia="Times New Roman" w:hAnsi="Times New Roman"/>
                <w:sz w:val="28"/>
                <w:szCs w:val="28"/>
                <w:lang w:eastAsia="ru-RU"/>
              </w:rPr>
              <w:t>Годы</w:t>
            </w:r>
          </w:p>
        </w:tc>
      </w:tr>
      <w:tr w:rsidR="0061672D" w:rsidRPr="00C469B6" w:rsidTr="0061672D">
        <w:tc>
          <w:tcPr>
            <w:tcW w:w="4315" w:type="dxa"/>
            <w:vMerge/>
            <w:shd w:val="clear" w:color="auto" w:fill="auto"/>
            <w:vAlign w:val="center"/>
          </w:tcPr>
          <w:p w:rsidR="0061672D" w:rsidRPr="00C469B6" w:rsidRDefault="0061672D" w:rsidP="00D9240D">
            <w:pPr>
              <w:spacing w:after="0" w:line="240" w:lineRule="auto"/>
              <w:jc w:val="center"/>
              <w:rPr>
                <w:rFonts w:ascii="Times New Roman" w:eastAsia="Times New Roman" w:hAnsi="Times New Roman"/>
                <w:sz w:val="28"/>
                <w:szCs w:val="28"/>
                <w:lang w:eastAsia="ru-RU"/>
              </w:rPr>
            </w:pPr>
          </w:p>
        </w:tc>
        <w:tc>
          <w:tcPr>
            <w:tcW w:w="1417" w:type="dxa"/>
            <w:shd w:val="clear" w:color="auto" w:fill="auto"/>
            <w:vAlign w:val="center"/>
          </w:tcPr>
          <w:p w:rsidR="0061672D" w:rsidRPr="00C469B6" w:rsidRDefault="0061672D" w:rsidP="00D9240D">
            <w:pPr>
              <w:spacing w:after="0" w:line="240" w:lineRule="auto"/>
              <w:jc w:val="center"/>
              <w:rPr>
                <w:rFonts w:ascii="Times New Roman" w:eastAsia="Times New Roman" w:hAnsi="Times New Roman"/>
                <w:sz w:val="28"/>
                <w:szCs w:val="28"/>
                <w:lang w:eastAsia="ru-RU"/>
              </w:rPr>
            </w:pPr>
            <w:r w:rsidRPr="00C469B6">
              <w:rPr>
                <w:rFonts w:ascii="Times New Roman" w:eastAsia="Times New Roman" w:hAnsi="Times New Roman"/>
                <w:sz w:val="28"/>
                <w:szCs w:val="28"/>
                <w:lang w:eastAsia="ru-RU"/>
              </w:rPr>
              <w:t>201</w:t>
            </w:r>
            <w:r>
              <w:rPr>
                <w:rFonts w:ascii="Times New Roman" w:eastAsia="Times New Roman" w:hAnsi="Times New Roman"/>
                <w:sz w:val="28"/>
                <w:szCs w:val="28"/>
                <w:lang w:eastAsia="ru-RU"/>
              </w:rPr>
              <w:t>4</w:t>
            </w:r>
          </w:p>
        </w:tc>
        <w:tc>
          <w:tcPr>
            <w:tcW w:w="1417" w:type="dxa"/>
            <w:shd w:val="clear" w:color="auto" w:fill="auto"/>
            <w:vAlign w:val="center"/>
          </w:tcPr>
          <w:p w:rsidR="0061672D" w:rsidRPr="00C469B6" w:rsidRDefault="0061672D" w:rsidP="00D9240D">
            <w:pPr>
              <w:spacing w:after="0" w:line="240" w:lineRule="auto"/>
              <w:jc w:val="center"/>
              <w:rPr>
                <w:rFonts w:ascii="Times New Roman" w:eastAsia="Times New Roman" w:hAnsi="Times New Roman"/>
                <w:sz w:val="28"/>
                <w:szCs w:val="28"/>
                <w:lang w:eastAsia="ru-RU"/>
              </w:rPr>
            </w:pPr>
            <w:r w:rsidRPr="00C469B6">
              <w:rPr>
                <w:rFonts w:ascii="Times New Roman" w:eastAsia="Times New Roman" w:hAnsi="Times New Roman"/>
                <w:sz w:val="28"/>
                <w:szCs w:val="28"/>
                <w:lang w:eastAsia="ru-RU"/>
              </w:rPr>
              <w:t>201</w:t>
            </w:r>
            <w:r>
              <w:rPr>
                <w:rFonts w:ascii="Times New Roman" w:eastAsia="Times New Roman" w:hAnsi="Times New Roman"/>
                <w:sz w:val="28"/>
                <w:szCs w:val="28"/>
                <w:lang w:eastAsia="ru-RU"/>
              </w:rPr>
              <w:t>5</w:t>
            </w:r>
          </w:p>
        </w:tc>
        <w:tc>
          <w:tcPr>
            <w:tcW w:w="1487" w:type="dxa"/>
            <w:shd w:val="clear" w:color="auto" w:fill="auto"/>
            <w:vAlign w:val="center"/>
          </w:tcPr>
          <w:p w:rsidR="0061672D" w:rsidRPr="00C469B6" w:rsidRDefault="0061672D" w:rsidP="00D9240D">
            <w:pPr>
              <w:spacing w:after="0" w:line="240" w:lineRule="auto"/>
              <w:jc w:val="center"/>
              <w:rPr>
                <w:rFonts w:ascii="Times New Roman" w:eastAsia="Times New Roman" w:hAnsi="Times New Roman"/>
                <w:sz w:val="28"/>
                <w:szCs w:val="28"/>
                <w:lang w:eastAsia="ru-RU"/>
              </w:rPr>
            </w:pPr>
            <w:r w:rsidRPr="00C469B6">
              <w:rPr>
                <w:rFonts w:ascii="Times New Roman" w:eastAsia="Times New Roman" w:hAnsi="Times New Roman"/>
                <w:sz w:val="28"/>
                <w:szCs w:val="28"/>
                <w:lang w:eastAsia="ru-RU"/>
              </w:rPr>
              <w:t>201</w:t>
            </w:r>
            <w:r>
              <w:rPr>
                <w:rFonts w:ascii="Times New Roman" w:eastAsia="Times New Roman" w:hAnsi="Times New Roman"/>
                <w:sz w:val="28"/>
                <w:szCs w:val="28"/>
                <w:lang w:eastAsia="ru-RU"/>
              </w:rPr>
              <w:t>6</w:t>
            </w:r>
          </w:p>
        </w:tc>
        <w:tc>
          <w:tcPr>
            <w:tcW w:w="1331" w:type="dxa"/>
          </w:tcPr>
          <w:p w:rsidR="0061672D" w:rsidRPr="00C469B6" w:rsidRDefault="0061672D" w:rsidP="00D9240D">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2017</w:t>
            </w:r>
          </w:p>
        </w:tc>
      </w:tr>
      <w:tr w:rsidR="0061672D" w:rsidRPr="00C469B6" w:rsidTr="0061672D">
        <w:trPr>
          <w:trHeight w:val="847"/>
        </w:trPr>
        <w:tc>
          <w:tcPr>
            <w:tcW w:w="4315" w:type="dxa"/>
            <w:shd w:val="clear" w:color="auto" w:fill="auto"/>
          </w:tcPr>
          <w:p w:rsidR="0061672D" w:rsidRPr="00C469B6" w:rsidRDefault="0061672D" w:rsidP="00D9240D">
            <w:pPr>
              <w:widowControl w:val="0"/>
              <w:suppressAutoHyphens/>
              <w:spacing w:after="0" w:line="240" w:lineRule="auto"/>
              <w:rPr>
                <w:rFonts w:ascii="Times New Roman" w:eastAsia="SimSun" w:hAnsi="Times New Roman"/>
                <w:kern w:val="1"/>
                <w:sz w:val="28"/>
                <w:szCs w:val="28"/>
                <w:lang w:eastAsia="zh-CN" w:bidi="hi-IN"/>
              </w:rPr>
            </w:pPr>
            <w:r w:rsidRPr="00C469B6">
              <w:rPr>
                <w:rFonts w:ascii="Times New Roman" w:eastAsia="SimSun" w:hAnsi="Times New Roman"/>
                <w:kern w:val="1"/>
                <w:sz w:val="28"/>
                <w:szCs w:val="28"/>
                <w:lang w:eastAsia="zh-CN" w:bidi="hi-IN"/>
              </w:rPr>
              <w:t>Инвестиции в основной капитал за счет всех источников финансирования всего, тыс. рублей</w:t>
            </w:r>
          </w:p>
        </w:tc>
        <w:tc>
          <w:tcPr>
            <w:tcW w:w="1417" w:type="dxa"/>
            <w:shd w:val="clear" w:color="auto" w:fill="auto"/>
          </w:tcPr>
          <w:p w:rsidR="0061672D" w:rsidRPr="00C469B6" w:rsidRDefault="0061672D" w:rsidP="00D9240D">
            <w:pPr>
              <w:widowControl w:val="0"/>
              <w:suppressAutoHyphens/>
              <w:spacing w:after="0" w:line="240" w:lineRule="auto"/>
              <w:jc w:val="center"/>
              <w:rPr>
                <w:rFonts w:ascii="Times New Roman" w:eastAsia="SimSun" w:hAnsi="Times New Roman"/>
                <w:kern w:val="1"/>
                <w:sz w:val="28"/>
                <w:szCs w:val="28"/>
                <w:lang w:eastAsia="zh-CN" w:bidi="hi-IN"/>
              </w:rPr>
            </w:pPr>
            <w:r>
              <w:rPr>
                <w:rFonts w:ascii="Times New Roman" w:eastAsia="SimSun" w:hAnsi="Times New Roman"/>
                <w:kern w:val="1"/>
                <w:sz w:val="28"/>
                <w:szCs w:val="28"/>
                <w:lang w:eastAsia="zh-CN" w:bidi="hi-IN"/>
              </w:rPr>
              <w:t>65127</w:t>
            </w:r>
          </w:p>
        </w:tc>
        <w:tc>
          <w:tcPr>
            <w:tcW w:w="1417" w:type="dxa"/>
            <w:shd w:val="clear" w:color="auto" w:fill="auto"/>
          </w:tcPr>
          <w:p w:rsidR="0061672D" w:rsidRPr="00C469B6" w:rsidRDefault="0061672D" w:rsidP="00D9240D">
            <w:pPr>
              <w:widowControl w:val="0"/>
              <w:suppressAutoHyphens/>
              <w:spacing w:after="0" w:line="240" w:lineRule="auto"/>
              <w:jc w:val="center"/>
              <w:rPr>
                <w:rFonts w:ascii="Times New Roman" w:eastAsia="SimSun" w:hAnsi="Times New Roman"/>
                <w:kern w:val="1"/>
                <w:sz w:val="28"/>
                <w:szCs w:val="28"/>
                <w:lang w:eastAsia="zh-CN" w:bidi="hi-IN"/>
              </w:rPr>
            </w:pPr>
            <w:r>
              <w:rPr>
                <w:rFonts w:ascii="Times New Roman" w:eastAsia="SimSun" w:hAnsi="Times New Roman"/>
                <w:kern w:val="1"/>
                <w:sz w:val="28"/>
                <w:szCs w:val="28"/>
                <w:lang w:eastAsia="zh-CN" w:bidi="hi-IN"/>
              </w:rPr>
              <w:t>38816</w:t>
            </w:r>
          </w:p>
        </w:tc>
        <w:tc>
          <w:tcPr>
            <w:tcW w:w="1487" w:type="dxa"/>
            <w:shd w:val="clear" w:color="auto" w:fill="auto"/>
          </w:tcPr>
          <w:p w:rsidR="0061672D" w:rsidRPr="00C469B6" w:rsidRDefault="0061672D" w:rsidP="00D9240D">
            <w:pPr>
              <w:widowControl w:val="0"/>
              <w:suppressAutoHyphens/>
              <w:spacing w:after="0" w:line="240" w:lineRule="auto"/>
              <w:jc w:val="center"/>
              <w:rPr>
                <w:rFonts w:ascii="Times New Roman" w:eastAsia="SimSun" w:hAnsi="Times New Roman"/>
                <w:kern w:val="1"/>
                <w:sz w:val="28"/>
                <w:szCs w:val="28"/>
                <w:lang w:eastAsia="zh-CN" w:bidi="hi-IN"/>
              </w:rPr>
            </w:pPr>
            <w:r>
              <w:rPr>
                <w:rFonts w:ascii="Times New Roman" w:eastAsia="SimSun" w:hAnsi="Times New Roman"/>
                <w:kern w:val="1"/>
                <w:sz w:val="28"/>
                <w:szCs w:val="28"/>
                <w:lang w:eastAsia="zh-CN" w:bidi="hi-IN"/>
              </w:rPr>
              <w:t>51590</w:t>
            </w:r>
          </w:p>
        </w:tc>
        <w:tc>
          <w:tcPr>
            <w:tcW w:w="1331" w:type="dxa"/>
          </w:tcPr>
          <w:p w:rsidR="0061672D" w:rsidRDefault="00C52E0C" w:rsidP="00D9240D">
            <w:pPr>
              <w:widowControl w:val="0"/>
              <w:suppressAutoHyphens/>
              <w:spacing w:after="0" w:line="240" w:lineRule="auto"/>
              <w:jc w:val="center"/>
              <w:rPr>
                <w:rFonts w:ascii="Times New Roman" w:eastAsia="SimSun" w:hAnsi="Times New Roman"/>
                <w:kern w:val="1"/>
                <w:sz w:val="28"/>
                <w:szCs w:val="28"/>
                <w:lang w:eastAsia="zh-CN" w:bidi="hi-IN"/>
              </w:rPr>
            </w:pPr>
            <w:r>
              <w:rPr>
                <w:rFonts w:ascii="Times New Roman" w:eastAsia="SimSun" w:hAnsi="Times New Roman"/>
                <w:kern w:val="1"/>
                <w:sz w:val="28"/>
                <w:szCs w:val="28"/>
                <w:lang w:eastAsia="zh-CN" w:bidi="hi-IN"/>
              </w:rPr>
              <w:t>32595</w:t>
            </w:r>
          </w:p>
        </w:tc>
      </w:tr>
      <w:tr w:rsidR="0061672D" w:rsidRPr="00C469B6" w:rsidTr="0061672D">
        <w:tc>
          <w:tcPr>
            <w:tcW w:w="4315" w:type="dxa"/>
            <w:shd w:val="clear" w:color="auto" w:fill="auto"/>
          </w:tcPr>
          <w:p w:rsidR="0061672D" w:rsidRPr="00C469B6" w:rsidRDefault="0061672D" w:rsidP="00D9240D">
            <w:pPr>
              <w:spacing w:after="0" w:line="240" w:lineRule="auto"/>
              <w:rPr>
                <w:rFonts w:ascii="Times New Roman" w:eastAsia="Times New Roman" w:hAnsi="Times New Roman"/>
                <w:i/>
                <w:sz w:val="28"/>
                <w:szCs w:val="28"/>
                <w:lang w:eastAsia="ru-RU"/>
              </w:rPr>
            </w:pPr>
            <w:r w:rsidRPr="00C469B6">
              <w:rPr>
                <w:rFonts w:ascii="Times New Roman" w:eastAsia="Times New Roman" w:hAnsi="Times New Roman"/>
                <w:i/>
                <w:sz w:val="28"/>
                <w:szCs w:val="28"/>
                <w:lang w:eastAsia="ru-RU"/>
              </w:rPr>
              <w:t>в том числе</w:t>
            </w:r>
          </w:p>
        </w:tc>
        <w:tc>
          <w:tcPr>
            <w:tcW w:w="1417" w:type="dxa"/>
            <w:shd w:val="clear" w:color="auto" w:fill="auto"/>
          </w:tcPr>
          <w:p w:rsidR="0061672D" w:rsidRPr="00C469B6" w:rsidRDefault="0061672D" w:rsidP="00D9240D">
            <w:pPr>
              <w:widowControl w:val="0"/>
              <w:suppressAutoHyphens/>
              <w:spacing w:after="0" w:line="240" w:lineRule="auto"/>
              <w:jc w:val="center"/>
              <w:rPr>
                <w:rFonts w:ascii="Times New Roman" w:eastAsia="SimSun" w:hAnsi="Times New Roman"/>
                <w:kern w:val="1"/>
                <w:sz w:val="26"/>
                <w:szCs w:val="26"/>
                <w:lang w:eastAsia="zh-CN" w:bidi="hi-IN"/>
              </w:rPr>
            </w:pPr>
          </w:p>
        </w:tc>
        <w:tc>
          <w:tcPr>
            <w:tcW w:w="1417" w:type="dxa"/>
            <w:shd w:val="clear" w:color="auto" w:fill="auto"/>
          </w:tcPr>
          <w:p w:rsidR="0061672D" w:rsidRPr="00C469B6" w:rsidRDefault="0061672D" w:rsidP="00D9240D">
            <w:pPr>
              <w:widowControl w:val="0"/>
              <w:suppressAutoHyphens/>
              <w:spacing w:after="0" w:line="240" w:lineRule="auto"/>
              <w:jc w:val="center"/>
              <w:rPr>
                <w:rFonts w:ascii="Times New Roman" w:eastAsia="SimSun" w:hAnsi="Times New Roman"/>
                <w:kern w:val="1"/>
                <w:sz w:val="26"/>
                <w:szCs w:val="26"/>
                <w:lang w:eastAsia="zh-CN" w:bidi="hi-IN"/>
              </w:rPr>
            </w:pPr>
          </w:p>
        </w:tc>
        <w:tc>
          <w:tcPr>
            <w:tcW w:w="1487" w:type="dxa"/>
            <w:shd w:val="clear" w:color="auto" w:fill="auto"/>
          </w:tcPr>
          <w:p w:rsidR="0061672D" w:rsidRPr="00C469B6" w:rsidRDefault="0061672D" w:rsidP="00D9240D">
            <w:pPr>
              <w:widowControl w:val="0"/>
              <w:suppressAutoHyphens/>
              <w:spacing w:after="0" w:line="240" w:lineRule="auto"/>
              <w:jc w:val="center"/>
              <w:rPr>
                <w:rFonts w:ascii="Times New Roman" w:eastAsia="Times New Roman" w:hAnsi="Times New Roman"/>
                <w:i/>
                <w:kern w:val="1"/>
                <w:sz w:val="26"/>
                <w:szCs w:val="26"/>
                <w:lang w:eastAsia="ru-RU" w:bidi="hi-IN"/>
              </w:rPr>
            </w:pPr>
          </w:p>
        </w:tc>
        <w:tc>
          <w:tcPr>
            <w:tcW w:w="1331" w:type="dxa"/>
          </w:tcPr>
          <w:p w:rsidR="0061672D" w:rsidRPr="00C469B6" w:rsidRDefault="0061672D" w:rsidP="00D9240D">
            <w:pPr>
              <w:widowControl w:val="0"/>
              <w:suppressAutoHyphens/>
              <w:spacing w:after="0" w:line="240" w:lineRule="auto"/>
              <w:jc w:val="center"/>
              <w:rPr>
                <w:rFonts w:ascii="Times New Roman" w:eastAsia="Times New Roman" w:hAnsi="Times New Roman"/>
                <w:i/>
                <w:kern w:val="1"/>
                <w:sz w:val="26"/>
                <w:szCs w:val="26"/>
                <w:lang w:eastAsia="ru-RU" w:bidi="hi-IN"/>
              </w:rPr>
            </w:pPr>
          </w:p>
        </w:tc>
      </w:tr>
      <w:tr w:rsidR="0061672D" w:rsidRPr="00C469B6" w:rsidTr="0061672D">
        <w:tc>
          <w:tcPr>
            <w:tcW w:w="4315" w:type="dxa"/>
            <w:shd w:val="clear" w:color="auto" w:fill="auto"/>
          </w:tcPr>
          <w:p w:rsidR="0061672D" w:rsidRPr="00C469B6" w:rsidRDefault="0061672D" w:rsidP="00D9240D">
            <w:pPr>
              <w:spacing w:after="0" w:line="240" w:lineRule="auto"/>
              <w:rPr>
                <w:rFonts w:ascii="Times New Roman" w:eastAsia="Times New Roman" w:hAnsi="Times New Roman"/>
                <w:i/>
                <w:sz w:val="28"/>
                <w:szCs w:val="28"/>
                <w:lang w:eastAsia="ru-RU"/>
              </w:rPr>
            </w:pPr>
            <w:r w:rsidRPr="00C469B6">
              <w:rPr>
                <w:rFonts w:ascii="Times New Roman" w:eastAsia="Times New Roman" w:hAnsi="Times New Roman"/>
                <w:i/>
                <w:sz w:val="28"/>
                <w:szCs w:val="28"/>
                <w:lang w:eastAsia="ru-RU"/>
              </w:rPr>
              <w:t xml:space="preserve">- </w:t>
            </w:r>
            <w:r w:rsidRPr="00C469B6">
              <w:rPr>
                <w:rFonts w:ascii="Times New Roman" w:hAnsi="Times New Roman"/>
                <w:i/>
                <w:sz w:val="28"/>
                <w:szCs w:val="28"/>
              </w:rPr>
              <w:t>инвестиции в основной капитал за счет всех источников финансирования по крупным и средним предприятиям, тыс. рублей</w:t>
            </w:r>
          </w:p>
        </w:tc>
        <w:tc>
          <w:tcPr>
            <w:tcW w:w="1417" w:type="dxa"/>
            <w:shd w:val="clear" w:color="auto" w:fill="auto"/>
          </w:tcPr>
          <w:p w:rsidR="0061672D" w:rsidRPr="00C469B6" w:rsidRDefault="0061672D" w:rsidP="00D9240D">
            <w:pPr>
              <w:widowControl w:val="0"/>
              <w:suppressAutoHyphens/>
              <w:spacing w:after="0" w:line="240" w:lineRule="auto"/>
              <w:jc w:val="center"/>
              <w:rPr>
                <w:rFonts w:ascii="Times New Roman" w:eastAsia="SimSun" w:hAnsi="Times New Roman"/>
                <w:i/>
                <w:kern w:val="1"/>
                <w:sz w:val="26"/>
                <w:szCs w:val="26"/>
                <w:lang w:eastAsia="zh-CN" w:bidi="hi-IN"/>
              </w:rPr>
            </w:pPr>
            <w:r>
              <w:rPr>
                <w:rFonts w:ascii="Times New Roman" w:eastAsia="SimSun" w:hAnsi="Times New Roman"/>
                <w:i/>
                <w:kern w:val="1"/>
                <w:sz w:val="26"/>
                <w:szCs w:val="26"/>
                <w:lang w:eastAsia="zh-CN" w:bidi="hi-IN"/>
              </w:rPr>
              <w:t>12951</w:t>
            </w:r>
          </w:p>
        </w:tc>
        <w:tc>
          <w:tcPr>
            <w:tcW w:w="1417" w:type="dxa"/>
            <w:shd w:val="clear" w:color="auto" w:fill="auto"/>
          </w:tcPr>
          <w:p w:rsidR="0061672D" w:rsidRPr="00C469B6" w:rsidRDefault="0061672D" w:rsidP="00D9240D">
            <w:pPr>
              <w:widowControl w:val="0"/>
              <w:suppressAutoHyphens/>
              <w:spacing w:after="0" w:line="240" w:lineRule="auto"/>
              <w:jc w:val="center"/>
              <w:rPr>
                <w:rFonts w:ascii="Times New Roman" w:eastAsia="SimSun" w:hAnsi="Times New Roman"/>
                <w:i/>
                <w:kern w:val="1"/>
                <w:sz w:val="26"/>
                <w:szCs w:val="26"/>
                <w:lang w:eastAsia="zh-CN" w:bidi="hi-IN"/>
              </w:rPr>
            </w:pPr>
            <w:r>
              <w:rPr>
                <w:rFonts w:ascii="Times New Roman" w:eastAsia="SimSun" w:hAnsi="Times New Roman"/>
                <w:i/>
                <w:kern w:val="1"/>
                <w:sz w:val="26"/>
                <w:szCs w:val="26"/>
                <w:lang w:eastAsia="zh-CN" w:bidi="hi-IN"/>
              </w:rPr>
              <w:t>26465</w:t>
            </w:r>
          </w:p>
        </w:tc>
        <w:tc>
          <w:tcPr>
            <w:tcW w:w="1487" w:type="dxa"/>
            <w:shd w:val="clear" w:color="auto" w:fill="auto"/>
          </w:tcPr>
          <w:p w:rsidR="0061672D" w:rsidRPr="00C469B6" w:rsidRDefault="0061672D" w:rsidP="00D9240D">
            <w:pPr>
              <w:widowControl w:val="0"/>
              <w:suppressAutoHyphens/>
              <w:spacing w:after="0" w:line="240" w:lineRule="auto"/>
              <w:jc w:val="center"/>
              <w:rPr>
                <w:rFonts w:ascii="Times New Roman" w:eastAsia="Times New Roman" w:hAnsi="Times New Roman"/>
                <w:i/>
                <w:kern w:val="1"/>
                <w:sz w:val="26"/>
                <w:szCs w:val="26"/>
                <w:lang w:eastAsia="ru-RU" w:bidi="hi-IN"/>
              </w:rPr>
            </w:pPr>
            <w:r>
              <w:rPr>
                <w:rFonts w:ascii="Times New Roman" w:eastAsia="Times New Roman" w:hAnsi="Times New Roman"/>
                <w:i/>
                <w:kern w:val="1"/>
                <w:sz w:val="26"/>
                <w:szCs w:val="26"/>
                <w:lang w:eastAsia="ru-RU" w:bidi="hi-IN"/>
              </w:rPr>
              <w:t>37678</w:t>
            </w:r>
          </w:p>
        </w:tc>
        <w:tc>
          <w:tcPr>
            <w:tcW w:w="1331" w:type="dxa"/>
          </w:tcPr>
          <w:p w:rsidR="0061672D" w:rsidRDefault="00C52E0C" w:rsidP="00D9240D">
            <w:pPr>
              <w:widowControl w:val="0"/>
              <w:suppressAutoHyphens/>
              <w:spacing w:after="0" w:line="240" w:lineRule="auto"/>
              <w:jc w:val="center"/>
              <w:rPr>
                <w:rFonts w:ascii="Times New Roman" w:eastAsia="Times New Roman" w:hAnsi="Times New Roman"/>
                <w:i/>
                <w:kern w:val="1"/>
                <w:sz w:val="26"/>
                <w:szCs w:val="26"/>
                <w:lang w:eastAsia="ru-RU" w:bidi="hi-IN"/>
              </w:rPr>
            </w:pPr>
            <w:r>
              <w:rPr>
                <w:rFonts w:ascii="Times New Roman" w:eastAsia="Times New Roman" w:hAnsi="Times New Roman"/>
                <w:i/>
                <w:kern w:val="1"/>
                <w:sz w:val="26"/>
                <w:szCs w:val="26"/>
                <w:lang w:eastAsia="ru-RU" w:bidi="hi-IN"/>
              </w:rPr>
              <w:t>20959</w:t>
            </w:r>
          </w:p>
        </w:tc>
      </w:tr>
      <w:tr w:rsidR="0061672D" w:rsidRPr="00C469B6" w:rsidTr="0061672D">
        <w:tc>
          <w:tcPr>
            <w:tcW w:w="4315" w:type="dxa"/>
            <w:shd w:val="clear" w:color="auto" w:fill="auto"/>
          </w:tcPr>
          <w:p w:rsidR="0061672D" w:rsidRPr="00C469B6" w:rsidRDefault="0061672D" w:rsidP="00D9240D">
            <w:pPr>
              <w:spacing w:after="0" w:line="240" w:lineRule="auto"/>
              <w:rPr>
                <w:rFonts w:ascii="Times New Roman" w:eastAsia="Times New Roman" w:hAnsi="Times New Roman"/>
                <w:i/>
                <w:sz w:val="28"/>
                <w:szCs w:val="28"/>
                <w:lang w:eastAsia="ru-RU"/>
              </w:rPr>
            </w:pPr>
            <w:r w:rsidRPr="00C469B6">
              <w:rPr>
                <w:rFonts w:ascii="Times New Roman" w:hAnsi="Times New Roman"/>
                <w:i/>
                <w:sz w:val="28"/>
                <w:szCs w:val="28"/>
              </w:rPr>
              <w:t>- инвестиции в основной капитал за счет всех источников финансирования по малым предприятиям, тыс. рублей</w:t>
            </w:r>
          </w:p>
        </w:tc>
        <w:tc>
          <w:tcPr>
            <w:tcW w:w="1417" w:type="dxa"/>
            <w:shd w:val="clear" w:color="auto" w:fill="auto"/>
          </w:tcPr>
          <w:p w:rsidR="0061672D" w:rsidRPr="00C469B6" w:rsidRDefault="0061672D" w:rsidP="00D9240D">
            <w:pPr>
              <w:widowControl w:val="0"/>
              <w:suppressAutoHyphens/>
              <w:spacing w:after="0" w:line="240" w:lineRule="auto"/>
              <w:jc w:val="center"/>
              <w:rPr>
                <w:rFonts w:ascii="Times New Roman" w:eastAsia="SimSun" w:hAnsi="Times New Roman"/>
                <w:i/>
                <w:kern w:val="1"/>
                <w:sz w:val="26"/>
                <w:szCs w:val="26"/>
                <w:lang w:eastAsia="zh-CN" w:bidi="hi-IN"/>
              </w:rPr>
            </w:pPr>
            <w:r>
              <w:rPr>
                <w:rFonts w:ascii="Times New Roman" w:eastAsia="SimSun" w:hAnsi="Times New Roman"/>
                <w:i/>
                <w:kern w:val="1"/>
                <w:sz w:val="26"/>
                <w:szCs w:val="26"/>
                <w:lang w:eastAsia="zh-CN" w:bidi="hi-IN"/>
              </w:rPr>
              <w:t>37876</w:t>
            </w:r>
          </w:p>
        </w:tc>
        <w:tc>
          <w:tcPr>
            <w:tcW w:w="1417" w:type="dxa"/>
            <w:shd w:val="clear" w:color="auto" w:fill="auto"/>
          </w:tcPr>
          <w:p w:rsidR="0061672D" w:rsidRPr="00C469B6" w:rsidRDefault="0061672D" w:rsidP="00D9240D">
            <w:pPr>
              <w:widowControl w:val="0"/>
              <w:suppressAutoHyphens/>
              <w:spacing w:after="0" w:line="240" w:lineRule="auto"/>
              <w:jc w:val="center"/>
              <w:rPr>
                <w:rFonts w:ascii="Times New Roman" w:eastAsia="SimSun" w:hAnsi="Times New Roman"/>
                <w:i/>
                <w:kern w:val="1"/>
                <w:sz w:val="26"/>
                <w:szCs w:val="26"/>
                <w:lang w:eastAsia="zh-CN" w:bidi="hi-IN"/>
              </w:rPr>
            </w:pPr>
            <w:r>
              <w:rPr>
                <w:rFonts w:ascii="Times New Roman" w:eastAsia="SimSun" w:hAnsi="Times New Roman"/>
                <w:i/>
                <w:kern w:val="1"/>
                <w:sz w:val="26"/>
                <w:szCs w:val="26"/>
                <w:lang w:eastAsia="zh-CN" w:bidi="hi-IN"/>
              </w:rPr>
              <w:t>9459</w:t>
            </w:r>
          </w:p>
        </w:tc>
        <w:tc>
          <w:tcPr>
            <w:tcW w:w="1487" w:type="dxa"/>
            <w:shd w:val="clear" w:color="auto" w:fill="auto"/>
          </w:tcPr>
          <w:p w:rsidR="0061672D" w:rsidRPr="00C469B6" w:rsidRDefault="0061672D" w:rsidP="00D9240D">
            <w:pPr>
              <w:widowControl w:val="0"/>
              <w:suppressAutoHyphens/>
              <w:spacing w:after="0" w:line="240" w:lineRule="auto"/>
              <w:jc w:val="center"/>
              <w:rPr>
                <w:rFonts w:ascii="Times New Roman" w:eastAsia="Times New Roman" w:hAnsi="Times New Roman"/>
                <w:i/>
                <w:kern w:val="1"/>
                <w:sz w:val="26"/>
                <w:szCs w:val="26"/>
                <w:lang w:eastAsia="ru-RU" w:bidi="hi-IN"/>
              </w:rPr>
            </w:pPr>
            <w:r>
              <w:rPr>
                <w:rFonts w:ascii="Times New Roman" w:eastAsia="Times New Roman" w:hAnsi="Times New Roman"/>
                <w:i/>
                <w:kern w:val="1"/>
                <w:sz w:val="26"/>
                <w:szCs w:val="26"/>
                <w:lang w:eastAsia="ru-RU" w:bidi="hi-IN"/>
              </w:rPr>
              <w:t>11394</w:t>
            </w:r>
          </w:p>
        </w:tc>
        <w:tc>
          <w:tcPr>
            <w:tcW w:w="1331" w:type="dxa"/>
          </w:tcPr>
          <w:p w:rsidR="0061672D" w:rsidRDefault="00C52E0C" w:rsidP="00D9240D">
            <w:pPr>
              <w:widowControl w:val="0"/>
              <w:suppressAutoHyphens/>
              <w:spacing w:after="0" w:line="240" w:lineRule="auto"/>
              <w:jc w:val="center"/>
              <w:rPr>
                <w:rFonts w:ascii="Times New Roman" w:eastAsia="Times New Roman" w:hAnsi="Times New Roman"/>
                <w:i/>
                <w:kern w:val="1"/>
                <w:sz w:val="26"/>
                <w:szCs w:val="26"/>
                <w:lang w:eastAsia="ru-RU" w:bidi="hi-IN"/>
              </w:rPr>
            </w:pPr>
            <w:r>
              <w:rPr>
                <w:rFonts w:ascii="Times New Roman" w:eastAsia="Times New Roman" w:hAnsi="Times New Roman"/>
                <w:i/>
                <w:kern w:val="1"/>
                <w:sz w:val="26"/>
                <w:szCs w:val="26"/>
                <w:lang w:eastAsia="ru-RU" w:bidi="hi-IN"/>
              </w:rPr>
              <w:t>9836</w:t>
            </w:r>
          </w:p>
        </w:tc>
      </w:tr>
    </w:tbl>
    <w:p w:rsidR="009E0D95" w:rsidRDefault="009E0D95" w:rsidP="009E0D95">
      <w:pPr>
        <w:pStyle w:val="af"/>
        <w:spacing w:line="276" w:lineRule="auto"/>
        <w:rPr>
          <w:szCs w:val="28"/>
        </w:rPr>
      </w:pPr>
      <w:r w:rsidRPr="00D44DEA">
        <w:rPr>
          <w:szCs w:val="28"/>
        </w:rPr>
        <w:tab/>
      </w:r>
    </w:p>
    <w:p w:rsidR="003D7D41" w:rsidRPr="002873F0" w:rsidRDefault="003D7D41" w:rsidP="009E0D95">
      <w:pPr>
        <w:autoSpaceDE w:val="0"/>
        <w:autoSpaceDN w:val="0"/>
        <w:adjustRightInd w:val="0"/>
        <w:spacing w:after="0"/>
        <w:jc w:val="both"/>
        <w:rPr>
          <w:rFonts w:ascii="Times New Roman" w:eastAsia="Times New Roman" w:hAnsi="Times New Roman"/>
          <w:sz w:val="28"/>
          <w:szCs w:val="28"/>
          <w:lang w:eastAsia="ru-RU"/>
        </w:rPr>
      </w:pPr>
      <w:r>
        <w:rPr>
          <w:rFonts w:ascii="Times New Roman" w:hAnsi="Times New Roman"/>
          <w:sz w:val="28"/>
          <w:szCs w:val="28"/>
        </w:rPr>
        <w:lastRenderedPageBreak/>
        <w:t xml:space="preserve">        </w:t>
      </w:r>
      <w:r w:rsidR="009E0D95" w:rsidRPr="002873F0">
        <w:rPr>
          <w:rFonts w:ascii="Times New Roman" w:hAnsi="Times New Roman"/>
          <w:sz w:val="28"/>
          <w:szCs w:val="28"/>
        </w:rPr>
        <w:t xml:space="preserve">В настоящее время  значимый проект, реализуемый на территории района - это запуск на полную мощность </w:t>
      </w:r>
      <w:r w:rsidR="009E0D95" w:rsidRPr="002873F0">
        <w:rPr>
          <w:rFonts w:ascii="Times New Roman" w:eastAsia="Times New Roman" w:hAnsi="Times New Roman"/>
          <w:sz w:val="28"/>
          <w:szCs w:val="28"/>
          <w:lang w:eastAsia="ru-RU"/>
        </w:rPr>
        <w:t xml:space="preserve"> предприятия ООО «</w:t>
      </w:r>
      <w:r w:rsidR="004568FB" w:rsidRPr="002873F0">
        <w:rPr>
          <w:rFonts w:ascii="Times New Roman" w:eastAsia="Times New Roman" w:hAnsi="Times New Roman"/>
          <w:sz w:val="28"/>
          <w:szCs w:val="28"/>
          <w:lang w:eastAsia="ru-RU"/>
        </w:rPr>
        <w:t>Кировский лесопромышленный комбинат</w:t>
      </w:r>
      <w:r w:rsidR="009E0D95" w:rsidRPr="002873F0">
        <w:rPr>
          <w:rFonts w:ascii="Times New Roman" w:eastAsia="Times New Roman" w:hAnsi="Times New Roman"/>
          <w:sz w:val="28"/>
          <w:szCs w:val="28"/>
          <w:lang w:eastAsia="ru-RU"/>
        </w:rPr>
        <w:t xml:space="preserve">» по заготовке и глубокой переработке низкосортной древесины. </w:t>
      </w:r>
      <w:r w:rsidR="004568FB" w:rsidRPr="002873F0">
        <w:rPr>
          <w:rFonts w:ascii="Times New Roman" w:eastAsia="Times New Roman" w:hAnsi="Times New Roman"/>
          <w:sz w:val="28"/>
          <w:szCs w:val="28"/>
          <w:lang w:eastAsia="ru-RU"/>
        </w:rPr>
        <w:t xml:space="preserve">На сегодняшний день построен лесопильный цех по переработке 80 тыс. куб. м. круглых лесоматериалов лиственных и хвойных пород в год. Создано на территории п. Заря более 34 новых рабочих мест.  Строительство и ввод в эксплуатацию данного цеха - завершение первого этапа инвестиционной программы, нацеленной на создание на территории </w:t>
      </w:r>
      <w:r w:rsidRPr="002873F0">
        <w:rPr>
          <w:rFonts w:ascii="Times New Roman" w:eastAsia="Times New Roman" w:hAnsi="Times New Roman"/>
          <w:sz w:val="28"/>
          <w:szCs w:val="28"/>
          <w:lang w:eastAsia="ru-RU"/>
        </w:rPr>
        <w:t xml:space="preserve">района </w:t>
      </w:r>
      <w:r w:rsidR="004568FB" w:rsidRPr="002873F0">
        <w:rPr>
          <w:rFonts w:ascii="Times New Roman" w:eastAsia="Times New Roman" w:hAnsi="Times New Roman"/>
          <w:sz w:val="28"/>
          <w:szCs w:val="28"/>
          <w:lang w:eastAsia="ru-RU"/>
        </w:rPr>
        <w:t>комплекса по углубленной</w:t>
      </w:r>
      <w:r w:rsidRPr="002873F0">
        <w:rPr>
          <w:rFonts w:ascii="Times New Roman" w:eastAsia="Times New Roman" w:hAnsi="Times New Roman"/>
          <w:sz w:val="28"/>
          <w:szCs w:val="28"/>
          <w:lang w:eastAsia="ru-RU"/>
        </w:rPr>
        <w:t xml:space="preserve"> </w:t>
      </w:r>
      <w:r w:rsidR="004568FB" w:rsidRPr="002873F0">
        <w:rPr>
          <w:rFonts w:ascii="Times New Roman" w:eastAsia="Times New Roman" w:hAnsi="Times New Roman"/>
          <w:sz w:val="28"/>
          <w:szCs w:val="28"/>
          <w:lang w:eastAsia="ru-RU"/>
        </w:rPr>
        <w:t xml:space="preserve">переработке древесины, включающего </w:t>
      </w:r>
      <w:r w:rsidRPr="002873F0">
        <w:rPr>
          <w:rFonts w:ascii="Times New Roman" w:eastAsia="Times New Roman" w:hAnsi="Times New Roman"/>
          <w:sz w:val="28"/>
          <w:szCs w:val="28"/>
          <w:lang w:eastAsia="ru-RU"/>
        </w:rPr>
        <w:t>помимо лесопильного цеха, линию по сушке пиломатериалов, производительностью до 40 тыс. куб.м. готовой продукции в год.</w:t>
      </w:r>
    </w:p>
    <w:p w:rsidR="009E0D95" w:rsidRDefault="003D7D41" w:rsidP="009E0D95">
      <w:pPr>
        <w:autoSpaceDE w:val="0"/>
        <w:autoSpaceDN w:val="0"/>
        <w:adjustRightInd w:val="0"/>
        <w:spacing w:after="0"/>
        <w:jc w:val="both"/>
        <w:rPr>
          <w:rFonts w:ascii="Times New Roman" w:hAnsi="Times New Roman"/>
          <w:sz w:val="28"/>
          <w:szCs w:val="28"/>
        </w:rPr>
      </w:pPr>
      <w:r w:rsidRPr="002873F0">
        <w:rPr>
          <w:rFonts w:ascii="Times New Roman" w:eastAsia="Times New Roman" w:hAnsi="Times New Roman"/>
          <w:sz w:val="28"/>
          <w:szCs w:val="28"/>
          <w:lang w:eastAsia="ru-RU"/>
        </w:rPr>
        <w:t xml:space="preserve">         При реализации данного проекта на территории района будет создано более 120 дополнительных рабочих мест, повысится социальная стабильность, закрепление в районе молодежи и развитие инфраструктуры, а также увеличатся налоговые поступления.</w:t>
      </w:r>
      <w:r w:rsidR="009E0D95" w:rsidRPr="002873F0">
        <w:rPr>
          <w:rFonts w:ascii="Times New Roman" w:eastAsia="Times New Roman" w:hAnsi="Times New Roman"/>
          <w:sz w:val="28"/>
          <w:szCs w:val="28"/>
          <w:lang w:eastAsia="ru-RU"/>
        </w:rPr>
        <w:t xml:space="preserve"> </w:t>
      </w:r>
      <w:r w:rsidR="009E0D95" w:rsidRPr="002873F0">
        <w:rPr>
          <w:rFonts w:ascii="Times New Roman" w:hAnsi="Times New Roman"/>
          <w:sz w:val="28"/>
          <w:szCs w:val="28"/>
        </w:rPr>
        <w:t xml:space="preserve"> Инвестором и заказчиком выступает Компания «ИП ТРАСТ КОМПАНИ ОЮ» (Эстония). Общая стоимость проекта составляет </w:t>
      </w:r>
      <w:r w:rsidR="009E13CD" w:rsidRPr="002873F0">
        <w:rPr>
          <w:rFonts w:ascii="Times New Roman" w:hAnsi="Times New Roman"/>
          <w:sz w:val="28"/>
          <w:szCs w:val="28"/>
        </w:rPr>
        <w:t>750</w:t>
      </w:r>
      <w:r w:rsidR="009E0D95" w:rsidRPr="002873F0">
        <w:rPr>
          <w:rFonts w:ascii="Times New Roman" w:hAnsi="Times New Roman"/>
          <w:sz w:val="28"/>
          <w:szCs w:val="28"/>
        </w:rPr>
        <w:t xml:space="preserve"> млн. </w:t>
      </w:r>
      <w:r w:rsidR="009E13CD" w:rsidRPr="002873F0">
        <w:rPr>
          <w:rFonts w:ascii="Times New Roman" w:hAnsi="Times New Roman"/>
          <w:sz w:val="28"/>
          <w:szCs w:val="28"/>
        </w:rPr>
        <w:t>рублей</w:t>
      </w:r>
      <w:r w:rsidR="009E0D95" w:rsidRPr="002873F0">
        <w:rPr>
          <w:rFonts w:ascii="Times New Roman" w:hAnsi="Times New Roman"/>
          <w:sz w:val="28"/>
          <w:szCs w:val="28"/>
        </w:rPr>
        <w:t>.</w:t>
      </w:r>
      <w:r w:rsidR="009E0D95">
        <w:rPr>
          <w:rFonts w:ascii="Times New Roman" w:hAnsi="Times New Roman"/>
          <w:sz w:val="28"/>
          <w:szCs w:val="28"/>
        </w:rPr>
        <w:t xml:space="preserve"> </w:t>
      </w:r>
    </w:p>
    <w:p w:rsidR="009E0D95" w:rsidRPr="00506166" w:rsidRDefault="009E0D95" w:rsidP="009E0D95">
      <w:pPr>
        <w:autoSpaceDE w:val="0"/>
        <w:autoSpaceDN w:val="0"/>
        <w:adjustRightInd w:val="0"/>
        <w:spacing w:after="0"/>
        <w:jc w:val="center"/>
        <w:rPr>
          <w:rFonts w:ascii="Times New Roman" w:hAnsi="Times New Roman"/>
          <w:b/>
          <w:sz w:val="28"/>
          <w:szCs w:val="28"/>
        </w:rPr>
      </w:pPr>
      <w:r>
        <w:rPr>
          <w:rFonts w:ascii="Times New Roman" w:hAnsi="Times New Roman"/>
          <w:b/>
          <w:sz w:val="28"/>
          <w:szCs w:val="28"/>
        </w:rPr>
        <w:t>Проект по поддержке местных инициатив</w:t>
      </w:r>
    </w:p>
    <w:p w:rsidR="009E0D95" w:rsidRDefault="009E0D95" w:rsidP="009E0D95">
      <w:pPr>
        <w:autoSpaceDE w:val="0"/>
        <w:autoSpaceDN w:val="0"/>
        <w:adjustRightInd w:val="0"/>
        <w:spacing w:after="0"/>
        <w:jc w:val="both"/>
        <w:rPr>
          <w:rFonts w:ascii="Times New Roman" w:hAnsi="Times New Roman"/>
          <w:sz w:val="28"/>
          <w:szCs w:val="28"/>
        </w:rPr>
      </w:pPr>
      <w:r>
        <w:rPr>
          <w:rFonts w:ascii="Times New Roman" w:hAnsi="Times New Roman"/>
          <w:sz w:val="28"/>
          <w:szCs w:val="28"/>
        </w:rPr>
        <w:t xml:space="preserve">            Одним из важных моментов привлечения инвестиций в район является участие Опаринского района в Проекте по поддержке местных инициатив (далее ППМИ) на территории района. ППМИ - </w:t>
      </w:r>
      <w:r w:rsidRPr="009E3B71">
        <w:rPr>
          <w:rFonts w:ascii="Times New Roman" w:hAnsi="Times New Roman"/>
          <w:sz w:val="28"/>
          <w:szCs w:val="28"/>
        </w:rPr>
        <w:t>это механизм, позволяющий объединить ресурсы областного бюджета, бюджетов муниципальных образований, финансовые ресурсы физических и юридических лиц и направить их на решение социально-важных проблем. Он уникален тем, что повышение качества жизни муниципального образования зависит в первую очередь от активности самих жителей. Именно люди решают, какой проект они будут реализовывать и сколько собственных средств они готовы затратить для достижения результата.</w:t>
      </w:r>
      <w:r>
        <w:rPr>
          <w:rFonts w:ascii="Times New Roman" w:hAnsi="Times New Roman"/>
          <w:sz w:val="28"/>
          <w:szCs w:val="28"/>
        </w:rPr>
        <w:t xml:space="preserve"> </w:t>
      </w:r>
    </w:p>
    <w:p w:rsidR="009F46BA" w:rsidRDefault="009F46BA" w:rsidP="009E0D95">
      <w:pPr>
        <w:autoSpaceDE w:val="0"/>
        <w:autoSpaceDN w:val="0"/>
        <w:adjustRightInd w:val="0"/>
        <w:spacing w:after="0"/>
        <w:jc w:val="both"/>
        <w:rPr>
          <w:rFonts w:ascii="Times New Roman" w:hAnsi="Times New Roman"/>
          <w:sz w:val="28"/>
          <w:szCs w:val="28"/>
        </w:rPr>
      </w:pPr>
    </w:p>
    <w:p w:rsidR="009E0D95" w:rsidRPr="009F46BA" w:rsidRDefault="009E0D95" w:rsidP="009E0D95">
      <w:pPr>
        <w:autoSpaceDE w:val="0"/>
        <w:autoSpaceDN w:val="0"/>
        <w:adjustRightInd w:val="0"/>
        <w:spacing w:after="0"/>
        <w:jc w:val="center"/>
        <w:rPr>
          <w:rFonts w:ascii="Times New Roman" w:hAnsi="Times New Roman"/>
          <w:b/>
          <w:sz w:val="28"/>
          <w:szCs w:val="28"/>
        </w:rPr>
      </w:pPr>
      <w:r w:rsidRPr="009F46BA">
        <w:rPr>
          <w:rFonts w:ascii="Times New Roman" w:hAnsi="Times New Roman"/>
          <w:b/>
          <w:sz w:val="28"/>
          <w:szCs w:val="28"/>
        </w:rPr>
        <w:t>Информация о реализации ППМИ по району</w:t>
      </w:r>
    </w:p>
    <w:tbl>
      <w:tblPr>
        <w:tblStyle w:val="a3"/>
        <w:tblW w:w="0" w:type="auto"/>
        <w:tblLayout w:type="fixed"/>
        <w:tblLook w:val="04A0"/>
      </w:tblPr>
      <w:tblGrid>
        <w:gridCol w:w="513"/>
        <w:gridCol w:w="2005"/>
        <w:gridCol w:w="1134"/>
        <w:gridCol w:w="1276"/>
        <w:gridCol w:w="1417"/>
        <w:gridCol w:w="1276"/>
        <w:gridCol w:w="1134"/>
        <w:gridCol w:w="1212"/>
      </w:tblGrid>
      <w:tr w:rsidR="009E0D95" w:rsidTr="00D9240D">
        <w:tc>
          <w:tcPr>
            <w:tcW w:w="513" w:type="dxa"/>
          </w:tcPr>
          <w:p w:rsidR="009E0D95" w:rsidRDefault="009E0D95" w:rsidP="00D9240D">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п</w:t>
            </w:r>
            <w:proofErr w:type="gramEnd"/>
            <w:r>
              <w:rPr>
                <w:rFonts w:ascii="Times New Roman" w:hAnsi="Times New Roman"/>
                <w:sz w:val="28"/>
                <w:szCs w:val="28"/>
              </w:rPr>
              <w:t>/п</w:t>
            </w:r>
          </w:p>
        </w:tc>
        <w:tc>
          <w:tcPr>
            <w:tcW w:w="2005" w:type="dxa"/>
          </w:tcPr>
          <w:p w:rsidR="009E0D95" w:rsidRDefault="009E0D95" w:rsidP="00D9240D">
            <w:pPr>
              <w:autoSpaceDE w:val="0"/>
              <w:autoSpaceDN w:val="0"/>
              <w:adjustRightInd w:val="0"/>
              <w:jc w:val="center"/>
              <w:rPr>
                <w:rFonts w:ascii="Times New Roman" w:hAnsi="Times New Roman"/>
                <w:sz w:val="28"/>
                <w:szCs w:val="28"/>
              </w:rPr>
            </w:pPr>
            <w:r>
              <w:rPr>
                <w:rFonts w:ascii="Times New Roman" w:hAnsi="Times New Roman"/>
                <w:sz w:val="28"/>
                <w:szCs w:val="28"/>
              </w:rPr>
              <w:t>Наименование проекта</w:t>
            </w:r>
          </w:p>
        </w:tc>
        <w:tc>
          <w:tcPr>
            <w:tcW w:w="1134" w:type="dxa"/>
          </w:tcPr>
          <w:p w:rsidR="009E0D95" w:rsidRDefault="009E0D95" w:rsidP="00D9240D">
            <w:pPr>
              <w:autoSpaceDE w:val="0"/>
              <w:autoSpaceDN w:val="0"/>
              <w:adjustRightInd w:val="0"/>
              <w:jc w:val="center"/>
              <w:rPr>
                <w:rFonts w:ascii="Times New Roman" w:hAnsi="Times New Roman"/>
                <w:sz w:val="28"/>
                <w:szCs w:val="28"/>
              </w:rPr>
            </w:pPr>
            <w:r>
              <w:rPr>
                <w:rFonts w:ascii="Times New Roman" w:hAnsi="Times New Roman"/>
                <w:sz w:val="28"/>
                <w:szCs w:val="28"/>
              </w:rPr>
              <w:t>Место реализации</w:t>
            </w:r>
          </w:p>
        </w:tc>
        <w:tc>
          <w:tcPr>
            <w:tcW w:w="1276" w:type="dxa"/>
          </w:tcPr>
          <w:p w:rsidR="009E0D95" w:rsidRDefault="009E0D95" w:rsidP="00D9240D">
            <w:pPr>
              <w:autoSpaceDE w:val="0"/>
              <w:autoSpaceDN w:val="0"/>
              <w:adjustRightInd w:val="0"/>
              <w:jc w:val="center"/>
              <w:rPr>
                <w:rFonts w:ascii="Times New Roman" w:hAnsi="Times New Roman"/>
                <w:sz w:val="28"/>
                <w:szCs w:val="28"/>
              </w:rPr>
            </w:pPr>
            <w:r>
              <w:rPr>
                <w:rFonts w:ascii="Times New Roman" w:hAnsi="Times New Roman"/>
                <w:sz w:val="28"/>
                <w:szCs w:val="28"/>
              </w:rPr>
              <w:t>Общая стоимость проекта тыс. руб.</w:t>
            </w:r>
          </w:p>
        </w:tc>
        <w:tc>
          <w:tcPr>
            <w:tcW w:w="1417" w:type="dxa"/>
          </w:tcPr>
          <w:p w:rsidR="009E0D95" w:rsidRDefault="009E0D95" w:rsidP="00D9240D">
            <w:pPr>
              <w:autoSpaceDE w:val="0"/>
              <w:autoSpaceDN w:val="0"/>
              <w:adjustRightInd w:val="0"/>
              <w:jc w:val="center"/>
              <w:rPr>
                <w:rFonts w:ascii="Times New Roman" w:hAnsi="Times New Roman"/>
                <w:sz w:val="28"/>
                <w:szCs w:val="28"/>
              </w:rPr>
            </w:pPr>
            <w:r>
              <w:rPr>
                <w:rFonts w:ascii="Times New Roman" w:hAnsi="Times New Roman"/>
                <w:sz w:val="28"/>
                <w:szCs w:val="28"/>
              </w:rPr>
              <w:t>Областная субсидия</w:t>
            </w:r>
          </w:p>
        </w:tc>
        <w:tc>
          <w:tcPr>
            <w:tcW w:w="1276" w:type="dxa"/>
          </w:tcPr>
          <w:p w:rsidR="009E0D95" w:rsidRDefault="009E0D95" w:rsidP="00D9240D">
            <w:pPr>
              <w:autoSpaceDE w:val="0"/>
              <w:autoSpaceDN w:val="0"/>
              <w:adjustRightInd w:val="0"/>
              <w:jc w:val="center"/>
              <w:rPr>
                <w:rFonts w:ascii="Times New Roman" w:hAnsi="Times New Roman"/>
                <w:sz w:val="28"/>
                <w:szCs w:val="28"/>
              </w:rPr>
            </w:pPr>
            <w:r>
              <w:rPr>
                <w:rFonts w:ascii="Times New Roman" w:hAnsi="Times New Roman"/>
                <w:sz w:val="28"/>
                <w:szCs w:val="28"/>
              </w:rPr>
              <w:t>Бюджет муниципального образования</w:t>
            </w:r>
          </w:p>
        </w:tc>
        <w:tc>
          <w:tcPr>
            <w:tcW w:w="1134" w:type="dxa"/>
          </w:tcPr>
          <w:p w:rsidR="009E0D95" w:rsidRDefault="009E0D95" w:rsidP="00D9240D">
            <w:pPr>
              <w:autoSpaceDE w:val="0"/>
              <w:autoSpaceDN w:val="0"/>
              <w:adjustRightInd w:val="0"/>
              <w:jc w:val="center"/>
              <w:rPr>
                <w:rFonts w:ascii="Times New Roman" w:hAnsi="Times New Roman"/>
                <w:sz w:val="28"/>
                <w:szCs w:val="28"/>
              </w:rPr>
            </w:pPr>
            <w:proofErr w:type="spellStart"/>
            <w:r>
              <w:rPr>
                <w:rFonts w:ascii="Times New Roman" w:hAnsi="Times New Roman"/>
                <w:sz w:val="28"/>
                <w:szCs w:val="28"/>
              </w:rPr>
              <w:t>Вкдад</w:t>
            </w:r>
            <w:proofErr w:type="spellEnd"/>
            <w:r>
              <w:rPr>
                <w:rFonts w:ascii="Times New Roman" w:hAnsi="Times New Roman"/>
                <w:sz w:val="28"/>
                <w:szCs w:val="28"/>
              </w:rPr>
              <w:t xml:space="preserve"> населения</w:t>
            </w:r>
          </w:p>
        </w:tc>
        <w:tc>
          <w:tcPr>
            <w:tcW w:w="1212" w:type="dxa"/>
          </w:tcPr>
          <w:p w:rsidR="009E0D95" w:rsidRDefault="009E0D95" w:rsidP="00D9240D">
            <w:pPr>
              <w:autoSpaceDE w:val="0"/>
              <w:autoSpaceDN w:val="0"/>
              <w:adjustRightInd w:val="0"/>
              <w:jc w:val="center"/>
              <w:rPr>
                <w:rFonts w:ascii="Times New Roman" w:hAnsi="Times New Roman"/>
                <w:sz w:val="28"/>
                <w:szCs w:val="28"/>
              </w:rPr>
            </w:pPr>
            <w:r>
              <w:rPr>
                <w:rFonts w:ascii="Times New Roman" w:hAnsi="Times New Roman"/>
                <w:sz w:val="28"/>
                <w:szCs w:val="28"/>
              </w:rPr>
              <w:t>Спонсоры</w:t>
            </w:r>
          </w:p>
        </w:tc>
      </w:tr>
      <w:tr w:rsidR="009E0D95" w:rsidRPr="00A55439" w:rsidTr="00D9240D">
        <w:tc>
          <w:tcPr>
            <w:tcW w:w="513" w:type="dxa"/>
          </w:tcPr>
          <w:p w:rsidR="009E0D95" w:rsidRPr="00A55439" w:rsidRDefault="009E0D95" w:rsidP="00D9240D">
            <w:pPr>
              <w:autoSpaceDE w:val="0"/>
              <w:autoSpaceDN w:val="0"/>
              <w:adjustRightInd w:val="0"/>
              <w:jc w:val="both"/>
              <w:rPr>
                <w:rFonts w:ascii="Times New Roman" w:hAnsi="Times New Roman"/>
                <w:sz w:val="24"/>
                <w:szCs w:val="24"/>
              </w:rPr>
            </w:pPr>
          </w:p>
        </w:tc>
        <w:tc>
          <w:tcPr>
            <w:tcW w:w="9454" w:type="dxa"/>
            <w:gridSpan w:val="7"/>
          </w:tcPr>
          <w:p w:rsidR="009E0D95" w:rsidRPr="00A55439" w:rsidRDefault="009E0D95" w:rsidP="00D9240D">
            <w:pPr>
              <w:autoSpaceDE w:val="0"/>
              <w:autoSpaceDN w:val="0"/>
              <w:adjustRightInd w:val="0"/>
              <w:jc w:val="center"/>
              <w:rPr>
                <w:rFonts w:ascii="Times New Roman" w:hAnsi="Times New Roman"/>
                <w:b/>
                <w:sz w:val="24"/>
                <w:szCs w:val="24"/>
              </w:rPr>
            </w:pPr>
            <w:r w:rsidRPr="00A55439">
              <w:rPr>
                <w:rFonts w:ascii="Times New Roman" w:hAnsi="Times New Roman"/>
                <w:b/>
                <w:sz w:val="24"/>
                <w:szCs w:val="24"/>
              </w:rPr>
              <w:t>2012 год</w:t>
            </w:r>
          </w:p>
        </w:tc>
      </w:tr>
      <w:tr w:rsidR="009E0D95" w:rsidRPr="00A55439" w:rsidTr="00D9240D">
        <w:tc>
          <w:tcPr>
            <w:tcW w:w="513"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1</w:t>
            </w:r>
          </w:p>
        </w:tc>
        <w:tc>
          <w:tcPr>
            <w:tcW w:w="2005"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 xml:space="preserve">Проведен ремонт участка по ул. </w:t>
            </w:r>
            <w:proofErr w:type="gramStart"/>
            <w:r w:rsidRPr="00A55439">
              <w:rPr>
                <w:rFonts w:ascii="Times New Roman" w:hAnsi="Times New Roman"/>
                <w:sz w:val="24"/>
                <w:szCs w:val="24"/>
              </w:rPr>
              <w:t>Первомайской</w:t>
            </w:r>
            <w:proofErr w:type="gramEnd"/>
          </w:p>
        </w:tc>
        <w:tc>
          <w:tcPr>
            <w:tcW w:w="1134"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пгт. Опарино</w:t>
            </w:r>
          </w:p>
        </w:tc>
        <w:tc>
          <w:tcPr>
            <w:tcW w:w="1276"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2001,5</w:t>
            </w:r>
          </w:p>
        </w:tc>
        <w:tc>
          <w:tcPr>
            <w:tcW w:w="1417"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1501,5</w:t>
            </w:r>
          </w:p>
        </w:tc>
        <w:tc>
          <w:tcPr>
            <w:tcW w:w="1276"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100</w:t>
            </w:r>
          </w:p>
        </w:tc>
        <w:tc>
          <w:tcPr>
            <w:tcW w:w="1134"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360</w:t>
            </w:r>
          </w:p>
        </w:tc>
        <w:tc>
          <w:tcPr>
            <w:tcW w:w="1212"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40</w:t>
            </w:r>
          </w:p>
        </w:tc>
      </w:tr>
      <w:tr w:rsidR="009E0D95" w:rsidRPr="00A55439" w:rsidTr="00D9240D">
        <w:tc>
          <w:tcPr>
            <w:tcW w:w="513"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2</w:t>
            </w:r>
          </w:p>
        </w:tc>
        <w:tc>
          <w:tcPr>
            <w:tcW w:w="2005"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 xml:space="preserve">Проведен ремонт </w:t>
            </w:r>
            <w:r w:rsidRPr="00A55439">
              <w:rPr>
                <w:rFonts w:ascii="Times New Roman" w:hAnsi="Times New Roman"/>
                <w:sz w:val="24"/>
                <w:szCs w:val="24"/>
              </w:rPr>
              <w:lastRenderedPageBreak/>
              <w:t>участка улицы</w:t>
            </w:r>
          </w:p>
        </w:tc>
        <w:tc>
          <w:tcPr>
            <w:tcW w:w="1134"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lastRenderedPageBreak/>
              <w:t>п. Заря</w:t>
            </w:r>
          </w:p>
        </w:tc>
        <w:tc>
          <w:tcPr>
            <w:tcW w:w="1276"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412</w:t>
            </w:r>
          </w:p>
        </w:tc>
        <w:tc>
          <w:tcPr>
            <w:tcW w:w="1417"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247</w:t>
            </w:r>
          </w:p>
        </w:tc>
        <w:tc>
          <w:tcPr>
            <w:tcW w:w="1276"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50</w:t>
            </w:r>
          </w:p>
        </w:tc>
        <w:tc>
          <w:tcPr>
            <w:tcW w:w="1134"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50</w:t>
            </w:r>
          </w:p>
        </w:tc>
        <w:tc>
          <w:tcPr>
            <w:tcW w:w="1212"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65</w:t>
            </w:r>
          </w:p>
        </w:tc>
      </w:tr>
      <w:tr w:rsidR="009E0D95" w:rsidRPr="00A55439" w:rsidTr="00D9240D">
        <w:tc>
          <w:tcPr>
            <w:tcW w:w="513"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lastRenderedPageBreak/>
              <w:t>3</w:t>
            </w:r>
          </w:p>
        </w:tc>
        <w:tc>
          <w:tcPr>
            <w:tcW w:w="2005"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Проведена замена водопроводных сетей</w:t>
            </w:r>
          </w:p>
        </w:tc>
        <w:tc>
          <w:tcPr>
            <w:tcW w:w="1134"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с. Молома</w:t>
            </w:r>
          </w:p>
        </w:tc>
        <w:tc>
          <w:tcPr>
            <w:tcW w:w="1276"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1130,5</w:t>
            </w:r>
          </w:p>
        </w:tc>
        <w:tc>
          <w:tcPr>
            <w:tcW w:w="1417"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934,5</w:t>
            </w:r>
          </w:p>
        </w:tc>
        <w:tc>
          <w:tcPr>
            <w:tcW w:w="1276"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60</w:t>
            </w:r>
          </w:p>
        </w:tc>
        <w:tc>
          <w:tcPr>
            <w:tcW w:w="1134"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100</w:t>
            </w:r>
          </w:p>
        </w:tc>
        <w:tc>
          <w:tcPr>
            <w:tcW w:w="1212"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36</w:t>
            </w:r>
          </w:p>
        </w:tc>
      </w:tr>
      <w:tr w:rsidR="009E0D95" w:rsidRPr="00A55439" w:rsidTr="00D9240D">
        <w:tc>
          <w:tcPr>
            <w:tcW w:w="513" w:type="dxa"/>
          </w:tcPr>
          <w:p w:rsidR="009E0D95" w:rsidRPr="00A55439" w:rsidRDefault="009E0D95" w:rsidP="00D9240D">
            <w:pPr>
              <w:autoSpaceDE w:val="0"/>
              <w:autoSpaceDN w:val="0"/>
              <w:adjustRightInd w:val="0"/>
              <w:jc w:val="both"/>
              <w:rPr>
                <w:rFonts w:ascii="Times New Roman" w:hAnsi="Times New Roman"/>
                <w:sz w:val="24"/>
                <w:szCs w:val="24"/>
              </w:rPr>
            </w:pPr>
          </w:p>
        </w:tc>
        <w:tc>
          <w:tcPr>
            <w:tcW w:w="2005" w:type="dxa"/>
          </w:tcPr>
          <w:p w:rsidR="009E0D95" w:rsidRPr="00A55439" w:rsidRDefault="009E0D95" w:rsidP="00D9240D">
            <w:pPr>
              <w:autoSpaceDE w:val="0"/>
              <w:autoSpaceDN w:val="0"/>
              <w:adjustRightInd w:val="0"/>
              <w:jc w:val="both"/>
              <w:rPr>
                <w:rFonts w:ascii="Times New Roman" w:hAnsi="Times New Roman"/>
                <w:b/>
                <w:sz w:val="24"/>
                <w:szCs w:val="24"/>
              </w:rPr>
            </w:pPr>
            <w:r w:rsidRPr="00A55439">
              <w:rPr>
                <w:rFonts w:ascii="Times New Roman" w:hAnsi="Times New Roman"/>
                <w:b/>
                <w:sz w:val="24"/>
                <w:szCs w:val="24"/>
              </w:rPr>
              <w:t>Итого</w:t>
            </w:r>
          </w:p>
        </w:tc>
        <w:tc>
          <w:tcPr>
            <w:tcW w:w="1134" w:type="dxa"/>
          </w:tcPr>
          <w:p w:rsidR="009E0D95" w:rsidRPr="00A55439" w:rsidRDefault="009E0D95" w:rsidP="00D9240D">
            <w:pPr>
              <w:autoSpaceDE w:val="0"/>
              <w:autoSpaceDN w:val="0"/>
              <w:adjustRightInd w:val="0"/>
              <w:jc w:val="both"/>
              <w:rPr>
                <w:rFonts w:ascii="Times New Roman" w:hAnsi="Times New Roman"/>
                <w:sz w:val="24"/>
                <w:szCs w:val="24"/>
              </w:rPr>
            </w:pPr>
          </w:p>
        </w:tc>
        <w:tc>
          <w:tcPr>
            <w:tcW w:w="1276" w:type="dxa"/>
          </w:tcPr>
          <w:p w:rsidR="009E0D95" w:rsidRPr="00A55439" w:rsidRDefault="009E0D95" w:rsidP="00D9240D">
            <w:pPr>
              <w:autoSpaceDE w:val="0"/>
              <w:autoSpaceDN w:val="0"/>
              <w:adjustRightInd w:val="0"/>
              <w:jc w:val="both"/>
              <w:rPr>
                <w:rFonts w:ascii="Times New Roman" w:hAnsi="Times New Roman"/>
                <w:b/>
                <w:sz w:val="24"/>
                <w:szCs w:val="24"/>
              </w:rPr>
            </w:pPr>
            <w:r w:rsidRPr="00A55439">
              <w:rPr>
                <w:rFonts w:ascii="Times New Roman" w:hAnsi="Times New Roman"/>
                <w:b/>
                <w:sz w:val="24"/>
                <w:szCs w:val="24"/>
              </w:rPr>
              <w:t>3544</w:t>
            </w:r>
          </w:p>
        </w:tc>
        <w:tc>
          <w:tcPr>
            <w:tcW w:w="1417" w:type="dxa"/>
          </w:tcPr>
          <w:p w:rsidR="009E0D95" w:rsidRPr="00A55439" w:rsidRDefault="009E0D95" w:rsidP="00D9240D">
            <w:pPr>
              <w:autoSpaceDE w:val="0"/>
              <w:autoSpaceDN w:val="0"/>
              <w:adjustRightInd w:val="0"/>
              <w:jc w:val="both"/>
              <w:rPr>
                <w:rFonts w:ascii="Times New Roman" w:hAnsi="Times New Roman"/>
                <w:b/>
                <w:sz w:val="24"/>
                <w:szCs w:val="24"/>
              </w:rPr>
            </w:pPr>
            <w:r w:rsidRPr="00A55439">
              <w:rPr>
                <w:rFonts w:ascii="Times New Roman" w:hAnsi="Times New Roman"/>
                <w:b/>
                <w:sz w:val="24"/>
                <w:szCs w:val="24"/>
              </w:rPr>
              <w:t>2683</w:t>
            </w:r>
          </w:p>
        </w:tc>
        <w:tc>
          <w:tcPr>
            <w:tcW w:w="1276" w:type="dxa"/>
          </w:tcPr>
          <w:p w:rsidR="009E0D95" w:rsidRPr="00A55439" w:rsidRDefault="009E0D95" w:rsidP="00D9240D">
            <w:pPr>
              <w:autoSpaceDE w:val="0"/>
              <w:autoSpaceDN w:val="0"/>
              <w:adjustRightInd w:val="0"/>
              <w:jc w:val="both"/>
              <w:rPr>
                <w:rFonts w:ascii="Times New Roman" w:hAnsi="Times New Roman"/>
                <w:b/>
                <w:sz w:val="24"/>
                <w:szCs w:val="24"/>
              </w:rPr>
            </w:pPr>
            <w:r w:rsidRPr="00A55439">
              <w:rPr>
                <w:rFonts w:ascii="Times New Roman" w:hAnsi="Times New Roman"/>
                <w:b/>
                <w:sz w:val="24"/>
                <w:szCs w:val="24"/>
              </w:rPr>
              <w:t>210</w:t>
            </w:r>
          </w:p>
        </w:tc>
        <w:tc>
          <w:tcPr>
            <w:tcW w:w="1134" w:type="dxa"/>
          </w:tcPr>
          <w:p w:rsidR="009E0D95" w:rsidRPr="00A55439" w:rsidRDefault="009E0D95" w:rsidP="00D9240D">
            <w:pPr>
              <w:autoSpaceDE w:val="0"/>
              <w:autoSpaceDN w:val="0"/>
              <w:adjustRightInd w:val="0"/>
              <w:jc w:val="both"/>
              <w:rPr>
                <w:rFonts w:ascii="Times New Roman" w:hAnsi="Times New Roman"/>
                <w:b/>
                <w:sz w:val="24"/>
                <w:szCs w:val="24"/>
              </w:rPr>
            </w:pPr>
            <w:r w:rsidRPr="00A55439">
              <w:rPr>
                <w:rFonts w:ascii="Times New Roman" w:hAnsi="Times New Roman"/>
                <w:b/>
                <w:sz w:val="24"/>
                <w:szCs w:val="24"/>
              </w:rPr>
              <w:t>510</w:t>
            </w:r>
          </w:p>
        </w:tc>
        <w:tc>
          <w:tcPr>
            <w:tcW w:w="1212" w:type="dxa"/>
          </w:tcPr>
          <w:p w:rsidR="009E0D95" w:rsidRPr="00A55439" w:rsidRDefault="009E0D95" w:rsidP="00D9240D">
            <w:pPr>
              <w:autoSpaceDE w:val="0"/>
              <w:autoSpaceDN w:val="0"/>
              <w:adjustRightInd w:val="0"/>
              <w:jc w:val="both"/>
              <w:rPr>
                <w:rFonts w:ascii="Times New Roman" w:hAnsi="Times New Roman"/>
                <w:b/>
                <w:sz w:val="24"/>
                <w:szCs w:val="24"/>
              </w:rPr>
            </w:pPr>
            <w:r w:rsidRPr="00A55439">
              <w:rPr>
                <w:rFonts w:ascii="Times New Roman" w:hAnsi="Times New Roman"/>
                <w:b/>
                <w:sz w:val="24"/>
                <w:szCs w:val="24"/>
              </w:rPr>
              <w:t>141</w:t>
            </w:r>
          </w:p>
        </w:tc>
      </w:tr>
      <w:tr w:rsidR="009E0D95" w:rsidRPr="00A55439" w:rsidTr="00D9240D">
        <w:tc>
          <w:tcPr>
            <w:tcW w:w="9967" w:type="dxa"/>
            <w:gridSpan w:val="8"/>
          </w:tcPr>
          <w:p w:rsidR="009E0D95" w:rsidRPr="00A55439" w:rsidRDefault="009E0D95" w:rsidP="00D9240D">
            <w:pPr>
              <w:autoSpaceDE w:val="0"/>
              <w:autoSpaceDN w:val="0"/>
              <w:adjustRightInd w:val="0"/>
              <w:jc w:val="center"/>
              <w:rPr>
                <w:rFonts w:ascii="Times New Roman" w:hAnsi="Times New Roman"/>
                <w:b/>
                <w:sz w:val="24"/>
                <w:szCs w:val="24"/>
              </w:rPr>
            </w:pPr>
            <w:r w:rsidRPr="00A55439">
              <w:rPr>
                <w:rFonts w:ascii="Times New Roman" w:hAnsi="Times New Roman"/>
                <w:b/>
                <w:sz w:val="24"/>
                <w:szCs w:val="24"/>
              </w:rPr>
              <w:t>2013 год</w:t>
            </w:r>
          </w:p>
        </w:tc>
      </w:tr>
      <w:tr w:rsidR="009E0D95" w:rsidRPr="00A55439" w:rsidTr="00D9240D">
        <w:tc>
          <w:tcPr>
            <w:tcW w:w="513"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4</w:t>
            </w:r>
          </w:p>
        </w:tc>
        <w:tc>
          <w:tcPr>
            <w:tcW w:w="2005"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«Дорога жизни» (ремонт проезжей части ул. Советская)</w:t>
            </w:r>
          </w:p>
        </w:tc>
        <w:tc>
          <w:tcPr>
            <w:tcW w:w="1134"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пгт. Опарино</w:t>
            </w:r>
          </w:p>
        </w:tc>
        <w:tc>
          <w:tcPr>
            <w:tcW w:w="1276"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2021</w:t>
            </w:r>
          </w:p>
        </w:tc>
        <w:tc>
          <w:tcPr>
            <w:tcW w:w="1417"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1519</w:t>
            </w:r>
          </w:p>
        </w:tc>
        <w:tc>
          <w:tcPr>
            <w:tcW w:w="1276"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102</w:t>
            </w:r>
          </w:p>
        </w:tc>
        <w:tc>
          <w:tcPr>
            <w:tcW w:w="1134"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360</w:t>
            </w:r>
          </w:p>
        </w:tc>
        <w:tc>
          <w:tcPr>
            <w:tcW w:w="1212"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40</w:t>
            </w:r>
          </w:p>
        </w:tc>
      </w:tr>
      <w:tr w:rsidR="009E0D95" w:rsidRPr="00A55439" w:rsidTr="00D9240D">
        <w:tc>
          <w:tcPr>
            <w:tcW w:w="513"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5</w:t>
            </w:r>
          </w:p>
        </w:tc>
        <w:tc>
          <w:tcPr>
            <w:tcW w:w="2005"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Устройство детской игровой площадки «Остров детства»</w:t>
            </w:r>
          </w:p>
        </w:tc>
        <w:tc>
          <w:tcPr>
            <w:tcW w:w="1134" w:type="dxa"/>
          </w:tcPr>
          <w:p w:rsidR="009E0D95" w:rsidRPr="00A55439" w:rsidRDefault="009E0D95" w:rsidP="00D9240D">
            <w:pPr>
              <w:autoSpaceDE w:val="0"/>
              <w:autoSpaceDN w:val="0"/>
              <w:adjustRightInd w:val="0"/>
              <w:jc w:val="both"/>
              <w:rPr>
                <w:rFonts w:ascii="Times New Roman" w:hAnsi="Times New Roman"/>
                <w:sz w:val="24"/>
                <w:szCs w:val="24"/>
              </w:rPr>
            </w:pPr>
            <w:proofErr w:type="spellStart"/>
            <w:r w:rsidRPr="00A55439">
              <w:rPr>
                <w:rFonts w:ascii="Times New Roman" w:hAnsi="Times New Roman"/>
                <w:sz w:val="24"/>
                <w:szCs w:val="24"/>
              </w:rPr>
              <w:t>п</w:t>
            </w:r>
            <w:proofErr w:type="gramStart"/>
            <w:r w:rsidRPr="00A55439">
              <w:rPr>
                <w:rFonts w:ascii="Times New Roman" w:hAnsi="Times New Roman"/>
                <w:sz w:val="24"/>
                <w:szCs w:val="24"/>
              </w:rPr>
              <w:t>.М</w:t>
            </w:r>
            <w:proofErr w:type="gramEnd"/>
            <w:r w:rsidRPr="00A55439">
              <w:rPr>
                <w:rFonts w:ascii="Times New Roman" w:hAnsi="Times New Roman"/>
                <w:sz w:val="24"/>
                <w:szCs w:val="24"/>
              </w:rPr>
              <w:t>аромица</w:t>
            </w:r>
            <w:proofErr w:type="spellEnd"/>
            <w:r w:rsidRPr="00A55439">
              <w:rPr>
                <w:rFonts w:ascii="Times New Roman" w:hAnsi="Times New Roman"/>
                <w:sz w:val="24"/>
                <w:szCs w:val="24"/>
              </w:rPr>
              <w:t xml:space="preserve"> </w:t>
            </w:r>
          </w:p>
        </w:tc>
        <w:tc>
          <w:tcPr>
            <w:tcW w:w="1276"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1021</w:t>
            </w:r>
          </w:p>
        </w:tc>
        <w:tc>
          <w:tcPr>
            <w:tcW w:w="1417"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809</w:t>
            </w:r>
          </w:p>
        </w:tc>
        <w:tc>
          <w:tcPr>
            <w:tcW w:w="1276"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102</w:t>
            </w:r>
          </w:p>
        </w:tc>
        <w:tc>
          <w:tcPr>
            <w:tcW w:w="1134"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50</w:t>
            </w:r>
          </w:p>
        </w:tc>
        <w:tc>
          <w:tcPr>
            <w:tcW w:w="1212"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60</w:t>
            </w:r>
          </w:p>
        </w:tc>
      </w:tr>
      <w:tr w:rsidR="009E0D95" w:rsidRPr="00A55439" w:rsidTr="00D9240D">
        <w:tc>
          <w:tcPr>
            <w:tcW w:w="513"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6</w:t>
            </w:r>
          </w:p>
        </w:tc>
        <w:tc>
          <w:tcPr>
            <w:tcW w:w="2005"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 xml:space="preserve">Установка насосных станций для управления работой погружного насоса с монтажом </w:t>
            </w:r>
            <w:proofErr w:type="gramStart"/>
            <w:r w:rsidRPr="00A55439">
              <w:rPr>
                <w:rFonts w:ascii="Times New Roman" w:hAnsi="Times New Roman"/>
                <w:sz w:val="24"/>
                <w:szCs w:val="24"/>
              </w:rPr>
              <w:t>блок-контейнера</w:t>
            </w:r>
            <w:proofErr w:type="gramEnd"/>
            <w:r w:rsidRPr="00A55439">
              <w:rPr>
                <w:rFonts w:ascii="Times New Roman" w:hAnsi="Times New Roman"/>
                <w:sz w:val="24"/>
                <w:szCs w:val="24"/>
              </w:rPr>
              <w:t xml:space="preserve"> над артезианской скважиной</w:t>
            </w:r>
          </w:p>
        </w:tc>
        <w:tc>
          <w:tcPr>
            <w:tcW w:w="1134"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п. Речной</w:t>
            </w:r>
          </w:p>
        </w:tc>
        <w:tc>
          <w:tcPr>
            <w:tcW w:w="1276"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711,2</w:t>
            </w:r>
          </w:p>
        </w:tc>
        <w:tc>
          <w:tcPr>
            <w:tcW w:w="1417"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567</w:t>
            </w:r>
          </w:p>
        </w:tc>
        <w:tc>
          <w:tcPr>
            <w:tcW w:w="1276"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86,2</w:t>
            </w:r>
          </w:p>
        </w:tc>
        <w:tc>
          <w:tcPr>
            <w:tcW w:w="1134"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50</w:t>
            </w:r>
          </w:p>
        </w:tc>
        <w:tc>
          <w:tcPr>
            <w:tcW w:w="1212"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8</w:t>
            </w:r>
          </w:p>
        </w:tc>
      </w:tr>
      <w:tr w:rsidR="009E0D95" w:rsidRPr="00A55439" w:rsidTr="00D9240D">
        <w:tc>
          <w:tcPr>
            <w:tcW w:w="513" w:type="dxa"/>
          </w:tcPr>
          <w:p w:rsidR="009E0D95" w:rsidRPr="00A55439" w:rsidRDefault="009E0D95" w:rsidP="00D9240D">
            <w:pPr>
              <w:autoSpaceDE w:val="0"/>
              <w:autoSpaceDN w:val="0"/>
              <w:adjustRightInd w:val="0"/>
              <w:jc w:val="both"/>
              <w:rPr>
                <w:rFonts w:ascii="Times New Roman" w:hAnsi="Times New Roman"/>
                <w:sz w:val="24"/>
                <w:szCs w:val="24"/>
              </w:rPr>
            </w:pPr>
          </w:p>
        </w:tc>
        <w:tc>
          <w:tcPr>
            <w:tcW w:w="2005" w:type="dxa"/>
          </w:tcPr>
          <w:p w:rsidR="009E0D95" w:rsidRPr="00A55439" w:rsidRDefault="009E0D95" w:rsidP="00D9240D">
            <w:pPr>
              <w:autoSpaceDE w:val="0"/>
              <w:autoSpaceDN w:val="0"/>
              <w:adjustRightInd w:val="0"/>
              <w:jc w:val="both"/>
              <w:rPr>
                <w:rFonts w:ascii="Times New Roman" w:hAnsi="Times New Roman"/>
                <w:b/>
                <w:sz w:val="24"/>
                <w:szCs w:val="24"/>
              </w:rPr>
            </w:pPr>
            <w:r w:rsidRPr="00A55439">
              <w:rPr>
                <w:rFonts w:ascii="Times New Roman" w:hAnsi="Times New Roman"/>
                <w:b/>
                <w:sz w:val="24"/>
                <w:szCs w:val="24"/>
              </w:rPr>
              <w:t>Итого</w:t>
            </w:r>
          </w:p>
        </w:tc>
        <w:tc>
          <w:tcPr>
            <w:tcW w:w="1134" w:type="dxa"/>
          </w:tcPr>
          <w:p w:rsidR="009E0D95" w:rsidRPr="00A55439" w:rsidRDefault="009E0D95" w:rsidP="00D9240D">
            <w:pPr>
              <w:autoSpaceDE w:val="0"/>
              <w:autoSpaceDN w:val="0"/>
              <w:adjustRightInd w:val="0"/>
              <w:jc w:val="both"/>
              <w:rPr>
                <w:rFonts w:ascii="Times New Roman" w:hAnsi="Times New Roman"/>
                <w:b/>
                <w:sz w:val="24"/>
                <w:szCs w:val="24"/>
              </w:rPr>
            </w:pPr>
          </w:p>
        </w:tc>
        <w:tc>
          <w:tcPr>
            <w:tcW w:w="1276" w:type="dxa"/>
          </w:tcPr>
          <w:p w:rsidR="009E0D95" w:rsidRPr="00A55439" w:rsidRDefault="009E0D95" w:rsidP="00D9240D">
            <w:pPr>
              <w:autoSpaceDE w:val="0"/>
              <w:autoSpaceDN w:val="0"/>
              <w:adjustRightInd w:val="0"/>
              <w:jc w:val="both"/>
              <w:rPr>
                <w:rFonts w:ascii="Times New Roman" w:hAnsi="Times New Roman"/>
                <w:b/>
                <w:sz w:val="24"/>
                <w:szCs w:val="24"/>
              </w:rPr>
            </w:pPr>
            <w:r w:rsidRPr="00A55439">
              <w:rPr>
                <w:rFonts w:ascii="Times New Roman" w:hAnsi="Times New Roman"/>
                <w:b/>
                <w:sz w:val="24"/>
                <w:szCs w:val="24"/>
              </w:rPr>
              <w:t>3753,2</w:t>
            </w:r>
          </w:p>
        </w:tc>
        <w:tc>
          <w:tcPr>
            <w:tcW w:w="1417" w:type="dxa"/>
          </w:tcPr>
          <w:p w:rsidR="009E0D95" w:rsidRPr="00A55439" w:rsidRDefault="009E0D95" w:rsidP="00D9240D">
            <w:pPr>
              <w:autoSpaceDE w:val="0"/>
              <w:autoSpaceDN w:val="0"/>
              <w:adjustRightInd w:val="0"/>
              <w:jc w:val="both"/>
              <w:rPr>
                <w:rFonts w:ascii="Times New Roman" w:hAnsi="Times New Roman"/>
                <w:b/>
                <w:sz w:val="24"/>
                <w:szCs w:val="24"/>
              </w:rPr>
            </w:pPr>
            <w:r w:rsidRPr="00A55439">
              <w:rPr>
                <w:rFonts w:ascii="Times New Roman" w:hAnsi="Times New Roman"/>
                <w:b/>
                <w:sz w:val="24"/>
                <w:szCs w:val="24"/>
              </w:rPr>
              <w:t>2895</w:t>
            </w:r>
          </w:p>
        </w:tc>
        <w:tc>
          <w:tcPr>
            <w:tcW w:w="1276" w:type="dxa"/>
          </w:tcPr>
          <w:p w:rsidR="009E0D95" w:rsidRPr="00A55439" w:rsidRDefault="009E0D95" w:rsidP="00D9240D">
            <w:pPr>
              <w:autoSpaceDE w:val="0"/>
              <w:autoSpaceDN w:val="0"/>
              <w:adjustRightInd w:val="0"/>
              <w:jc w:val="both"/>
              <w:rPr>
                <w:rFonts w:ascii="Times New Roman" w:hAnsi="Times New Roman"/>
                <w:b/>
                <w:sz w:val="24"/>
                <w:szCs w:val="24"/>
              </w:rPr>
            </w:pPr>
            <w:r w:rsidRPr="00A55439">
              <w:rPr>
                <w:rFonts w:ascii="Times New Roman" w:hAnsi="Times New Roman"/>
                <w:b/>
                <w:sz w:val="24"/>
                <w:szCs w:val="24"/>
              </w:rPr>
              <w:t>290,5</w:t>
            </w:r>
          </w:p>
        </w:tc>
        <w:tc>
          <w:tcPr>
            <w:tcW w:w="1134" w:type="dxa"/>
          </w:tcPr>
          <w:p w:rsidR="009E0D95" w:rsidRPr="00A55439" w:rsidRDefault="009E0D95" w:rsidP="00D9240D">
            <w:pPr>
              <w:autoSpaceDE w:val="0"/>
              <w:autoSpaceDN w:val="0"/>
              <w:adjustRightInd w:val="0"/>
              <w:jc w:val="both"/>
              <w:rPr>
                <w:rFonts w:ascii="Times New Roman" w:hAnsi="Times New Roman"/>
                <w:b/>
                <w:sz w:val="24"/>
                <w:szCs w:val="24"/>
              </w:rPr>
            </w:pPr>
            <w:r w:rsidRPr="00A55439">
              <w:rPr>
                <w:rFonts w:ascii="Times New Roman" w:hAnsi="Times New Roman"/>
                <w:b/>
                <w:sz w:val="24"/>
                <w:szCs w:val="24"/>
              </w:rPr>
              <w:t>460</w:t>
            </w:r>
          </w:p>
        </w:tc>
        <w:tc>
          <w:tcPr>
            <w:tcW w:w="1212" w:type="dxa"/>
          </w:tcPr>
          <w:p w:rsidR="009E0D95" w:rsidRPr="00A55439" w:rsidRDefault="009E0D95" w:rsidP="00D9240D">
            <w:pPr>
              <w:autoSpaceDE w:val="0"/>
              <w:autoSpaceDN w:val="0"/>
              <w:adjustRightInd w:val="0"/>
              <w:jc w:val="both"/>
              <w:rPr>
                <w:rFonts w:ascii="Times New Roman" w:hAnsi="Times New Roman"/>
                <w:b/>
                <w:sz w:val="24"/>
                <w:szCs w:val="24"/>
              </w:rPr>
            </w:pPr>
            <w:r w:rsidRPr="00A55439">
              <w:rPr>
                <w:rFonts w:ascii="Times New Roman" w:hAnsi="Times New Roman"/>
                <w:b/>
                <w:sz w:val="24"/>
                <w:szCs w:val="24"/>
              </w:rPr>
              <w:t>108</w:t>
            </w:r>
          </w:p>
        </w:tc>
      </w:tr>
      <w:tr w:rsidR="009E0D95" w:rsidRPr="00A55439" w:rsidTr="00D9240D">
        <w:tc>
          <w:tcPr>
            <w:tcW w:w="9967" w:type="dxa"/>
            <w:gridSpan w:val="8"/>
          </w:tcPr>
          <w:p w:rsidR="009E0D95" w:rsidRPr="00A55439" w:rsidRDefault="009E0D95" w:rsidP="00D9240D">
            <w:pPr>
              <w:autoSpaceDE w:val="0"/>
              <w:autoSpaceDN w:val="0"/>
              <w:adjustRightInd w:val="0"/>
              <w:jc w:val="center"/>
              <w:rPr>
                <w:rFonts w:ascii="Times New Roman" w:hAnsi="Times New Roman"/>
                <w:b/>
                <w:sz w:val="24"/>
                <w:szCs w:val="24"/>
              </w:rPr>
            </w:pPr>
            <w:r w:rsidRPr="00A55439">
              <w:rPr>
                <w:rFonts w:ascii="Times New Roman" w:hAnsi="Times New Roman"/>
                <w:b/>
                <w:sz w:val="24"/>
                <w:szCs w:val="24"/>
              </w:rPr>
              <w:t>2014 год</w:t>
            </w:r>
          </w:p>
        </w:tc>
      </w:tr>
      <w:tr w:rsidR="009E0D95" w:rsidRPr="00A55439" w:rsidTr="00D9240D">
        <w:tc>
          <w:tcPr>
            <w:tcW w:w="513"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7</w:t>
            </w:r>
          </w:p>
        </w:tc>
        <w:tc>
          <w:tcPr>
            <w:tcW w:w="2005"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«Дорога жизни-2» (ремонт проезжей части ул. Советская)</w:t>
            </w:r>
          </w:p>
        </w:tc>
        <w:tc>
          <w:tcPr>
            <w:tcW w:w="1134"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пгт. Опарино</w:t>
            </w:r>
          </w:p>
        </w:tc>
        <w:tc>
          <w:tcPr>
            <w:tcW w:w="1276"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2100</w:t>
            </w:r>
          </w:p>
        </w:tc>
        <w:tc>
          <w:tcPr>
            <w:tcW w:w="1417"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1500</w:t>
            </w:r>
          </w:p>
        </w:tc>
        <w:tc>
          <w:tcPr>
            <w:tcW w:w="1276"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120</w:t>
            </w:r>
          </w:p>
        </w:tc>
        <w:tc>
          <w:tcPr>
            <w:tcW w:w="1134"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460</w:t>
            </w:r>
          </w:p>
        </w:tc>
        <w:tc>
          <w:tcPr>
            <w:tcW w:w="1212"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20</w:t>
            </w:r>
          </w:p>
        </w:tc>
      </w:tr>
      <w:tr w:rsidR="009E0D95" w:rsidRPr="00A55439" w:rsidTr="00D9240D">
        <w:tc>
          <w:tcPr>
            <w:tcW w:w="513"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8</w:t>
            </w:r>
          </w:p>
        </w:tc>
        <w:tc>
          <w:tcPr>
            <w:tcW w:w="2005"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 xml:space="preserve">Капитальный ремонт дома культуры </w:t>
            </w:r>
          </w:p>
        </w:tc>
        <w:tc>
          <w:tcPr>
            <w:tcW w:w="1134"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дер. Стрельская</w:t>
            </w:r>
          </w:p>
        </w:tc>
        <w:tc>
          <w:tcPr>
            <w:tcW w:w="1276"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486</w:t>
            </w:r>
          </w:p>
        </w:tc>
        <w:tc>
          <w:tcPr>
            <w:tcW w:w="1417"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360</w:t>
            </w:r>
          </w:p>
        </w:tc>
        <w:tc>
          <w:tcPr>
            <w:tcW w:w="1276"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50</w:t>
            </w:r>
          </w:p>
        </w:tc>
        <w:tc>
          <w:tcPr>
            <w:tcW w:w="1134"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30</w:t>
            </w:r>
          </w:p>
        </w:tc>
        <w:tc>
          <w:tcPr>
            <w:tcW w:w="1212"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46</w:t>
            </w:r>
          </w:p>
        </w:tc>
      </w:tr>
      <w:tr w:rsidR="009E0D95" w:rsidRPr="00A55439" w:rsidTr="00D9240D">
        <w:tc>
          <w:tcPr>
            <w:tcW w:w="513"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9</w:t>
            </w:r>
          </w:p>
        </w:tc>
        <w:tc>
          <w:tcPr>
            <w:tcW w:w="2005"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 xml:space="preserve">Ремонт проезжей части ул. Конева в </w:t>
            </w:r>
            <w:proofErr w:type="spellStart"/>
            <w:r w:rsidRPr="00A55439">
              <w:rPr>
                <w:rFonts w:ascii="Times New Roman" w:hAnsi="Times New Roman"/>
                <w:sz w:val="24"/>
                <w:szCs w:val="24"/>
              </w:rPr>
              <w:t>щебоночном</w:t>
            </w:r>
            <w:proofErr w:type="spellEnd"/>
            <w:r w:rsidRPr="00A55439">
              <w:rPr>
                <w:rFonts w:ascii="Times New Roman" w:hAnsi="Times New Roman"/>
                <w:sz w:val="24"/>
                <w:szCs w:val="24"/>
              </w:rPr>
              <w:t xml:space="preserve"> исполнении</w:t>
            </w:r>
          </w:p>
        </w:tc>
        <w:tc>
          <w:tcPr>
            <w:tcW w:w="1134"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 xml:space="preserve">п. </w:t>
            </w:r>
            <w:r>
              <w:rPr>
                <w:rFonts w:ascii="Times New Roman" w:hAnsi="Times New Roman"/>
                <w:sz w:val="24"/>
                <w:szCs w:val="24"/>
              </w:rPr>
              <w:t>М</w:t>
            </w:r>
            <w:r w:rsidRPr="00A55439">
              <w:rPr>
                <w:rFonts w:ascii="Times New Roman" w:hAnsi="Times New Roman"/>
                <w:sz w:val="24"/>
                <w:szCs w:val="24"/>
              </w:rPr>
              <w:t>аромица</w:t>
            </w:r>
          </w:p>
        </w:tc>
        <w:tc>
          <w:tcPr>
            <w:tcW w:w="1276"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1190</w:t>
            </w:r>
          </w:p>
        </w:tc>
        <w:tc>
          <w:tcPr>
            <w:tcW w:w="1417"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959</w:t>
            </w:r>
          </w:p>
        </w:tc>
        <w:tc>
          <w:tcPr>
            <w:tcW w:w="1276"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101</w:t>
            </w:r>
          </w:p>
        </w:tc>
        <w:tc>
          <w:tcPr>
            <w:tcW w:w="1134"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75</w:t>
            </w:r>
          </w:p>
        </w:tc>
        <w:tc>
          <w:tcPr>
            <w:tcW w:w="1212"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55</w:t>
            </w:r>
          </w:p>
        </w:tc>
      </w:tr>
      <w:tr w:rsidR="009E0D95" w:rsidRPr="00A55439" w:rsidTr="00D9240D">
        <w:tc>
          <w:tcPr>
            <w:tcW w:w="513"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10</w:t>
            </w:r>
          </w:p>
        </w:tc>
        <w:tc>
          <w:tcPr>
            <w:tcW w:w="2005"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 xml:space="preserve">«Очаг культуры» (внутренний ремонт первого этажа </w:t>
            </w:r>
            <w:proofErr w:type="spellStart"/>
            <w:r w:rsidRPr="00A55439">
              <w:rPr>
                <w:rFonts w:ascii="Times New Roman" w:hAnsi="Times New Roman"/>
                <w:sz w:val="24"/>
                <w:szCs w:val="24"/>
              </w:rPr>
              <w:t>заринского</w:t>
            </w:r>
            <w:proofErr w:type="spellEnd"/>
            <w:r w:rsidRPr="00A55439">
              <w:rPr>
                <w:rFonts w:ascii="Times New Roman" w:hAnsi="Times New Roman"/>
                <w:sz w:val="24"/>
                <w:szCs w:val="24"/>
              </w:rPr>
              <w:t xml:space="preserve"> центра культуры и досуга)</w:t>
            </w:r>
          </w:p>
        </w:tc>
        <w:tc>
          <w:tcPr>
            <w:tcW w:w="1134"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п. Заря</w:t>
            </w:r>
          </w:p>
        </w:tc>
        <w:tc>
          <w:tcPr>
            <w:tcW w:w="1276"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982</w:t>
            </w:r>
          </w:p>
        </w:tc>
        <w:tc>
          <w:tcPr>
            <w:tcW w:w="1417"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667</w:t>
            </w:r>
          </w:p>
        </w:tc>
        <w:tc>
          <w:tcPr>
            <w:tcW w:w="1276"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125</w:t>
            </w:r>
          </w:p>
        </w:tc>
        <w:tc>
          <w:tcPr>
            <w:tcW w:w="1134"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125</w:t>
            </w:r>
          </w:p>
        </w:tc>
        <w:tc>
          <w:tcPr>
            <w:tcW w:w="1212"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65</w:t>
            </w:r>
          </w:p>
        </w:tc>
      </w:tr>
      <w:tr w:rsidR="009E0D95" w:rsidRPr="00A55439" w:rsidTr="00D9240D">
        <w:tc>
          <w:tcPr>
            <w:tcW w:w="513"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11</w:t>
            </w:r>
          </w:p>
        </w:tc>
        <w:tc>
          <w:tcPr>
            <w:tcW w:w="2005"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 xml:space="preserve">«Дорога </w:t>
            </w:r>
            <w:r w:rsidR="008A26C7" w:rsidRPr="00A55439">
              <w:rPr>
                <w:rFonts w:ascii="Times New Roman" w:hAnsi="Times New Roman"/>
                <w:sz w:val="24"/>
                <w:szCs w:val="24"/>
              </w:rPr>
              <w:t>будущего</w:t>
            </w:r>
            <w:r w:rsidRPr="00A55439">
              <w:rPr>
                <w:rFonts w:ascii="Times New Roman" w:hAnsi="Times New Roman"/>
                <w:sz w:val="24"/>
                <w:szCs w:val="24"/>
              </w:rPr>
              <w:t xml:space="preserve">» (ремонт проезжей части </w:t>
            </w:r>
            <w:r w:rsidRPr="00A55439">
              <w:rPr>
                <w:rFonts w:ascii="Times New Roman" w:hAnsi="Times New Roman"/>
                <w:sz w:val="24"/>
                <w:szCs w:val="24"/>
              </w:rPr>
              <w:lastRenderedPageBreak/>
              <w:t>участка ул. Советская)</w:t>
            </w:r>
          </w:p>
        </w:tc>
        <w:tc>
          <w:tcPr>
            <w:tcW w:w="1134"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lastRenderedPageBreak/>
              <w:t>п. Вазюк</w:t>
            </w:r>
          </w:p>
        </w:tc>
        <w:tc>
          <w:tcPr>
            <w:tcW w:w="1276"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767</w:t>
            </w:r>
          </w:p>
        </w:tc>
        <w:tc>
          <w:tcPr>
            <w:tcW w:w="1417"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556</w:t>
            </w:r>
          </w:p>
        </w:tc>
        <w:tc>
          <w:tcPr>
            <w:tcW w:w="1276"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78</w:t>
            </w:r>
          </w:p>
        </w:tc>
        <w:tc>
          <w:tcPr>
            <w:tcW w:w="1134"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77</w:t>
            </w:r>
          </w:p>
        </w:tc>
        <w:tc>
          <w:tcPr>
            <w:tcW w:w="1212"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56</w:t>
            </w:r>
          </w:p>
        </w:tc>
      </w:tr>
      <w:tr w:rsidR="009E0D95" w:rsidRPr="00A55439" w:rsidTr="00D9240D">
        <w:tc>
          <w:tcPr>
            <w:tcW w:w="513" w:type="dxa"/>
          </w:tcPr>
          <w:p w:rsidR="009E0D95" w:rsidRPr="00A55439" w:rsidRDefault="009E0D95" w:rsidP="00D9240D">
            <w:pPr>
              <w:autoSpaceDE w:val="0"/>
              <w:autoSpaceDN w:val="0"/>
              <w:adjustRightInd w:val="0"/>
              <w:jc w:val="both"/>
              <w:rPr>
                <w:rFonts w:ascii="Times New Roman" w:hAnsi="Times New Roman"/>
                <w:sz w:val="24"/>
                <w:szCs w:val="24"/>
              </w:rPr>
            </w:pPr>
          </w:p>
        </w:tc>
        <w:tc>
          <w:tcPr>
            <w:tcW w:w="2005" w:type="dxa"/>
          </w:tcPr>
          <w:p w:rsidR="009E0D95" w:rsidRPr="00A55439" w:rsidRDefault="009E0D95" w:rsidP="00D9240D">
            <w:pPr>
              <w:autoSpaceDE w:val="0"/>
              <w:autoSpaceDN w:val="0"/>
              <w:adjustRightInd w:val="0"/>
              <w:jc w:val="both"/>
              <w:rPr>
                <w:rFonts w:ascii="Times New Roman" w:hAnsi="Times New Roman"/>
                <w:b/>
                <w:sz w:val="24"/>
                <w:szCs w:val="24"/>
              </w:rPr>
            </w:pPr>
            <w:r w:rsidRPr="00A55439">
              <w:rPr>
                <w:rFonts w:ascii="Times New Roman" w:hAnsi="Times New Roman"/>
                <w:b/>
                <w:sz w:val="24"/>
                <w:szCs w:val="24"/>
              </w:rPr>
              <w:t>Итого</w:t>
            </w:r>
          </w:p>
        </w:tc>
        <w:tc>
          <w:tcPr>
            <w:tcW w:w="1134" w:type="dxa"/>
          </w:tcPr>
          <w:p w:rsidR="009E0D95" w:rsidRPr="00A55439" w:rsidRDefault="009E0D95" w:rsidP="00D9240D">
            <w:pPr>
              <w:autoSpaceDE w:val="0"/>
              <w:autoSpaceDN w:val="0"/>
              <w:adjustRightInd w:val="0"/>
              <w:jc w:val="both"/>
              <w:rPr>
                <w:rFonts w:ascii="Times New Roman" w:hAnsi="Times New Roman"/>
                <w:b/>
                <w:sz w:val="24"/>
                <w:szCs w:val="24"/>
              </w:rPr>
            </w:pPr>
          </w:p>
        </w:tc>
        <w:tc>
          <w:tcPr>
            <w:tcW w:w="1276" w:type="dxa"/>
          </w:tcPr>
          <w:p w:rsidR="009E0D95" w:rsidRPr="00A55439" w:rsidRDefault="009E0D95" w:rsidP="00D9240D">
            <w:pPr>
              <w:autoSpaceDE w:val="0"/>
              <w:autoSpaceDN w:val="0"/>
              <w:adjustRightInd w:val="0"/>
              <w:jc w:val="both"/>
              <w:rPr>
                <w:rFonts w:ascii="Times New Roman" w:hAnsi="Times New Roman"/>
                <w:b/>
                <w:sz w:val="24"/>
                <w:szCs w:val="24"/>
              </w:rPr>
            </w:pPr>
            <w:r w:rsidRPr="00A55439">
              <w:rPr>
                <w:rFonts w:ascii="Times New Roman" w:hAnsi="Times New Roman"/>
                <w:b/>
                <w:sz w:val="24"/>
                <w:szCs w:val="24"/>
              </w:rPr>
              <w:t>5525</w:t>
            </w:r>
          </w:p>
        </w:tc>
        <w:tc>
          <w:tcPr>
            <w:tcW w:w="1417" w:type="dxa"/>
          </w:tcPr>
          <w:p w:rsidR="009E0D95" w:rsidRPr="00A55439" w:rsidRDefault="009E0D95" w:rsidP="00D9240D">
            <w:pPr>
              <w:autoSpaceDE w:val="0"/>
              <w:autoSpaceDN w:val="0"/>
              <w:adjustRightInd w:val="0"/>
              <w:jc w:val="both"/>
              <w:rPr>
                <w:rFonts w:ascii="Times New Roman" w:hAnsi="Times New Roman"/>
                <w:b/>
                <w:sz w:val="24"/>
                <w:szCs w:val="24"/>
              </w:rPr>
            </w:pPr>
            <w:r w:rsidRPr="00A55439">
              <w:rPr>
                <w:rFonts w:ascii="Times New Roman" w:hAnsi="Times New Roman"/>
                <w:b/>
                <w:sz w:val="24"/>
                <w:szCs w:val="24"/>
              </w:rPr>
              <w:t>4042</w:t>
            </w:r>
          </w:p>
        </w:tc>
        <w:tc>
          <w:tcPr>
            <w:tcW w:w="1276" w:type="dxa"/>
          </w:tcPr>
          <w:p w:rsidR="009E0D95" w:rsidRPr="00A55439" w:rsidRDefault="009E0D95" w:rsidP="00D9240D">
            <w:pPr>
              <w:autoSpaceDE w:val="0"/>
              <w:autoSpaceDN w:val="0"/>
              <w:adjustRightInd w:val="0"/>
              <w:jc w:val="both"/>
              <w:rPr>
                <w:rFonts w:ascii="Times New Roman" w:hAnsi="Times New Roman"/>
                <w:b/>
                <w:sz w:val="24"/>
                <w:szCs w:val="24"/>
              </w:rPr>
            </w:pPr>
            <w:r w:rsidRPr="00A55439">
              <w:rPr>
                <w:rFonts w:ascii="Times New Roman" w:hAnsi="Times New Roman"/>
                <w:b/>
                <w:sz w:val="24"/>
                <w:szCs w:val="24"/>
              </w:rPr>
              <w:t>474</w:t>
            </w:r>
          </w:p>
        </w:tc>
        <w:tc>
          <w:tcPr>
            <w:tcW w:w="1134" w:type="dxa"/>
          </w:tcPr>
          <w:p w:rsidR="009E0D95" w:rsidRPr="00A55439" w:rsidRDefault="009E0D95" w:rsidP="00D9240D">
            <w:pPr>
              <w:autoSpaceDE w:val="0"/>
              <w:autoSpaceDN w:val="0"/>
              <w:adjustRightInd w:val="0"/>
              <w:jc w:val="both"/>
              <w:rPr>
                <w:rFonts w:ascii="Times New Roman" w:hAnsi="Times New Roman"/>
                <w:b/>
                <w:sz w:val="24"/>
                <w:szCs w:val="24"/>
              </w:rPr>
            </w:pPr>
            <w:r w:rsidRPr="00A55439">
              <w:rPr>
                <w:rFonts w:ascii="Times New Roman" w:hAnsi="Times New Roman"/>
                <w:b/>
                <w:sz w:val="24"/>
                <w:szCs w:val="24"/>
              </w:rPr>
              <w:t>767</w:t>
            </w:r>
          </w:p>
        </w:tc>
        <w:tc>
          <w:tcPr>
            <w:tcW w:w="1212" w:type="dxa"/>
          </w:tcPr>
          <w:p w:rsidR="009E0D95" w:rsidRPr="00A55439" w:rsidRDefault="009E0D95" w:rsidP="00D9240D">
            <w:pPr>
              <w:autoSpaceDE w:val="0"/>
              <w:autoSpaceDN w:val="0"/>
              <w:adjustRightInd w:val="0"/>
              <w:jc w:val="both"/>
              <w:rPr>
                <w:rFonts w:ascii="Times New Roman" w:hAnsi="Times New Roman"/>
                <w:b/>
                <w:sz w:val="24"/>
                <w:szCs w:val="24"/>
              </w:rPr>
            </w:pPr>
            <w:r w:rsidRPr="00A55439">
              <w:rPr>
                <w:rFonts w:ascii="Times New Roman" w:hAnsi="Times New Roman"/>
                <w:b/>
                <w:sz w:val="24"/>
                <w:szCs w:val="24"/>
              </w:rPr>
              <w:t>242</w:t>
            </w:r>
          </w:p>
        </w:tc>
      </w:tr>
      <w:tr w:rsidR="009E0D95" w:rsidRPr="00A55439" w:rsidTr="00D9240D">
        <w:tc>
          <w:tcPr>
            <w:tcW w:w="9967" w:type="dxa"/>
            <w:gridSpan w:val="8"/>
          </w:tcPr>
          <w:p w:rsidR="009E0D95" w:rsidRPr="00A55439" w:rsidRDefault="009E0D95" w:rsidP="00D9240D">
            <w:pPr>
              <w:autoSpaceDE w:val="0"/>
              <w:autoSpaceDN w:val="0"/>
              <w:adjustRightInd w:val="0"/>
              <w:jc w:val="center"/>
              <w:rPr>
                <w:rFonts w:ascii="Times New Roman" w:hAnsi="Times New Roman"/>
                <w:b/>
                <w:sz w:val="24"/>
                <w:szCs w:val="24"/>
              </w:rPr>
            </w:pPr>
            <w:r w:rsidRPr="00A55439">
              <w:rPr>
                <w:rFonts w:ascii="Times New Roman" w:hAnsi="Times New Roman"/>
                <w:b/>
                <w:sz w:val="24"/>
                <w:szCs w:val="24"/>
              </w:rPr>
              <w:t>2015 год</w:t>
            </w:r>
          </w:p>
        </w:tc>
      </w:tr>
      <w:tr w:rsidR="009E0D95" w:rsidRPr="00A55439" w:rsidTr="00D9240D">
        <w:tc>
          <w:tcPr>
            <w:tcW w:w="513"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12</w:t>
            </w:r>
          </w:p>
        </w:tc>
        <w:tc>
          <w:tcPr>
            <w:tcW w:w="2005"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 xml:space="preserve">Ремонт покрытия проезжей части ул. </w:t>
            </w:r>
            <w:proofErr w:type="gramStart"/>
            <w:r w:rsidRPr="00A55439">
              <w:rPr>
                <w:rFonts w:ascii="Times New Roman" w:hAnsi="Times New Roman"/>
                <w:sz w:val="24"/>
                <w:szCs w:val="24"/>
              </w:rPr>
              <w:t>Первомайская</w:t>
            </w:r>
            <w:proofErr w:type="gramEnd"/>
            <w:r w:rsidRPr="00A55439">
              <w:rPr>
                <w:rFonts w:ascii="Times New Roman" w:hAnsi="Times New Roman"/>
                <w:sz w:val="24"/>
                <w:szCs w:val="24"/>
              </w:rPr>
              <w:t xml:space="preserve"> 240 м.</w:t>
            </w:r>
          </w:p>
        </w:tc>
        <w:tc>
          <w:tcPr>
            <w:tcW w:w="1134"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пгт. Опарино</w:t>
            </w:r>
          </w:p>
        </w:tc>
        <w:tc>
          <w:tcPr>
            <w:tcW w:w="1276"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2182,1</w:t>
            </w:r>
          </w:p>
        </w:tc>
        <w:tc>
          <w:tcPr>
            <w:tcW w:w="1417"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1500</w:t>
            </w:r>
          </w:p>
        </w:tc>
        <w:tc>
          <w:tcPr>
            <w:tcW w:w="1276"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242,1</w:t>
            </w:r>
          </w:p>
        </w:tc>
        <w:tc>
          <w:tcPr>
            <w:tcW w:w="1134"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400</w:t>
            </w:r>
          </w:p>
        </w:tc>
        <w:tc>
          <w:tcPr>
            <w:tcW w:w="1212"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40</w:t>
            </w:r>
          </w:p>
        </w:tc>
      </w:tr>
      <w:tr w:rsidR="009E0D95" w:rsidRPr="00A55439" w:rsidTr="00D9240D">
        <w:tc>
          <w:tcPr>
            <w:tcW w:w="513"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13</w:t>
            </w:r>
          </w:p>
        </w:tc>
        <w:tc>
          <w:tcPr>
            <w:tcW w:w="2005"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Ремонт участка водопровода</w:t>
            </w:r>
          </w:p>
        </w:tc>
        <w:tc>
          <w:tcPr>
            <w:tcW w:w="1134"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п. Речной</w:t>
            </w:r>
          </w:p>
        </w:tc>
        <w:tc>
          <w:tcPr>
            <w:tcW w:w="1276"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825,6</w:t>
            </w:r>
          </w:p>
        </w:tc>
        <w:tc>
          <w:tcPr>
            <w:tcW w:w="1417"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693,6</w:t>
            </w:r>
          </w:p>
        </w:tc>
        <w:tc>
          <w:tcPr>
            <w:tcW w:w="1276"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79</w:t>
            </w:r>
          </w:p>
        </w:tc>
        <w:tc>
          <w:tcPr>
            <w:tcW w:w="1134"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50</w:t>
            </w:r>
          </w:p>
        </w:tc>
        <w:tc>
          <w:tcPr>
            <w:tcW w:w="1212"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6</w:t>
            </w:r>
          </w:p>
        </w:tc>
      </w:tr>
      <w:tr w:rsidR="009E0D95" w:rsidRPr="00A55439" w:rsidTr="00D9240D">
        <w:tc>
          <w:tcPr>
            <w:tcW w:w="513"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 xml:space="preserve">14 </w:t>
            </w:r>
          </w:p>
        </w:tc>
        <w:tc>
          <w:tcPr>
            <w:tcW w:w="2005"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Строительство детской площадки</w:t>
            </w:r>
          </w:p>
        </w:tc>
        <w:tc>
          <w:tcPr>
            <w:tcW w:w="1134"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п. Северный</w:t>
            </w:r>
          </w:p>
        </w:tc>
        <w:tc>
          <w:tcPr>
            <w:tcW w:w="1276"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690,2</w:t>
            </w:r>
          </w:p>
        </w:tc>
        <w:tc>
          <w:tcPr>
            <w:tcW w:w="1417"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555,2</w:t>
            </w:r>
          </w:p>
        </w:tc>
        <w:tc>
          <w:tcPr>
            <w:tcW w:w="1276"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69</w:t>
            </w:r>
          </w:p>
        </w:tc>
        <w:tc>
          <w:tcPr>
            <w:tcW w:w="1134"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53</w:t>
            </w:r>
          </w:p>
        </w:tc>
        <w:tc>
          <w:tcPr>
            <w:tcW w:w="1212"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13</w:t>
            </w:r>
          </w:p>
        </w:tc>
      </w:tr>
      <w:tr w:rsidR="009E0D95" w:rsidRPr="00A55439" w:rsidTr="00D9240D">
        <w:tc>
          <w:tcPr>
            <w:tcW w:w="513" w:type="dxa"/>
          </w:tcPr>
          <w:p w:rsidR="009E0D95" w:rsidRPr="00A55439" w:rsidRDefault="009E0D95" w:rsidP="00D9240D">
            <w:pPr>
              <w:autoSpaceDE w:val="0"/>
              <w:autoSpaceDN w:val="0"/>
              <w:adjustRightInd w:val="0"/>
              <w:jc w:val="both"/>
              <w:rPr>
                <w:rFonts w:ascii="Times New Roman" w:hAnsi="Times New Roman"/>
                <w:sz w:val="24"/>
                <w:szCs w:val="24"/>
              </w:rPr>
            </w:pPr>
          </w:p>
        </w:tc>
        <w:tc>
          <w:tcPr>
            <w:tcW w:w="2005" w:type="dxa"/>
          </w:tcPr>
          <w:p w:rsidR="009E0D95" w:rsidRPr="00A55439" w:rsidRDefault="009E0D95" w:rsidP="00D9240D">
            <w:pPr>
              <w:autoSpaceDE w:val="0"/>
              <w:autoSpaceDN w:val="0"/>
              <w:adjustRightInd w:val="0"/>
              <w:jc w:val="both"/>
              <w:rPr>
                <w:rFonts w:ascii="Times New Roman" w:hAnsi="Times New Roman"/>
                <w:b/>
                <w:sz w:val="24"/>
                <w:szCs w:val="24"/>
              </w:rPr>
            </w:pPr>
            <w:r w:rsidRPr="00A55439">
              <w:rPr>
                <w:rFonts w:ascii="Times New Roman" w:hAnsi="Times New Roman"/>
                <w:b/>
                <w:sz w:val="24"/>
                <w:szCs w:val="24"/>
              </w:rPr>
              <w:t>Итого</w:t>
            </w:r>
          </w:p>
        </w:tc>
        <w:tc>
          <w:tcPr>
            <w:tcW w:w="1134" w:type="dxa"/>
          </w:tcPr>
          <w:p w:rsidR="009E0D95" w:rsidRPr="00A55439" w:rsidRDefault="009E0D95" w:rsidP="00D9240D">
            <w:pPr>
              <w:autoSpaceDE w:val="0"/>
              <w:autoSpaceDN w:val="0"/>
              <w:adjustRightInd w:val="0"/>
              <w:jc w:val="both"/>
              <w:rPr>
                <w:rFonts w:ascii="Times New Roman" w:hAnsi="Times New Roman"/>
                <w:b/>
                <w:sz w:val="24"/>
                <w:szCs w:val="24"/>
              </w:rPr>
            </w:pPr>
          </w:p>
        </w:tc>
        <w:tc>
          <w:tcPr>
            <w:tcW w:w="1276" w:type="dxa"/>
          </w:tcPr>
          <w:p w:rsidR="009E0D95" w:rsidRPr="00A55439" w:rsidRDefault="009E0D95" w:rsidP="00D9240D">
            <w:pPr>
              <w:autoSpaceDE w:val="0"/>
              <w:autoSpaceDN w:val="0"/>
              <w:adjustRightInd w:val="0"/>
              <w:jc w:val="both"/>
              <w:rPr>
                <w:rFonts w:ascii="Times New Roman" w:hAnsi="Times New Roman"/>
                <w:b/>
                <w:sz w:val="24"/>
                <w:szCs w:val="24"/>
              </w:rPr>
            </w:pPr>
            <w:r w:rsidRPr="00A55439">
              <w:rPr>
                <w:rFonts w:ascii="Times New Roman" w:hAnsi="Times New Roman"/>
                <w:b/>
                <w:sz w:val="24"/>
                <w:szCs w:val="24"/>
              </w:rPr>
              <w:t>3697,9</w:t>
            </w:r>
          </w:p>
        </w:tc>
        <w:tc>
          <w:tcPr>
            <w:tcW w:w="1417" w:type="dxa"/>
          </w:tcPr>
          <w:p w:rsidR="009E0D95" w:rsidRPr="00A55439" w:rsidRDefault="009E0D95" w:rsidP="00D9240D">
            <w:pPr>
              <w:autoSpaceDE w:val="0"/>
              <w:autoSpaceDN w:val="0"/>
              <w:adjustRightInd w:val="0"/>
              <w:jc w:val="both"/>
              <w:rPr>
                <w:rFonts w:ascii="Times New Roman" w:hAnsi="Times New Roman"/>
                <w:b/>
                <w:sz w:val="24"/>
                <w:szCs w:val="24"/>
              </w:rPr>
            </w:pPr>
            <w:r w:rsidRPr="00A55439">
              <w:rPr>
                <w:rFonts w:ascii="Times New Roman" w:hAnsi="Times New Roman"/>
                <w:b/>
                <w:sz w:val="24"/>
                <w:szCs w:val="24"/>
              </w:rPr>
              <w:t>2748,8</w:t>
            </w:r>
          </w:p>
        </w:tc>
        <w:tc>
          <w:tcPr>
            <w:tcW w:w="1276" w:type="dxa"/>
          </w:tcPr>
          <w:p w:rsidR="009E0D95" w:rsidRPr="00A55439" w:rsidRDefault="009E0D95" w:rsidP="00D9240D">
            <w:pPr>
              <w:autoSpaceDE w:val="0"/>
              <w:autoSpaceDN w:val="0"/>
              <w:adjustRightInd w:val="0"/>
              <w:jc w:val="both"/>
              <w:rPr>
                <w:rFonts w:ascii="Times New Roman" w:hAnsi="Times New Roman"/>
                <w:b/>
                <w:sz w:val="24"/>
                <w:szCs w:val="24"/>
              </w:rPr>
            </w:pPr>
            <w:r w:rsidRPr="00A55439">
              <w:rPr>
                <w:rFonts w:ascii="Times New Roman" w:hAnsi="Times New Roman"/>
                <w:b/>
                <w:sz w:val="24"/>
                <w:szCs w:val="24"/>
              </w:rPr>
              <w:t>390,1</w:t>
            </w:r>
          </w:p>
        </w:tc>
        <w:tc>
          <w:tcPr>
            <w:tcW w:w="1134" w:type="dxa"/>
          </w:tcPr>
          <w:p w:rsidR="009E0D95" w:rsidRPr="00A55439" w:rsidRDefault="009E0D95" w:rsidP="00D9240D">
            <w:pPr>
              <w:autoSpaceDE w:val="0"/>
              <w:autoSpaceDN w:val="0"/>
              <w:adjustRightInd w:val="0"/>
              <w:jc w:val="both"/>
              <w:rPr>
                <w:rFonts w:ascii="Times New Roman" w:hAnsi="Times New Roman"/>
                <w:b/>
                <w:sz w:val="24"/>
                <w:szCs w:val="24"/>
              </w:rPr>
            </w:pPr>
            <w:r w:rsidRPr="00A55439">
              <w:rPr>
                <w:rFonts w:ascii="Times New Roman" w:hAnsi="Times New Roman"/>
                <w:b/>
                <w:sz w:val="24"/>
                <w:szCs w:val="24"/>
              </w:rPr>
              <w:t>503</w:t>
            </w:r>
          </w:p>
        </w:tc>
        <w:tc>
          <w:tcPr>
            <w:tcW w:w="1212" w:type="dxa"/>
          </w:tcPr>
          <w:p w:rsidR="009E0D95" w:rsidRPr="00A55439" w:rsidRDefault="009E0D95" w:rsidP="00D9240D">
            <w:pPr>
              <w:autoSpaceDE w:val="0"/>
              <w:autoSpaceDN w:val="0"/>
              <w:adjustRightInd w:val="0"/>
              <w:jc w:val="both"/>
              <w:rPr>
                <w:rFonts w:ascii="Times New Roman" w:hAnsi="Times New Roman"/>
                <w:b/>
                <w:sz w:val="24"/>
                <w:szCs w:val="24"/>
              </w:rPr>
            </w:pPr>
            <w:r w:rsidRPr="00A55439">
              <w:rPr>
                <w:rFonts w:ascii="Times New Roman" w:hAnsi="Times New Roman"/>
                <w:b/>
                <w:sz w:val="24"/>
                <w:szCs w:val="24"/>
              </w:rPr>
              <w:t>56</w:t>
            </w:r>
          </w:p>
        </w:tc>
      </w:tr>
      <w:tr w:rsidR="009E0D95" w:rsidRPr="00A55439" w:rsidTr="00D9240D">
        <w:tc>
          <w:tcPr>
            <w:tcW w:w="9967" w:type="dxa"/>
            <w:gridSpan w:val="8"/>
          </w:tcPr>
          <w:p w:rsidR="009E0D95" w:rsidRPr="00A55439" w:rsidRDefault="009E0D95" w:rsidP="00D9240D">
            <w:pPr>
              <w:autoSpaceDE w:val="0"/>
              <w:autoSpaceDN w:val="0"/>
              <w:adjustRightInd w:val="0"/>
              <w:jc w:val="center"/>
              <w:rPr>
                <w:rFonts w:ascii="Times New Roman" w:hAnsi="Times New Roman"/>
                <w:b/>
                <w:sz w:val="24"/>
                <w:szCs w:val="24"/>
              </w:rPr>
            </w:pPr>
            <w:r w:rsidRPr="00A55439">
              <w:rPr>
                <w:rFonts w:ascii="Times New Roman" w:hAnsi="Times New Roman"/>
                <w:b/>
                <w:sz w:val="24"/>
                <w:szCs w:val="24"/>
              </w:rPr>
              <w:t>2016 год</w:t>
            </w:r>
          </w:p>
        </w:tc>
      </w:tr>
      <w:tr w:rsidR="009E0D95" w:rsidRPr="00A55439" w:rsidTr="00D9240D">
        <w:tc>
          <w:tcPr>
            <w:tcW w:w="513"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15</w:t>
            </w:r>
          </w:p>
        </w:tc>
        <w:tc>
          <w:tcPr>
            <w:tcW w:w="2005"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 xml:space="preserve">Ремонт участка дорожного полотна ул. </w:t>
            </w:r>
            <w:proofErr w:type="gramStart"/>
            <w:r w:rsidRPr="00A55439">
              <w:rPr>
                <w:rFonts w:ascii="Times New Roman" w:hAnsi="Times New Roman"/>
                <w:sz w:val="24"/>
                <w:szCs w:val="24"/>
              </w:rPr>
              <w:t>Октябрьская</w:t>
            </w:r>
            <w:proofErr w:type="gramEnd"/>
          </w:p>
        </w:tc>
        <w:tc>
          <w:tcPr>
            <w:tcW w:w="1134"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пгт. Опарино</w:t>
            </w:r>
          </w:p>
        </w:tc>
        <w:tc>
          <w:tcPr>
            <w:tcW w:w="1276"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2010,8</w:t>
            </w:r>
          </w:p>
        </w:tc>
        <w:tc>
          <w:tcPr>
            <w:tcW w:w="1417"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1434,8</w:t>
            </w:r>
          </w:p>
        </w:tc>
        <w:tc>
          <w:tcPr>
            <w:tcW w:w="1276"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210</w:t>
            </w:r>
          </w:p>
        </w:tc>
        <w:tc>
          <w:tcPr>
            <w:tcW w:w="1134"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326</w:t>
            </w:r>
          </w:p>
        </w:tc>
        <w:tc>
          <w:tcPr>
            <w:tcW w:w="1212"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40</w:t>
            </w:r>
          </w:p>
        </w:tc>
      </w:tr>
      <w:tr w:rsidR="009E0D95" w:rsidRPr="00A55439" w:rsidTr="00D9240D">
        <w:tc>
          <w:tcPr>
            <w:tcW w:w="513"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16</w:t>
            </w:r>
          </w:p>
        </w:tc>
        <w:tc>
          <w:tcPr>
            <w:tcW w:w="2005"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«Дорога, без которой трудно жить» ремонт участка дорожного полотна ул. Южная</w:t>
            </w:r>
          </w:p>
        </w:tc>
        <w:tc>
          <w:tcPr>
            <w:tcW w:w="1134"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п. Вазюк</w:t>
            </w:r>
          </w:p>
        </w:tc>
        <w:tc>
          <w:tcPr>
            <w:tcW w:w="1276"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1173,1</w:t>
            </w:r>
          </w:p>
        </w:tc>
        <w:tc>
          <w:tcPr>
            <w:tcW w:w="1417"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878</w:t>
            </w:r>
          </w:p>
        </w:tc>
        <w:tc>
          <w:tcPr>
            <w:tcW w:w="1276"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50,1</w:t>
            </w:r>
          </w:p>
        </w:tc>
        <w:tc>
          <w:tcPr>
            <w:tcW w:w="1134"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115</w:t>
            </w:r>
          </w:p>
        </w:tc>
        <w:tc>
          <w:tcPr>
            <w:tcW w:w="1212"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100</w:t>
            </w:r>
          </w:p>
        </w:tc>
      </w:tr>
      <w:tr w:rsidR="009E0D95" w:rsidRPr="00A55439" w:rsidTr="00D9240D">
        <w:tc>
          <w:tcPr>
            <w:tcW w:w="513"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17</w:t>
            </w:r>
          </w:p>
        </w:tc>
        <w:tc>
          <w:tcPr>
            <w:tcW w:w="2005"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Ремонт фасада МКУК Опаринский РЦКД</w:t>
            </w:r>
          </w:p>
        </w:tc>
        <w:tc>
          <w:tcPr>
            <w:tcW w:w="1134"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пгт. Опарино</w:t>
            </w:r>
          </w:p>
        </w:tc>
        <w:tc>
          <w:tcPr>
            <w:tcW w:w="1276"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3557,4</w:t>
            </w:r>
          </w:p>
        </w:tc>
        <w:tc>
          <w:tcPr>
            <w:tcW w:w="1417"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2257,4</w:t>
            </w:r>
          </w:p>
        </w:tc>
        <w:tc>
          <w:tcPr>
            <w:tcW w:w="1276"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600</w:t>
            </w:r>
          </w:p>
        </w:tc>
        <w:tc>
          <w:tcPr>
            <w:tcW w:w="1134"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400</w:t>
            </w:r>
          </w:p>
        </w:tc>
        <w:tc>
          <w:tcPr>
            <w:tcW w:w="1212"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300</w:t>
            </w:r>
          </w:p>
        </w:tc>
      </w:tr>
      <w:tr w:rsidR="009E0D95" w:rsidRPr="00A55439" w:rsidTr="00D9240D">
        <w:tc>
          <w:tcPr>
            <w:tcW w:w="513" w:type="dxa"/>
          </w:tcPr>
          <w:p w:rsidR="009E0D95" w:rsidRPr="00A55439" w:rsidRDefault="009E0D95" w:rsidP="00D9240D">
            <w:pPr>
              <w:autoSpaceDE w:val="0"/>
              <w:autoSpaceDN w:val="0"/>
              <w:adjustRightInd w:val="0"/>
              <w:jc w:val="both"/>
              <w:rPr>
                <w:rFonts w:ascii="Times New Roman" w:hAnsi="Times New Roman"/>
                <w:b/>
                <w:sz w:val="24"/>
                <w:szCs w:val="24"/>
              </w:rPr>
            </w:pPr>
          </w:p>
        </w:tc>
        <w:tc>
          <w:tcPr>
            <w:tcW w:w="2005" w:type="dxa"/>
          </w:tcPr>
          <w:p w:rsidR="009E0D95" w:rsidRPr="00A55439" w:rsidRDefault="009E0D95" w:rsidP="00D9240D">
            <w:pPr>
              <w:autoSpaceDE w:val="0"/>
              <w:autoSpaceDN w:val="0"/>
              <w:adjustRightInd w:val="0"/>
              <w:jc w:val="both"/>
              <w:rPr>
                <w:rFonts w:ascii="Times New Roman" w:hAnsi="Times New Roman"/>
                <w:b/>
                <w:sz w:val="24"/>
                <w:szCs w:val="24"/>
              </w:rPr>
            </w:pPr>
            <w:r w:rsidRPr="00A55439">
              <w:rPr>
                <w:rFonts w:ascii="Times New Roman" w:hAnsi="Times New Roman"/>
                <w:b/>
                <w:sz w:val="24"/>
                <w:szCs w:val="24"/>
              </w:rPr>
              <w:t>Итого</w:t>
            </w:r>
          </w:p>
        </w:tc>
        <w:tc>
          <w:tcPr>
            <w:tcW w:w="1134" w:type="dxa"/>
          </w:tcPr>
          <w:p w:rsidR="009E0D95" w:rsidRPr="00A55439" w:rsidRDefault="009E0D95" w:rsidP="00D9240D">
            <w:pPr>
              <w:autoSpaceDE w:val="0"/>
              <w:autoSpaceDN w:val="0"/>
              <w:adjustRightInd w:val="0"/>
              <w:jc w:val="both"/>
              <w:rPr>
                <w:rFonts w:ascii="Times New Roman" w:hAnsi="Times New Roman"/>
                <w:b/>
                <w:sz w:val="24"/>
                <w:szCs w:val="24"/>
              </w:rPr>
            </w:pPr>
          </w:p>
        </w:tc>
        <w:tc>
          <w:tcPr>
            <w:tcW w:w="1276" w:type="dxa"/>
          </w:tcPr>
          <w:p w:rsidR="009E0D95" w:rsidRPr="00A55439" w:rsidRDefault="009E0D95" w:rsidP="00D9240D">
            <w:pPr>
              <w:autoSpaceDE w:val="0"/>
              <w:autoSpaceDN w:val="0"/>
              <w:adjustRightInd w:val="0"/>
              <w:jc w:val="both"/>
              <w:rPr>
                <w:rFonts w:ascii="Times New Roman" w:hAnsi="Times New Roman"/>
                <w:b/>
                <w:sz w:val="24"/>
                <w:szCs w:val="24"/>
              </w:rPr>
            </w:pPr>
            <w:r w:rsidRPr="00A55439">
              <w:rPr>
                <w:rFonts w:ascii="Times New Roman" w:hAnsi="Times New Roman"/>
                <w:b/>
                <w:sz w:val="24"/>
                <w:szCs w:val="24"/>
              </w:rPr>
              <w:t>6741,3</w:t>
            </w:r>
          </w:p>
        </w:tc>
        <w:tc>
          <w:tcPr>
            <w:tcW w:w="1417" w:type="dxa"/>
          </w:tcPr>
          <w:p w:rsidR="009E0D95" w:rsidRPr="00A55439" w:rsidRDefault="009E0D95" w:rsidP="00D9240D">
            <w:pPr>
              <w:autoSpaceDE w:val="0"/>
              <w:autoSpaceDN w:val="0"/>
              <w:adjustRightInd w:val="0"/>
              <w:jc w:val="both"/>
              <w:rPr>
                <w:rFonts w:ascii="Times New Roman" w:hAnsi="Times New Roman"/>
                <w:b/>
                <w:sz w:val="24"/>
                <w:szCs w:val="24"/>
              </w:rPr>
            </w:pPr>
            <w:r w:rsidRPr="00A55439">
              <w:rPr>
                <w:rFonts w:ascii="Times New Roman" w:hAnsi="Times New Roman"/>
                <w:b/>
                <w:sz w:val="24"/>
                <w:szCs w:val="24"/>
              </w:rPr>
              <w:t>4570,2</w:t>
            </w:r>
          </w:p>
        </w:tc>
        <w:tc>
          <w:tcPr>
            <w:tcW w:w="1276" w:type="dxa"/>
          </w:tcPr>
          <w:p w:rsidR="009E0D95" w:rsidRPr="00A55439" w:rsidRDefault="009E0D95" w:rsidP="00D9240D">
            <w:pPr>
              <w:autoSpaceDE w:val="0"/>
              <w:autoSpaceDN w:val="0"/>
              <w:adjustRightInd w:val="0"/>
              <w:jc w:val="both"/>
              <w:rPr>
                <w:rFonts w:ascii="Times New Roman" w:hAnsi="Times New Roman"/>
                <w:b/>
                <w:sz w:val="24"/>
                <w:szCs w:val="24"/>
              </w:rPr>
            </w:pPr>
            <w:r w:rsidRPr="00A55439">
              <w:rPr>
                <w:rFonts w:ascii="Times New Roman" w:hAnsi="Times New Roman"/>
                <w:b/>
                <w:sz w:val="24"/>
                <w:szCs w:val="24"/>
              </w:rPr>
              <w:t>890,1</w:t>
            </w:r>
          </w:p>
        </w:tc>
        <w:tc>
          <w:tcPr>
            <w:tcW w:w="1134" w:type="dxa"/>
          </w:tcPr>
          <w:p w:rsidR="009E0D95" w:rsidRPr="00A55439" w:rsidRDefault="009E0D95" w:rsidP="00D9240D">
            <w:pPr>
              <w:autoSpaceDE w:val="0"/>
              <w:autoSpaceDN w:val="0"/>
              <w:adjustRightInd w:val="0"/>
              <w:jc w:val="both"/>
              <w:rPr>
                <w:rFonts w:ascii="Times New Roman" w:hAnsi="Times New Roman"/>
                <w:b/>
                <w:sz w:val="24"/>
                <w:szCs w:val="24"/>
              </w:rPr>
            </w:pPr>
            <w:r w:rsidRPr="00A55439">
              <w:rPr>
                <w:rFonts w:ascii="Times New Roman" w:hAnsi="Times New Roman"/>
                <w:b/>
                <w:sz w:val="24"/>
                <w:szCs w:val="24"/>
              </w:rPr>
              <w:t>841</w:t>
            </w:r>
          </w:p>
        </w:tc>
        <w:tc>
          <w:tcPr>
            <w:tcW w:w="1212" w:type="dxa"/>
          </w:tcPr>
          <w:p w:rsidR="009E0D95" w:rsidRPr="00A55439" w:rsidRDefault="009E0D95" w:rsidP="00D9240D">
            <w:pPr>
              <w:autoSpaceDE w:val="0"/>
              <w:autoSpaceDN w:val="0"/>
              <w:adjustRightInd w:val="0"/>
              <w:jc w:val="both"/>
              <w:rPr>
                <w:rFonts w:ascii="Times New Roman" w:hAnsi="Times New Roman"/>
                <w:b/>
                <w:sz w:val="24"/>
                <w:szCs w:val="24"/>
              </w:rPr>
            </w:pPr>
            <w:r w:rsidRPr="00A55439">
              <w:rPr>
                <w:rFonts w:ascii="Times New Roman" w:hAnsi="Times New Roman"/>
                <w:b/>
                <w:sz w:val="24"/>
                <w:szCs w:val="24"/>
              </w:rPr>
              <w:t>440</w:t>
            </w:r>
          </w:p>
        </w:tc>
      </w:tr>
      <w:tr w:rsidR="009E0D95" w:rsidRPr="00A55439" w:rsidTr="00D9240D">
        <w:tc>
          <w:tcPr>
            <w:tcW w:w="9967" w:type="dxa"/>
            <w:gridSpan w:val="8"/>
          </w:tcPr>
          <w:p w:rsidR="009E0D95" w:rsidRPr="00A55439" w:rsidRDefault="009E0D95" w:rsidP="00D9240D">
            <w:pPr>
              <w:autoSpaceDE w:val="0"/>
              <w:autoSpaceDN w:val="0"/>
              <w:adjustRightInd w:val="0"/>
              <w:jc w:val="center"/>
              <w:rPr>
                <w:rFonts w:ascii="Times New Roman" w:hAnsi="Times New Roman"/>
                <w:b/>
                <w:sz w:val="24"/>
                <w:szCs w:val="24"/>
              </w:rPr>
            </w:pPr>
            <w:r w:rsidRPr="00A55439">
              <w:rPr>
                <w:rFonts w:ascii="Times New Roman" w:hAnsi="Times New Roman"/>
                <w:b/>
                <w:sz w:val="24"/>
                <w:szCs w:val="24"/>
              </w:rPr>
              <w:t>2017 год</w:t>
            </w:r>
          </w:p>
        </w:tc>
      </w:tr>
      <w:tr w:rsidR="009E0D95" w:rsidRPr="00A55439" w:rsidTr="00D9240D">
        <w:tc>
          <w:tcPr>
            <w:tcW w:w="513"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18</w:t>
            </w:r>
          </w:p>
        </w:tc>
        <w:tc>
          <w:tcPr>
            <w:tcW w:w="2005"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 xml:space="preserve">Ремонт участка дорожного полотна по ул. </w:t>
            </w:r>
            <w:proofErr w:type="gramStart"/>
            <w:r w:rsidRPr="00A55439">
              <w:rPr>
                <w:rFonts w:ascii="Times New Roman" w:hAnsi="Times New Roman"/>
                <w:sz w:val="24"/>
                <w:szCs w:val="24"/>
              </w:rPr>
              <w:t>Советской</w:t>
            </w:r>
            <w:proofErr w:type="gramEnd"/>
          </w:p>
        </w:tc>
        <w:tc>
          <w:tcPr>
            <w:tcW w:w="1134"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п. Вазюк</w:t>
            </w:r>
          </w:p>
        </w:tc>
        <w:tc>
          <w:tcPr>
            <w:tcW w:w="1276"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1097,4</w:t>
            </w:r>
          </w:p>
        </w:tc>
        <w:tc>
          <w:tcPr>
            <w:tcW w:w="1417"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775</w:t>
            </w:r>
          </w:p>
        </w:tc>
        <w:tc>
          <w:tcPr>
            <w:tcW w:w="1276"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124,4</w:t>
            </w:r>
          </w:p>
        </w:tc>
        <w:tc>
          <w:tcPr>
            <w:tcW w:w="1134"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140</w:t>
            </w:r>
          </w:p>
        </w:tc>
        <w:tc>
          <w:tcPr>
            <w:tcW w:w="1212"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58</w:t>
            </w:r>
          </w:p>
        </w:tc>
      </w:tr>
      <w:tr w:rsidR="009E0D95" w:rsidRPr="00A55439" w:rsidTr="00D9240D">
        <w:tc>
          <w:tcPr>
            <w:tcW w:w="513"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19</w:t>
            </w:r>
          </w:p>
        </w:tc>
        <w:tc>
          <w:tcPr>
            <w:tcW w:w="2005"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«Дорога добра 1» ремонт участка дорожного полотна по ул. Октябрьская</w:t>
            </w:r>
          </w:p>
        </w:tc>
        <w:tc>
          <w:tcPr>
            <w:tcW w:w="1134"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пгт. Опарино</w:t>
            </w:r>
          </w:p>
        </w:tc>
        <w:tc>
          <w:tcPr>
            <w:tcW w:w="1276"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2090,2</w:t>
            </w:r>
          </w:p>
        </w:tc>
        <w:tc>
          <w:tcPr>
            <w:tcW w:w="1417"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1410,5</w:t>
            </w:r>
          </w:p>
        </w:tc>
        <w:tc>
          <w:tcPr>
            <w:tcW w:w="1276"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270</w:t>
            </w:r>
          </w:p>
        </w:tc>
        <w:tc>
          <w:tcPr>
            <w:tcW w:w="1134"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369,7</w:t>
            </w:r>
          </w:p>
        </w:tc>
        <w:tc>
          <w:tcPr>
            <w:tcW w:w="1212"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40</w:t>
            </w:r>
          </w:p>
        </w:tc>
      </w:tr>
      <w:tr w:rsidR="009E0D95" w:rsidRPr="00A55439" w:rsidTr="00D9240D">
        <w:tc>
          <w:tcPr>
            <w:tcW w:w="513"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20</w:t>
            </w:r>
          </w:p>
        </w:tc>
        <w:tc>
          <w:tcPr>
            <w:tcW w:w="2005"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Ремонт участков водопровода</w:t>
            </w:r>
          </w:p>
        </w:tc>
        <w:tc>
          <w:tcPr>
            <w:tcW w:w="1134"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п. Речной</w:t>
            </w:r>
          </w:p>
        </w:tc>
        <w:tc>
          <w:tcPr>
            <w:tcW w:w="1276"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775,2</w:t>
            </w:r>
          </w:p>
        </w:tc>
        <w:tc>
          <w:tcPr>
            <w:tcW w:w="1417"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617,2</w:t>
            </w:r>
          </w:p>
        </w:tc>
        <w:tc>
          <w:tcPr>
            <w:tcW w:w="1276"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89,5</w:t>
            </w:r>
          </w:p>
        </w:tc>
        <w:tc>
          <w:tcPr>
            <w:tcW w:w="1134"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61</w:t>
            </w:r>
          </w:p>
        </w:tc>
        <w:tc>
          <w:tcPr>
            <w:tcW w:w="1212"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7,5</w:t>
            </w:r>
          </w:p>
        </w:tc>
      </w:tr>
      <w:tr w:rsidR="009E0D95" w:rsidRPr="00A55439" w:rsidTr="00D9240D">
        <w:tc>
          <w:tcPr>
            <w:tcW w:w="513"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21</w:t>
            </w:r>
          </w:p>
        </w:tc>
        <w:tc>
          <w:tcPr>
            <w:tcW w:w="2005"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 xml:space="preserve">Асфальтирование участка дорожного полотна по ул. </w:t>
            </w:r>
            <w:r w:rsidRPr="00A55439">
              <w:rPr>
                <w:rFonts w:ascii="Times New Roman" w:hAnsi="Times New Roman"/>
                <w:sz w:val="24"/>
                <w:szCs w:val="24"/>
              </w:rPr>
              <w:lastRenderedPageBreak/>
              <w:t>Конева</w:t>
            </w:r>
          </w:p>
        </w:tc>
        <w:tc>
          <w:tcPr>
            <w:tcW w:w="1134"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lastRenderedPageBreak/>
              <w:t>п. Маромица</w:t>
            </w:r>
          </w:p>
        </w:tc>
        <w:tc>
          <w:tcPr>
            <w:tcW w:w="1276"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2260</w:t>
            </w:r>
          </w:p>
        </w:tc>
        <w:tc>
          <w:tcPr>
            <w:tcW w:w="1417"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1500</w:t>
            </w:r>
          </w:p>
        </w:tc>
        <w:tc>
          <w:tcPr>
            <w:tcW w:w="1276"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380</w:t>
            </w:r>
          </w:p>
        </w:tc>
        <w:tc>
          <w:tcPr>
            <w:tcW w:w="1134"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300</w:t>
            </w:r>
          </w:p>
        </w:tc>
        <w:tc>
          <w:tcPr>
            <w:tcW w:w="1212"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80</w:t>
            </w:r>
          </w:p>
        </w:tc>
      </w:tr>
      <w:tr w:rsidR="009E0D95" w:rsidRPr="00A55439" w:rsidTr="00D9240D">
        <w:tc>
          <w:tcPr>
            <w:tcW w:w="513"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lastRenderedPageBreak/>
              <w:t>22</w:t>
            </w:r>
          </w:p>
        </w:tc>
        <w:tc>
          <w:tcPr>
            <w:tcW w:w="2005"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Модернизация уличного освещения</w:t>
            </w:r>
          </w:p>
        </w:tc>
        <w:tc>
          <w:tcPr>
            <w:tcW w:w="1134"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дер. Стрельская</w:t>
            </w:r>
          </w:p>
        </w:tc>
        <w:tc>
          <w:tcPr>
            <w:tcW w:w="1276"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190,7</w:t>
            </w:r>
          </w:p>
        </w:tc>
        <w:tc>
          <w:tcPr>
            <w:tcW w:w="1417"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117,3</w:t>
            </w:r>
          </w:p>
        </w:tc>
        <w:tc>
          <w:tcPr>
            <w:tcW w:w="1276"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13,9</w:t>
            </w:r>
          </w:p>
        </w:tc>
        <w:tc>
          <w:tcPr>
            <w:tcW w:w="1134"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31</w:t>
            </w:r>
          </w:p>
        </w:tc>
        <w:tc>
          <w:tcPr>
            <w:tcW w:w="1212"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28,5</w:t>
            </w:r>
          </w:p>
        </w:tc>
      </w:tr>
      <w:tr w:rsidR="009E0D95" w:rsidRPr="00A55439" w:rsidTr="00D9240D">
        <w:tc>
          <w:tcPr>
            <w:tcW w:w="513"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23</w:t>
            </w:r>
          </w:p>
        </w:tc>
        <w:tc>
          <w:tcPr>
            <w:tcW w:w="2005"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Ремонт площади МКУК Опаринский РЦКД</w:t>
            </w:r>
          </w:p>
        </w:tc>
        <w:tc>
          <w:tcPr>
            <w:tcW w:w="1134"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пгт. Опарино</w:t>
            </w:r>
          </w:p>
        </w:tc>
        <w:tc>
          <w:tcPr>
            <w:tcW w:w="1276"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1962,3</w:t>
            </w:r>
          </w:p>
        </w:tc>
        <w:tc>
          <w:tcPr>
            <w:tcW w:w="1417"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1032,3</w:t>
            </w:r>
          </w:p>
        </w:tc>
        <w:tc>
          <w:tcPr>
            <w:tcW w:w="1276"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400</w:t>
            </w:r>
          </w:p>
        </w:tc>
        <w:tc>
          <w:tcPr>
            <w:tcW w:w="1134"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300</w:t>
            </w:r>
          </w:p>
        </w:tc>
        <w:tc>
          <w:tcPr>
            <w:tcW w:w="1212" w:type="dxa"/>
          </w:tcPr>
          <w:p w:rsidR="009E0D95" w:rsidRPr="00A55439" w:rsidRDefault="009E0D95" w:rsidP="00D9240D">
            <w:pPr>
              <w:autoSpaceDE w:val="0"/>
              <w:autoSpaceDN w:val="0"/>
              <w:adjustRightInd w:val="0"/>
              <w:jc w:val="both"/>
              <w:rPr>
                <w:rFonts w:ascii="Times New Roman" w:hAnsi="Times New Roman"/>
                <w:sz w:val="24"/>
                <w:szCs w:val="24"/>
              </w:rPr>
            </w:pPr>
            <w:r w:rsidRPr="00A55439">
              <w:rPr>
                <w:rFonts w:ascii="Times New Roman" w:hAnsi="Times New Roman"/>
                <w:sz w:val="24"/>
                <w:szCs w:val="24"/>
              </w:rPr>
              <w:t>230</w:t>
            </w:r>
          </w:p>
        </w:tc>
      </w:tr>
      <w:tr w:rsidR="009E0D95" w:rsidRPr="00A55439" w:rsidTr="00D9240D">
        <w:tc>
          <w:tcPr>
            <w:tcW w:w="513" w:type="dxa"/>
          </w:tcPr>
          <w:p w:rsidR="009E0D95" w:rsidRPr="00A55439" w:rsidRDefault="009E0D95" w:rsidP="00D9240D">
            <w:pPr>
              <w:autoSpaceDE w:val="0"/>
              <w:autoSpaceDN w:val="0"/>
              <w:adjustRightInd w:val="0"/>
              <w:jc w:val="both"/>
              <w:rPr>
                <w:rFonts w:ascii="Times New Roman" w:hAnsi="Times New Roman"/>
                <w:b/>
                <w:sz w:val="24"/>
                <w:szCs w:val="24"/>
              </w:rPr>
            </w:pPr>
          </w:p>
        </w:tc>
        <w:tc>
          <w:tcPr>
            <w:tcW w:w="2005" w:type="dxa"/>
          </w:tcPr>
          <w:p w:rsidR="009E0D95" w:rsidRPr="00A55439" w:rsidRDefault="009E0D95" w:rsidP="00D9240D">
            <w:pPr>
              <w:autoSpaceDE w:val="0"/>
              <w:autoSpaceDN w:val="0"/>
              <w:adjustRightInd w:val="0"/>
              <w:jc w:val="both"/>
              <w:rPr>
                <w:rFonts w:ascii="Times New Roman" w:hAnsi="Times New Roman"/>
                <w:b/>
                <w:sz w:val="24"/>
                <w:szCs w:val="24"/>
              </w:rPr>
            </w:pPr>
            <w:r w:rsidRPr="00A55439">
              <w:rPr>
                <w:rFonts w:ascii="Times New Roman" w:hAnsi="Times New Roman"/>
                <w:b/>
                <w:sz w:val="24"/>
                <w:szCs w:val="24"/>
              </w:rPr>
              <w:t>Итого</w:t>
            </w:r>
          </w:p>
        </w:tc>
        <w:tc>
          <w:tcPr>
            <w:tcW w:w="1134" w:type="dxa"/>
          </w:tcPr>
          <w:p w:rsidR="009E0D95" w:rsidRPr="00A55439" w:rsidRDefault="009E0D95" w:rsidP="00D9240D">
            <w:pPr>
              <w:autoSpaceDE w:val="0"/>
              <w:autoSpaceDN w:val="0"/>
              <w:adjustRightInd w:val="0"/>
              <w:jc w:val="both"/>
              <w:rPr>
                <w:rFonts w:ascii="Times New Roman" w:hAnsi="Times New Roman"/>
                <w:b/>
                <w:sz w:val="24"/>
                <w:szCs w:val="24"/>
              </w:rPr>
            </w:pPr>
          </w:p>
        </w:tc>
        <w:tc>
          <w:tcPr>
            <w:tcW w:w="1276" w:type="dxa"/>
          </w:tcPr>
          <w:p w:rsidR="009E0D95" w:rsidRPr="00A55439" w:rsidRDefault="009E0D95" w:rsidP="00D9240D">
            <w:pPr>
              <w:autoSpaceDE w:val="0"/>
              <w:autoSpaceDN w:val="0"/>
              <w:adjustRightInd w:val="0"/>
              <w:jc w:val="both"/>
              <w:rPr>
                <w:rFonts w:ascii="Times New Roman" w:hAnsi="Times New Roman"/>
                <w:b/>
                <w:sz w:val="24"/>
                <w:szCs w:val="24"/>
              </w:rPr>
            </w:pPr>
            <w:r w:rsidRPr="00A55439">
              <w:rPr>
                <w:rFonts w:ascii="Times New Roman" w:hAnsi="Times New Roman"/>
                <w:b/>
                <w:sz w:val="24"/>
                <w:szCs w:val="24"/>
              </w:rPr>
              <w:t>8375,8</w:t>
            </w:r>
          </w:p>
        </w:tc>
        <w:tc>
          <w:tcPr>
            <w:tcW w:w="1417" w:type="dxa"/>
          </w:tcPr>
          <w:p w:rsidR="009E0D95" w:rsidRPr="00A55439" w:rsidRDefault="009E0D95" w:rsidP="00D9240D">
            <w:pPr>
              <w:autoSpaceDE w:val="0"/>
              <w:autoSpaceDN w:val="0"/>
              <w:adjustRightInd w:val="0"/>
              <w:jc w:val="both"/>
              <w:rPr>
                <w:rFonts w:ascii="Times New Roman" w:hAnsi="Times New Roman"/>
                <w:b/>
                <w:sz w:val="24"/>
                <w:szCs w:val="24"/>
              </w:rPr>
            </w:pPr>
            <w:r w:rsidRPr="00A55439">
              <w:rPr>
                <w:rFonts w:ascii="Times New Roman" w:hAnsi="Times New Roman"/>
                <w:b/>
                <w:sz w:val="24"/>
                <w:szCs w:val="24"/>
              </w:rPr>
              <w:t>5452,3</w:t>
            </w:r>
          </w:p>
        </w:tc>
        <w:tc>
          <w:tcPr>
            <w:tcW w:w="1276" w:type="dxa"/>
          </w:tcPr>
          <w:p w:rsidR="009E0D95" w:rsidRPr="00A55439" w:rsidRDefault="009E0D95" w:rsidP="00D9240D">
            <w:pPr>
              <w:autoSpaceDE w:val="0"/>
              <w:autoSpaceDN w:val="0"/>
              <w:adjustRightInd w:val="0"/>
              <w:jc w:val="both"/>
              <w:rPr>
                <w:rFonts w:ascii="Times New Roman" w:hAnsi="Times New Roman"/>
                <w:b/>
                <w:sz w:val="24"/>
                <w:szCs w:val="24"/>
              </w:rPr>
            </w:pPr>
            <w:r w:rsidRPr="00A55439">
              <w:rPr>
                <w:rFonts w:ascii="Times New Roman" w:hAnsi="Times New Roman"/>
                <w:b/>
                <w:sz w:val="24"/>
                <w:szCs w:val="24"/>
              </w:rPr>
              <w:t>1277,8</w:t>
            </w:r>
          </w:p>
        </w:tc>
        <w:tc>
          <w:tcPr>
            <w:tcW w:w="1134" w:type="dxa"/>
          </w:tcPr>
          <w:p w:rsidR="009E0D95" w:rsidRPr="00A55439" w:rsidRDefault="009E0D95" w:rsidP="00D9240D">
            <w:pPr>
              <w:autoSpaceDE w:val="0"/>
              <w:autoSpaceDN w:val="0"/>
              <w:adjustRightInd w:val="0"/>
              <w:jc w:val="both"/>
              <w:rPr>
                <w:rFonts w:ascii="Times New Roman" w:hAnsi="Times New Roman"/>
                <w:b/>
                <w:sz w:val="24"/>
                <w:szCs w:val="24"/>
              </w:rPr>
            </w:pPr>
            <w:r w:rsidRPr="00A55439">
              <w:rPr>
                <w:rFonts w:ascii="Times New Roman" w:hAnsi="Times New Roman"/>
                <w:b/>
                <w:sz w:val="24"/>
                <w:szCs w:val="24"/>
              </w:rPr>
              <w:t>1201,7</w:t>
            </w:r>
          </w:p>
        </w:tc>
        <w:tc>
          <w:tcPr>
            <w:tcW w:w="1212" w:type="dxa"/>
          </w:tcPr>
          <w:p w:rsidR="009E0D95" w:rsidRPr="00A55439" w:rsidRDefault="009E0D95" w:rsidP="00D9240D">
            <w:pPr>
              <w:autoSpaceDE w:val="0"/>
              <w:autoSpaceDN w:val="0"/>
              <w:adjustRightInd w:val="0"/>
              <w:jc w:val="both"/>
              <w:rPr>
                <w:rFonts w:ascii="Times New Roman" w:hAnsi="Times New Roman"/>
                <w:b/>
                <w:sz w:val="24"/>
                <w:szCs w:val="24"/>
              </w:rPr>
            </w:pPr>
            <w:r w:rsidRPr="00A55439">
              <w:rPr>
                <w:rFonts w:ascii="Times New Roman" w:hAnsi="Times New Roman"/>
                <w:b/>
                <w:sz w:val="24"/>
                <w:szCs w:val="24"/>
              </w:rPr>
              <w:t>444</w:t>
            </w:r>
          </w:p>
        </w:tc>
      </w:tr>
      <w:tr w:rsidR="008A26C7" w:rsidRPr="00A55439" w:rsidTr="00D9240D">
        <w:tc>
          <w:tcPr>
            <w:tcW w:w="9967" w:type="dxa"/>
            <w:gridSpan w:val="8"/>
          </w:tcPr>
          <w:p w:rsidR="008A26C7" w:rsidRPr="00A55439" w:rsidRDefault="008A26C7" w:rsidP="008A26C7">
            <w:pPr>
              <w:autoSpaceDE w:val="0"/>
              <w:autoSpaceDN w:val="0"/>
              <w:adjustRightInd w:val="0"/>
              <w:jc w:val="center"/>
              <w:rPr>
                <w:rFonts w:ascii="Times New Roman" w:hAnsi="Times New Roman"/>
                <w:b/>
                <w:sz w:val="24"/>
                <w:szCs w:val="24"/>
              </w:rPr>
            </w:pPr>
            <w:r>
              <w:rPr>
                <w:rFonts w:ascii="Times New Roman" w:hAnsi="Times New Roman"/>
                <w:b/>
                <w:sz w:val="24"/>
                <w:szCs w:val="24"/>
              </w:rPr>
              <w:t>2018 год</w:t>
            </w:r>
          </w:p>
        </w:tc>
      </w:tr>
      <w:tr w:rsidR="008A26C7" w:rsidRPr="00A55439" w:rsidTr="00D9240D">
        <w:tc>
          <w:tcPr>
            <w:tcW w:w="513" w:type="dxa"/>
          </w:tcPr>
          <w:p w:rsidR="008A26C7" w:rsidRPr="008A26C7" w:rsidRDefault="008A26C7" w:rsidP="00D9240D">
            <w:pPr>
              <w:autoSpaceDE w:val="0"/>
              <w:autoSpaceDN w:val="0"/>
              <w:adjustRightInd w:val="0"/>
              <w:jc w:val="both"/>
              <w:rPr>
                <w:rFonts w:ascii="Times New Roman" w:hAnsi="Times New Roman"/>
                <w:sz w:val="24"/>
                <w:szCs w:val="24"/>
              </w:rPr>
            </w:pPr>
            <w:r w:rsidRPr="008A26C7">
              <w:rPr>
                <w:rFonts w:ascii="Times New Roman" w:hAnsi="Times New Roman"/>
                <w:sz w:val="24"/>
                <w:szCs w:val="24"/>
              </w:rPr>
              <w:t>24</w:t>
            </w:r>
          </w:p>
        </w:tc>
        <w:tc>
          <w:tcPr>
            <w:tcW w:w="2005" w:type="dxa"/>
          </w:tcPr>
          <w:p w:rsidR="008A26C7" w:rsidRPr="008A26C7" w:rsidRDefault="00FB2AC0" w:rsidP="00FB2AC0">
            <w:pPr>
              <w:autoSpaceDE w:val="0"/>
              <w:autoSpaceDN w:val="0"/>
              <w:adjustRightInd w:val="0"/>
              <w:jc w:val="both"/>
              <w:rPr>
                <w:rFonts w:ascii="Times New Roman" w:hAnsi="Times New Roman"/>
                <w:sz w:val="24"/>
                <w:szCs w:val="24"/>
              </w:rPr>
            </w:pPr>
            <w:r w:rsidRPr="00FB2AC0">
              <w:rPr>
                <w:rFonts w:ascii="Times New Roman" w:hAnsi="Times New Roman"/>
                <w:sz w:val="24"/>
                <w:szCs w:val="24"/>
              </w:rPr>
              <w:t xml:space="preserve">Ремонт внутренних помещений </w:t>
            </w:r>
            <w:r>
              <w:rPr>
                <w:rFonts w:ascii="Times New Roman" w:hAnsi="Times New Roman"/>
                <w:sz w:val="24"/>
                <w:szCs w:val="24"/>
              </w:rPr>
              <w:t>МКУК Опаринский РЦКД</w:t>
            </w:r>
          </w:p>
        </w:tc>
        <w:tc>
          <w:tcPr>
            <w:tcW w:w="1134" w:type="dxa"/>
          </w:tcPr>
          <w:p w:rsidR="008A26C7" w:rsidRPr="008A26C7" w:rsidRDefault="00FB2AC0" w:rsidP="00FB2AC0">
            <w:pPr>
              <w:autoSpaceDE w:val="0"/>
              <w:autoSpaceDN w:val="0"/>
              <w:adjustRightInd w:val="0"/>
              <w:jc w:val="both"/>
              <w:rPr>
                <w:rFonts w:ascii="Times New Roman" w:hAnsi="Times New Roman"/>
                <w:sz w:val="24"/>
                <w:szCs w:val="24"/>
              </w:rPr>
            </w:pPr>
            <w:r>
              <w:rPr>
                <w:rFonts w:ascii="Times New Roman" w:hAnsi="Times New Roman"/>
                <w:sz w:val="24"/>
                <w:szCs w:val="24"/>
              </w:rPr>
              <w:t>пгт. Опарино</w:t>
            </w:r>
          </w:p>
        </w:tc>
        <w:tc>
          <w:tcPr>
            <w:tcW w:w="1276" w:type="dxa"/>
          </w:tcPr>
          <w:p w:rsidR="008A26C7" w:rsidRPr="008A26C7" w:rsidRDefault="00FB2AC0" w:rsidP="00D9240D">
            <w:pPr>
              <w:autoSpaceDE w:val="0"/>
              <w:autoSpaceDN w:val="0"/>
              <w:adjustRightInd w:val="0"/>
              <w:jc w:val="both"/>
              <w:rPr>
                <w:rFonts w:ascii="Times New Roman" w:hAnsi="Times New Roman"/>
                <w:sz w:val="24"/>
                <w:szCs w:val="24"/>
              </w:rPr>
            </w:pPr>
            <w:r>
              <w:rPr>
                <w:rFonts w:ascii="Times New Roman" w:hAnsi="Times New Roman"/>
                <w:sz w:val="24"/>
                <w:szCs w:val="24"/>
              </w:rPr>
              <w:t>1271,8</w:t>
            </w:r>
          </w:p>
        </w:tc>
        <w:tc>
          <w:tcPr>
            <w:tcW w:w="1417" w:type="dxa"/>
          </w:tcPr>
          <w:p w:rsidR="008A26C7" w:rsidRPr="008A26C7" w:rsidRDefault="00FB2AC0" w:rsidP="00FB2AC0">
            <w:pPr>
              <w:autoSpaceDE w:val="0"/>
              <w:autoSpaceDN w:val="0"/>
              <w:adjustRightInd w:val="0"/>
              <w:jc w:val="both"/>
              <w:rPr>
                <w:rFonts w:ascii="Times New Roman" w:hAnsi="Times New Roman"/>
                <w:sz w:val="24"/>
                <w:szCs w:val="24"/>
              </w:rPr>
            </w:pPr>
            <w:r>
              <w:rPr>
                <w:rFonts w:ascii="Times New Roman" w:hAnsi="Times New Roman"/>
                <w:sz w:val="24"/>
                <w:szCs w:val="24"/>
              </w:rPr>
              <w:t>671,8</w:t>
            </w:r>
          </w:p>
        </w:tc>
        <w:tc>
          <w:tcPr>
            <w:tcW w:w="1276" w:type="dxa"/>
          </w:tcPr>
          <w:p w:rsidR="008A26C7" w:rsidRPr="008A26C7" w:rsidRDefault="00FB2AC0" w:rsidP="00D9240D">
            <w:pPr>
              <w:autoSpaceDE w:val="0"/>
              <w:autoSpaceDN w:val="0"/>
              <w:adjustRightInd w:val="0"/>
              <w:jc w:val="both"/>
              <w:rPr>
                <w:rFonts w:ascii="Times New Roman" w:hAnsi="Times New Roman"/>
                <w:sz w:val="24"/>
                <w:szCs w:val="24"/>
              </w:rPr>
            </w:pPr>
            <w:r>
              <w:rPr>
                <w:rFonts w:ascii="Times New Roman" w:hAnsi="Times New Roman"/>
                <w:sz w:val="24"/>
                <w:szCs w:val="24"/>
              </w:rPr>
              <w:t>250,0</w:t>
            </w:r>
          </w:p>
        </w:tc>
        <w:tc>
          <w:tcPr>
            <w:tcW w:w="1134" w:type="dxa"/>
          </w:tcPr>
          <w:p w:rsidR="008A26C7" w:rsidRPr="008A26C7" w:rsidRDefault="00FB2AC0" w:rsidP="00D9240D">
            <w:pPr>
              <w:autoSpaceDE w:val="0"/>
              <w:autoSpaceDN w:val="0"/>
              <w:adjustRightInd w:val="0"/>
              <w:jc w:val="both"/>
              <w:rPr>
                <w:rFonts w:ascii="Times New Roman" w:hAnsi="Times New Roman"/>
                <w:sz w:val="24"/>
                <w:szCs w:val="24"/>
              </w:rPr>
            </w:pPr>
            <w:r>
              <w:rPr>
                <w:rFonts w:ascii="Times New Roman" w:hAnsi="Times New Roman"/>
                <w:sz w:val="24"/>
                <w:szCs w:val="24"/>
              </w:rPr>
              <w:t>200,0</w:t>
            </w:r>
          </w:p>
        </w:tc>
        <w:tc>
          <w:tcPr>
            <w:tcW w:w="1212" w:type="dxa"/>
          </w:tcPr>
          <w:p w:rsidR="00FB2AC0" w:rsidRPr="008A26C7" w:rsidRDefault="00FB2AC0" w:rsidP="00FB2AC0">
            <w:pPr>
              <w:autoSpaceDE w:val="0"/>
              <w:autoSpaceDN w:val="0"/>
              <w:adjustRightInd w:val="0"/>
              <w:jc w:val="both"/>
              <w:rPr>
                <w:rFonts w:ascii="Times New Roman" w:hAnsi="Times New Roman"/>
                <w:sz w:val="24"/>
                <w:szCs w:val="24"/>
              </w:rPr>
            </w:pPr>
            <w:r>
              <w:rPr>
                <w:rFonts w:ascii="Times New Roman" w:hAnsi="Times New Roman"/>
                <w:sz w:val="24"/>
                <w:szCs w:val="24"/>
              </w:rPr>
              <w:t>150,0</w:t>
            </w:r>
          </w:p>
        </w:tc>
      </w:tr>
      <w:tr w:rsidR="008A26C7" w:rsidRPr="00A55439" w:rsidTr="00D9240D">
        <w:tc>
          <w:tcPr>
            <w:tcW w:w="513" w:type="dxa"/>
          </w:tcPr>
          <w:p w:rsidR="008A26C7" w:rsidRPr="008A26C7" w:rsidRDefault="00E570AF" w:rsidP="00D9240D">
            <w:pPr>
              <w:autoSpaceDE w:val="0"/>
              <w:autoSpaceDN w:val="0"/>
              <w:adjustRightInd w:val="0"/>
              <w:jc w:val="both"/>
              <w:rPr>
                <w:rFonts w:ascii="Times New Roman" w:hAnsi="Times New Roman"/>
                <w:sz w:val="24"/>
                <w:szCs w:val="24"/>
              </w:rPr>
            </w:pPr>
            <w:r>
              <w:rPr>
                <w:rFonts w:ascii="Times New Roman" w:hAnsi="Times New Roman"/>
                <w:sz w:val="24"/>
                <w:szCs w:val="24"/>
              </w:rPr>
              <w:t>25</w:t>
            </w:r>
          </w:p>
        </w:tc>
        <w:tc>
          <w:tcPr>
            <w:tcW w:w="2005" w:type="dxa"/>
          </w:tcPr>
          <w:p w:rsidR="008A26C7" w:rsidRPr="008A26C7" w:rsidRDefault="00E570AF" w:rsidP="00D9240D">
            <w:pPr>
              <w:autoSpaceDE w:val="0"/>
              <w:autoSpaceDN w:val="0"/>
              <w:adjustRightInd w:val="0"/>
              <w:jc w:val="both"/>
              <w:rPr>
                <w:rFonts w:ascii="Times New Roman" w:hAnsi="Times New Roman"/>
                <w:sz w:val="24"/>
                <w:szCs w:val="24"/>
              </w:rPr>
            </w:pPr>
            <w:r w:rsidRPr="00E570AF">
              <w:rPr>
                <w:rFonts w:ascii="Times New Roman" w:hAnsi="Times New Roman"/>
                <w:sz w:val="24"/>
                <w:szCs w:val="24"/>
              </w:rPr>
              <w:t>Дорога добра-2», ремонт участка дорожного полотна ул. Октябрьская протяженностью 200 метров</w:t>
            </w:r>
          </w:p>
        </w:tc>
        <w:tc>
          <w:tcPr>
            <w:tcW w:w="1134" w:type="dxa"/>
          </w:tcPr>
          <w:p w:rsidR="008A26C7" w:rsidRPr="008A26C7" w:rsidRDefault="00E570AF" w:rsidP="00D9240D">
            <w:pPr>
              <w:autoSpaceDE w:val="0"/>
              <w:autoSpaceDN w:val="0"/>
              <w:adjustRightInd w:val="0"/>
              <w:jc w:val="both"/>
              <w:rPr>
                <w:rFonts w:ascii="Times New Roman" w:hAnsi="Times New Roman"/>
                <w:sz w:val="24"/>
                <w:szCs w:val="24"/>
              </w:rPr>
            </w:pPr>
            <w:r>
              <w:rPr>
                <w:rFonts w:ascii="Times New Roman" w:hAnsi="Times New Roman"/>
                <w:sz w:val="24"/>
                <w:szCs w:val="24"/>
              </w:rPr>
              <w:t>пгт. Опарино</w:t>
            </w:r>
          </w:p>
        </w:tc>
        <w:tc>
          <w:tcPr>
            <w:tcW w:w="1276" w:type="dxa"/>
          </w:tcPr>
          <w:p w:rsidR="008A26C7" w:rsidRPr="008A26C7" w:rsidRDefault="00E570AF" w:rsidP="00D9240D">
            <w:pPr>
              <w:autoSpaceDE w:val="0"/>
              <w:autoSpaceDN w:val="0"/>
              <w:adjustRightInd w:val="0"/>
              <w:jc w:val="both"/>
              <w:rPr>
                <w:rFonts w:ascii="Times New Roman" w:hAnsi="Times New Roman"/>
                <w:sz w:val="24"/>
                <w:szCs w:val="24"/>
              </w:rPr>
            </w:pPr>
            <w:r>
              <w:rPr>
                <w:rFonts w:ascii="Times New Roman" w:hAnsi="Times New Roman"/>
                <w:sz w:val="24"/>
                <w:szCs w:val="24"/>
              </w:rPr>
              <w:t>2245,1</w:t>
            </w:r>
          </w:p>
        </w:tc>
        <w:tc>
          <w:tcPr>
            <w:tcW w:w="1417" w:type="dxa"/>
          </w:tcPr>
          <w:p w:rsidR="008A26C7" w:rsidRPr="008A26C7" w:rsidRDefault="00E570AF" w:rsidP="00D9240D">
            <w:pPr>
              <w:autoSpaceDE w:val="0"/>
              <w:autoSpaceDN w:val="0"/>
              <w:adjustRightInd w:val="0"/>
              <w:jc w:val="both"/>
              <w:rPr>
                <w:rFonts w:ascii="Times New Roman" w:hAnsi="Times New Roman"/>
                <w:sz w:val="24"/>
                <w:szCs w:val="24"/>
              </w:rPr>
            </w:pPr>
            <w:r>
              <w:rPr>
                <w:rFonts w:ascii="Times New Roman" w:hAnsi="Times New Roman"/>
                <w:sz w:val="24"/>
                <w:szCs w:val="24"/>
              </w:rPr>
              <w:t>1500,0</w:t>
            </w:r>
          </w:p>
        </w:tc>
        <w:tc>
          <w:tcPr>
            <w:tcW w:w="1276" w:type="dxa"/>
          </w:tcPr>
          <w:p w:rsidR="008A26C7" w:rsidRPr="008A26C7" w:rsidRDefault="00E570AF" w:rsidP="00D9240D">
            <w:pPr>
              <w:autoSpaceDE w:val="0"/>
              <w:autoSpaceDN w:val="0"/>
              <w:adjustRightInd w:val="0"/>
              <w:jc w:val="both"/>
              <w:rPr>
                <w:rFonts w:ascii="Times New Roman" w:hAnsi="Times New Roman"/>
                <w:sz w:val="24"/>
                <w:szCs w:val="24"/>
              </w:rPr>
            </w:pPr>
            <w:r>
              <w:rPr>
                <w:rFonts w:ascii="Times New Roman" w:hAnsi="Times New Roman"/>
                <w:sz w:val="24"/>
                <w:szCs w:val="24"/>
              </w:rPr>
              <w:t>325,1</w:t>
            </w:r>
          </w:p>
        </w:tc>
        <w:tc>
          <w:tcPr>
            <w:tcW w:w="1134" w:type="dxa"/>
          </w:tcPr>
          <w:p w:rsidR="008A26C7" w:rsidRPr="008A26C7" w:rsidRDefault="00E570AF" w:rsidP="00D9240D">
            <w:pPr>
              <w:autoSpaceDE w:val="0"/>
              <w:autoSpaceDN w:val="0"/>
              <w:adjustRightInd w:val="0"/>
              <w:jc w:val="both"/>
              <w:rPr>
                <w:rFonts w:ascii="Times New Roman" w:hAnsi="Times New Roman"/>
                <w:sz w:val="24"/>
                <w:szCs w:val="24"/>
              </w:rPr>
            </w:pPr>
            <w:r>
              <w:rPr>
                <w:rFonts w:ascii="Times New Roman" w:hAnsi="Times New Roman"/>
                <w:sz w:val="24"/>
                <w:szCs w:val="24"/>
              </w:rPr>
              <w:t>360,0</w:t>
            </w:r>
          </w:p>
        </w:tc>
        <w:tc>
          <w:tcPr>
            <w:tcW w:w="1212" w:type="dxa"/>
          </w:tcPr>
          <w:p w:rsidR="008A26C7" w:rsidRPr="008A26C7" w:rsidRDefault="00E570AF" w:rsidP="00D9240D">
            <w:pPr>
              <w:autoSpaceDE w:val="0"/>
              <w:autoSpaceDN w:val="0"/>
              <w:adjustRightInd w:val="0"/>
              <w:jc w:val="both"/>
              <w:rPr>
                <w:rFonts w:ascii="Times New Roman" w:hAnsi="Times New Roman"/>
                <w:sz w:val="24"/>
                <w:szCs w:val="24"/>
              </w:rPr>
            </w:pPr>
            <w:r>
              <w:rPr>
                <w:rFonts w:ascii="Times New Roman" w:hAnsi="Times New Roman"/>
                <w:sz w:val="24"/>
                <w:szCs w:val="24"/>
              </w:rPr>
              <w:t>60,0</w:t>
            </w:r>
          </w:p>
        </w:tc>
      </w:tr>
      <w:tr w:rsidR="008A26C7" w:rsidRPr="00A55439" w:rsidTr="00D9240D">
        <w:tc>
          <w:tcPr>
            <w:tcW w:w="513" w:type="dxa"/>
          </w:tcPr>
          <w:p w:rsidR="008A26C7" w:rsidRPr="008A26C7" w:rsidRDefault="00902370" w:rsidP="00D9240D">
            <w:pPr>
              <w:autoSpaceDE w:val="0"/>
              <w:autoSpaceDN w:val="0"/>
              <w:adjustRightInd w:val="0"/>
              <w:jc w:val="both"/>
              <w:rPr>
                <w:rFonts w:ascii="Times New Roman" w:hAnsi="Times New Roman"/>
                <w:sz w:val="24"/>
                <w:szCs w:val="24"/>
              </w:rPr>
            </w:pPr>
            <w:r>
              <w:rPr>
                <w:rFonts w:ascii="Times New Roman" w:hAnsi="Times New Roman"/>
                <w:sz w:val="24"/>
                <w:szCs w:val="24"/>
              </w:rPr>
              <w:t>26</w:t>
            </w:r>
          </w:p>
        </w:tc>
        <w:tc>
          <w:tcPr>
            <w:tcW w:w="2005" w:type="dxa"/>
          </w:tcPr>
          <w:p w:rsidR="008A26C7" w:rsidRPr="008A26C7" w:rsidRDefault="00902370" w:rsidP="00902370">
            <w:pPr>
              <w:autoSpaceDE w:val="0"/>
              <w:autoSpaceDN w:val="0"/>
              <w:adjustRightInd w:val="0"/>
              <w:jc w:val="both"/>
              <w:rPr>
                <w:rFonts w:ascii="Times New Roman" w:hAnsi="Times New Roman"/>
                <w:sz w:val="24"/>
                <w:szCs w:val="24"/>
              </w:rPr>
            </w:pPr>
            <w:r>
              <w:rPr>
                <w:rFonts w:ascii="Times New Roman" w:hAnsi="Times New Roman"/>
                <w:sz w:val="24"/>
                <w:szCs w:val="24"/>
              </w:rPr>
              <w:t>У</w:t>
            </w:r>
            <w:r w:rsidRPr="00902370">
              <w:rPr>
                <w:rFonts w:ascii="Times New Roman" w:hAnsi="Times New Roman"/>
                <w:sz w:val="24"/>
                <w:szCs w:val="24"/>
              </w:rPr>
              <w:t>стройство наружного освещения с монтажом энергосберегающих светодиодных светильников,</w:t>
            </w:r>
          </w:p>
        </w:tc>
        <w:tc>
          <w:tcPr>
            <w:tcW w:w="1134" w:type="dxa"/>
          </w:tcPr>
          <w:p w:rsidR="008A26C7" w:rsidRPr="008A26C7" w:rsidRDefault="00902370" w:rsidP="00902370">
            <w:pPr>
              <w:autoSpaceDE w:val="0"/>
              <w:autoSpaceDN w:val="0"/>
              <w:adjustRightInd w:val="0"/>
              <w:jc w:val="both"/>
              <w:rPr>
                <w:rFonts w:ascii="Times New Roman" w:hAnsi="Times New Roman"/>
                <w:sz w:val="24"/>
                <w:szCs w:val="24"/>
              </w:rPr>
            </w:pPr>
            <w:r>
              <w:rPr>
                <w:rFonts w:ascii="Times New Roman" w:hAnsi="Times New Roman"/>
                <w:sz w:val="24"/>
                <w:szCs w:val="24"/>
              </w:rPr>
              <w:t>п. Латышский</w:t>
            </w:r>
          </w:p>
        </w:tc>
        <w:tc>
          <w:tcPr>
            <w:tcW w:w="1276" w:type="dxa"/>
          </w:tcPr>
          <w:p w:rsidR="008A26C7" w:rsidRPr="008A26C7" w:rsidRDefault="00902370" w:rsidP="00D9240D">
            <w:pPr>
              <w:autoSpaceDE w:val="0"/>
              <w:autoSpaceDN w:val="0"/>
              <w:adjustRightInd w:val="0"/>
              <w:jc w:val="both"/>
              <w:rPr>
                <w:rFonts w:ascii="Times New Roman" w:hAnsi="Times New Roman"/>
                <w:sz w:val="24"/>
                <w:szCs w:val="24"/>
              </w:rPr>
            </w:pPr>
            <w:r>
              <w:rPr>
                <w:rFonts w:ascii="Times New Roman" w:hAnsi="Times New Roman"/>
                <w:sz w:val="24"/>
                <w:szCs w:val="24"/>
              </w:rPr>
              <w:t>159,4</w:t>
            </w:r>
          </w:p>
        </w:tc>
        <w:tc>
          <w:tcPr>
            <w:tcW w:w="1417" w:type="dxa"/>
          </w:tcPr>
          <w:p w:rsidR="008A26C7" w:rsidRPr="008A26C7" w:rsidRDefault="00902370" w:rsidP="00D9240D">
            <w:pPr>
              <w:autoSpaceDE w:val="0"/>
              <w:autoSpaceDN w:val="0"/>
              <w:adjustRightInd w:val="0"/>
              <w:jc w:val="both"/>
              <w:rPr>
                <w:rFonts w:ascii="Times New Roman" w:hAnsi="Times New Roman"/>
                <w:sz w:val="24"/>
                <w:szCs w:val="24"/>
              </w:rPr>
            </w:pPr>
            <w:r>
              <w:rPr>
                <w:rFonts w:ascii="Times New Roman" w:hAnsi="Times New Roman"/>
                <w:sz w:val="24"/>
                <w:szCs w:val="24"/>
              </w:rPr>
              <w:t>86,1</w:t>
            </w:r>
          </w:p>
        </w:tc>
        <w:tc>
          <w:tcPr>
            <w:tcW w:w="1276" w:type="dxa"/>
          </w:tcPr>
          <w:p w:rsidR="008A26C7" w:rsidRPr="008A26C7" w:rsidRDefault="00902370" w:rsidP="00D9240D">
            <w:pPr>
              <w:autoSpaceDE w:val="0"/>
              <w:autoSpaceDN w:val="0"/>
              <w:adjustRightInd w:val="0"/>
              <w:jc w:val="both"/>
              <w:rPr>
                <w:rFonts w:ascii="Times New Roman" w:hAnsi="Times New Roman"/>
                <w:sz w:val="24"/>
                <w:szCs w:val="24"/>
              </w:rPr>
            </w:pPr>
            <w:r>
              <w:rPr>
                <w:rFonts w:ascii="Times New Roman" w:hAnsi="Times New Roman"/>
                <w:sz w:val="24"/>
                <w:szCs w:val="24"/>
              </w:rPr>
              <w:t>26,3</w:t>
            </w:r>
          </w:p>
        </w:tc>
        <w:tc>
          <w:tcPr>
            <w:tcW w:w="1134" w:type="dxa"/>
          </w:tcPr>
          <w:p w:rsidR="008A26C7" w:rsidRPr="008A26C7" w:rsidRDefault="00902370" w:rsidP="00D9240D">
            <w:pPr>
              <w:autoSpaceDE w:val="0"/>
              <w:autoSpaceDN w:val="0"/>
              <w:adjustRightInd w:val="0"/>
              <w:jc w:val="both"/>
              <w:rPr>
                <w:rFonts w:ascii="Times New Roman" w:hAnsi="Times New Roman"/>
                <w:sz w:val="24"/>
                <w:szCs w:val="24"/>
              </w:rPr>
            </w:pPr>
            <w:r>
              <w:rPr>
                <w:rFonts w:ascii="Times New Roman" w:hAnsi="Times New Roman"/>
                <w:sz w:val="24"/>
                <w:szCs w:val="24"/>
              </w:rPr>
              <w:t>27,0</w:t>
            </w:r>
          </w:p>
        </w:tc>
        <w:tc>
          <w:tcPr>
            <w:tcW w:w="1212" w:type="dxa"/>
          </w:tcPr>
          <w:p w:rsidR="008A26C7" w:rsidRPr="008A26C7" w:rsidRDefault="00902370" w:rsidP="00D9240D">
            <w:pPr>
              <w:autoSpaceDE w:val="0"/>
              <w:autoSpaceDN w:val="0"/>
              <w:adjustRightInd w:val="0"/>
              <w:jc w:val="both"/>
              <w:rPr>
                <w:rFonts w:ascii="Times New Roman" w:hAnsi="Times New Roman"/>
                <w:sz w:val="24"/>
                <w:szCs w:val="24"/>
              </w:rPr>
            </w:pPr>
            <w:r>
              <w:rPr>
                <w:rFonts w:ascii="Times New Roman" w:hAnsi="Times New Roman"/>
                <w:sz w:val="24"/>
                <w:szCs w:val="24"/>
              </w:rPr>
              <w:t>20,0</w:t>
            </w:r>
          </w:p>
        </w:tc>
      </w:tr>
      <w:tr w:rsidR="008A26C7" w:rsidRPr="00A55439" w:rsidTr="00D9240D">
        <w:tc>
          <w:tcPr>
            <w:tcW w:w="513" w:type="dxa"/>
          </w:tcPr>
          <w:p w:rsidR="008A26C7" w:rsidRPr="008A26C7" w:rsidRDefault="00902370" w:rsidP="00D9240D">
            <w:pPr>
              <w:autoSpaceDE w:val="0"/>
              <w:autoSpaceDN w:val="0"/>
              <w:adjustRightInd w:val="0"/>
              <w:jc w:val="both"/>
              <w:rPr>
                <w:rFonts w:ascii="Times New Roman" w:hAnsi="Times New Roman"/>
                <w:sz w:val="24"/>
                <w:szCs w:val="24"/>
              </w:rPr>
            </w:pPr>
            <w:r>
              <w:rPr>
                <w:rFonts w:ascii="Times New Roman" w:hAnsi="Times New Roman"/>
                <w:sz w:val="24"/>
                <w:szCs w:val="24"/>
              </w:rPr>
              <w:t>27</w:t>
            </w:r>
          </w:p>
        </w:tc>
        <w:tc>
          <w:tcPr>
            <w:tcW w:w="2005" w:type="dxa"/>
          </w:tcPr>
          <w:p w:rsidR="008A26C7" w:rsidRPr="008A26C7" w:rsidRDefault="00902370" w:rsidP="00902370">
            <w:pPr>
              <w:autoSpaceDE w:val="0"/>
              <w:autoSpaceDN w:val="0"/>
              <w:adjustRightInd w:val="0"/>
              <w:jc w:val="both"/>
              <w:rPr>
                <w:rFonts w:ascii="Times New Roman" w:hAnsi="Times New Roman"/>
                <w:sz w:val="24"/>
                <w:szCs w:val="24"/>
              </w:rPr>
            </w:pPr>
            <w:r>
              <w:rPr>
                <w:rFonts w:ascii="Times New Roman" w:hAnsi="Times New Roman"/>
                <w:sz w:val="24"/>
                <w:szCs w:val="24"/>
              </w:rPr>
              <w:t>У</w:t>
            </w:r>
            <w:r w:rsidRPr="00902370">
              <w:rPr>
                <w:rFonts w:ascii="Times New Roman" w:hAnsi="Times New Roman"/>
                <w:sz w:val="24"/>
                <w:szCs w:val="24"/>
              </w:rPr>
              <w:t>стройство наружного освещения с монтажом энергосберегающих светодиодных светильников</w:t>
            </w:r>
          </w:p>
        </w:tc>
        <w:tc>
          <w:tcPr>
            <w:tcW w:w="1134" w:type="dxa"/>
          </w:tcPr>
          <w:p w:rsidR="008A26C7" w:rsidRPr="008A26C7" w:rsidRDefault="00902370" w:rsidP="00902370">
            <w:pPr>
              <w:autoSpaceDE w:val="0"/>
              <w:autoSpaceDN w:val="0"/>
              <w:adjustRightInd w:val="0"/>
              <w:jc w:val="both"/>
              <w:rPr>
                <w:rFonts w:ascii="Times New Roman" w:hAnsi="Times New Roman"/>
                <w:sz w:val="24"/>
                <w:szCs w:val="24"/>
              </w:rPr>
            </w:pPr>
            <w:r>
              <w:rPr>
                <w:rFonts w:ascii="Times New Roman" w:hAnsi="Times New Roman"/>
                <w:sz w:val="24"/>
                <w:szCs w:val="24"/>
              </w:rPr>
              <w:t>с. Молома</w:t>
            </w:r>
          </w:p>
        </w:tc>
        <w:tc>
          <w:tcPr>
            <w:tcW w:w="1276" w:type="dxa"/>
          </w:tcPr>
          <w:p w:rsidR="008A26C7" w:rsidRPr="008A26C7" w:rsidRDefault="00902370" w:rsidP="00D9240D">
            <w:pPr>
              <w:autoSpaceDE w:val="0"/>
              <w:autoSpaceDN w:val="0"/>
              <w:adjustRightInd w:val="0"/>
              <w:jc w:val="both"/>
              <w:rPr>
                <w:rFonts w:ascii="Times New Roman" w:hAnsi="Times New Roman"/>
                <w:sz w:val="24"/>
                <w:szCs w:val="24"/>
              </w:rPr>
            </w:pPr>
            <w:r>
              <w:rPr>
                <w:rFonts w:ascii="Times New Roman" w:hAnsi="Times New Roman"/>
                <w:sz w:val="24"/>
                <w:szCs w:val="24"/>
              </w:rPr>
              <w:t>307,6</w:t>
            </w:r>
          </w:p>
        </w:tc>
        <w:tc>
          <w:tcPr>
            <w:tcW w:w="1417" w:type="dxa"/>
          </w:tcPr>
          <w:p w:rsidR="008A26C7" w:rsidRPr="008A26C7" w:rsidRDefault="00902370" w:rsidP="00D9240D">
            <w:pPr>
              <w:autoSpaceDE w:val="0"/>
              <w:autoSpaceDN w:val="0"/>
              <w:adjustRightInd w:val="0"/>
              <w:jc w:val="both"/>
              <w:rPr>
                <w:rFonts w:ascii="Times New Roman" w:hAnsi="Times New Roman"/>
                <w:sz w:val="24"/>
                <w:szCs w:val="24"/>
              </w:rPr>
            </w:pPr>
            <w:r>
              <w:rPr>
                <w:rFonts w:ascii="Times New Roman" w:hAnsi="Times New Roman"/>
                <w:sz w:val="24"/>
                <w:szCs w:val="24"/>
              </w:rPr>
              <w:t>199,4</w:t>
            </w:r>
          </w:p>
        </w:tc>
        <w:tc>
          <w:tcPr>
            <w:tcW w:w="1276" w:type="dxa"/>
          </w:tcPr>
          <w:p w:rsidR="008A26C7" w:rsidRPr="008A26C7" w:rsidRDefault="00902370" w:rsidP="00D9240D">
            <w:pPr>
              <w:autoSpaceDE w:val="0"/>
              <w:autoSpaceDN w:val="0"/>
              <w:adjustRightInd w:val="0"/>
              <w:jc w:val="both"/>
              <w:rPr>
                <w:rFonts w:ascii="Times New Roman" w:hAnsi="Times New Roman"/>
                <w:sz w:val="24"/>
                <w:szCs w:val="24"/>
              </w:rPr>
            </w:pPr>
            <w:r>
              <w:rPr>
                <w:rFonts w:ascii="Times New Roman" w:hAnsi="Times New Roman"/>
                <w:sz w:val="24"/>
                <w:szCs w:val="24"/>
              </w:rPr>
              <w:t>48,</w:t>
            </w:r>
            <w:r w:rsidR="00D9240D">
              <w:rPr>
                <w:rFonts w:ascii="Times New Roman" w:hAnsi="Times New Roman"/>
                <w:sz w:val="24"/>
                <w:szCs w:val="24"/>
              </w:rPr>
              <w:t>2</w:t>
            </w:r>
          </w:p>
        </w:tc>
        <w:tc>
          <w:tcPr>
            <w:tcW w:w="1134" w:type="dxa"/>
          </w:tcPr>
          <w:p w:rsidR="008A26C7" w:rsidRPr="008A26C7" w:rsidRDefault="00902370" w:rsidP="00D9240D">
            <w:pPr>
              <w:autoSpaceDE w:val="0"/>
              <w:autoSpaceDN w:val="0"/>
              <w:adjustRightInd w:val="0"/>
              <w:jc w:val="both"/>
              <w:rPr>
                <w:rFonts w:ascii="Times New Roman" w:hAnsi="Times New Roman"/>
                <w:sz w:val="24"/>
                <w:szCs w:val="24"/>
              </w:rPr>
            </w:pPr>
            <w:r>
              <w:rPr>
                <w:rFonts w:ascii="Times New Roman" w:hAnsi="Times New Roman"/>
                <w:sz w:val="24"/>
                <w:szCs w:val="24"/>
              </w:rPr>
              <w:t>30,0</w:t>
            </w:r>
          </w:p>
        </w:tc>
        <w:tc>
          <w:tcPr>
            <w:tcW w:w="1212" w:type="dxa"/>
          </w:tcPr>
          <w:p w:rsidR="008A26C7" w:rsidRPr="008A26C7" w:rsidRDefault="00902370" w:rsidP="00D9240D">
            <w:pPr>
              <w:autoSpaceDE w:val="0"/>
              <w:autoSpaceDN w:val="0"/>
              <w:adjustRightInd w:val="0"/>
              <w:jc w:val="both"/>
              <w:rPr>
                <w:rFonts w:ascii="Times New Roman" w:hAnsi="Times New Roman"/>
                <w:sz w:val="24"/>
                <w:szCs w:val="24"/>
              </w:rPr>
            </w:pPr>
            <w:r>
              <w:rPr>
                <w:rFonts w:ascii="Times New Roman" w:hAnsi="Times New Roman"/>
                <w:sz w:val="24"/>
                <w:szCs w:val="24"/>
              </w:rPr>
              <w:t>30,0</w:t>
            </w:r>
          </w:p>
        </w:tc>
      </w:tr>
      <w:tr w:rsidR="008A26C7" w:rsidRPr="00A55439" w:rsidTr="00D9240D">
        <w:tc>
          <w:tcPr>
            <w:tcW w:w="513" w:type="dxa"/>
          </w:tcPr>
          <w:p w:rsidR="008A26C7" w:rsidRPr="008A26C7" w:rsidRDefault="00902370" w:rsidP="00D9240D">
            <w:pPr>
              <w:autoSpaceDE w:val="0"/>
              <w:autoSpaceDN w:val="0"/>
              <w:adjustRightInd w:val="0"/>
              <w:jc w:val="both"/>
              <w:rPr>
                <w:rFonts w:ascii="Times New Roman" w:hAnsi="Times New Roman"/>
                <w:sz w:val="24"/>
                <w:szCs w:val="24"/>
              </w:rPr>
            </w:pPr>
            <w:r>
              <w:rPr>
                <w:rFonts w:ascii="Times New Roman" w:hAnsi="Times New Roman"/>
                <w:sz w:val="24"/>
                <w:szCs w:val="24"/>
              </w:rPr>
              <w:t>28</w:t>
            </w:r>
          </w:p>
        </w:tc>
        <w:tc>
          <w:tcPr>
            <w:tcW w:w="2005" w:type="dxa"/>
          </w:tcPr>
          <w:p w:rsidR="008A26C7" w:rsidRPr="008A26C7" w:rsidRDefault="00902370" w:rsidP="00902370">
            <w:pPr>
              <w:autoSpaceDE w:val="0"/>
              <w:autoSpaceDN w:val="0"/>
              <w:adjustRightInd w:val="0"/>
              <w:jc w:val="both"/>
              <w:rPr>
                <w:rFonts w:ascii="Times New Roman" w:hAnsi="Times New Roman"/>
                <w:sz w:val="24"/>
                <w:szCs w:val="24"/>
              </w:rPr>
            </w:pPr>
            <w:r>
              <w:rPr>
                <w:rFonts w:ascii="Times New Roman" w:hAnsi="Times New Roman"/>
                <w:sz w:val="24"/>
                <w:szCs w:val="24"/>
              </w:rPr>
              <w:t>Р</w:t>
            </w:r>
            <w:r w:rsidRPr="00902370">
              <w:rPr>
                <w:rFonts w:ascii="Times New Roman" w:hAnsi="Times New Roman"/>
                <w:sz w:val="24"/>
                <w:szCs w:val="24"/>
              </w:rPr>
              <w:t xml:space="preserve">емонт участка дорожного полотна по ул. </w:t>
            </w:r>
            <w:proofErr w:type="gramStart"/>
            <w:r w:rsidRPr="00902370">
              <w:rPr>
                <w:rFonts w:ascii="Times New Roman" w:hAnsi="Times New Roman"/>
                <w:sz w:val="24"/>
                <w:szCs w:val="24"/>
              </w:rPr>
              <w:t>Советская</w:t>
            </w:r>
            <w:proofErr w:type="gramEnd"/>
            <w:r w:rsidRPr="00902370">
              <w:rPr>
                <w:rFonts w:ascii="Times New Roman" w:hAnsi="Times New Roman"/>
                <w:sz w:val="24"/>
                <w:szCs w:val="24"/>
              </w:rPr>
              <w:t xml:space="preserve"> до кладбища протяженностью 400 метров, пос. (продолжение)</w:t>
            </w:r>
          </w:p>
        </w:tc>
        <w:tc>
          <w:tcPr>
            <w:tcW w:w="1134" w:type="dxa"/>
          </w:tcPr>
          <w:p w:rsidR="008A26C7" w:rsidRPr="008A26C7" w:rsidRDefault="00902370" w:rsidP="00902370">
            <w:pPr>
              <w:autoSpaceDE w:val="0"/>
              <w:autoSpaceDN w:val="0"/>
              <w:adjustRightInd w:val="0"/>
              <w:jc w:val="both"/>
              <w:rPr>
                <w:rFonts w:ascii="Times New Roman" w:hAnsi="Times New Roman"/>
                <w:sz w:val="24"/>
                <w:szCs w:val="24"/>
              </w:rPr>
            </w:pPr>
            <w:r>
              <w:rPr>
                <w:rFonts w:ascii="Times New Roman" w:hAnsi="Times New Roman"/>
                <w:sz w:val="24"/>
                <w:szCs w:val="24"/>
              </w:rPr>
              <w:t>п. Вазюк</w:t>
            </w:r>
          </w:p>
        </w:tc>
        <w:tc>
          <w:tcPr>
            <w:tcW w:w="1276" w:type="dxa"/>
          </w:tcPr>
          <w:p w:rsidR="008A26C7" w:rsidRPr="008A26C7" w:rsidRDefault="00466212" w:rsidP="00D9240D">
            <w:pPr>
              <w:autoSpaceDE w:val="0"/>
              <w:autoSpaceDN w:val="0"/>
              <w:adjustRightInd w:val="0"/>
              <w:jc w:val="both"/>
              <w:rPr>
                <w:rFonts w:ascii="Times New Roman" w:hAnsi="Times New Roman"/>
                <w:sz w:val="24"/>
                <w:szCs w:val="24"/>
              </w:rPr>
            </w:pPr>
            <w:r>
              <w:rPr>
                <w:rFonts w:ascii="Times New Roman" w:hAnsi="Times New Roman"/>
                <w:sz w:val="24"/>
                <w:szCs w:val="24"/>
              </w:rPr>
              <w:t>823,9</w:t>
            </w:r>
          </w:p>
        </w:tc>
        <w:tc>
          <w:tcPr>
            <w:tcW w:w="1417" w:type="dxa"/>
          </w:tcPr>
          <w:p w:rsidR="008A26C7" w:rsidRPr="008A26C7" w:rsidRDefault="00466212" w:rsidP="00D9240D">
            <w:pPr>
              <w:autoSpaceDE w:val="0"/>
              <w:autoSpaceDN w:val="0"/>
              <w:adjustRightInd w:val="0"/>
              <w:jc w:val="both"/>
              <w:rPr>
                <w:rFonts w:ascii="Times New Roman" w:hAnsi="Times New Roman"/>
                <w:sz w:val="24"/>
                <w:szCs w:val="24"/>
              </w:rPr>
            </w:pPr>
            <w:r>
              <w:rPr>
                <w:rFonts w:ascii="Times New Roman" w:hAnsi="Times New Roman"/>
                <w:sz w:val="24"/>
                <w:szCs w:val="24"/>
              </w:rPr>
              <w:t>550,0</w:t>
            </w:r>
          </w:p>
        </w:tc>
        <w:tc>
          <w:tcPr>
            <w:tcW w:w="1276" w:type="dxa"/>
          </w:tcPr>
          <w:p w:rsidR="008A26C7" w:rsidRPr="008A26C7" w:rsidRDefault="00466212" w:rsidP="00D9240D">
            <w:pPr>
              <w:autoSpaceDE w:val="0"/>
              <w:autoSpaceDN w:val="0"/>
              <w:adjustRightInd w:val="0"/>
              <w:jc w:val="both"/>
              <w:rPr>
                <w:rFonts w:ascii="Times New Roman" w:hAnsi="Times New Roman"/>
                <w:sz w:val="24"/>
                <w:szCs w:val="24"/>
              </w:rPr>
            </w:pPr>
            <w:r>
              <w:rPr>
                <w:rFonts w:ascii="Times New Roman" w:hAnsi="Times New Roman"/>
                <w:sz w:val="24"/>
                <w:szCs w:val="24"/>
              </w:rPr>
              <w:t>123,9</w:t>
            </w:r>
          </w:p>
        </w:tc>
        <w:tc>
          <w:tcPr>
            <w:tcW w:w="1134" w:type="dxa"/>
          </w:tcPr>
          <w:p w:rsidR="008A26C7" w:rsidRPr="008A26C7" w:rsidRDefault="00466212" w:rsidP="00D9240D">
            <w:pPr>
              <w:autoSpaceDE w:val="0"/>
              <w:autoSpaceDN w:val="0"/>
              <w:adjustRightInd w:val="0"/>
              <w:jc w:val="both"/>
              <w:rPr>
                <w:rFonts w:ascii="Times New Roman" w:hAnsi="Times New Roman"/>
                <w:sz w:val="24"/>
                <w:szCs w:val="24"/>
              </w:rPr>
            </w:pPr>
            <w:r>
              <w:rPr>
                <w:rFonts w:ascii="Times New Roman" w:hAnsi="Times New Roman"/>
                <w:sz w:val="24"/>
                <w:szCs w:val="24"/>
              </w:rPr>
              <w:t>100,0</w:t>
            </w:r>
          </w:p>
        </w:tc>
        <w:tc>
          <w:tcPr>
            <w:tcW w:w="1212" w:type="dxa"/>
          </w:tcPr>
          <w:p w:rsidR="008A26C7" w:rsidRPr="008A26C7" w:rsidRDefault="00466212" w:rsidP="00D9240D">
            <w:pPr>
              <w:autoSpaceDE w:val="0"/>
              <w:autoSpaceDN w:val="0"/>
              <w:adjustRightInd w:val="0"/>
              <w:jc w:val="both"/>
              <w:rPr>
                <w:rFonts w:ascii="Times New Roman" w:hAnsi="Times New Roman"/>
                <w:sz w:val="24"/>
                <w:szCs w:val="24"/>
              </w:rPr>
            </w:pPr>
            <w:r>
              <w:rPr>
                <w:rFonts w:ascii="Times New Roman" w:hAnsi="Times New Roman"/>
                <w:sz w:val="24"/>
                <w:szCs w:val="24"/>
              </w:rPr>
              <w:t>50,0</w:t>
            </w:r>
          </w:p>
        </w:tc>
      </w:tr>
      <w:tr w:rsidR="008A26C7" w:rsidRPr="00A55439" w:rsidTr="00D9240D">
        <w:tc>
          <w:tcPr>
            <w:tcW w:w="513" w:type="dxa"/>
          </w:tcPr>
          <w:p w:rsidR="008A26C7" w:rsidRPr="00902370" w:rsidRDefault="00902370" w:rsidP="00D9240D">
            <w:pPr>
              <w:autoSpaceDE w:val="0"/>
              <w:autoSpaceDN w:val="0"/>
              <w:adjustRightInd w:val="0"/>
              <w:jc w:val="both"/>
              <w:rPr>
                <w:rFonts w:ascii="Times New Roman" w:hAnsi="Times New Roman"/>
                <w:sz w:val="24"/>
                <w:szCs w:val="24"/>
              </w:rPr>
            </w:pPr>
            <w:r>
              <w:rPr>
                <w:rFonts w:ascii="Times New Roman" w:hAnsi="Times New Roman"/>
                <w:sz w:val="24"/>
                <w:szCs w:val="24"/>
              </w:rPr>
              <w:t>29</w:t>
            </w:r>
          </w:p>
        </w:tc>
        <w:tc>
          <w:tcPr>
            <w:tcW w:w="2005" w:type="dxa"/>
          </w:tcPr>
          <w:p w:rsidR="008A26C7" w:rsidRPr="00902370" w:rsidRDefault="00902370" w:rsidP="00902370">
            <w:pPr>
              <w:autoSpaceDE w:val="0"/>
              <w:autoSpaceDN w:val="0"/>
              <w:adjustRightInd w:val="0"/>
              <w:jc w:val="both"/>
              <w:rPr>
                <w:rFonts w:ascii="Times New Roman" w:hAnsi="Times New Roman"/>
                <w:sz w:val="24"/>
                <w:szCs w:val="24"/>
              </w:rPr>
            </w:pPr>
            <w:r>
              <w:rPr>
                <w:rFonts w:ascii="Times New Roman" w:hAnsi="Times New Roman"/>
                <w:sz w:val="24"/>
                <w:szCs w:val="24"/>
              </w:rPr>
              <w:t>Б</w:t>
            </w:r>
            <w:r w:rsidRPr="00902370">
              <w:rPr>
                <w:rFonts w:ascii="Times New Roman" w:hAnsi="Times New Roman"/>
                <w:sz w:val="24"/>
                <w:szCs w:val="24"/>
              </w:rPr>
              <w:t xml:space="preserve">лагоустройство территории у памятника воину </w:t>
            </w:r>
            <w:r w:rsidRPr="00902370">
              <w:rPr>
                <w:rFonts w:ascii="Times New Roman" w:hAnsi="Times New Roman"/>
                <w:sz w:val="24"/>
                <w:szCs w:val="24"/>
              </w:rPr>
              <w:lastRenderedPageBreak/>
              <w:t>освободителю</w:t>
            </w:r>
          </w:p>
        </w:tc>
        <w:tc>
          <w:tcPr>
            <w:tcW w:w="1134" w:type="dxa"/>
          </w:tcPr>
          <w:p w:rsidR="008A26C7" w:rsidRPr="00902370" w:rsidRDefault="00902370" w:rsidP="00902370">
            <w:pPr>
              <w:autoSpaceDE w:val="0"/>
              <w:autoSpaceDN w:val="0"/>
              <w:adjustRightInd w:val="0"/>
              <w:jc w:val="both"/>
              <w:rPr>
                <w:rFonts w:ascii="Times New Roman" w:hAnsi="Times New Roman"/>
                <w:sz w:val="24"/>
                <w:szCs w:val="24"/>
              </w:rPr>
            </w:pPr>
            <w:r>
              <w:rPr>
                <w:rFonts w:ascii="Times New Roman" w:hAnsi="Times New Roman"/>
                <w:sz w:val="24"/>
                <w:szCs w:val="24"/>
              </w:rPr>
              <w:lastRenderedPageBreak/>
              <w:t>п. Маромица</w:t>
            </w:r>
          </w:p>
        </w:tc>
        <w:tc>
          <w:tcPr>
            <w:tcW w:w="1276" w:type="dxa"/>
          </w:tcPr>
          <w:p w:rsidR="008A26C7" w:rsidRPr="00902370" w:rsidRDefault="00466212" w:rsidP="00D9240D">
            <w:pPr>
              <w:autoSpaceDE w:val="0"/>
              <w:autoSpaceDN w:val="0"/>
              <w:adjustRightInd w:val="0"/>
              <w:jc w:val="both"/>
              <w:rPr>
                <w:rFonts w:ascii="Times New Roman" w:hAnsi="Times New Roman"/>
                <w:sz w:val="24"/>
                <w:szCs w:val="24"/>
              </w:rPr>
            </w:pPr>
            <w:r>
              <w:rPr>
                <w:rFonts w:ascii="Times New Roman" w:hAnsi="Times New Roman"/>
                <w:sz w:val="24"/>
                <w:szCs w:val="24"/>
              </w:rPr>
              <w:t>497,5</w:t>
            </w:r>
          </w:p>
        </w:tc>
        <w:tc>
          <w:tcPr>
            <w:tcW w:w="1417" w:type="dxa"/>
          </w:tcPr>
          <w:p w:rsidR="008A26C7" w:rsidRPr="00902370" w:rsidRDefault="00466212" w:rsidP="00D9240D">
            <w:pPr>
              <w:autoSpaceDE w:val="0"/>
              <w:autoSpaceDN w:val="0"/>
              <w:adjustRightInd w:val="0"/>
              <w:jc w:val="both"/>
              <w:rPr>
                <w:rFonts w:ascii="Times New Roman" w:hAnsi="Times New Roman"/>
                <w:sz w:val="24"/>
                <w:szCs w:val="24"/>
              </w:rPr>
            </w:pPr>
            <w:r>
              <w:rPr>
                <w:rFonts w:ascii="Times New Roman" w:hAnsi="Times New Roman"/>
                <w:sz w:val="24"/>
                <w:szCs w:val="24"/>
              </w:rPr>
              <w:t>330,8</w:t>
            </w:r>
          </w:p>
        </w:tc>
        <w:tc>
          <w:tcPr>
            <w:tcW w:w="1276" w:type="dxa"/>
          </w:tcPr>
          <w:p w:rsidR="008A26C7" w:rsidRPr="00902370" w:rsidRDefault="00466212" w:rsidP="00466212">
            <w:pPr>
              <w:autoSpaceDE w:val="0"/>
              <w:autoSpaceDN w:val="0"/>
              <w:adjustRightInd w:val="0"/>
              <w:jc w:val="both"/>
              <w:rPr>
                <w:rFonts w:ascii="Times New Roman" w:hAnsi="Times New Roman"/>
                <w:sz w:val="24"/>
                <w:szCs w:val="24"/>
              </w:rPr>
            </w:pPr>
            <w:r>
              <w:rPr>
                <w:rFonts w:ascii="Times New Roman" w:hAnsi="Times New Roman"/>
                <w:sz w:val="24"/>
                <w:szCs w:val="24"/>
              </w:rPr>
              <w:t>65,2</w:t>
            </w:r>
          </w:p>
        </w:tc>
        <w:tc>
          <w:tcPr>
            <w:tcW w:w="1134" w:type="dxa"/>
          </w:tcPr>
          <w:p w:rsidR="008A26C7" w:rsidRPr="00902370" w:rsidRDefault="00466212" w:rsidP="00D9240D">
            <w:pPr>
              <w:autoSpaceDE w:val="0"/>
              <w:autoSpaceDN w:val="0"/>
              <w:adjustRightInd w:val="0"/>
              <w:jc w:val="both"/>
              <w:rPr>
                <w:rFonts w:ascii="Times New Roman" w:hAnsi="Times New Roman"/>
                <w:sz w:val="24"/>
                <w:szCs w:val="24"/>
              </w:rPr>
            </w:pPr>
            <w:r>
              <w:rPr>
                <w:rFonts w:ascii="Times New Roman" w:hAnsi="Times New Roman"/>
                <w:sz w:val="24"/>
                <w:szCs w:val="24"/>
              </w:rPr>
              <w:t>90,0</w:t>
            </w:r>
          </w:p>
        </w:tc>
        <w:tc>
          <w:tcPr>
            <w:tcW w:w="1212" w:type="dxa"/>
          </w:tcPr>
          <w:p w:rsidR="008A26C7" w:rsidRPr="00902370" w:rsidRDefault="00466212" w:rsidP="00D9240D">
            <w:pPr>
              <w:autoSpaceDE w:val="0"/>
              <w:autoSpaceDN w:val="0"/>
              <w:adjustRightInd w:val="0"/>
              <w:jc w:val="both"/>
              <w:rPr>
                <w:rFonts w:ascii="Times New Roman" w:hAnsi="Times New Roman"/>
                <w:sz w:val="24"/>
                <w:szCs w:val="24"/>
              </w:rPr>
            </w:pPr>
            <w:r>
              <w:rPr>
                <w:rFonts w:ascii="Times New Roman" w:hAnsi="Times New Roman"/>
                <w:sz w:val="24"/>
                <w:szCs w:val="24"/>
              </w:rPr>
              <w:t>11,5</w:t>
            </w:r>
          </w:p>
        </w:tc>
      </w:tr>
      <w:tr w:rsidR="00902370" w:rsidRPr="00A55439" w:rsidTr="00D9240D">
        <w:tc>
          <w:tcPr>
            <w:tcW w:w="513" w:type="dxa"/>
          </w:tcPr>
          <w:p w:rsidR="00902370" w:rsidRPr="00902370" w:rsidRDefault="00902370" w:rsidP="00D9240D">
            <w:pPr>
              <w:autoSpaceDE w:val="0"/>
              <w:autoSpaceDN w:val="0"/>
              <w:adjustRightInd w:val="0"/>
              <w:jc w:val="both"/>
              <w:rPr>
                <w:rFonts w:ascii="Times New Roman" w:hAnsi="Times New Roman"/>
                <w:sz w:val="24"/>
                <w:szCs w:val="24"/>
              </w:rPr>
            </w:pPr>
            <w:r>
              <w:rPr>
                <w:rFonts w:ascii="Times New Roman" w:hAnsi="Times New Roman"/>
                <w:sz w:val="24"/>
                <w:szCs w:val="24"/>
              </w:rPr>
              <w:lastRenderedPageBreak/>
              <w:t>30</w:t>
            </w:r>
          </w:p>
        </w:tc>
        <w:tc>
          <w:tcPr>
            <w:tcW w:w="2005" w:type="dxa"/>
          </w:tcPr>
          <w:p w:rsidR="00902370" w:rsidRPr="00902370" w:rsidRDefault="00902370" w:rsidP="00902370">
            <w:pPr>
              <w:autoSpaceDE w:val="0"/>
              <w:autoSpaceDN w:val="0"/>
              <w:adjustRightInd w:val="0"/>
              <w:jc w:val="both"/>
              <w:rPr>
                <w:rFonts w:ascii="Times New Roman" w:hAnsi="Times New Roman"/>
                <w:sz w:val="24"/>
                <w:szCs w:val="24"/>
              </w:rPr>
            </w:pPr>
            <w:r>
              <w:rPr>
                <w:rFonts w:ascii="Times New Roman" w:hAnsi="Times New Roman"/>
                <w:sz w:val="24"/>
                <w:szCs w:val="24"/>
              </w:rPr>
              <w:t>Р</w:t>
            </w:r>
            <w:r w:rsidRPr="00902370">
              <w:rPr>
                <w:rFonts w:ascii="Times New Roman" w:hAnsi="Times New Roman"/>
                <w:sz w:val="24"/>
                <w:szCs w:val="24"/>
              </w:rPr>
              <w:t>емонт системы уличного освещения</w:t>
            </w:r>
          </w:p>
        </w:tc>
        <w:tc>
          <w:tcPr>
            <w:tcW w:w="1134" w:type="dxa"/>
          </w:tcPr>
          <w:p w:rsidR="00902370" w:rsidRPr="00902370" w:rsidRDefault="00902370" w:rsidP="00902370">
            <w:pPr>
              <w:autoSpaceDE w:val="0"/>
              <w:autoSpaceDN w:val="0"/>
              <w:adjustRightInd w:val="0"/>
              <w:jc w:val="both"/>
              <w:rPr>
                <w:rFonts w:ascii="Times New Roman" w:hAnsi="Times New Roman"/>
                <w:sz w:val="24"/>
                <w:szCs w:val="24"/>
              </w:rPr>
            </w:pPr>
            <w:r>
              <w:rPr>
                <w:rFonts w:ascii="Times New Roman" w:hAnsi="Times New Roman"/>
                <w:sz w:val="24"/>
                <w:szCs w:val="24"/>
              </w:rPr>
              <w:t>п. Верхняя Волманга</w:t>
            </w:r>
          </w:p>
        </w:tc>
        <w:tc>
          <w:tcPr>
            <w:tcW w:w="1276" w:type="dxa"/>
          </w:tcPr>
          <w:p w:rsidR="00902370" w:rsidRPr="00902370" w:rsidRDefault="00466212" w:rsidP="00D9240D">
            <w:pPr>
              <w:autoSpaceDE w:val="0"/>
              <w:autoSpaceDN w:val="0"/>
              <w:adjustRightInd w:val="0"/>
              <w:jc w:val="both"/>
              <w:rPr>
                <w:rFonts w:ascii="Times New Roman" w:hAnsi="Times New Roman"/>
                <w:sz w:val="24"/>
                <w:szCs w:val="24"/>
              </w:rPr>
            </w:pPr>
            <w:r>
              <w:rPr>
                <w:rFonts w:ascii="Times New Roman" w:hAnsi="Times New Roman"/>
                <w:sz w:val="24"/>
                <w:szCs w:val="24"/>
              </w:rPr>
              <w:t>396,5</w:t>
            </w:r>
          </w:p>
        </w:tc>
        <w:tc>
          <w:tcPr>
            <w:tcW w:w="1417" w:type="dxa"/>
          </w:tcPr>
          <w:p w:rsidR="00902370" w:rsidRPr="00902370" w:rsidRDefault="00466212" w:rsidP="00D9240D">
            <w:pPr>
              <w:autoSpaceDE w:val="0"/>
              <w:autoSpaceDN w:val="0"/>
              <w:adjustRightInd w:val="0"/>
              <w:jc w:val="both"/>
              <w:rPr>
                <w:rFonts w:ascii="Times New Roman" w:hAnsi="Times New Roman"/>
                <w:sz w:val="24"/>
                <w:szCs w:val="24"/>
              </w:rPr>
            </w:pPr>
            <w:r>
              <w:rPr>
                <w:rFonts w:ascii="Times New Roman" w:hAnsi="Times New Roman"/>
                <w:sz w:val="24"/>
                <w:szCs w:val="24"/>
              </w:rPr>
              <w:t>317,3</w:t>
            </w:r>
          </w:p>
        </w:tc>
        <w:tc>
          <w:tcPr>
            <w:tcW w:w="1276" w:type="dxa"/>
          </w:tcPr>
          <w:p w:rsidR="00902370" w:rsidRPr="00902370" w:rsidRDefault="00466212" w:rsidP="00D9240D">
            <w:pPr>
              <w:autoSpaceDE w:val="0"/>
              <w:autoSpaceDN w:val="0"/>
              <w:adjustRightInd w:val="0"/>
              <w:jc w:val="both"/>
              <w:rPr>
                <w:rFonts w:ascii="Times New Roman" w:hAnsi="Times New Roman"/>
                <w:sz w:val="24"/>
                <w:szCs w:val="24"/>
              </w:rPr>
            </w:pPr>
            <w:r>
              <w:rPr>
                <w:rFonts w:ascii="Times New Roman" w:hAnsi="Times New Roman"/>
                <w:sz w:val="24"/>
                <w:szCs w:val="24"/>
              </w:rPr>
              <w:t>39,2</w:t>
            </w:r>
          </w:p>
        </w:tc>
        <w:tc>
          <w:tcPr>
            <w:tcW w:w="1134" w:type="dxa"/>
          </w:tcPr>
          <w:p w:rsidR="00902370" w:rsidRPr="00902370" w:rsidRDefault="00466212" w:rsidP="00D9240D">
            <w:pPr>
              <w:autoSpaceDE w:val="0"/>
              <w:autoSpaceDN w:val="0"/>
              <w:adjustRightInd w:val="0"/>
              <w:jc w:val="both"/>
              <w:rPr>
                <w:rFonts w:ascii="Times New Roman" w:hAnsi="Times New Roman"/>
                <w:sz w:val="24"/>
                <w:szCs w:val="24"/>
              </w:rPr>
            </w:pPr>
            <w:r>
              <w:rPr>
                <w:rFonts w:ascii="Times New Roman" w:hAnsi="Times New Roman"/>
                <w:sz w:val="24"/>
                <w:szCs w:val="24"/>
              </w:rPr>
              <w:t>35,0</w:t>
            </w:r>
          </w:p>
        </w:tc>
        <w:tc>
          <w:tcPr>
            <w:tcW w:w="1212" w:type="dxa"/>
          </w:tcPr>
          <w:p w:rsidR="00902370" w:rsidRPr="00902370" w:rsidRDefault="00466212" w:rsidP="00D9240D">
            <w:pPr>
              <w:autoSpaceDE w:val="0"/>
              <w:autoSpaceDN w:val="0"/>
              <w:adjustRightInd w:val="0"/>
              <w:jc w:val="both"/>
              <w:rPr>
                <w:rFonts w:ascii="Times New Roman" w:hAnsi="Times New Roman"/>
                <w:sz w:val="24"/>
                <w:szCs w:val="24"/>
              </w:rPr>
            </w:pPr>
            <w:r>
              <w:rPr>
                <w:rFonts w:ascii="Times New Roman" w:hAnsi="Times New Roman"/>
                <w:sz w:val="24"/>
                <w:szCs w:val="24"/>
              </w:rPr>
              <w:t>5,0</w:t>
            </w:r>
          </w:p>
        </w:tc>
      </w:tr>
      <w:tr w:rsidR="00902370" w:rsidRPr="00A55439" w:rsidTr="00D9240D">
        <w:tc>
          <w:tcPr>
            <w:tcW w:w="513" w:type="dxa"/>
          </w:tcPr>
          <w:p w:rsidR="00902370" w:rsidRPr="00902370" w:rsidRDefault="00902370" w:rsidP="00D9240D">
            <w:pPr>
              <w:autoSpaceDE w:val="0"/>
              <w:autoSpaceDN w:val="0"/>
              <w:adjustRightInd w:val="0"/>
              <w:jc w:val="both"/>
              <w:rPr>
                <w:rFonts w:ascii="Times New Roman" w:hAnsi="Times New Roman"/>
                <w:sz w:val="24"/>
                <w:szCs w:val="24"/>
              </w:rPr>
            </w:pPr>
            <w:r>
              <w:rPr>
                <w:rFonts w:ascii="Times New Roman" w:hAnsi="Times New Roman"/>
                <w:sz w:val="24"/>
                <w:szCs w:val="24"/>
              </w:rPr>
              <w:t>31</w:t>
            </w:r>
          </w:p>
        </w:tc>
        <w:tc>
          <w:tcPr>
            <w:tcW w:w="2005" w:type="dxa"/>
          </w:tcPr>
          <w:p w:rsidR="00902370" w:rsidRPr="00902370" w:rsidRDefault="00902370" w:rsidP="00902370">
            <w:pPr>
              <w:autoSpaceDE w:val="0"/>
              <w:autoSpaceDN w:val="0"/>
              <w:adjustRightInd w:val="0"/>
              <w:jc w:val="both"/>
              <w:rPr>
                <w:rFonts w:ascii="Times New Roman" w:hAnsi="Times New Roman"/>
                <w:sz w:val="24"/>
                <w:szCs w:val="24"/>
              </w:rPr>
            </w:pPr>
            <w:r>
              <w:rPr>
                <w:rFonts w:ascii="Times New Roman" w:hAnsi="Times New Roman"/>
                <w:sz w:val="24"/>
                <w:szCs w:val="24"/>
              </w:rPr>
              <w:t>Р</w:t>
            </w:r>
            <w:r w:rsidRPr="00902370">
              <w:rPr>
                <w:rFonts w:ascii="Times New Roman" w:hAnsi="Times New Roman"/>
                <w:sz w:val="24"/>
                <w:szCs w:val="24"/>
              </w:rPr>
              <w:t xml:space="preserve">емонт участка проезжей части от ул. </w:t>
            </w:r>
            <w:proofErr w:type="gramStart"/>
            <w:r w:rsidRPr="00902370">
              <w:rPr>
                <w:rFonts w:ascii="Times New Roman" w:hAnsi="Times New Roman"/>
                <w:sz w:val="24"/>
                <w:szCs w:val="24"/>
              </w:rPr>
              <w:t>Советская</w:t>
            </w:r>
            <w:proofErr w:type="gramEnd"/>
            <w:r w:rsidRPr="00902370">
              <w:rPr>
                <w:rFonts w:ascii="Times New Roman" w:hAnsi="Times New Roman"/>
                <w:sz w:val="24"/>
                <w:szCs w:val="24"/>
              </w:rPr>
              <w:t xml:space="preserve"> до кладбища протяженностью 400 метров,</w:t>
            </w:r>
          </w:p>
        </w:tc>
        <w:tc>
          <w:tcPr>
            <w:tcW w:w="1134" w:type="dxa"/>
          </w:tcPr>
          <w:p w:rsidR="00902370" w:rsidRPr="00902370" w:rsidRDefault="00902370" w:rsidP="00902370">
            <w:pPr>
              <w:autoSpaceDE w:val="0"/>
              <w:autoSpaceDN w:val="0"/>
              <w:adjustRightInd w:val="0"/>
              <w:jc w:val="both"/>
              <w:rPr>
                <w:rFonts w:ascii="Times New Roman" w:hAnsi="Times New Roman"/>
                <w:sz w:val="24"/>
                <w:szCs w:val="24"/>
              </w:rPr>
            </w:pPr>
            <w:r>
              <w:rPr>
                <w:rFonts w:ascii="Times New Roman" w:hAnsi="Times New Roman"/>
                <w:sz w:val="24"/>
                <w:szCs w:val="24"/>
              </w:rPr>
              <w:t>п. Заря</w:t>
            </w:r>
          </w:p>
        </w:tc>
        <w:tc>
          <w:tcPr>
            <w:tcW w:w="1276" w:type="dxa"/>
          </w:tcPr>
          <w:p w:rsidR="00902370" w:rsidRPr="00902370" w:rsidRDefault="00466212" w:rsidP="00D9240D">
            <w:pPr>
              <w:autoSpaceDE w:val="0"/>
              <w:autoSpaceDN w:val="0"/>
              <w:adjustRightInd w:val="0"/>
              <w:jc w:val="both"/>
              <w:rPr>
                <w:rFonts w:ascii="Times New Roman" w:hAnsi="Times New Roman"/>
                <w:sz w:val="24"/>
                <w:szCs w:val="24"/>
              </w:rPr>
            </w:pPr>
            <w:r>
              <w:rPr>
                <w:rFonts w:ascii="Times New Roman" w:hAnsi="Times New Roman"/>
                <w:sz w:val="24"/>
                <w:szCs w:val="24"/>
              </w:rPr>
              <w:t>1360,7</w:t>
            </w:r>
          </w:p>
        </w:tc>
        <w:tc>
          <w:tcPr>
            <w:tcW w:w="1417" w:type="dxa"/>
          </w:tcPr>
          <w:p w:rsidR="00902370" w:rsidRPr="00902370" w:rsidRDefault="00466212" w:rsidP="00D9240D">
            <w:pPr>
              <w:autoSpaceDE w:val="0"/>
              <w:autoSpaceDN w:val="0"/>
              <w:adjustRightInd w:val="0"/>
              <w:jc w:val="both"/>
              <w:rPr>
                <w:rFonts w:ascii="Times New Roman" w:hAnsi="Times New Roman"/>
                <w:sz w:val="24"/>
                <w:szCs w:val="24"/>
              </w:rPr>
            </w:pPr>
            <w:r>
              <w:rPr>
                <w:rFonts w:ascii="Times New Roman" w:hAnsi="Times New Roman"/>
                <w:sz w:val="24"/>
                <w:szCs w:val="24"/>
              </w:rPr>
              <w:t>887,2</w:t>
            </w:r>
          </w:p>
        </w:tc>
        <w:tc>
          <w:tcPr>
            <w:tcW w:w="1276" w:type="dxa"/>
          </w:tcPr>
          <w:p w:rsidR="00902370" w:rsidRPr="00902370" w:rsidRDefault="00466212" w:rsidP="00D9240D">
            <w:pPr>
              <w:autoSpaceDE w:val="0"/>
              <w:autoSpaceDN w:val="0"/>
              <w:adjustRightInd w:val="0"/>
              <w:jc w:val="both"/>
              <w:rPr>
                <w:rFonts w:ascii="Times New Roman" w:hAnsi="Times New Roman"/>
                <w:sz w:val="24"/>
                <w:szCs w:val="24"/>
              </w:rPr>
            </w:pPr>
            <w:r>
              <w:rPr>
                <w:rFonts w:ascii="Times New Roman" w:hAnsi="Times New Roman"/>
                <w:sz w:val="24"/>
                <w:szCs w:val="24"/>
              </w:rPr>
              <w:t>108,5</w:t>
            </w:r>
          </w:p>
        </w:tc>
        <w:tc>
          <w:tcPr>
            <w:tcW w:w="1134" w:type="dxa"/>
          </w:tcPr>
          <w:p w:rsidR="00902370" w:rsidRPr="00902370" w:rsidRDefault="00466212" w:rsidP="00D9240D">
            <w:pPr>
              <w:autoSpaceDE w:val="0"/>
              <w:autoSpaceDN w:val="0"/>
              <w:adjustRightInd w:val="0"/>
              <w:jc w:val="both"/>
              <w:rPr>
                <w:rFonts w:ascii="Times New Roman" w:hAnsi="Times New Roman"/>
                <w:sz w:val="24"/>
                <w:szCs w:val="24"/>
              </w:rPr>
            </w:pPr>
            <w:r>
              <w:rPr>
                <w:rFonts w:ascii="Times New Roman" w:hAnsi="Times New Roman"/>
                <w:sz w:val="24"/>
                <w:szCs w:val="24"/>
              </w:rPr>
              <w:t>260,0</w:t>
            </w:r>
          </w:p>
        </w:tc>
        <w:tc>
          <w:tcPr>
            <w:tcW w:w="1212" w:type="dxa"/>
          </w:tcPr>
          <w:p w:rsidR="00902370" w:rsidRPr="00902370" w:rsidRDefault="00466212" w:rsidP="00D9240D">
            <w:pPr>
              <w:autoSpaceDE w:val="0"/>
              <w:autoSpaceDN w:val="0"/>
              <w:adjustRightInd w:val="0"/>
              <w:jc w:val="both"/>
              <w:rPr>
                <w:rFonts w:ascii="Times New Roman" w:hAnsi="Times New Roman"/>
                <w:sz w:val="24"/>
                <w:szCs w:val="24"/>
              </w:rPr>
            </w:pPr>
            <w:r>
              <w:rPr>
                <w:rFonts w:ascii="Times New Roman" w:hAnsi="Times New Roman"/>
                <w:sz w:val="24"/>
                <w:szCs w:val="24"/>
              </w:rPr>
              <w:t>105,0</w:t>
            </w:r>
          </w:p>
        </w:tc>
      </w:tr>
      <w:tr w:rsidR="00D9240D" w:rsidRPr="00A55439" w:rsidTr="00D9240D">
        <w:tc>
          <w:tcPr>
            <w:tcW w:w="513" w:type="dxa"/>
          </w:tcPr>
          <w:p w:rsidR="00D9240D" w:rsidRPr="00D9240D" w:rsidRDefault="00D9240D" w:rsidP="00D9240D">
            <w:pPr>
              <w:autoSpaceDE w:val="0"/>
              <w:autoSpaceDN w:val="0"/>
              <w:adjustRightInd w:val="0"/>
              <w:jc w:val="both"/>
              <w:rPr>
                <w:rFonts w:ascii="Times New Roman" w:hAnsi="Times New Roman"/>
                <w:b/>
                <w:sz w:val="24"/>
                <w:szCs w:val="24"/>
              </w:rPr>
            </w:pPr>
          </w:p>
        </w:tc>
        <w:tc>
          <w:tcPr>
            <w:tcW w:w="2005" w:type="dxa"/>
          </w:tcPr>
          <w:p w:rsidR="00D9240D" w:rsidRPr="00D9240D" w:rsidRDefault="00D9240D" w:rsidP="00902370">
            <w:pPr>
              <w:autoSpaceDE w:val="0"/>
              <w:autoSpaceDN w:val="0"/>
              <w:adjustRightInd w:val="0"/>
              <w:jc w:val="both"/>
              <w:rPr>
                <w:rFonts w:ascii="Times New Roman" w:hAnsi="Times New Roman"/>
                <w:b/>
                <w:sz w:val="24"/>
                <w:szCs w:val="24"/>
              </w:rPr>
            </w:pPr>
            <w:r w:rsidRPr="00D9240D">
              <w:rPr>
                <w:rFonts w:ascii="Times New Roman" w:hAnsi="Times New Roman"/>
                <w:b/>
                <w:sz w:val="24"/>
                <w:szCs w:val="24"/>
              </w:rPr>
              <w:t>Итого:</w:t>
            </w:r>
          </w:p>
        </w:tc>
        <w:tc>
          <w:tcPr>
            <w:tcW w:w="1134" w:type="dxa"/>
          </w:tcPr>
          <w:p w:rsidR="00D9240D" w:rsidRPr="00D9240D" w:rsidRDefault="00D9240D" w:rsidP="00902370">
            <w:pPr>
              <w:autoSpaceDE w:val="0"/>
              <w:autoSpaceDN w:val="0"/>
              <w:adjustRightInd w:val="0"/>
              <w:jc w:val="both"/>
              <w:rPr>
                <w:rFonts w:ascii="Times New Roman" w:hAnsi="Times New Roman"/>
                <w:b/>
                <w:sz w:val="24"/>
                <w:szCs w:val="24"/>
              </w:rPr>
            </w:pPr>
          </w:p>
        </w:tc>
        <w:tc>
          <w:tcPr>
            <w:tcW w:w="1276" w:type="dxa"/>
          </w:tcPr>
          <w:p w:rsidR="00D9240D" w:rsidRPr="00D9240D" w:rsidRDefault="00D9240D" w:rsidP="00D9240D">
            <w:pPr>
              <w:autoSpaceDE w:val="0"/>
              <w:autoSpaceDN w:val="0"/>
              <w:adjustRightInd w:val="0"/>
              <w:jc w:val="both"/>
              <w:rPr>
                <w:rFonts w:ascii="Times New Roman" w:hAnsi="Times New Roman"/>
                <w:b/>
                <w:sz w:val="24"/>
                <w:szCs w:val="24"/>
              </w:rPr>
            </w:pPr>
            <w:r>
              <w:rPr>
                <w:rFonts w:ascii="Times New Roman" w:hAnsi="Times New Roman"/>
                <w:b/>
                <w:sz w:val="24"/>
                <w:szCs w:val="24"/>
              </w:rPr>
              <w:t>7062,5</w:t>
            </w:r>
          </w:p>
        </w:tc>
        <w:tc>
          <w:tcPr>
            <w:tcW w:w="1417" w:type="dxa"/>
          </w:tcPr>
          <w:p w:rsidR="00D9240D" w:rsidRPr="00D9240D" w:rsidRDefault="00D9240D" w:rsidP="00D9240D">
            <w:pPr>
              <w:autoSpaceDE w:val="0"/>
              <w:autoSpaceDN w:val="0"/>
              <w:adjustRightInd w:val="0"/>
              <w:jc w:val="both"/>
              <w:rPr>
                <w:rFonts w:ascii="Times New Roman" w:hAnsi="Times New Roman"/>
                <w:b/>
                <w:sz w:val="24"/>
                <w:szCs w:val="24"/>
              </w:rPr>
            </w:pPr>
            <w:r>
              <w:rPr>
                <w:rFonts w:ascii="Times New Roman" w:hAnsi="Times New Roman"/>
                <w:b/>
                <w:sz w:val="24"/>
                <w:szCs w:val="24"/>
              </w:rPr>
              <w:t>4542,6</w:t>
            </w:r>
          </w:p>
        </w:tc>
        <w:tc>
          <w:tcPr>
            <w:tcW w:w="1276" w:type="dxa"/>
          </w:tcPr>
          <w:p w:rsidR="00D9240D" w:rsidRPr="00D9240D" w:rsidRDefault="00D9240D" w:rsidP="00D9240D">
            <w:pPr>
              <w:autoSpaceDE w:val="0"/>
              <w:autoSpaceDN w:val="0"/>
              <w:adjustRightInd w:val="0"/>
              <w:jc w:val="both"/>
              <w:rPr>
                <w:rFonts w:ascii="Times New Roman" w:hAnsi="Times New Roman"/>
                <w:b/>
                <w:sz w:val="24"/>
                <w:szCs w:val="24"/>
              </w:rPr>
            </w:pPr>
            <w:r>
              <w:rPr>
                <w:rFonts w:ascii="Times New Roman" w:hAnsi="Times New Roman"/>
                <w:b/>
                <w:sz w:val="24"/>
                <w:szCs w:val="24"/>
              </w:rPr>
              <w:t>986,4</w:t>
            </w:r>
          </w:p>
        </w:tc>
        <w:tc>
          <w:tcPr>
            <w:tcW w:w="1134" w:type="dxa"/>
          </w:tcPr>
          <w:p w:rsidR="00D9240D" w:rsidRPr="00D9240D" w:rsidRDefault="00D9240D" w:rsidP="00D9240D">
            <w:pPr>
              <w:autoSpaceDE w:val="0"/>
              <w:autoSpaceDN w:val="0"/>
              <w:adjustRightInd w:val="0"/>
              <w:jc w:val="both"/>
              <w:rPr>
                <w:rFonts w:ascii="Times New Roman" w:hAnsi="Times New Roman"/>
                <w:b/>
                <w:sz w:val="24"/>
                <w:szCs w:val="24"/>
              </w:rPr>
            </w:pPr>
            <w:r>
              <w:rPr>
                <w:rFonts w:ascii="Times New Roman" w:hAnsi="Times New Roman"/>
                <w:b/>
                <w:sz w:val="24"/>
                <w:szCs w:val="24"/>
              </w:rPr>
              <w:t>1102,0</w:t>
            </w:r>
          </w:p>
        </w:tc>
        <w:tc>
          <w:tcPr>
            <w:tcW w:w="1212" w:type="dxa"/>
          </w:tcPr>
          <w:p w:rsidR="00D9240D" w:rsidRPr="00D9240D" w:rsidRDefault="00D9240D" w:rsidP="00D9240D">
            <w:pPr>
              <w:autoSpaceDE w:val="0"/>
              <w:autoSpaceDN w:val="0"/>
              <w:adjustRightInd w:val="0"/>
              <w:jc w:val="both"/>
              <w:rPr>
                <w:rFonts w:ascii="Times New Roman" w:hAnsi="Times New Roman"/>
                <w:b/>
                <w:sz w:val="24"/>
                <w:szCs w:val="24"/>
              </w:rPr>
            </w:pPr>
            <w:r>
              <w:rPr>
                <w:rFonts w:ascii="Times New Roman" w:hAnsi="Times New Roman"/>
                <w:b/>
                <w:sz w:val="24"/>
                <w:szCs w:val="24"/>
              </w:rPr>
              <w:t>431,5</w:t>
            </w:r>
          </w:p>
        </w:tc>
      </w:tr>
      <w:tr w:rsidR="009E0D95" w:rsidRPr="00A55439" w:rsidTr="00D9240D">
        <w:tc>
          <w:tcPr>
            <w:tcW w:w="513" w:type="dxa"/>
          </w:tcPr>
          <w:p w:rsidR="009E0D95" w:rsidRPr="00A55439" w:rsidRDefault="009E0D95" w:rsidP="00D9240D">
            <w:pPr>
              <w:autoSpaceDE w:val="0"/>
              <w:autoSpaceDN w:val="0"/>
              <w:adjustRightInd w:val="0"/>
              <w:jc w:val="both"/>
              <w:rPr>
                <w:rFonts w:ascii="Times New Roman" w:hAnsi="Times New Roman"/>
                <w:b/>
                <w:sz w:val="24"/>
                <w:szCs w:val="24"/>
              </w:rPr>
            </w:pPr>
          </w:p>
        </w:tc>
        <w:tc>
          <w:tcPr>
            <w:tcW w:w="2005" w:type="dxa"/>
          </w:tcPr>
          <w:p w:rsidR="009E0D95" w:rsidRPr="00A55439" w:rsidRDefault="009E0D95" w:rsidP="00902370">
            <w:pPr>
              <w:autoSpaceDE w:val="0"/>
              <w:autoSpaceDN w:val="0"/>
              <w:adjustRightInd w:val="0"/>
              <w:jc w:val="both"/>
              <w:rPr>
                <w:rFonts w:ascii="Times New Roman" w:hAnsi="Times New Roman"/>
                <w:b/>
                <w:sz w:val="24"/>
                <w:szCs w:val="24"/>
              </w:rPr>
            </w:pPr>
            <w:r w:rsidRPr="00A55439">
              <w:rPr>
                <w:rFonts w:ascii="Times New Roman" w:hAnsi="Times New Roman"/>
                <w:b/>
                <w:sz w:val="24"/>
                <w:szCs w:val="24"/>
              </w:rPr>
              <w:t>Итого 2012-201</w:t>
            </w:r>
            <w:r w:rsidR="00902370">
              <w:rPr>
                <w:rFonts w:ascii="Times New Roman" w:hAnsi="Times New Roman"/>
                <w:b/>
                <w:sz w:val="24"/>
                <w:szCs w:val="24"/>
              </w:rPr>
              <w:t>8</w:t>
            </w:r>
            <w:r w:rsidRPr="00A55439">
              <w:rPr>
                <w:rFonts w:ascii="Times New Roman" w:hAnsi="Times New Roman"/>
                <w:b/>
                <w:sz w:val="24"/>
                <w:szCs w:val="24"/>
              </w:rPr>
              <w:t xml:space="preserve"> года</w:t>
            </w:r>
          </w:p>
        </w:tc>
        <w:tc>
          <w:tcPr>
            <w:tcW w:w="1134" w:type="dxa"/>
          </w:tcPr>
          <w:p w:rsidR="009E0D95" w:rsidRPr="00A55439" w:rsidRDefault="009E0D95" w:rsidP="00D9240D">
            <w:pPr>
              <w:autoSpaceDE w:val="0"/>
              <w:autoSpaceDN w:val="0"/>
              <w:adjustRightInd w:val="0"/>
              <w:jc w:val="both"/>
              <w:rPr>
                <w:rFonts w:ascii="Times New Roman" w:hAnsi="Times New Roman"/>
                <w:b/>
                <w:sz w:val="24"/>
                <w:szCs w:val="24"/>
              </w:rPr>
            </w:pPr>
          </w:p>
        </w:tc>
        <w:tc>
          <w:tcPr>
            <w:tcW w:w="1276" w:type="dxa"/>
          </w:tcPr>
          <w:p w:rsidR="009E0D95" w:rsidRPr="00A55439" w:rsidRDefault="009E0D95" w:rsidP="00124A70">
            <w:pPr>
              <w:autoSpaceDE w:val="0"/>
              <w:autoSpaceDN w:val="0"/>
              <w:adjustRightInd w:val="0"/>
              <w:jc w:val="both"/>
              <w:rPr>
                <w:rFonts w:ascii="Times New Roman" w:hAnsi="Times New Roman"/>
                <w:b/>
                <w:sz w:val="24"/>
                <w:szCs w:val="24"/>
              </w:rPr>
            </w:pPr>
            <w:r w:rsidRPr="00A55439">
              <w:rPr>
                <w:rFonts w:ascii="Times New Roman" w:hAnsi="Times New Roman"/>
                <w:b/>
                <w:sz w:val="24"/>
                <w:szCs w:val="24"/>
              </w:rPr>
              <w:t>3</w:t>
            </w:r>
            <w:r w:rsidR="00124A70">
              <w:rPr>
                <w:rFonts w:ascii="Times New Roman" w:hAnsi="Times New Roman"/>
                <w:b/>
                <w:sz w:val="24"/>
                <w:szCs w:val="24"/>
              </w:rPr>
              <w:t>8699,7</w:t>
            </w:r>
          </w:p>
        </w:tc>
        <w:tc>
          <w:tcPr>
            <w:tcW w:w="1417" w:type="dxa"/>
          </w:tcPr>
          <w:p w:rsidR="009E0D95" w:rsidRPr="00A55439" w:rsidRDefault="009E0D95" w:rsidP="00D3461F">
            <w:pPr>
              <w:autoSpaceDE w:val="0"/>
              <w:autoSpaceDN w:val="0"/>
              <w:adjustRightInd w:val="0"/>
              <w:jc w:val="both"/>
              <w:rPr>
                <w:rFonts w:ascii="Times New Roman" w:hAnsi="Times New Roman"/>
                <w:b/>
                <w:sz w:val="24"/>
                <w:szCs w:val="24"/>
              </w:rPr>
            </w:pPr>
            <w:r w:rsidRPr="00A55439">
              <w:rPr>
                <w:rFonts w:ascii="Times New Roman" w:hAnsi="Times New Roman"/>
                <w:b/>
                <w:sz w:val="24"/>
                <w:szCs w:val="24"/>
              </w:rPr>
              <w:t>2</w:t>
            </w:r>
            <w:r w:rsidR="00D3461F">
              <w:rPr>
                <w:rFonts w:ascii="Times New Roman" w:hAnsi="Times New Roman"/>
                <w:b/>
                <w:sz w:val="24"/>
                <w:szCs w:val="24"/>
              </w:rPr>
              <w:t>6933,9</w:t>
            </w:r>
          </w:p>
        </w:tc>
        <w:tc>
          <w:tcPr>
            <w:tcW w:w="1276" w:type="dxa"/>
          </w:tcPr>
          <w:p w:rsidR="009E0D95" w:rsidRPr="00A55439" w:rsidRDefault="00D3461F" w:rsidP="00D3461F">
            <w:pPr>
              <w:autoSpaceDE w:val="0"/>
              <w:autoSpaceDN w:val="0"/>
              <w:adjustRightInd w:val="0"/>
              <w:jc w:val="both"/>
              <w:rPr>
                <w:rFonts w:ascii="Times New Roman" w:hAnsi="Times New Roman"/>
                <w:b/>
                <w:sz w:val="24"/>
                <w:szCs w:val="24"/>
              </w:rPr>
            </w:pPr>
            <w:r>
              <w:rPr>
                <w:rFonts w:ascii="Times New Roman" w:hAnsi="Times New Roman"/>
                <w:b/>
                <w:sz w:val="24"/>
                <w:szCs w:val="24"/>
              </w:rPr>
              <w:t>4518,6</w:t>
            </w:r>
          </w:p>
        </w:tc>
        <w:tc>
          <w:tcPr>
            <w:tcW w:w="1134" w:type="dxa"/>
          </w:tcPr>
          <w:p w:rsidR="009E0D95" w:rsidRPr="00A55439" w:rsidRDefault="00D3461F" w:rsidP="00D3461F">
            <w:pPr>
              <w:autoSpaceDE w:val="0"/>
              <w:autoSpaceDN w:val="0"/>
              <w:adjustRightInd w:val="0"/>
              <w:jc w:val="both"/>
              <w:rPr>
                <w:rFonts w:ascii="Times New Roman" w:hAnsi="Times New Roman"/>
                <w:b/>
                <w:sz w:val="24"/>
                <w:szCs w:val="24"/>
              </w:rPr>
            </w:pPr>
            <w:r>
              <w:rPr>
                <w:rFonts w:ascii="Times New Roman" w:hAnsi="Times New Roman"/>
                <w:b/>
                <w:sz w:val="24"/>
                <w:szCs w:val="24"/>
              </w:rPr>
              <w:t>5384,7</w:t>
            </w:r>
          </w:p>
        </w:tc>
        <w:tc>
          <w:tcPr>
            <w:tcW w:w="1212" w:type="dxa"/>
          </w:tcPr>
          <w:p w:rsidR="009E0D95" w:rsidRPr="00A55439" w:rsidRDefault="009E0D95" w:rsidP="00096220">
            <w:pPr>
              <w:autoSpaceDE w:val="0"/>
              <w:autoSpaceDN w:val="0"/>
              <w:adjustRightInd w:val="0"/>
              <w:jc w:val="both"/>
              <w:rPr>
                <w:rFonts w:ascii="Times New Roman" w:hAnsi="Times New Roman"/>
                <w:b/>
                <w:sz w:val="24"/>
                <w:szCs w:val="24"/>
              </w:rPr>
            </w:pPr>
            <w:r w:rsidRPr="00A55439">
              <w:rPr>
                <w:rFonts w:ascii="Times New Roman" w:hAnsi="Times New Roman"/>
                <w:b/>
                <w:sz w:val="24"/>
                <w:szCs w:val="24"/>
              </w:rPr>
              <w:t>1</w:t>
            </w:r>
            <w:r w:rsidR="00096220">
              <w:rPr>
                <w:rFonts w:ascii="Times New Roman" w:hAnsi="Times New Roman"/>
                <w:b/>
                <w:sz w:val="24"/>
                <w:szCs w:val="24"/>
              </w:rPr>
              <w:t>862,5</w:t>
            </w:r>
          </w:p>
        </w:tc>
      </w:tr>
    </w:tbl>
    <w:p w:rsidR="009E0D95" w:rsidRDefault="009E0D95" w:rsidP="009E0D95">
      <w:pPr>
        <w:autoSpaceDE w:val="0"/>
        <w:autoSpaceDN w:val="0"/>
        <w:adjustRightInd w:val="0"/>
        <w:jc w:val="both"/>
        <w:rPr>
          <w:rFonts w:ascii="Times New Roman" w:hAnsi="Times New Roman"/>
          <w:sz w:val="24"/>
          <w:szCs w:val="24"/>
        </w:rPr>
      </w:pPr>
      <w:r w:rsidRPr="00A55439">
        <w:rPr>
          <w:rFonts w:ascii="Times New Roman" w:hAnsi="Times New Roman"/>
          <w:sz w:val="24"/>
          <w:szCs w:val="24"/>
        </w:rPr>
        <w:t xml:space="preserve">    </w:t>
      </w:r>
    </w:p>
    <w:p w:rsidR="009E0D95" w:rsidRPr="006F0634" w:rsidRDefault="009E0D95" w:rsidP="009E0D95">
      <w:pPr>
        <w:autoSpaceDE w:val="0"/>
        <w:autoSpaceDN w:val="0"/>
        <w:adjustRightInd w:val="0"/>
        <w:jc w:val="both"/>
        <w:rPr>
          <w:rFonts w:ascii="Times New Roman" w:hAnsi="Times New Roman"/>
          <w:sz w:val="28"/>
          <w:szCs w:val="28"/>
        </w:rPr>
      </w:pPr>
      <w:r w:rsidRPr="006F0634">
        <w:rPr>
          <w:rFonts w:ascii="Times New Roman" w:hAnsi="Times New Roman"/>
          <w:sz w:val="28"/>
          <w:szCs w:val="28"/>
        </w:rPr>
        <w:t xml:space="preserve">Участие района в ППМИ  </w:t>
      </w:r>
      <w:r>
        <w:rPr>
          <w:rFonts w:ascii="Times New Roman" w:hAnsi="Times New Roman"/>
          <w:sz w:val="28"/>
          <w:szCs w:val="28"/>
        </w:rPr>
        <w:t>планируется продолжать и в последующие годы.</w:t>
      </w:r>
    </w:p>
    <w:p w:rsidR="00B36B34" w:rsidRDefault="00B36B34" w:rsidP="00810D19">
      <w:pPr>
        <w:pStyle w:val="a8"/>
        <w:spacing w:line="276" w:lineRule="auto"/>
        <w:jc w:val="center"/>
        <w:rPr>
          <w:rFonts w:ascii="Times New Roman" w:hAnsi="Times New Roman"/>
          <w:b/>
          <w:sz w:val="28"/>
          <w:szCs w:val="28"/>
        </w:rPr>
      </w:pPr>
      <w:r>
        <w:rPr>
          <w:rFonts w:ascii="Times New Roman" w:hAnsi="Times New Roman"/>
          <w:b/>
          <w:sz w:val="28"/>
          <w:szCs w:val="28"/>
        </w:rPr>
        <w:t>1.6.6. Муниципальное имущество</w:t>
      </w:r>
    </w:p>
    <w:p w:rsidR="00A22A83" w:rsidRDefault="00A22A83" w:rsidP="00810D19">
      <w:pPr>
        <w:pStyle w:val="a8"/>
        <w:spacing w:line="276" w:lineRule="auto"/>
        <w:jc w:val="center"/>
        <w:rPr>
          <w:rFonts w:ascii="Times New Roman" w:hAnsi="Times New Roman"/>
          <w:b/>
          <w:sz w:val="28"/>
          <w:szCs w:val="28"/>
        </w:rPr>
      </w:pPr>
    </w:p>
    <w:p w:rsidR="00040204" w:rsidRPr="00040204" w:rsidRDefault="00040204" w:rsidP="00040204">
      <w:pPr>
        <w:spacing w:after="0" w:line="240" w:lineRule="auto"/>
        <w:ind w:firstLine="360"/>
        <w:jc w:val="both"/>
        <w:rPr>
          <w:rFonts w:ascii="Times New Roman" w:eastAsia="Times New Roman" w:hAnsi="Times New Roman"/>
          <w:sz w:val="28"/>
          <w:szCs w:val="28"/>
          <w:lang w:eastAsia="ru-RU"/>
        </w:rPr>
      </w:pPr>
      <w:r w:rsidRPr="00040204">
        <w:rPr>
          <w:rFonts w:ascii="Times New Roman" w:eastAsia="Times New Roman" w:hAnsi="Times New Roman"/>
          <w:sz w:val="28"/>
          <w:szCs w:val="28"/>
          <w:lang w:eastAsia="ru-RU"/>
        </w:rPr>
        <w:t>По состоянию на 01.01.2018 количество заключенных договоров аренды земли составляет 4</w:t>
      </w:r>
      <w:r w:rsidR="00E24453">
        <w:rPr>
          <w:rFonts w:ascii="Times New Roman" w:eastAsia="Times New Roman" w:hAnsi="Times New Roman"/>
          <w:sz w:val="28"/>
          <w:szCs w:val="28"/>
          <w:lang w:eastAsia="ru-RU"/>
        </w:rPr>
        <w:t> </w:t>
      </w:r>
      <w:r w:rsidRPr="00040204">
        <w:rPr>
          <w:rFonts w:ascii="Times New Roman" w:eastAsia="Times New Roman" w:hAnsi="Times New Roman"/>
          <w:sz w:val="28"/>
          <w:szCs w:val="28"/>
          <w:lang w:eastAsia="ru-RU"/>
        </w:rPr>
        <w:t>438</w:t>
      </w:r>
      <w:r w:rsidR="00E24453">
        <w:rPr>
          <w:rFonts w:ascii="Times New Roman" w:eastAsia="Times New Roman" w:hAnsi="Times New Roman"/>
          <w:sz w:val="28"/>
          <w:szCs w:val="28"/>
          <w:lang w:eastAsia="ru-RU"/>
        </w:rPr>
        <w:t xml:space="preserve"> ед., </w:t>
      </w:r>
      <w:r w:rsidRPr="00040204">
        <w:rPr>
          <w:rFonts w:ascii="Times New Roman" w:eastAsia="Times New Roman" w:hAnsi="Times New Roman"/>
          <w:sz w:val="28"/>
          <w:szCs w:val="28"/>
          <w:lang w:eastAsia="ru-RU"/>
        </w:rPr>
        <w:t xml:space="preserve">в том числе с юридическими лицами и индивидуальными предпринимателями </w:t>
      </w:r>
      <w:r w:rsidR="009F46BA">
        <w:rPr>
          <w:rFonts w:ascii="Times New Roman" w:eastAsia="Times New Roman" w:hAnsi="Times New Roman"/>
          <w:sz w:val="28"/>
          <w:szCs w:val="28"/>
          <w:lang w:eastAsia="ru-RU"/>
        </w:rPr>
        <w:t xml:space="preserve">заключено </w:t>
      </w:r>
      <w:r w:rsidRPr="00040204">
        <w:rPr>
          <w:rFonts w:ascii="Times New Roman" w:eastAsia="Times New Roman" w:hAnsi="Times New Roman"/>
          <w:sz w:val="28"/>
          <w:szCs w:val="28"/>
          <w:lang w:eastAsia="ru-RU"/>
        </w:rPr>
        <w:t>216 договоров аренды земли  на сумму годовой арендной платы 2165,4  тыс. рублей</w:t>
      </w:r>
      <w:r w:rsidR="00E24453">
        <w:rPr>
          <w:rFonts w:ascii="Times New Roman" w:eastAsia="Times New Roman" w:hAnsi="Times New Roman"/>
          <w:sz w:val="28"/>
          <w:szCs w:val="28"/>
          <w:lang w:eastAsia="ru-RU"/>
        </w:rPr>
        <w:t>. Н</w:t>
      </w:r>
      <w:r w:rsidRPr="00040204">
        <w:rPr>
          <w:rFonts w:ascii="Times New Roman" w:eastAsia="Times New Roman" w:hAnsi="Times New Roman"/>
          <w:sz w:val="28"/>
          <w:szCs w:val="28"/>
          <w:lang w:eastAsia="ru-RU"/>
        </w:rPr>
        <w:t xml:space="preserve">а 01.01.2017 было заключено 4416 договоров аренды, в том числе </w:t>
      </w:r>
      <w:r w:rsidR="009F46BA" w:rsidRPr="009F46BA">
        <w:rPr>
          <w:rFonts w:ascii="Times New Roman" w:eastAsia="Times New Roman" w:hAnsi="Times New Roman"/>
          <w:sz w:val="28"/>
          <w:szCs w:val="28"/>
          <w:lang w:eastAsia="ru-RU"/>
        </w:rPr>
        <w:t xml:space="preserve">228 договоров аренды земли </w:t>
      </w:r>
      <w:r w:rsidRPr="00040204">
        <w:rPr>
          <w:rFonts w:ascii="Times New Roman" w:eastAsia="Times New Roman" w:hAnsi="Times New Roman"/>
          <w:sz w:val="28"/>
          <w:szCs w:val="28"/>
          <w:lang w:eastAsia="ru-RU"/>
        </w:rPr>
        <w:t>с юридическими лицами и индивидуальными предпринимателями.</w:t>
      </w:r>
    </w:p>
    <w:p w:rsidR="00040204" w:rsidRPr="00040204" w:rsidRDefault="00040204" w:rsidP="00040204">
      <w:pPr>
        <w:spacing w:after="0" w:line="240" w:lineRule="auto"/>
        <w:jc w:val="both"/>
        <w:rPr>
          <w:rFonts w:ascii="Times New Roman" w:eastAsia="Times New Roman" w:hAnsi="Times New Roman"/>
          <w:sz w:val="28"/>
          <w:szCs w:val="28"/>
          <w:lang w:eastAsia="ru-RU"/>
        </w:rPr>
      </w:pPr>
      <w:r w:rsidRPr="00040204">
        <w:rPr>
          <w:rFonts w:ascii="Times New Roman" w:eastAsia="Times New Roman" w:hAnsi="Times New Roman"/>
          <w:sz w:val="28"/>
          <w:szCs w:val="28"/>
          <w:lang w:eastAsia="ru-RU"/>
        </w:rPr>
        <w:t xml:space="preserve">         По состоянию на 01.01.2018 года начислено арендной платы за землю 2963,5 тыс. руб.: район - 2146,3 тыс. рублей, поселения- 817,2 тыс</w:t>
      </w:r>
      <w:proofErr w:type="gramStart"/>
      <w:r w:rsidRPr="00040204">
        <w:rPr>
          <w:rFonts w:ascii="Times New Roman" w:eastAsia="Times New Roman" w:hAnsi="Times New Roman"/>
          <w:sz w:val="28"/>
          <w:szCs w:val="28"/>
          <w:lang w:eastAsia="ru-RU"/>
        </w:rPr>
        <w:t>.р</w:t>
      </w:r>
      <w:proofErr w:type="gramEnd"/>
      <w:r w:rsidRPr="00040204">
        <w:rPr>
          <w:rFonts w:ascii="Times New Roman" w:eastAsia="Times New Roman" w:hAnsi="Times New Roman"/>
          <w:sz w:val="28"/>
          <w:szCs w:val="28"/>
          <w:lang w:eastAsia="ru-RU"/>
        </w:rPr>
        <w:t>ублей.</w:t>
      </w:r>
    </w:p>
    <w:p w:rsidR="00040204" w:rsidRPr="00040204" w:rsidRDefault="00040204" w:rsidP="00040204">
      <w:pPr>
        <w:spacing w:after="0" w:line="240" w:lineRule="auto"/>
        <w:jc w:val="both"/>
        <w:rPr>
          <w:rFonts w:ascii="Times New Roman" w:eastAsia="Times New Roman" w:hAnsi="Times New Roman"/>
          <w:sz w:val="28"/>
          <w:szCs w:val="28"/>
          <w:lang w:eastAsia="ru-RU"/>
        </w:rPr>
      </w:pPr>
      <w:r w:rsidRPr="00040204">
        <w:rPr>
          <w:rFonts w:ascii="Times New Roman" w:eastAsia="Times New Roman" w:hAnsi="Times New Roman"/>
          <w:sz w:val="28"/>
          <w:szCs w:val="28"/>
          <w:lang w:eastAsia="ru-RU"/>
        </w:rPr>
        <w:t xml:space="preserve">         На 01.01.2018 в консолидированный бюджет района поступило доходов, получаемых в виде арендной платы за земельные участи, государственная собственность на которые не разграничена и которые расположены в границах поселений, а также средств от продажи права на заключение договоров аренды указанных земельных участков  -  3081,85  тыс. рублей, что составляет 104,2 % годового уточненного плана. В бюджет района поступило-2221,16 тыс. рублей, в бюджет поселений - 860,7 тыс. рублей.  В сравнении с 2016 годом размер поступлений уменьшился на 964,29 тыс. руб.  (на 01.01.2017 года поступило доходов в виде арендной платы за землю   4046,14 тыс. руб.).</w:t>
      </w:r>
    </w:p>
    <w:p w:rsidR="00D23B7B" w:rsidRPr="00D23B7B" w:rsidRDefault="00D23B7B" w:rsidP="00D23B7B">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D23B7B">
        <w:rPr>
          <w:rFonts w:ascii="Times New Roman" w:eastAsia="Times New Roman" w:hAnsi="Times New Roman"/>
          <w:sz w:val="28"/>
          <w:szCs w:val="28"/>
          <w:lang w:eastAsia="ru-RU"/>
        </w:rPr>
        <w:t>Уменьшение  размера поступлений от арендной платы за землю обусловлено:</w:t>
      </w:r>
    </w:p>
    <w:p w:rsidR="00D23B7B" w:rsidRDefault="00D23B7B" w:rsidP="00D23B7B">
      <w:pPr>
        <w:spacing w:after="0" w:line="240" w:lineRule="auto"/>
        <w:ind w:firstLine="360"/>
        <w:jc w:val="both"/>
        <w:rPr>
          <w:rFonts w:ascii="Times New Roman" w:eastAsia="Times New Roman" w:hAnsi="Times New Roman"/>
          <w:sz w:val="28"/>
          <w:szCs w:val="28"/>
          <w:lang w:eastAsia="ru-RU"/>
        </w:rPr>
      </w:pPr>
      <w:r w:rsidRPr="00D23B7B">
        <w:rPr>
          <w:rFonts w:ascii="Times New Roman" w:eastAsia="Times New Roman" w:hAnsi="Times New Roman"/>
          <w:sz w:val="28"/>
          <w:szCs w:val="28"/>
          <w:lang w:eastAsia="ru-RU"/>
        </w:rPr>
        <w:t>-  с оплатой задолженности по исполнительным листам ОАО «Березовский ЛПХ» в 2016 году.</w:t>
      </w:r>
    </w:p>
    <w:p w:rsidR="00E24453" w:rsidRPr="00E24453" w:rsidRDefault="00E24453" w:rsidP="00E24453">
      <w:pPr>
        <w:spacing w:after="0" w:line="240" w:lineRule="auto"/>
        <w:ind w:left="57"/>
        <w:jc w:val="both"/>
        <w:rPr>
          <w:rFonts w:ascii="Times New Roman" w:eastAsia="Times New Roman" w:hAnsi="Times New Roman"/>
          <w:sz w:val="28"/>
          <w:szCs w:val="28"/>
          <w:lang w:eastAsia="ru-RU"/>
        </w:rPr>
      </w:pPr>
      <w:r w:rsidRPr="00E24453">
        <w:rPr>
          <w:rFonts w:ascii="Times New Roman" w:eastAsia="Times New Roman" w:hAnsi="Times New Roman"/>
          <w:sz w:val="28"/>
          <w:szCs w:val="28"/>
          <w:lang w:eastAsia="ru-RU"/>
        </w:rPr>
        <w:t xml:space="preserve">         В 2017 году продажи земельных участков не было.</w:t>
      </w:r>
    </w:p>
    <w:p w:rsidR="00E24453" w:rsidRPr="00E24453" w:rsidRDefault="00E24453" w:rsidP="00E2445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E24453">
        <w:rPr>
          <w:rFonts w:ascii="Times New Roman" w:eastAsia="Times New Roman" w:hAnsi="Times New Roman"/>
          <w:color w:val="FF0000"/>
          <w:sz w:val="28"/>
          <w:szCs w:val="28"/>
          <w:lang w:eastAsia="ru-RU"/>
        </w:rPr>
        <w:t xml:space="preserve">         </w:t>
      </w:r>
      <w:r w:rsidRPr="00E24453">
        <w:rPr>
          <w:rFonts w:ascii="Times New Roman" w:eastAsia="Times New Roman" w:hAnsi="Times New Roman"/>
          <w:sz w:val="28"/>
          <w:szCs w:val="28"/>
          <w:lang w:eastAsia="ru-RU"/>
        </w:rPr>
        <w:t xml:space="preserve"> На 01.01.2018 года действует 36 договоров аренды муниципального имущества, 25 договора аренды имущества заключены муниципальным образованием Опаринский муниципальный район Кировской области и 11 </w:t>
      </w:r>
      <w:r w:rsidRPr="00E24453">
        <w:rPr>
          <w:rFonts w:ascii="Times New Roman" w:eastAsia="Times New Roman" w:hAnsi="Times New Roman"/>
          <w:sz w:val="28"/>
          <w:szCs w:val="28"/>
          <w:lang w:eastAsia="ru-RU"/>
        </w:rPr>
        <w:lastRenderedPageBreak/>
        <w:t>муниципальными образованиями  поселений (на 01.01.2017 года действовало 48 договоров  аренды муниципального имущества). За 2017 год администрацией Опаринского района расторгнуто 6 договоров аренды муниципального имущества.</w:t>
      </w:r>
    </w:p>
    <w:p w:rsidR="00E24453" w:rsidRPr="00E24453" w:rsidRDefault="00E24453" w:rsidP="00E24453">
      <w:pPr>
        <w:spacing w:after="0" w:line="240" w:lineRule="auto"/>
        <w:jc w:val="both"/>
        <w:rPr>
          <w:rFonts w:ascii="Times New Roman" w:eastAsia="Times New Roman" w:hAnsi="Times New Roman"/>
          <w:sz w:val="28"/>
          <w:szCs w:val="28"/>
          <w:lang w:eastAsia="ru-RU"/>
        </w:rPr>
      </w:pPr>
      <w:r w:rsidRPr="00E24453">
        <w:rPr>
          <w:rFonts w:ascii="Times New Roman" w:eastAsia="Times New Roman" w:hAnsi="Times New Roman"/>
          <w:sz w:val="28"/>
          <w:szCs w:val="28"/>
          <w:lang w:eastAsia="ru-RU"/>
        </w:rPr>
        <w:t xml:space="preserve">          За 2017 начислено арендной платы по договорам аренды муниципального имущества района 2106,24 тыс. руб. По сравнению с аналогичным периодом прошлого года </w:t>
      </w:r>
      <w:r w:rsidR="009F46BA">
        <w:rPr>
          <w:rFonts w:ascii="Times New Roman" w:eastAsia="Times New Roman" w:hAnsi="Times New Roman"/>
          <w:sz w:val="28"/>
          <w:szCs w:val="28"/>
          <w:lang w:eastAsia="ru-RU"/>
        </w:rPr>
        <w:t>(</w:t>
      </w:r>
      <w:r w:rsidRPr="00E24453">
        <w:rPr>
          <w:rFonts w:ascii="Times New Roman" w:eastAsia="Times New Roman" w:hAnsi="Times New Roman"/>
          <w:sz w:val="28"/>
          <w:szCs w:val="28"/>
          <w:lang w:eastAsia="ru-RU"/>
        </w:rPr>
        <w:t>2099,65 тыс. руб.</w:t>
      </w:r>
      <w:r w:rsidR="009F46BA">
        <w:rPr>
          <w:rFonts w:ascii="Times New Roman" w:eastAsia="Times New Roman" w:hAnsi="Times New Roman"/>
          <w:sz w:val="28"/>
          <w:szCs w:val="28"/>
          <w:lang w:eastAsia="ru-RU"/>
        </w:rPr>
        <w:t>)</w:t>
      </w:r>
      <w:r w:rsidRPr="00E24453">
        <w:rPr>
          <w:rFonts w:ascii="Times New Roman" w:eastAsia="Times New Roman" w:hAnsi="Times New Roman"/>
          <w:sz w:val="28"/>
          <w:szCs w:val="28"/>
          <w:lang w:eastAsia="ru-RU"/>
        </w:rPr>
        <w:t xml:space="preserve"> начисление увеличилось в связи с заключением договоров аренды  в связи с повышением арендной платы с 01.01.2017 года.</w:t>
      </w:r>
    </w:p>
    <w:p w:rsidR="00E24453" w:rsidRPr="00E24453" w:rsidRDefault="00E24453" w:rsidP="00E24453">
      <w:pPr>
        <w:spacing w:after="0" w:line="240" w:lineRule="auto"/>
        <w:ind w:firstLine="360"/>
        <w:jc w:val="both"/>
        <w:rPr>
          <w:rFonts w:ascii="Times New Roman" w:eastAsia="Times New Roman" w:hAnsi="Times New Roman"/>
          <w:b/>
          <w:sz w:val="28"/>
          <w:szCs w:val="28"/>
          <w:lang w:eastAsia="ru-RU"/>
        </w:rPr>
      </w:pPr>
    </w:p>
    <w:tbl>
      <w:tblPr>
        <w:tblW w:w="8989" w:type="dxa"/>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67"/>
        <w:gridCol w:w="1215"/>
        <w:gridCol w:w="1359"/>
        <w:gridCol w:w="1126"/>
        <w:gridCol w:w="1022"/>
      </w:tblGrid>
      <w:tr w:rsidR="00E24453" w:rsidRPr="00E24453" w:rsidTr="007605E2">
        <w:trPr>
          <w:trHeight w:val="773"/>
        </w:trPr>
        <w:tc>
          <w:tcPr>
            <w:tcW w:w="4267" w:type="dxa"/>
          </w:tcPr>
          <w:p w:rsidR="00E24453" w:rsidRPr="00E24453" w:rsidRDefault="00E24453" w:rsidP="00E24453">
            <w:pPr>
              <w:spacing w:after="0" w:line="240" w:lineRule="auto"/>
              <w:ind w:firstLine="360"/>
              <w:jc w:val="both"/>
              <w:rPr>
                <w:rFonts w:ascii="Times New Roman" w:eastAsia="Times New Roman" w:hAnsi="Times New Roman"/>
                <w:b/>
                <w:sz w:val="28"/>
                <w:szCs w:val="28"/>
                <w:lang w:eastAsia="ru-RU"/>
              </w:rPr>
            </w:pPr>
          </w:p>
          <w:p w:rsidR="00E24453" w:rsidRPr="00E24453" w:rsidRDefault="00E24453" w:rsidP="00E24453">
            <w:pPr>
              <w:spacing w:after="0" w:line="240" w:lineRule="auto"/>
              <w:ind w:firstLine="360"/>
              <w:jc w:val="both"/>
              <w:rPr>
                <w:rFonts w:ascii="Times New Roman" w:eastAsia="Times New Roman" w:hAnsi="Times New Roman"/>
                <w:b/>
                <w:sz w:val="28"/>
                <w:szCs w:val="28"/>
                <w:lang w:eastAsia="ru-RU"/>
              </w:rPr>
            </w:pPr>
          </w:p>
        </w:tc>
        <w:tc>
          <w:tcPr>
            <w:tcW w:w="1215" w:type="dxa"/>
          </w:tcPr>
          <w:p w:rsidR="00E24453" w:rsidRPr="00E24453" w:rsidRDefault="00E24453" w:rsidP="00E24453">
            <w:pPr>
              <w:spacing w:after="0" w:line="240" w:lineRule="auto"/>
              <w:rPr>
                <w:rFonts w:ascii="Times New Roman" w:eastAsia="Times New Roman" w:hAnsi="Times New Roman"/>
                <w:b/>
                <w:sz w:val="24"/>
                <w:szCs w:val="24"/>
                <w:lang w:eastAsia="ru-RU"/>
              </w:rPr>
            </w:pPr>
          </w:p>
          <w:p w:rsidR="00E24453" w:rsidRPr="00E24453" w:rsidRDefault="00E24453" w:rsidP="00E24453">
            <w:pPr>
              <w:spacing w:after="0" w:line="240" w:lineRule="auto"/>
              <w:jc w:val="both"/>
              <w:rPr>
                <w:rFonts w:ascii="Times New Roman" w:eastAsia="Times New Roman" w:hAnsi="Times New Roman"/>
                <w:b/>
                <w:sz w:val="24"/>
                <w:szCs w:val="24"/>
                <w:lang w:eastAsia="ru-RU"/>
              </w:rPr>
            </w:pPr>
            <w:r w:rsidRPr="00E24453">
              <w:rPr>
                <w:rFonts w:ascii="Times New Roman" w:eastAsia="Times New Roman" w:hAnsi="Times New Roman"/>
                <w:b/>
                <w:sz w:val="24"/>
                <w:szCs w:val="24"/>
                <w:lang w:eastAsia="ru-RU"/>
              </w:rPr>
              <w:t>2014</w:t>
            </w:r>
          </w:p>
        </w:tc>
        <w:tc>
          <w:tcPr>
            <w:tcW w:w="1359" w:type="dxa"/>
          </w:tcPr>
          <w:p w:rsidR="00E24453" w:rsidRPr="00E24453" w:rsidRDefault="00E24453" w:rsidP="00E24453">
            <w:pPr>
              <w:spacing w:after="0" w:line="240" w:lineRule="auto"/>
              <w:rPr>
                <w:rFonts w:ascii="Times New Roman" w:eastAsia="Times New Roman" w:hAnsi="Times New Roman"/>
                <w:b/>
                <w:sz w:val="24"/>
                <w:szCs w:val="24"/>
                <w:lang w:eastAsia="ru-RU"/>
              </w:rPr>
            </w:pPr>
          </w:p>
          <w:p w:rsidR="00E24453" w:rsidRPr="00E24453" w:rsidRDefault="00E24453" w:rsidP="00E24453">
            <w:pPr>
              <w:spacing w:after="0" w:line="240" w:lineRule="auto"/>
              <w:rPr>
                <w:rFonts w:ascii="Times New Roman" w:eastAsia="Times New Roman" w:hAnsi="Times New Roman"/>
                <w:b/>
                <w:sz w:val="24"/>
                <w:szCs w:val="24"/>
                <w:lang w:eastAsia="ru-RU"/>
              </w:rPr>
            </w:pPr>
            <w:r w:rsidRPr="00E24453">
              <w:rPr>
                <w:rFonts w:ascii="Times New Roman" w:eastAsia="Times New Roman" w:hAnsi="Times New Roman"/>
                <w:b/>
                <w:sz w:val="24"/>
                <w:szCs w:val="24"/>
                <w:lang w:eastAsia="ru-RU"/>
              </w:rPr>
              <w:t>2015</w:t>
            </w:r>
          </w:p>
          <w:p w:rsidR="00E24453" w:rsidRPr="00E24453" w:rsidRDefault="00E24453" w:rsidP="00E24453">
            <w:pPr>
              <w:spacing w:after="0" w:line="240" w:lineRule="auto"/>
              <w:jc w:val="both"/>
              <w:rPr>
                <w:rFonts w:ascii="Times New Roman" w:eastAsia="Times New Roman" w:hAnsi="Times New Roman"/>
                <w:b/>
                <w:sz w:val="24"/>
                <w:szCs w:val="24"/>
                <w:lang w:eastAsia="ru-RU"/>
              </w:rPr>
            </w:pPr>
          </w:p>
        </w:tc>
        <w:tc>
          <w:tcPr>
            <w:tcW w:w="1126" w:type="dxa"/>
          </w:tcPr>
          <w:p w:rsidR="00E24453" w:rsidRPr="00E24453" w:rsidRDefault="00E24453" w:rsidP="00E24453">
            <w:pPr>
              <w:spacing w:after="0" w:line="240" w:lineRule="auto"/>
              <w:rPr>
                <w:rFonts w:ascii="Times New Roman" w:eastAsia="Times New Roman" w:hAnsi="Times New Roman"/>
                <w:b/>
                <w:sz w:val="24"/>
                <w:szCs w:val="24"/>
                <w:lang w:eastAsia="ru-RU"/>
              </w:rPr>
            </w:pPr>
          </w:p>
          <w:p w:rsidR="00E24453" w:rsidRPr="00E24453" w:rsidRDefault="00E24453" w:rsidP="00E24453">
            <w:pPr>
              <w:spacing w:after="0" w:line="240" w:lineRule="auto"/>
              <w:jc w:val="both"/>
              <w:rPr>
                <w:rFonts w:ascii="Times New Roman" w:eastAsia="Times New Roman" w:hAnsi="Times New Roman"/>
                <w:b/>
                <w:sz w:val="24"/>
                <w:szCs w:val="24"/>
                <w:lang w:eastAsia="ru-RU"/>
              </w:rPr>
            </w:pPr>
            <w:r w:rsidRPr="00E24453">
              <w:rPr>
                <w:rFonts w:ascii="Times New Roman" w:eastAsia="Times New Roman" w:hAnsi="Times New Roman"/>
                <w:b/>
                <w:sz w:val="24"/>
                <w:szCs w:val="24"/>
                <w:lang w:eastAsia="ru-RU"/>
              </w:rPr>
              <w:t>2016</w:t>
            </w:r>
          </w:p>
        </w:tc>
        <w:tc>
          <w:tcPr>
            <w:tcW w:w="1022" w:type="dxa"/>
          </w:tcPr>
          <w:p w:rsidR="00E24453" w:rsidRPr="00E24453" w:rsidRDefault="00E24453" w:rsidP="00E24453">
            <w:pPr>
              <w:spacing w:after="0" w:line="240" w:lineRule="auto"/>
              <w:jc w:val="center"/>
              <w:rPr>
                <w:rFonts w:ascii="Times New Roman" w:eastAsia="Times New Roman" w:hAnsi="Times New Roman"/>
                <w:b/>
                <w:sz w:val="24"/>
                <w:szCs w:val="24"/>
                <w:lang w:eastAsia="ru-RU"/>
              </w:rPr>
            </w:pPr>
          </w:p>
          <w:p w:rsidR="00E24453" w:rsidRPr="00E24453" w:rsidRDefault="00E24453" w:rsidP="00E24453">
            <w:pPr>
              <w:spacing w:after="0" w:line="240" w:lineRule="auto"/>
              <w:jc w:val="center"/>
              <w:rPr>
                <w:rFonts w:ascii="Times New Roman" w:eastAsia="Times New Roman" w:hAnsi="Times New Roman"/>
                <w:b/>
                <w:sz w:val="24"/>
                <w:szCs w:val="24"/>
                <w:lang w:eastAsia="ru-RU"/>
              </w:rPr>
            </w:pPr>
            <w:r w:rsidRPr="00E24453">
              <w:rPr>
                <w:rFonts w:ascii="Times New Roman" w:eastAsia="Times New Roman" w:hAnsi="Times New Roman"/>
                <w:b/>
                <w:sz w:val="24"/>
                <w:szCs w:val="24"/>
                <w:lang w:eastAsia="ru-RU"/>
              </w:rPr>
              <w:t>2017</w:t>
            </w:r>
          </w:p>
        </w:tc>
      </w:tr>
      <w:tr w:rsidR="00E24453" w:rsidRPr="00E24453" w:rsidTr="003F104A">
        <w:trPr>
          <w:trHeight w:val="343"/>
        </w:trPr>
        <w:tc>
          <w:tcPr>
            <w:tcW w:w="4267" w:type="dxa"/>
          </w:tcPr>
          <w:p w:rsidR="00E24453" w:rsidRPr="00E24453" w:rsidRDefault="00E24453" w:rsidP="00E24453">
            <w:pPr>
              <w:spacing w:after="0" w:line="240" w:lineRule="auto"/>
              <w:jc w:val="both"/>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Количество договоров аренды земли, всего</w:t>
            </w:r>
          </w:p>
          <w:p w:rsidR="00E24453" w:rsidRPr="00E24453" w:rsidRDefault="00E24453" w:rsidP="00E24453">
            <w:pPr>
              <w:spacing w:after="0" w:line="240" w:lineRule="auto"/>
              <w:ind w:firstLine="360"/>
              <w:jc w:val="both"/>
              <w:rPr>
                <w:rFonts w:ascii="Times New Roman" w:eastAsia="Times New Roman" w:hAnsi="Times New Roman"/>
                <w:b/>
                <w:sz w:val="24"/>
                <w:szCs w:val="24"/>
                <w:lang w:eastAsia="ru-RU"/>
              </w:rPr>
            </w:pPr>
          </w:p>
        </w:tc>
        <w:tc>
          <w:tcPr>
            <w:tcW w:w="1215" w:type="dxa"/>
          </w:tcPr>
          <w:p w:rsidR="00E24453" w:rsidRPr="00E24453" w:rsidRDefault="00E24453" w:rsidP="00E24453">
            <w:pPr>
              <w:spacing w:after="0" w:line="240" w:lineRule="auto"/>
              <w:jc w:val="center"/>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4289</w:t>
            </w:r>
          </w:p>
        </w:tc>
        <w:tc>
          <w:tcPr>
            <w:tcW w:w="1359" w:type="dxa"/>
          </w:tcPr>
          <w:p w:rsidR="00E24453" w:rsidRPr="00E24453" w:rsidRDefault="00E24453" w:rsidP="00E24453">
            <w:pPr>
              <w:spacing w:after="0" w:line="240" w:lineRule="auto"/>
              <w:jc w:val="center"/>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4374</w:t>
            </w:r>
          </w:p>
          <w:p w:rsidR="00E24453" w:rsidRPr="00E24453" w:rsidRDefault="00E24453" w:rsidP="00E24453">
            <w:pPr>
              <w:spacing w:after="0" w:line="240" w:lineRule="auto"/>
              <w:jc w:val="center"/>
              <w:rPr>
                <w:rFonts w:ascii="Times New Roman" w:eastAsia="Times New Roman" w:hAnsi="Times New Roman"/>
                <w:sz w:val="24"/>
                <w:szCs w:val="24"/>
                <w:lang w:eastAsia="ru-RU"/>
              </w:rPr>
            </w:pPr>
          </w:p>
        </w:tc>
        <w:tc>
          <w:tcPr>
            <w:tcW w:w="1126" w:type="dxa"/>
          </w:tcPr>
          <w:p w:rsidR="00E24453" w:rsidRPr="00E24453" w:rsidRDefault="00E24453" w:rsidP="00E24453">
            <w:pPr>
              <w:spacing w:after="0" w:line="240" w:lineRule="auto"/>
              <w:jc w:val="center"/>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4416</w:t>
            </w:r>
          </w:p>
        </w:tc>
        <w:tc>
          <w:tcPr>
            <w:tcW w:w="1022" w:type="dxa"/>
          </w:tcPr>
          <w:p w:rsidR="00E24453" w:rsidRPr="00E24453" w:rsidRDefault="00E24453" w:rsidP="00E24453">
            <w:pPr>
              <w:spacing w:after="0" w:line="240" w:lineRule="auto"/>
              <w:jc w:val="center"/>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4438</w:t>
            </w:r>
          </w:p>
        </w:tc>
      </w:tr>
      <w:tr w:rsidR="00E24453" w:rsidRPr="00E24453" w:rsidTr="003F104A">
        <w:trPr>
          <w:trHeight w:val="417"/>
        </w:trPr>
        <w:tc>
          <w:tcPr>
            <w:tcW w:w="4267" w:type="dxa"/>
          </w:tcPr>
          <w:p w:rsidR="00E24453" w:rsidRPr="00E24453" w:rsidRDefault="00E24453" w:rsidP="00E24453">
            <w:pPr>
              <w:spacing w:after="0" w:line="240" w:lineRule="auto"/>
              <w:ind w:firstLine="360"/>
              <w:jc w:val="both"/>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физические лица</w:t>
            </w:r>
          </w:p>
          <w:p w:rsidR="00E24453" w:rsidRPr="00E24453" w:rsidRDefault="00E24453" w:rsidP="00E24453">
            <w:pPr>
              <w:spacing w:after="0" w:line="240" w:lineRule="auto"/>
              <w:ind w:firstLine="360"/>
              <w:jc w:val="both"/>
              <w:rPr>
                <w:rFonts w:ascii="Times New Roman" w:eastAsia="Times New Roman" w:hAnsi="Times New Roman"/>
                <w:sz w:val="24"/>
                <w:szCs w:val="24"/>
                <w:lang w:eastAsia="ru-RU"/>
              </w:rPr>
            </w:pPr>
          </w:p>
        </w:tc>
        <w:tc>
          <w:tcPr>
            <w:tcW w:w="1215" w:type="dxa"/>
          </w:tcPr>
          <w:p w:rsidR="00E24453" w:rsidRPr="00E24453" w:rsidRDefault="00E24453" w:rsidP="00E24453">
            <w:pPr>
              <w:spacing w:after="0" w:line="240" w:lineRule="auto"/>
              <w:jc w:val="center"/>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4079</w:t>
            </w:r>
          </w:p>
          <w:p w:rsidR="00E24453" w:rsidRPr="00E24453" w:rsidRDefault="00E24453" w:rsidP="00E24453">
            <w:pPr>
              <w:spacing w:after="0" w:line="240" w:lineRule="auto"/>
              <w:jc w:val="center"/>
              <w:rPr>
                <w:rFonts w:ascii="Times New Roman" w:eastAsia="Times New Roman" w:hAnsi="Times New Roman"/>
                <w:sz w:val="24"/>
                <w:szCs w:val="24"/>
                <w:lang w:eastAsia="ru-RU"/>
              </w:rPr>
            </w:pPr>
          </w:p>
        </w:tc>
        <w:tc>
          <w:tcPr>
            <w:tcW w:w="1359" w:type="dxa"/>
          </w:tcPr>
          <w:p w:rsidR="00E24453" w:rsidRPr="00E24453" w:rsidRDefault="00E24453" w:rsidP="00E24453">
            <w:pPr>
              <w:spacing w:after="0" w:line="240" w:lineRule="auto"/>
              <w:jc w:val="center"/>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4138</w:t>
            </w:r>
          </w:p>
          <w:p w:rsidR="00E24453" w:rsidRPr="00E24453" w:rsidRDefault="00E24453" w:rsidP="00E24453">
            <w:pPr>
              <w:spacing w:after="0" w:line="240" w:lineRule="auto"/>
              <w:jc w:val="center"/>
              <w:rPr>
                <w:rFonts w:ascii="Times New Roman" w:eastAsia="Times New Roman" w:hAnsi="Times New Roman"/>
                <w:sz w:val="24"/>
                <w:szCs w:val="24"/>
                <w:lang w:eastAsia="ru-RU"/>
              </w:rPr>
            </w:pPr>
          </w:p>
        </w:tc>
        <w:tc>
          <w:tcPr>
            <w:tcW w:w="1126" w:type="dxa"/>
          </w:tcPr>
          <w:p w:rsidR="00E24453" w:rsidRPr="00E24453" w:rsidRDefault="00E24453" w:rsidP="00E24453">
            <w:pPr>
              <w:spacing w:after="0" w:line="240" w:lineRule="auto"/>
              <w:jc w:val="center"/>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4188</w:t>
            </w:r>
          </w:p>
          <w:p w:rsidR="00E24453" w:rsidRPr="00E24453" w:rsidRDefault="00E24453" w:rsidP="00E24453">
            <w:pPr>
              <w:spacing w:after="0" w:line="240" w:lineRule="auto"/>
              <w:jc w:val="center"/>
              <w:rPr>
                <w:rFonts w:ascii="Times New Roman" w:eastAsia="Times New Roman" w:hAnsi="Times New Roman"/>
                <w:sz w:val="24"/>
                <w:szCs w:val="24"/>
                <w:lang w:eastAsia="ru-RU"/>
              </w:rPr>
            </w:pPr>
          </w:p>
        </w:tc>
        <w:tc>
          <w:tcPr>
            <w:tcW w:w="1022" w:type="dxa"/>
          </w:tcPr>
          <w:p w:rsidR="00E24453" w:rsidRPr="00E24453" w:rsidRDefault="00E24453" w:rsidP="00E24453">
            <w:pPr>
              <w:spacing w:after="0" w:line="240" w:lineRule="auto"/>
              <w:jc w:val="center"/>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4222</w:t>
            </w:r>
          </w:p>
        </w:tc>
      </w:tr>
      <w:tr w:rsidR="00E24453" w:rsidRPr="00E24453" w:rsidTr="003F104A">
        <w:trPr>
          <w:trHeight w:val="384"/>
        </w:trPr>
        <w:tc>
          <w:tcPr>
            <w:tcW w:w="4267" w:type="dxa"/>
          </w:tcPr>
          <w:p w:rsidR="00E24453" w:rsidRPr="00E24453" w:rsidRDefault="00E24453" w:rsidP="00E24453">
            <w:pPr>
              <w:spacing w:after="0" w:line="240" w:lineRule="auto"/>
              <w:ind w:firstLine="360"/>
              <w:jc w:val="both"/>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юридические лица</w:t>
            </w:r>
          </w:p>
        </w:tc>
        <w:tc>
          <w:tcPr>
            <w:tcW w:w="1215" w:type="dxa"/>
          </w:tcPr>
          <w:p w:rsidR="00E24453" w:rsidRPr="00E24453" w:rsidRDefault="00E24453" w:rsidP="00E24453">
            <w:pPr>
              <w:spacing w:after="0" w:line="240" w:lineRule="auto"/>
              <w:jc w:val="center"/>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233</w:t>
            </w:r>
          </w:p>
        </w:tc>
        <w:tc>
          <w:tcPr>
            <w:tcW w:w="1359" w:type="dxa"/>
          </w:tcPr>
          <w:p w:rsidR="00E24453" w:rsidRPr="00E24453" w:rsidRDefault="00E24453" w:rsidP="00E24453">
            <w:pPr>
              <w:spacing w:after="0" w:line="240" w:lineRule="auto"/>
              <w:jc w:val="center"/>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236</w:t>
            </w:r>
          </w:p>
        </w:tc>
        <w:tc>
          <w:tcPr>
            <w:tcW w:w="1126" w:type="dxa"/>
          </w:tcPr>
          <w:p w:rsidR="00E24453" w:rsidRPr="00E24453" w:rsidRDefault="00E24453" w:rsidP="00E24453">
            <w:pPr>
              <w:spacing w:after="0" w:line="240" w:lineRule="auto"/>
              <w:jc w:val="center"/>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228</w:t>
            </w:r>
          </w:p>
        </w:tc>
        <w:tc>
          <w:tcPr>
            <w:tcW w:w="1022" w:type="dxa"/>
          </w:tcPr>
          <w:p w:rsidR="00E24453" w:rsidRPr="00E24453" w:rsidRDefault="00E24453" w:rsidP="00E24453">
            <w:pPr>
              <w:spacing w:after="0" w:line="240" w:lineRule="auto"/>
              <w:jc w:val="center"/>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216</w:t>
            </w:r>
          </w:p>
        </w:tc>
      </w:tr>
      <w:tr w:rsidR="00E24453" w:rsidRPr="00E24453" w:rsidTr="003F104A">
        <w:trPr>
          <w:trHeight w:val="711"/>
        </w:trPr>
        <w:tc>
          <w:tcPr>
            <w:tcW w:w="4267" w:type="dxa"/>
          </w:tcPr>
          <w:p w:rsidR="00E24453" w:rsidRPr="00E24453" w:rsidRDefault="00E24453" w:rsidP="00E24453">
            <w:pPr>
              <w:spacing w:after="0" w:line="240" w:lineRule="auto"/>
              <w:ind w:hanging="51"/>
              <w:jc w:val="both"/>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Поступление доходов в консолидированный бюджет от аренды земли, тыс. руб.</w:t>
            </w:r>
          </w:p>
          <w:p w:rsidR="00E24453" w:rsidRPr="00E24453" w:rsidRDefault="00E24453" w:rsidP="00E24453">
            <w:pPr>
              <w:spacing w:after="0" w:line="240" w:lineRule="auto"/>
              <w:ind w:firstLine="360"/>
              <w:jc w:val="both"/>
              <w:rPr>
                <w:rFonts w:ascii="Times New Roman" w:eastAsia="Times New Roman" w:hAnsi="Times New Roman"/>
                <w:sz w:val="24"/>
                <w:szCs w:val="24"/>
                <w:lang w:eastAsia="ru-RU"/>
              </w:rPr>
            </w:pPr>
          </w:p>
        </w:tc>
        <w:tc>
          <w:tcPr>
            <w:tcW w:w="1215" w:type="dxa"/>
          </w:tcPr>
          <w:p w:rsidR="00E24453" w:rsidRPr="00E24453" w:rsidRDefault="00E24453" w:rsidP="00E24453">
            <w:pPr>
              <w:spacing w:after="0" w:line="240" w:lineRule="auto"/>
              <w:jc w:val="center"/>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3879,16</w:t>
            </w:r>
          </w:p>
        </w:tc>
        <w:tc>
          <w:tcPr>
            <w:tcW w:w="1359" w:type="dxa"/>
          </w:tcPr>
          <w:p w:rsidR="00E24453" w:rsidRPr="00E24453" w:rsidRDefault="00E24453" w:rsidP="00E24453">
            <w:pPr>
              <w:spacing w:after="0" w:line="240" w:lineRule="auto"/>
              <w:jc w:val="center"/>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2967,7</w:t>
            </w:r>
          </w:p>
        </w:tc>
        <w:tc>
          <w:tcPr>
            <w:tcW w:w="1126" w:type="dxa"/>
          </w:tcPr>
          <w:p w:rsidR="00E24453" w:rsidRPr="00E24453" w:rsidRDefault="00E24453" w:rsidP="00E24453">
            <w:pPr>
              <w:spacing w:after="0" w:line="240" w:lineRule="auto"/>
              <w:jc w:val="center"/>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4046,14</w:t>
            </w:r>
          </w:p>
        </w:tc>
        <w:tc>
          <w:tcPr>
            <w:tcW w:w="1022" w:type="dxa"/>
          </w:tcPr>
          <w:p w:rsidR="00E24453" w:rsidRPr="00E24453" w:rsidRDefault="00E24453" w:rsidP="00E24453">
            <w:pPr>
              <w:spacing w:after="0" w:line="240" w:lineRule="auto"/>
              <w:jc w:val="center"/>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3081,85</w:t>
            </w:r>
          </w:p>
        </w:tc>
      </w:tr>
      <w:tr w:rsidR="00E24453" w:rsidRPr="002873F0" w:rsidTr="003F104A">
        <w:trPr>
          <w:trHeight w:val="589"/>
        </w:trPr>
        <w:tc>
          <w:tcPr>
            <w:tcW w:w="4267" w:type="dxa"/>
          </w:tcPr>
          <w:p w:rsidR="00E24453" w:rsidRPr="00E24453" w:rsidRDefault="00E24453" w:rsidP="00E24453">
            <w:pPr>
              <w:spacing w:after="0" w:line="240" w:lineRule="auto"/>
              <w:jc w:val="both"/>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Количество предоставленных земельных участков</w:t>
            </w:r>
          </w:p>
        </w:tc>
        <w:tc>
          <w:tcPr>
            <w:tcW w:w="1215" w:type="dxa"/>
          </w:tcPr>
          <w:p w:rsidR="00E24453" w:rsidRPr="00E24453" w:rsidRDefault="00E24453" w:rsidP="00E24453">
            <w:pPr>
              <w:spacing w:after="0" w:line="240" w:lineRule="auto"/>
              <w:ind w:firstLine="360"/>
              <w:jc w:val="center"/>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17</w:t>
            </w:r>
          </w:p>
        </w:tc>
        <w:tc>
          <w:tcPr>
            <w:tcW w:w="1359" w:type="dxa"/>
          </w:tcPr>
          <w:p w:rsidR="00E24453" w:rsidRPr="00E24453" w:rsidRDefault="00E24453" w:rsidP="00E24453">
            <w:pPr>
              <w:spacing w:after="0" w:line="240" w:lineRule="auto"/>
              <w:ind w:firstLine="360"/>
              <w:jc w:val="center"/>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4</w:t>
            </w:r>
          </w:p>
        </w:tc>
        <w:tc>
          <w:tcPr>
            <w:tcW w:w="1126" w:type="dxa"/>
          </w:tcPr>
          <w:p w:rsidR="00E24453" w:rsidRPr="00E24453" w:rsidRDefault="00E24453" w:rsidP="00E24453">
            <w:pPr>
              <w:spacing w:after="0" w:line="240" w:lineRule="auto"/>
              <w:ind w:firstLine="360"/>
              <w:jc w:val="center"/>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2</w:t>
            </w:r>
          </w:p>
        </w:tc>
        <w:tc>
          <w:tcPr>
            <w:tcW w:w="1022" w:type="dxa"/>
          </w:tcPr>
          <w:p w:rsidR="00E24453" w:rsidRPr="002873F0" w:rsidRDefault="00E24453" w:rsidP="00E24453">
            <w:pPr>
              <w:spacing w:after="0" w:line="240" w:lineRule="auto"/>
              <w:ind w:firstLine="360"/>
              <w:rPr>
                <w:rFonts w:ascii="Times New Roman" w:eastAsia="Times New Roman" w:hAnsi="Times New Roman"/>
                <w:sz w:val="24"/>
                <w:szCs w:val="24"/>
                <w:lang w:eastAsia="ru-RU"/>
              </w:rPr>
            </w:pPr>
            <w:r w:rsidRPr="002873F0">
              <w:rPr>
                <w:rFonts w:ascii="Times New Roman" w:eastAsia="Times New Roman" w:hAnsi="Times New Roman"/>
                <w:sz w:val="24"/>
                <w:szCs w:val="24"/>
                <w:lang w:eastAsia="ru-RU"/>
              </w:rPr>
              <w:t>2</w:t>
            </w:r>
          </w:p>
        </w:tc>
      </w:tr>
      <w:tr w:rsidR="00E24453" w:rsidRPr="00E24453" w:rsidTr="003F104A">
        <w:trPr>
          <w:trHeight w:val="436"/>
        </w:trPr>
        <w:tc>
          <w:tcPr>
            <w:tcW w:w="4267" w:type="dxa"/>
          </w:tcPr>
          <w:p w:rsidR="00E24453" w:rsidRPr="00E24453" w:rsidRDefault="00E24453" w:rsidP="00E24453">
            <w:pPr>
              <w:spacing w:after="0" w:line="240" w:lineRule="auto"/>
              <w:jc w:val="both"/>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 xml:space="preserve">Площадь предоставленных земельных участков, </w:t>
            </w:r>
            <w:proofErr w:type="gramStart"/>
            <w:r w:rsidRPr="00E24453">
              <w:rPr>
                <w:rFonts w:ascii="Times New Roman" w:eastAsia="Times New Roman" w:hAnsi="Times New Roman"/>
                <w:sz w:val="24"/>
                <w:szCs w:val="24"/>
                <w:lang w:eastAsia="ru-RU"/>
              </w:rPr>
              <w:t>га</w:t>
            </w:r>
            <w:proofErr w:type="gramEnd"/>
          </w:p>
          <w:p w:rsidR="00E24453" w:rsidRPr="00E24453" w:rsidRDefault="00E24453" w:rsidP="00E24453">
            <w:pPr>
              <w:spacing w:after="0" w:line="240" w:lineRule="auto"/>
              <w:ind w:firstLine="360"/>
              <w:jc w:val="both"/>
              <w:rPr>
                <w:rFonts w:ascii="Times New Roman" w:eastAsia="Times New Roman" w:hAnsi="Times New Roman"/>
                <w:sz w:val="24"/>
                <w:szCs w:val="24"/>
                <w:lang w:eastAsia="ru-RU"/>
              </w:rPr>
            </w:pPr>
          </w:p>
        </w:tc>
        <w:tc>
          <w:tcPr>
            <w:tcW w:w="1215" w:type="dxa"/>
          </w:tcPr>
          <w:p w:rsidR="00E24453" w:rsidRPr="00E24453" w:rsidRDefault="00E24453" w:rsidP="00E24453">
            <w:pPr>
              <w:spacing w:after="0" w:line="240" w:lineRule="auto"/>
              <w:jc w:val="center"/>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1,64</w:t>
            </w:r>
          </w:p>
          <w:p w:rsidR="00E24453" w:rsidRPr="00E24453" w:rsidRDefault="00E24453" w:rsidP="00E24453">
            <w:pPr>
              <w:spacing w:after="0" w:line="240" w:lineRule="auto"/>
              <w:jc w:val="center"/>
              <w:rPr>
                <w:rFonts w:ascii="Times New Roman" w:eastAsia="Times New Roman" w:hAnsi="Times New Roman"/>
                <w:sz w:val="24"/>
                <w:szCs w:val="24"/>
                <w:lang w:eastAsia="ru-RU"/>
              </w:rPr>
            </w:pPr>
          </w:p>
        </w:tc>
        <w:tc>
          <w:tcPr>
            <w:tcW w:w="1359" w:type="dxa"/>
          </w:tcPr>
          <w:p w:rsidR="00E24453" w:rsidRPr="00E24453" w:rsidRDefault="00E24453" w:rsidP="00E24453">
            <w:pPr>
              <w:spacing w:after="0" w:line="240" w:lineRule="auto"/>
              <w:jc w:val="center"/>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1,36</w:t>
            </w:r>
          </w:p>
          <w:p w:rsidR="00E24453" w:rsidRPr="00E24453" w:rsidRDefault="00E24453" w:rsidP="00E24453">
            <w:pPr>
              <w:spacing w:after="0" w:line="240" w:lineRule="auto"/>
              <w:jc w:val="center"/>
              <w:rPr>
                <w:rFonts w:ascii="Times New Roman" w:eastAsia="Times New Roman" w:hAnsi="Times New Roman"/>
                <w:sz w:val="24"/>
                <w:szCs w:val="24"/>
                <w:lang w:eastAsia="ru-RU"/>
              </w:rPr>
            </w:pPr>
          </w:p>
        </w:tc>
        <w:tc>
          <w:tcPr>
            <w:tcW w:w="1126" w:type="dxa"/>
          </w:tcPr>
          <w:p w:rsidR="00E24453" w:rsidRPr="00E24453" w:rsidRDefault="00E24453" w:rsidP="00E24453">
            <w:pPr>
              <w:spacing w:after="0" w:line="240" w:lineRule="auto"/>
              <w:jc w:val="center"/>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0,71</w:t>
            </w:r>
          </w:p>
          <w:p w:rsidR="00E24453" w:rsidRPr="00E24453" w:rsidRDefault="00E24453" w:rsidP="00E24453">
            <w:pPr>
              <w:spacing w:after="0" w:line="240" w:lineRule="auto"/>
              <w:jc w:val="center"/>
              <w:rPr>
                <w:rFonts w:ascii="Times New Roman" w:eastAsia="Times New Roman" w:hAnsi="Times New Roman"/>
                <w:sz w:val="24"/>
                <w:szCs w:val="24"/>
                <w:lang w:eastAsia="ru-RU"/>
              </w:rPr>
            </w:pPr>
          </w:p>
        </w:tc>
        <w:tc>
          <w:tcPr>
            <w:tcW w:w="1022" w:type="dxa"/>
          </w:tcPr>
          <w:p w:rsidR="00E24453" w:rsidRPr="006B6043" w:rsidRDefault="00604E7B" w:rsidP="00E24453">
            <w:pPr>
              <w:spacing w:after="0" w:line="240" w:lineRule="auto"/>
              <w:jc w:val="center"/>
              <w:rPr>
                <w:rFonts w:ascii="Times New Roman" w:eastAsia="Times New Roman" w:hAnsi="Times New Roman"/>
                <w:sz w:val="24"/>
                <w:szCs w:val="24"/>
                <w:highlight w:val="yellow"/>
                <w:lang w:eastAsia="ru-RU"/>
              </w:rPr>
            </w:pPr>
            <w:r w:rsidRPr="002873F0">
              <w:rPr>
                <w:rFonts w:ascii="Times New Roman" w:eastAsia="Times New Roman" w:hAnsi="Times New Roman"/>
                <w:sz w:val="24"/>
                <w:szCs w:val="24"/>
                <w:lang w:eastAsia="ru-RU"/>
              </w:rPr>
              <w:t>0,6</w:t>
            </w:r>
          </w:p>
        </w:tc>
      </w:tr>
      <w:tr w:rsidR="00E24453" w:rsidRPr="00E24453" w:rsidTr="003F104A">
        <w:trPr>
          <w:trHeight w:val="430"/>
        </w:trPr>
        <w:tc>
          <w:tcPr>
            <w:tcW w:w="4267" w:type="dxa"/>
          </w:tcPr>
          <w:p w:rsidR="00E24453" w:rsidRPr="00E24453" w:rsidRDefault="00E24453" w:rsidP="00E24453">
            <w:pPr>
              <w:spacing w:after="0" w:line="240" w:lineRule="auto"/>
              <w:jc w:val="both"/>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Доход от продажи земельных участков, тыс. руб.</w:t>
            </w:r>
          </w:p>
          <w:p w:rsidR="00E24453" w:rsidRPr="00E24453" w:rsidRDefault="00E24453" w:rsidP="00E24453">
            <w:pPr>
              <w:spacing w:after="0" w:line="240" w:lineRule="auto"/>
              <w:ind w:firstLine="360"/>
              <w:jc w:val="both"/>
              <w:rPr>
                <w:rFonts w:ascii="Times New Roman" w:eastAsia="Times New Roman" w:hAnsi="Times New Roman"/>
                <w:sz w:val="24"/>
                <w:szCs w:val="24"/>
                <w:lang w:eastAsia="ru-RU"/>
              </w:rPr>
            </w:pPr>
          </w:p>
        </w:tc>
        <w:tc>
          <w:tcPr>
            <w:tcW w:w="1215" w:type="dxa"/>
          </w:tcPr>
          <w:p w:rsidR="00E24453" w:rsidRPr="00E24453" w:rsidRDefault="00E24453" w:rsidP="00E24453">
            <w:pPr>
              <w:spacing w:after="0" w:line="240" w:lineRule="auto"/>
              <w:jc w:val="center"/>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373,5</w:t>
            </w:r>
          </w:p>
          <w:p w:rsidR="00E24453" w:rsidRPr="00E24453" w:rsidRDefault="00E24453" w:rsidP="00E24453">
            <w:pPr>
              <w:spacing w:after="0" w:line="240" w:lineRule="auto"/>
              <w:jc w:val="center"/>
              <w:rPr>
                <w:rFonts w:ascii="Times New Roman" w:eastAsia="Times New Roman" w:hAnsi="Times New Roman"/>
                <w:sz w:val="24"/>
                <w:szCs w:val="24"/>
                <w:lang w:eastAsia="ru-RU"/>
              </w:rPr>
            </w:pPr>
          </w:p>
        </w:tc>
        <w:tc>
          <w:tcPr>
            <w:tcW w:w="1359" w:type="dxa"/>
          </w:tcPr>
          <w:p w:rsidR="00E24453" w:rsidRPr="00E24453" w:rsidRDefault="00E24453" w:rsidP="00E24453">
            <w:pPr>
              <w:spacing w:after="0" w:line="240" w:lineRule="auto"/>
              <w:jc w:val="center"/>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209,9</w:t>
            </w:r>
          </w:p>
          <w:p w:rsidR="00E24453" w:rsidRPr="00E24453" w:rsidRDefault="00E24453" w:rsidP="00E24453">
            <w:pPr>
              <w:spacing w:after="0" w:line="240" w:lineRule="auto"/>
              <w:jc w:val="center"/>
              <w:rPr>
                <w:rFonts w:ascii="Times New Roman" w:eastAsia="Times New Roman" w:hAnsi="Times New Roman"/>
                <w:sz w:val="24"/>
                <w:szCs w:val="24"/>
                <w:lang w:eastAsia="ru-RU"/>
              </w:rPr>
            </w:pPr>
          </w:p>
        </w:tc>
        <w:tc>
          <w:tcPr>
            <w:tcW w:w="1126" w:type="dxa"/>
          </w:tcPr>
          <w:p w:rsidR="00E24453" w:rsidRPr="00E24453" w:rsidRDefault="00E24453" w:rsidP="00E24453">
            <w:pPr>
              <w:spacing w:after="0" w:line="240" w:lineRule="auto"/>
              <w:jc w:val="center"/>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126,12</w:t>
            </w:r>
          </w:p>
          <w:p w:rsidR="00E24453" w:rsidRPr="00E24453" w:rsidRDefault="00E24453" w:rsidP="00E24453">
            <w:pPr>
              <w:spacing w:after="0" w:line="240" w:lineRule="auto"/>
              <w:jc w:val="center"/>
              <w:rPr>
                <w:rFonts w:ascii="Times New Roman" w:eastAsia="Times New Roman" w:hAnsi="Times New Roman"/>
                <w:sz w:val="24"/>
                <w:szCs w:val="24"/>
                <w:lang w:eastAsia="ru-RU"/>
              </w:rPr>
            </w:pPr>
          </w:p>
        </w:tc>
        <w:tc>
          <w:tcPr>
            <w:tcW w:w="1022" w:type="dxa"/>
          </w:tcPr>
          <w:p w:rsidR="00E24453" w:rsidRPr="00E24453" w:rsidRDefault="00E24453" w:rsidP="00E24453">
            <w:pPr>
              <w:spacing w:after="0" w:line="240" w:lineRule="auto"/>
              <w:jc w:val="center"/>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0</w:t>
            </w:r>
          </w:p>
        </w:tc>
      </w:tr>
      <w:tr w:rsidR="00E24453" w:rsidRPr="00E24453" w:rsidTr="003F104A">
        <w:trPr>
          <w:trHeight w:val="575"/>
        </w:trPr>
        <w:tc>
          <w:tcPr>
            <w:tcW w:w="4267" w:type="dxa"/>
          </w:tcPr>
          <w:p w:rsidR="00E24453" w:rsidRPr="00E24453" w:rsidRDefault="00E24453" w:rsidP="00E24453">
            <w:pPr>
              <w:spacing w:after="0" w:line="240" w:lineRule="auto"/>
              <w:jc w:val="both"/>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Количество договоров аренды муниципального имущества</w:t>
            </w:r>
          </w:p>
          <w:p w:rsidR="00E24453" w:rsidRPr="00E24453" w:rsidRDefault="00E24453" w:rsidP="00E24453">
            <w:pPr>
              <w:spacing w:after="0" w:line="240" w:lineRule="auto"/>
              <w:ind w:firstLine="360"/>
              <w:jc w:val="both"/>
              <w:rPr>
                <w:rFonts w:ascii="Times New Roman" w:eastAsia="Times New Roman" w:hAnsi="Times New Roman"/>
                <w:sz w:val="24"/>
                <w:szCs w:val="24"/>
                <w:lang w:eastAsia="ru-RU"/>
              </w:rPr>
            </w:pPr>
          </w:p>
        </w:tc>
        <w:tc>
          <w:tcPr>
            <w:tcW w:w="1215" w:type="dxa"/>
          </w:tcPr>
          <w:p w:rsidR="00E24453" w:rsidRPr="00E24453" w:rsidRDefault="00E24453" w:rsidP="00E24453">
            <w:pPr>
              <w:spacing w:after="0" w:line="240" w:lineRule="auto"/>
              <w:jc w:val="center"/>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47</w:t>
            </w:r>
          </w:p>
          <w:p w:rsidR="00E24453" w:rsidRPr="00E24453" w:rsidRDefault="00E24453" w:rsidP="00E24453">
            <w:pPr>
              <w:spacing w:after="0" w:line="240" w:lineRule="auto"/>
              <w:jc w:val="center"/>
              <w:rPr>
                <w:rFonts w:ascii="Times New Roman" w:eastAsia="Times New Roman" w:hAnsi="Times New Roman"/>
                <w:sz w:val="24"/>
                <w:szCs w:val="24"/>
                <w:lang w:eastAsia="ru-RU"/>
              </w:rPr>
            </w:pPr>
          </w:p>
        </w:tc>
        <w:tc>
          <w:tcPr>
            <w:tcW w:w="1359" w:type="dxa"/>
          </w:tcPr>
          <w:p w:rsidR="00E24453" w:rsidRPr="00E24453" w:rsidRDefault="00E24453" w:rsidP="00E24453">
            <w:pPr>
              <w:spacing w:after="0" w:line="240" w:lineRule="auto"/>
              <w:jc w:val="center"/>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42</w:t>
            </w:r>
          </w:p>
          <w:p w:rsidR="00E24453" w:rsidRPr="00E24453" w:rsidRDefault="00E24453" w:rsidP="00E24453">
            <w:pPr>
              <w:spacing w:after="0" w:line="240" w:lineRule="auto"/>
              <w:jc w:val="center"/>
              <w:rPr>
                <w:rFonts w:ascii="Times New Roman" w:eastAsia="Times New Roman" w:hAnsi="Times New Roman"/>
                <w:sz w:val="24"/>
                <w:szCs w:val="24"/>
                <w:lang w:eastAsia="ru-RU"/>
              </w:rPr>
            </w:pPr>
          </w:p>
        </w:tc>
        <w:tc>
          <w:tcPr>
            <w:tcW w:w="1126" w:type="dxa"/>
          </w:tcPr>
          <w:p w:rsidR="00E24453" w:rsidRPr="00E24453" w:rsidRDefault="00E24453" w:rsidP="00E24453">
            <w:pPr>
              <w:spacing w:after="0" w:line="240" w:lineRule="auto"/>
              <w:jc w:val="center"/>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48</w:t>
            </w:r>
          </w:p>
          <w:p w:rsidR="00E24453" w:rsidRPr="00E24453" w:rsidRDefault="00E24453" w:rsidP="00E24453">
            <w:pPr>
              <w:spacing w:after="0" w:line="240" w:lineRule="auto"/>
              <w:jc w:val="center"/>
              <w:rPr>
                <w:rFonts w:ascii="Times New Roman" w:eastAsia="Times New Roman" w:hAnsi="Times New Roman"/>
                <w:sz w:val="24"/>
                <w:szCs w:val="24"/>
                <w:lang w:eastAsia="ru-RU"/>
              </w:rPr>
            </w:pPr>
          </w:p>
        </w:tc>
        <w:tc>
          <w:tcPr>
            <w:tcW w:w="1022" w:type="dxa"/>
          </w:tcPr>
          <w:p w:rsidR="00E24453" w:rsidRPr="00E24453" w:rsidRDefault="00E24453" w:rsidP="00E24453">
            <w:pPr>
              <w:spacing w:after="0" w:line="240" w:lineRule="auto"/>
              <w:jc w:val="center"/>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36</w:t>
            </w:r>
          </w:p>
        </w:tc>
      </w:tr>
      <w:tr w:rsidR="00E24453" w:rsidRPr="00E24453" w:rsidTr="003F104A">
        <w:trPr>
          <w:trHeight w:val="525"/>
        </w:trPr>
        <w:tc>
          <w:tcPr>
            <w:tcW w:w="4267" w:type="dxa"/>
          </w:tcPr>
          <w:p w:rsidR="00E24453" w:rsidRPr="00E24453" w:rsidRDefault="00E24453" w:rsidP="00E24453">
            <w:pPr>
              <w:spacing w:after="0" w:line="240" w:lineRule="auto"/>
              <w:jc w:val="both"/>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Опаринский муниципальный район</w:t>
            </w:r>
          </w:p>
          <w:p w:rsidR="00E24453" w:rsidRPr="00E24453" w:rsidRDefault="00E24453" w:rsidP="00E24453">
            <w:pPr>
              <w:spacing w:after="0" w:line="240" w:lineRule="auto"/>
              <w:ind w:firstLine="360"/>
              <w:jc w:val="both"/>
              <w:rPr>
                <w:rFonts w:ascii="Times New Roman" w:eastAsia="Times New Roman" w:hAnsi="Times New Roman"/>
                <w:sz w:val="24"/>
                <w:szCs w:val="24"/>
                <w:lang w:eastAsia="ru-RU"/>
              </w:rPr>
            </w:pPr>
          </w:p>
        </w:tc>
        <w:tc>
          <w:tcPr>
            <w:tcW w:w="1215" w:type="dxa"/>
          </w:tcPr>
          <w:p w:rsidR="00E24453" w:rsidRPr="00E24453" w:rsidRDefault="00E24453" w:rsidP="00E24453">
            <w:pPr>
              <w:spacing w:after="0" w:line="240" w:lineRule="auto"/>
              <w:jc w:val="center"/>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35</w:t>
            </w:r>
          </w:p>
          <w:p w:rsidR="00E24453" w:rsidRPr="00E24453" w:rsidRDefault="00E24453" w:rsidP="00E24453">
            <w:pPr>
              <w:spacing w:after="0" w:line="240" w:lineRule="auto"/>
              <w:jc w:val="center"/>
              <w:rPr>
                <w:rFonts w:ascii="Times New Roman" w:eastAsia="Times New Roman" w:hAnsi="Times New Roman"/>
                <w:sz w:val="24"/>
                <w:szCs w:val="24"/>
                <w:lang w:eastAsia="ru-RU"/>
              </w:rPr>
            </w:pPr>
          </w:p>
        </w:tc>
        <w:tc>
          <w:tcPr>
            <w:tcW w:w="1359" w:type="dxa"/>
          </w:tcPr>
          <w:p w:rsidR="00E24453" w:rsidRPr="00E24453" w:rsidRDefault="00E24453" w:rsidP="00E24453">
            <w:pPr>
              <w:spacing w:after="0" w:line="240" w:lineRule="auto"/>
              <w:jc w:val="center"/>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26</w:t>
            </w:r>
          </w:p>
          <w:p w:rsidR="00E24453" w:rsidRPr="00E24453" w:rsidRDefault="00E24453" w:rsidP="00E24453">
            <w:pPr>
              <w:spacing w:after="0" w:line="240" w:lineRule="auto"/>
              <w:jc w:val="center"/>
              <w:rPr>
                <w:rFonts w:ascii="Times New Roman" w:eastAsia="Times New Roman" w:hAnsi="Times New Roman"/>
                <w:sz w:val="24"/>
                <w:szCs w:val="24"/>
                <w:lang w:eastAsia="ru-RU"/>
              </w:rPr>
            </w:pPr>
          </w:p>
        </w:tc>
        <w:tc>
          <w:tcPr>
            <w:tcW w:w="1126" w:type="dxa"/>
          </w:tcPr>
          <w:p w:rsidR="00E24453" w:rsidRPr="00E24453" w:rsidRDefault="00E24453" w:rsidP="00E24453">
            <w:pPr>
              <w:spacing w:after="0" w:line="240" w:lineRule="auto"/>
              <w:jc w:val="center"/>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32</w:t>
            </w:r>
          </w:p>
          <w:p w:rsidR="00E24453" w:rsidRPr="00E24453" w:rsidRDefault="00E24453" w:rsidP="00E24453">
            <w:pPr>
              <w:spacing w:after="0" w:line="240" w:lineRule="auto"/>
              <w:jc w:val="center"/>
              <w:rPr>
                <w:rFonts w:ascii="Times New Roman" w:eastAsia="Times New Roman" w:hAnsi="Times New Roman"/>
                <w:sz w:val="24"/>
                <w:szCs w:val="24"/>
                <w:lang w:eastAsia="ru-RU"/>
              </w:rPr>
            </w:pPr>
          </w:p>
        </w:tc>
        <w:tc>
          <w:tcPr>
            <w:tcW w:w="1022" w:type="dxa"/>
          </w:tcPr>
          <w:p w:rsidR="00E24453" w:rsidRPr="00E24453" w:rsidRDefault="00E24453" w:rsidP="00E24453">
            <w:pPr>
              <w:spacing w:after="0" w:line="240" w:lineRule="auto"/>
              <w:jc w:val="center"/>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25</w:t>
            </w:r>
          </w:p>
        </w:tc>
      </w:tr>
      <w:tr w:rsidR="00E24453" w:rsidRPr="00E24453" w:rsidTr="003F104A">
        <w:trPr>
          <w:trHeight w:val="600"/>
        </w:trPr>
        <w:tc>
          <w:tcPr>
            <w:tcW w:w="4267" w:type="dxa"/>
          </w:tcPr>
          <w:p w:rsidR="00E24453" w:rsidRPr="00E24453" w:rsidRDefault="00E24453" w:rsidP="00E24453">
            <w:pPr>
              <w:spacing w:after="0" w:line="240" w:lineRule="auto"/>
              <w:jc w:val="both"/>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муниципальные образования поселений</w:t>
            </w:r>
          </w:p>
          <w:p w:rsidR="00E24453" w:rsidRPr="00E24453" w:rsidRDefault="00E24453" w:rsidP="00E24453">
            <w:pPr>
              <w:spacing w:after="0" w:line="240" w:lineRule="auto"/>
              <w:ind w:firstLine="360"/>
              <w:jc w:val="both"/>
              <w:rPr>
                <w:rFonts w:ascii="Times New Roman" w:eastAsia="Times New Roman" w:hAnsi="Times New Roman"/>
                <w:sz w:val="24"/>
                <w:szCs w:val="24"/>
                <w:lang w:eastAsia="ru-RU"/>
              </w:rPr>
            </w:pPr>
          </w:p>
        </w:tc>
        <w:tc>
          <w:tcPr>
            <w:tcW w:w="1215" w:type="dxa"/>
          </w:tcPr>
          <w:p w:rsidR="00E24453" w:rsidRPr="00E24453" w:rsidRDefault="00E24453" w:rsidP="00E24453">
            <w:pPr>
              <w:spacing w:after="0" w:line="240" w:lineRule="auto"/>
              <w:jc w:val="center"/>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12</w:t>
            </w:r>
          </w:p>
          <w:p w:rsidR="00E24453" w:rsidRPr="00E24453" w:rsidRDefault="00E24453" w:rsidP="00E24453">
            <w:pPr>
              <w:spacing w:after="0" w:line="240" w:lineRule="auto"/>
              <w:jc w:val="center"/>
              <w:rPr>
                <w:rFonts w:ascii="Times New Roman" w:eastAsia="Times New Roman" w:hAnsi="Times New Roman"/>
                <w:sz w:val="24"/>
                <w:szCs w:val="24"/>
                <w:lang w:eastAsia="ru-RU"/>
              </w:rPr>
            </w:pPr>
          </w:p>
        </w:tc>
        <w:tc>
          <w:tcPr>
            <w:tcW w:w="1359" w:type="dxa"/>
          </w:tcPr>
          <w:p w:rsidR="00E24453" w:rsidRPr="00E24453" w:rsidRDefault="00E24453" w:rsidP="00E24453">
            <w:pPr>
              <w:spacing w:after="0" w:line="240" w:lineRule="auto"/>
              <w:jc w:val="center"/>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16</w:t>
            </w:r>
          </w:p>
          <w:p w:rsidR="00E24453" w:rsidRPr="00E24453" w:rsidRDefault="00E24453" w:rsidP="00E24453">
            <w:pPr>
              <w:spacing w:after="0" w:line="240" w:lineRule="auto"/>
              <w:jc w:val="center"/>
              <w:rPr>
                <w:rFonts w:ascii="Times New Roman" w:eastAsia="Times New Roman" w:hAnsi="Times New Roman"/>
                <w:sz w:val="24"/>
                <w:szCs w:val="24"/>
                <w:lang w:eastAsia="ru-RU"/>
              </w:rPr>
            </w:pPr>
          </w:p>
        </w:tc>
        <w:tc>
          <w:tcPr>
            <w:tcW w:w="1126" w:type="dxa"/>
          </w:tcPr>
          <w:p w:rsidR="00E24453" w:rsidRPr="00E24453" w:rsidRDefault="00E24453" w:rsidP="00E24453">
            <w:pPr>
              <w:spacing w:after="0" w:line="240" w:lineRule="auto"/>
              <w:jc w:val="center"/>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16</w:t>
            </w:r>
          </w:p>
          <w:p w:rsidR="00E24453" w:rsidRPr="00E24453" w:rsidRDefault="00E24453" w:rsidP="00E24453">
            <w:pPr>
              <w:spacing w:after="0" w:line="240" w:lineRule="auto"/>
              <w:jc w:val="center"/>
              <w:rPr>
                <w:rFonts w:ascii="Times New Roman" w:eastAsia="Times New Roman" w:hAnsi="Times New Roman"/>
                <w:sz w:val="24"/>
                <w:szCs w:val="24"/>
                <w:lang w:eastAsia="ru-RU"/>
              </w:rPr>
            </w:pPr>
          </w:p>
        </w:tc>
        <w:tc>
          <w:tcPr>
            <w:tcW w:w="1022" w:type="dxa"/>
          </w:tcPr>
          <w:p w:rsidR="00E24453" w:rsidRPr="00E24453" w:rsidRDefault="00E24453" w:rsidP="00E24453">
            <w:pPr>
              <w:spacing w:after="0" w:line="240" w:lineRule="auto"/>
              <w:jc w:val="center"/>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11</w:t>
            </w:r>
          </w:p>
        </w:tc>
      </w:tr>
      <w:tr w:rsidR="00E24453" w:rsidRPr="00E24453" w:rsidTr="003F104A">
        <w:trPr>
          <w:trHeight w:val="431"/>
        </w:trPr>
        <w:tc>
          <w:tcPr>
            <w:tcW w:w="4267" w:type="dxa"/>
          </w:tcPr>
          <w:p w:rsidR="00E24453" w:rsidRPr="00E24453" w:rsidRDefault="00E24453" w:rsidP="00E24453">
            <w:pPr>
              <w:spacing w:after="0" w:line="240" w:lineRule="auto"/>
              <w:jc w:val="both"/>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Поступление доходов от аренды муниципального имущества консолидированный бюджет, тыс. руб.</w:t>
            </w:r>
          </w:p>
          <w:p w:rsidR="00E24453" w:rsidRPr="00E24453" w:rsidRDefault="00E24453" w:rsidP="00E24453">
            <w:pPr>
              <w:spacing w:after="0" w:line="240" w:lineRule="auto"/>
              <w:ind w:firstLine="360"/>
              <w:jc w:val="both"/>
              <w:rPr>
                <w:rFonts w:ascii="Times New Roman" w:eastAsia="Times New Roman" w:hAnsi="Times New Roman"/>
                <w:sz w:val="24"/>
                <w:szCs w:val="24"/>
                <w:lang w:eastAsia="ru-RU"/>
              </w:rPr>
            </w:pPr>
          </w:p>
        </w:tc>
        <w:tc>
          <w:tcPr>
            <w:tcW w:w="1215" w:type="dxa"/>
          </w:tcPr>
          <w:p w:rsidR="00E24453" w:rsidRPr="00E24453" w:rsidRDefault="00E24453" w:rsidP="00E24453">
            <w:pPr>
              <w:spacing w:after="0" w:line="240" w:lineRule="auto"/>
              <w:jc w:val="center"/>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2492,47</w:t>
            </w:r>
          </w:p>
          <w:p w:rsidR="00E24453" w:rsidRPr="00E24453" w:rsidRDefault="00E24453" w:rsidP="00E24453">
            <w:pPr>
              <w:spacing w:after="0" w:line="240" w:lineRule="auto"/>
              <w:jc w:val="center"/>
              <w:rPr>
                <w:rFonts w:ascii="Times New Roman" w:eastAsia="Times New Roman" w:hAnsi="Times New Roman"/>
                <w:sz w:val="24"/>
                <w:szCs w:val="24"/>
                <w:lang w:eastAsia="ru-RU"/>
              </w:rPr>
            </w:pPr>
          </w:p>
        </w:tc>
        <w:tc>
          <w:tcPr>
            <w:tcW w:w="1359" w:type="dxa"/>
          </w:tcPr>
          <w:p w:rsidR="00E24453" w:rsidRPr="00E24453" w:rsidRDefault="00E24453" w:rsidP="00E24453">
            <w:pPr>
              <w:spacing w:after="0" w:line="240" w:lineRule="auto"/>
              <w:jc w:val="center"/>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3095,17</w:t>
            </w:r>
          </w:p>
          <w:p w:rsidR="00E24453" w:rsidRPr="00E24453" w:rsidRDefault="00E24453" w:rsidP="00E24453">
            <w:pPr>
              <w:spacing w:after="0" w:line="240" w:lineRule="auto"/>
              <w:jc w:val="center"/>
              <w:rPr>
                <w:rFonts w:ascii="Times New Roman" w:eastAsia="Times New Roman" w:hAnsi="Times New Roman"/>
                <w:sz w:val="24"/>
                <w:szCs w:val="24"/>
                <w:lang w:eastAsia="ru-RU"/>
              </w:rPr>
            </w:pPr>
          </w:p>
        </w:tc>
        <w:tc>
          <w:tcPr>
            <w:tcW w:w="1126" w:type="dxa"/>
          </w:tcPr>
          <w:p w:rsidR="00E24453" w:rsidRPr="00E24453" w:rsidRDefault="00E24453" w:rsidP="00E24453">
            <w:pPr>
              <w:spacing w:after="0" w:line="240" w:lineRule="auto"/>
              <w:jc w:val="center"/>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3072,06</w:t>
            </w:r>
          </w:p>
          <w:p w:rsidR="00E24453" w:rsidRPr="00E24453" w:rsidRDefault="00E24453" w:rsidP="00E24453">
            <w:pPr>
              <w:spacing w:after="0" w:line="240" w:lineRule="auto"/>
              <w:jc w:val="center"/>
              <w:rPr>
                <w:rFonts w:ascii="Times New Roman" w:eastAsia="Times New Roman" w:hAnsi="Times New Roman"/>
                <w:sz w:val="24"/>
                <w:szCs w:val="24"/>
                <w:lang w:eastAsia="ru-RU"/>
              </w:rPr>
            </w:pPr>
          </w:p>
        </w:tc>
        <w:tc>
          <w:tcPr>
            <w:tcW w:w="1022" w:type="dxa"/>
          </w:tcPr>
          <w:p w:rsidR="00E24453" w:rsidRPr="00E24453" w:rsidRDefault="00E24453" w:rsidP="00E24453">
            <w:pPr>
              <w:spacing w:after="0" w:line="240" w:lineRule="auto"/>
              <w:jc w:val="center"/>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3897,61</w:t>
            </w:r>
          </w:p>
        </w:tc>
      </w:tr>
      <w:tr w:rsidR="00E24453" w:rsidRPr="00E24453" w:rsidTr="003F104A">
        <w:trPr>
          <w:trHeight w:val="426"/>
        </w:trPr>
        <w:tc>
          <w:tcPr>
            <w:tcW w:w="4267" w:type="dxa"/>
          </w:tcPr>
          <w:p w:rsidR="00E24453" w:rsidRPr="00E24453" w:rsidRDefault="00E24453" w:rsidP="00E24453">
            <w:pPr>
              <w:spacing w:after="0" w:line="240" w:lineRule="auto"/>
              <w:jc w:val="both"/>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Количество проведенных аукционов</w:t>
            </w:r>
          </w:p>
          <w:p w:rsidR="00E24453" w:rsidRPr="00E24453" w:rsidRDefault="00E24453" w:rsidP="00E24453">
            <w:pPr>
              <w:spacing w:after="0" w:line="240" w:lineRule="auto"/>
              <w:ind w:firstLine="360"/>
              <w:jc w:val="both"/>
              <w:rPr>
                <w:rFonts w:ascii="Times New Roman" w:eastAsia="Times New Roman" w:hAnsi="Times New Roman"/>
                <w:sz w:val="24"/>
                <w:szCs w:val="24"/>
                <w:lang w:eastAsia="ru-RU"/>
              </w:rPr>
            </w:pPr>
          </w:p>
        </w:tc>
        <w:tc>
          <w:tcPr>
            <w:tcW w:w="1215" w:type="dxa"/>
          </w:tcPr>
          <w:p w:rsidR="00E24453" w:rsidRPr="00E24453" w:rsidRDefault="00E24453" w:rsidP="00E24453">
            <w:pPr>
              <w:spacing w:after="0" w:line="240" w:lineRule="auto"/>
              <w:jc w:val="center"/>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1</w:t>
            </w:r>
          </w:p>
          <w:p w:rsidR="00E24453" w:rsidRPr="00E24453" w:rsidRDefault="00E24453" w:rsidP="00E24453">
            <w:pPr>
              <w:spacing w:after="0" w:line="240" w:lineRule="auto"/>
              <w:jc w:val="center"/>
              <w:rPr>
                <w:rFonts w:ascii="Times New Roman" w:eastAsia="Times New Roman" w:hAnsi="Times New Roman"/>
                <w:sz w:val="24"/>
                <w:szCs w:val="24"/>
                <w:lang w:eastAsia="ru-RU"/>
              </w:rPr>
            </w:pPr>
          </w:p>
        </w:tc>
        <w:tc>
          <w:tcPr>
            <w:tcW w:w="1359" w:type="dxa"/>
          </w:tcPr>
          <w:p w:rsidR="00E24453" w:rsidRPr="00E24453" w:rsidRDefault="00E24453" w:rsidP="00E24453">
            <w:pPr>
              <w:spacing w:after="0" w:line="240" w:lineRule="auto"/>
              <w:jc w:val="center"/>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10</w:t>
            </w:r>
          </w:p>
          <w:p w:rsidR="00E24453" w:rsidRPr="00E24453" w:rsidRDefault="00E24453" w:rsidP="00E24453">
            <w:pPr>
              <w:spacing w:after="0" w:line="240" w:lineRule="auto"/>
              <w:jc w:val="center"/>
              <w:rPr>
                <w:rFonts w:ascii="Times New Roman" w:eastAsia="Times New Roman" w:hAnsi="Times New Roman"/>
                <w:sz w:val="24"/>
                <w:szCs w:val="24"/>
                <w:lang w:eastAsia="ru-RU"/>
              </w:rPr>
            </w:pPr>
          </w:p>
        </w:tc>
        <w:tc>
          <w:tcPr>
            <w:tcW w:w="1126" w:type="dxa"/>
          </w:tcPr>
          <w:p w:rsidR="00E24453" w:rsidRPr="00E24453" w:rsidRDefault="00E24453" w:rsidP="00E24453">
            <w:pPr>
              <w:spacing w:after="0" w:line="240" w:lineRule="auto"/>
              <w:jc w:val="center"/>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3</w:t>
            </w:r>
          </w:p>
          <w:p w:rsidR="00E24453" w:rsidRPr="00E24453" w:rsidRDefault="00E24453" w:rsidP="00E24453">
            <w:pPr>
              <w:spacing w:after="0" w:line="240" w:lineRule="auto"/>
              <w:jc w:val="center"/>
              <w:rPr>
                <w:rFonts w:ascii="Times New Roman" w:eastAsia="Times New Roman" w:hAnsi="Times New Roman"/>
                <w:sz w:val="24"/>
                <w:szCs w:val="24"/>
                <w:lang w:eastAsia="ru-RU"/>
              </w:rPr>
            </w:pPr>
          </w:p>
        </w:tc>
        <w:tc>
          <w:tcPr>
            <w:tcW w:w="1022" w:type="dxa"/>
          </w:tcPr>
          <w:p w:rsidR="00E24453" w:rsidRPr="00E24453" w:rsidRDefault="00E24453" w:rsidP="00E24453">
            <w:pPr>
              <w:spacing w:after="0" w:line="240" w:lineRule="auto"/>
              <w:jc w:val="center"/>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2</w:t>
            </w:r>
          </w:p>
        </w:tc>
      </w:tr>
      <w:tr w:rsidR="00E24453" w:rsidRPr="00E24453" w:rsidTr="003F104A">
        <w:trPr>
          <w:trHeight w:val="420"/>
        </w:trPr>
        <w:tc>
          <w:tcPr>
            <w:tcW w:w="4267" w:type="dxa"/>
          </w:tcPr>
          <w:p w:rsidR="00E24453" w:rsidRPr="00E24453" w:rsidRDefault="00E24453" w:rsidP="00E24453">
            <w:pPr>
              <w:spacing w:after="0" w:line="240" w:lineRule="auto"/>
              <w:jc w:val="both"/>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Поступление доходов от продажи муниципального имущества, тыс. руб.</w:t>
            </w:r>
          </w:p>
        </w:tc>
        <w:tc>
          <w:tcPr>
            <w:tcW w:w="1215" w:type="dxa"/>
          </w:tcPr>
          <w:p w:rsidR="00E24453" w:rsidRPr="00E24453" w:rsidRDefault="00E24453" w:rsidP="00E24453">
            <w:pPr>
              <w:spacing w:after="0" w:line="240" w:lineRule="auto"/>
              <w:ind w:firstLine="360"/>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0</w:t>
            </w:r>
          </w:p>
        </w:tc>
        <w:tc>
          <w:tcPr>
            <w:tcW w:w="1359" w:type="dxa"/>
          </w:tcPr>
          <w:p w:rsidR="00E24453" w:rsidRPr="00E24453" w:rsidRDefault="00E24453" w:rsidP="00E24453">
            <w:pPr>
              <w:spacing w:after="0" w:line="240" w:lineRule="auto"/>
              <w:ind w:firstLine="360"/>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256,2</w:t>
            </w:r>
          </w:p>
        </w:tc>
        <w:tc>
          <w:tcPr>
            <w:tcW w:w="1126" w:type="dxa"/>
          </w:tcPr>
          <w:p w:rsidR="00E24453" w:rsidRPr="00E24453" w:rsidRDefault="00E24453" w:rsidP="00E24453">
            <w:pPr>
              <w:spacing w:after="0" w:line="240" w:lineRule="auto"/>
              <w:ind w:firstLine="360"/>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0</w:t>
            </w:r>
          </w:p>
        </w:tc>
        <w:tc>
          <w:tcPr>
            <w:tcW w:w="1022" w:type="dxa"/>
          </w:tcPr>
          <w:p w:rsidR="00E24453" w:rsidRPr="00E24453" w:rsidRDefault="00E24453" w:rsidP="00E24453">
            <w:pPr>
              <w:spacing w:after="0" w:line="240" w:lineRule="auto"/>
              <w:ind w:firstLine="360"/>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35,4</w:t>
            </w:r>
          </w:p>
        </w:tc>
      </w:tr>
      <w:tr w:rsidR="00E24453" w:rsidRPr="00E24453" w:rsidTr="003F104A">
        <w:trPr>
          <w:trHeight w:val="345"/>
        </w:trPr>
        <w:tc>
          <w:tcPr>
            <w:tcW w:w="4267" w:type="dxa"/>
          </w:tcPr>
          <w:p w:rsidR="00E24453" w:rsidRPr="00E24453" w:rsidRDefault="00E24453" w:rsidP="00E24453">
            <w:pPr>
              <w:spacing w:after="0" w:line="240" w:lineRule="auto"/>
              <w:jc w:val="both"/>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 xml:space="preserve">Расходы на реализацию </w:t>
            </w:r>
            <w:r w:rsidRPr="00E24453">
              <w:rPr>
                <w:rFonts w:ascii="Times New Roman" w:eastAsia="Times New Roman" w:hAnsi="Times New Roman"/>
                <w:sz w:val="24"/>
                <w:szCs w:val="24"/>
                <w:lang w:eastAsia="ru-RU"/>
              </w:rPr>
              <w:lastRenderedPageBreak/>
              <w:t>муниципальной программы «Управление муниципальным имуществом на 2014-2021 годы», тыс. руб.</w:t>
            </w:r>
          </w:p>
        </w:tc>
        <w:tc>
          <w:tcPr>
            <w:tcW w:w="1215" w:type="dxa"/>
          </w:tcPr>
          <w:p w:rsidR="00E24453" w:rsidRPr="00E24453" w:rsidRDefault="00E24453" w:rsidP="00E24453">
            <w:pPr>
              <w:spacing w:after="0" w:line="240" w:lineRule="auto"/>
              <w:jc w:val="center"/>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lastRenderedPageBreak/>
              <w:t>2392,6</w:t>
            </w:r>
          </w:p>
        </w:tc>
        <w:tc>
          <w:tcPr>
            <w:tcW w:w="1359" w:type="dxa"/>
          </w:tcPr>
          <w:p w:rsidR="00E24453" w:rsidRPr="00E24453" w:rsidRDefault="00E24453" w:rsidP="00E24453">
            <w:pPr>
              <w:spacing w:after="0" w:line="240" w:lineRule="auto"/>
              <w:jc w:val="center"/>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3629,4</w:t>
            </w:r>
          </w:p>
        </w:tc>
        <w:tc>
          <w:tcPr>
            <w:tcW w:w="1126" w:type="dxa"/>
          </w:tcPr>
          <w:p w:rsidR="00E24453" w:rsidRPr="00E24453" w:rsidRDefault="00E24453" w:rsidP="00E24453">
            <w:pPr>
              <w:spacing w:after="0" w:line="240" w:lineRule="auto"/>
              <w:jc w:val="center"/>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2891,5</w:t>
            </w:r>
          </w:p>
        </w:tc>
        <w:tc>
          <w:tcPr>
            <w:tcW w:w="1022" w:type="dxa"/>
          </w:tcPr>
          <w:p w:rsidR="00E24453" w:rsidRPr="00E24453" w:rsidRDefault="00E24453" w:rsidP="00E24453">
            <w:pPr>
              <w:spacing w:after="0" w:line="240" w:lineRule="auto"/>
              <w:jc w:val="center"/>
              <w:rPr>
                <w:rFonts w:ascii="Times New Roman" w:eastAsia="Times New Roman" w:hAnsi="Times New Roman"/>
                <w:sz w:val="24"/>
                <w:szCs w:val="24"/>
                <w:lang w:eastAsia="ru-RU"/>
              </w:rPr>
            </w:pPr>
            <w:r w:rsidRPr="00E24453">
              <w:rPr>
                <w:rFonts w:ascii="Times New Roman" w:eastAsia="Times New Roman" w:hAnsi="Times New Roman"/>
                <w:sz w:val="24"/>
                <w:szCs w:val="24"/>
                <w:lang w:eastAsia="ru-RU"/>
              </w:rPr>
              <w:t>747,0</w:t>
            </w:r>
          </w:p>
        </w:tc>
      </w:tr>
    </w:tbl>
    <w:p w:rsidR="00E24453" w:rsidRPr="00D23B7B" w:rsidRDefault="00E24453" w:rsidP="00D23B7B">
      <w:pPr>
        <w:spacing w:after="0" w:line="240" w:lineRule="auto"/>
        <w:ind w:firstLine="360"/>
        <w:jc w:val="both"/>
        <w:rPr>
          <w:rFonts w:ascii="Times New Roman" w:eastAsia="Times New Roman" w:hAnsi="Times New Roman"/>
          <w:sz w:val="28"/>
          <w:szCs w:val="28"/>
          <w:lang w:eastAsia="ru-RU"/>
        </w:rPr>
      </w:pPr>
    </w:p>
    <w:p w:rsidR="00040204" w:rsidRDefault="00040204" w:rsidP="00040204">
      <w:pPr>
        <w:tabs>
          <w:tab w:val="left" w:pos="1800"/>
        </w:tabs>
        <w:ind w:left="851"/>
        <w:jc w:val="both"/>
        <w:rPr>
          <w:rFonts w:ascii="Times New Roman" w:hAnsi="Times New Roman"/>
          <w:b/>
          <w:sz w:val="28"/>
          <w:szCs w:val="28"/>
        </w:rPr>
      </w:pPr>
    </w:p>
    <w:p w:rsidR="00B36B34" w:rsidRDefault="00B36B34" w:rsidP="00002701">
      <w:pPr>
        <w:tabs>
          <w:tab w:val="left" w:pos="1800"/>
        </w:tabs>
        <w:ind w:left="851"/>
        <w:jc w:val="center"/>
        <w:rPr>
          <w:rFonts w:ascii="Times New Roman" w:hAnsi="Times New Roman"/>
          <w:b/>
          <w:sz w:val="28"/>
          <w:szCs w:val="28"/>
        </w:rPr>
      </w:pPr>
      <w:r>
        <w:rPr>
          <w:rFonts w:ascii="Times New Roman" w:hAnsi="Times New Roman"/>
          <w:b/>
          <w:sz w:val="28"/>
          <w:szCs w:val="28"/>
        </w:rPr>
        <w:t xml:space="preserve">1.7. </w:t>
      </w:r>
      <w:r w:rsidR="00751DB8" w:rsidRPr="00751DB8">
        <w:rPr>
          <w:rFonts w:ascii="Times New Roman" w:eastAsia="Times New Roman" w:hAnsi="Times New Roman"/>
          <w:b/>
          <w:sz w:val="28"/>
          <w:szCs w:val="28"/>
          <w:lang w:eastAsia="ru-RU"/>
        </w:rPr>
        <w:t>Оценка бюджета муниципального образования</w:t>
      </w:r>
      <w:r w:rsidR="00751DB8">
        <w:rPr>
          <w:rFonts w:ascii="Times New Roman" w:hAnsi="Times New Roman"/>
          <w:b/>
          <w:sz w:val="28"/>
          <w:szCs w:val="28"/>
        </w:rPr>
        <w:t xml:space="preserve"> </w:t>
      </w:r>
    </w:p>
    <w:p w:rsidR="00751DB8" w:rsidRPr="00751DB8" w:rsidRDefault="00751DB8" w:rsidP="00751DB8">
      <w:pPr>
        <w:spacing w:after="0" w:line="240" w:lineRule="auto"/>
        <w:ind w:firstLine="709"/>
        <w:jc w:val="both"/>
        <w:rPr>
          <w:rFonts w:ascii="Times New Roman" w:eastAsia="Times New Roman" w:hAnsi="Times New Roman"/>
          <w:sz w:val="28"/>
          <w:szCs w:val="28"/>
          <w:lang w:eastAsia="ru-RU"/>
        </w:rPr>
      </w:pPr>
      <w:r w:rsidRPr="00751DB8">
        <w:rPr>
          <w:rFonts w:ascii="Times New Roman" w:eastAsia="Times New Roman" w:hAnsi="Times New Roman"/>
          <w:sz w:val="28"/>
          <w:szCs w:val="28"/>
          <w:lang w:eastAsia="ru-RU"/>
        </w:rPr>
        <w:t>Доходы консолидированного бюджета представлены налоговыми, неналоговыми доходами и безвозмездными поступлениями из бюджетов других уровней бюджетной системы Российской Федерации.</w:t>
      </w:r>
    </w:p>
    <w:p w:rsidR="00751DB8" w:rsidRPr="00751DB8" w:rsidRDefault="00751DB8" w:rsidP="00751DB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751DB8">
        <w:rPr>
          <w:rFonts w:ascii="Times New Roman" w:eastAsia="Times New Roman" w:hAnsi="Times New Roman"/>
          <w:sz w:val="28"/>
          <w:szCs w:val="28"/>
          <w:lang w:eastAsia="ru-RU"/>
        </w:rPr>
        <w:t>Доходы  консолидированного бюджета  района  в 2017 году превышают поступления за 2016 год на 5,4 млн. рублей (на 2,3%).</w:t>
      </w:r>
    </w:p>
    <w:p w:rsidR="00751DB8" w:rsidRPr="00751DB8" w:rsidRDefault="00751DB8" w:rsidP="00751DB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751DB8">
        <w:rPr>
          <w:rFonts w:ascii="Times New Roman" w:eastAsia="Times New Roman" w:hAnsi="Times New Roman"/>
          <w:sz w:val="28"/>
          <w:szCs w:val="28"/>
          <w:lang w:eastAsia="ru-RU"/>
        </w:rPr>
        <w:t xml:space="preserve">За последние три года (2015 - 2017 годы) на территории Опаринского района  отмечается рост налогового потенциала, ежегодно обеспечивался рост налоговых и неналоговых доходов, который к 2017 году составил 7,7 млн. рублей (12,4%) . В 2018 году также ожидаемые доходы увеличатся по сравнению с 2017 годом на 1,2 млн. рублей. </w:t>
      </w:r>
    </w:p>
    <w:p w:rsidR="00751DB8" w:rsidRPr="00751DB8" w:rsidRDefault="00751DB8" w:rsidP="00751DB8">
      <w:pPr>
        <w:autoSpaceDE w:val="0"/>
        <w:autoSpaceDN w:val="0"/>
        <w:adjustRightInd w:val="0"/>
        <w:spacing w:after="0" w:line="240" w:lineRule="auto"/>
        <w:ind w:firstLine="540"/>
        <w:jc w:val="both"/>
        <w:rPr>
          <w:rFonts w:ascii="Times New Roman" w:eastAsia="Times New Roman" w:hAnsi="Times New Roman"/>
          <w:sz w:val="28"/>
          <w:szCs w:val="28"/>
          <w:lang w:eastAsia="ru-RU"/>
        </w:rPr>
      </w:pPr>
      <w:proofErr w:type="gramStart"/>
      <w:r w:rsidRPr="00751DB8">
        <w:rPr>
          <w:rFonts w:ascii="Times New Roman" w:eastAsia="Times New Roman" w:hAnsi="Times New Roman"/>
          <w:sz w:val="28"/>
          <w:szCs w:val="28"/>
          <w:lang w:eastAsia="ru-RU"/>
        </w:rPr>
        <w:t xml:space="preserve">Доля собственных доходов консолидированного бюджета Опаринского района в течение анализируемого периода увеличилась  с   24,9 % </w:t>
      </w:r>
      <w:r w:rsidR="00352324">
        <w:rPr>
          <w:rFonts w:ascii="Times New Roman" w:eastAsia="Times New Roman" w:hAnsi="Times New Roman"/>
          <w:sz w:val="28"/>
          <w:szCs w:val="28"/>
          <w:lang w:eastAsia="ru-RU"/>
        </w:rPr>
        <w:t xml:space="preserve"> </w:t>
      </w:r>
      <w:r w:rsidRPr="00751DB8">
        <w:rPr>
          <w:rFonts w:ascii="Times New Roman" w:eastAsia="Times New Roman" w:hAnsi="Times New Roman"/>
          <w:sz w:val="28"/>
          <w:szCs w:val="28"/>
          <w:lang w:eastAsia="ru-RU"/>
        </w:rPr>
        <w:t xml:space="preserve">в 2015 году до 28,7 % </w:t>
      </w:r>
      <w:r w:rsidR="00352324">
        <w:rPr>
          <w:rFonts w:ascii="Times New Roman" w:eastAsia="Times New Roman" w:hAnsi="Times New Roman"/>
          <w:sz w:val="28"/>
          <w:szCs w:val="28"/>
          <w:lang w:eastAsia="ru-RU"/>
        </w:rPr>
        <w:t xml:space="preserve"> </w:t>
      </w:r>
      <w:r w:rsidRPr="00751DB8">
        <w:rPr>
          <w:rFonts w:ascii="Times New Roman" w:eastAsia="Times New Roman" w:hAnsi="Times New Roman"/>
          <w:sz w:val="28"/>
          <w:szCs w:val="28"/>
          <w:lang w:eastAsia="ru-RU"/>
        </w:rPr>
        <w:t>в 2017 году, а  в 2018 году   согласно ожидаемой оценки увеличится до 29,7 %. В расчете на одного жителя района собственные доходы консолидированного бюджета увеличились с 5754 рублей в 2015 году до 7298 рублей в 2017 году или на 26,8 %, и в</w:t>
      </w:r>
      <w:proofErr w:type="gramEnd"/>
      <w:r w:rsidRPr="00751DB8">
        <w:rPr>
          <w:rFonts w:ascii="Times New Roman" w:eastAsia="Times New Roman" w:hAnsi="Times New Roman"/>
          <w:sz w:val="28"/>
          <w:szCs w:val="28"/>
          <w:lang w:eastAsia="ru-RU"/>
        </w:rPr>
        <w:t xml:space="preserve"> 2018 году достигнут 7679 рублей, или с ростом к 2017 году на 5,2%.</w:t>
      </w:r>
    </w:p>
    <w:p w:rsidR="00751DB8" w:rsidRPr="00751DB8" w:rsidRDefault="00751DB8" w:rsidP="00751DB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751DB8">
        <w:rPr>
          <w:rFonts w:ascii="Times New Roman" w:eastAsia="Times New Roman" w:hAnsi="Times New Roman"/>
          <w:sz w:val="28"/>
          <w:szCs w:val="28"/>
          <w:lang w:eastAsia="ru-RU"/>
        </w:rPr>
        <w:t xml:space="preserve">Среднедушевой доход к 2017 году составил 18411 рублей, и к уровню 2015 года увеличился на 25,1%, по ожидаемой оценке в 2018 году среднедушевой доход составит 19650 рублей. Рост ожидается в основном за счет сокращения населения района с 2015 года к 2018 на 1870 человек. </w:t>
      </w:r>
    </w:p>
    <w:p w:rsidR="00751DB8" w:rsidRPr="00751DB8" w:rsidRDefault="00751DB8" w:rsidP="00751DB8">
      <w:pPr>
        <w:spacing w:after="0" w:line="240" w:lineRule="auto"/>
        <w:ind w:firstLine="720"/>
        <w:jc w:val="both"/>
        <w:rPr>
          <w:rFonts w:ascii="Times New Roman" w:eastAsia="Times New Roman" w:hAnsi="Times New Roman"/>
          <w:sz w:val="28"/>
          <w:szCs w:val="28"/>
          <w:lang w:eastAsia="ru-RU"/>
        </w:rPr>
      </w:pPr>
      <w:r w:rsidRPr="00751DB8">
        <w:rPr>
          <w:rFonts w:ascii="Times New Roman" w:eastAsia="Times New Roman" w:hAnsi="Times New Roman"/>
          <w:sz w:val="28"/>
          <w:szCs w:val="28"/>
          <w:lang w:eastAsia="ru-RU"/>
        </w:rPr>
        <w:t>Наблюдается тенденция роста объема налоговых поступлений. Так в  2015  объем налоговых платежей составлял 47,6 млн. рублей,  к 2018  ожидается в сумме 50,5 млн. рублей с ростом на 2,9 млн. рублей, или на 6,2%.</w:t>
      </w:r>
    </w:p>
    <w:p w:rsidR="00751DB8" w:rsidRPr="00751DB8" w:rsidRDefault="00751DB8" w:rsidP="00751DB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51DB8">
        <w:rPr>
          <w:rFonts w:ascii="Times New Roman" w:eastAsia="Times New Roman" w:hAnsi="Times New Roman"/>
          <w:sz w:val="28"/>
          <w:szCs w:val="28"/>
          <w:lang w:eastAsia="ru-RU"/>
        </w:rPr>
        <w:t>Основную часть налоговых доходов, закрепленных Бюджетным кодексом РФ за местными бюджетами, составляет налог на доходы физических лиц – 38,4 % от общей суммы собственных доходов и 53,3 % от суммы налоговых доходов. В динамике наблюдается снижение доли НДФЛ в сумме собственных  доходов (с 39,4% в 2015 году до 38,4 % в 2017году),  при этом  в абсолютной сумме произошел  рост  поступлений налога с 24,6 млн. рублей  в 2015 году до 26,4 млн. рублей к оценке 2018 года.</w:t>
      </w:r>
    </w:p>
    <w:p w:rsidR="00751DB8" w:rsidRPr="00751DB8" w:rsidRDefault="00751DB8" w:rsidP="00751DB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51DB8">
        <w:rPr>
          <w:rFonts w:ascii="Times New Roman" w:eastAsia="Times New Roman" w:hAnsi="Times New Roman"/>
          <w:sz w:val="28"/>
          <w:szCs w:val="28"/>
          <w:lang w:eastAsia="ru-RU"/>
        </w:rPr>
        <w:t>Средняя бюджетная обеспеченность в анализируемом периоде увеличилась с 4393 рублей до 5254 рублей, или на 19,6%, и к 2018 году ожидается ее рост к уровню 2017 года на 3,6%.</w:t>
      </w:r>
    </w:p>
    <w:p w:rsidR="00751DB8" w:rsidRPr="00751DB8" w:rsidRDefault="00751DB8" w:rsidP="00751DB8">
      <w:pPr>
        <w:spacing w:after="0" w:line="240" w:lineRule="auto"/>
        <w:ind w:firstLine="709"/>
        <w:jc w:val="both"/>
        <w:rPr>
          <w:rFonts w:ascii="Times New Roman" w:eastAsia="Times New Roman" w:hAnsi="Times New Roman"/>
          <w:sz w:val="28"/>
          <w:szCs w:val="28"/>
          <w:lang w:eastAsia="ru-RU"/>
        </w:rPr>
      </w:pPr>
      <w:r w:rsidRPr="00751DB8">
        <w:rPr>
          <w:rFonts w:ascii="Times New Roman" w:eastAsia="Times New Roman" w:hAnsi="Times New Roman"/>
          <w:sz w:val="28"/>
          <w:szCs w:val="28"/>
          <w:lang w:eastAsia="ru-RU"/>
        </w:rPr>
        <w:lastRenderedPageBreak/>
        <w:t xml:space="preserve">Неналоговые доходы консолидированного бюджета в анализируемом периоде увеличились  к уровню 2015 года  в 1,3 раза и в 2017году сложились в объеме 19,6 млн. рублей или 28% в общей сумме доходов. </w:t>
      </w:r>
      <w:proofErr w:type="gramStart"/>
      <w:r w:rsidRPr="00751DB8">
        <w:rPr>
          <w:rFonts w:ascii="Times New Roman" w:eastAsia="Times New Roman" w:hAnsi="Times New Roman"/>
          <w:sz w:val="28"/>
          <w:szCs w:val="28"/>
          <w:lang w:eastAsia="ru-RU"/>
        </w:rPr>
        <w:t>Согласно</w:t>
      </w:r>
      <w:proofErr w:type="gramEnd"/>
      <w:r w:rsidRPr="00751DB8">
        <w:rPr>
          <w:rFonts w:ascii="Times New Roman" w:eastAsia="Times New Roman" w:hAnsi="Times New Roman"/>
          <w:sz w:val="28"/>
          <w:szCs w:val="28"/>
          <w:lang w:eastAsia="ru-RU"/>
        </w:rPr>
        <w:t xml:space="preserve"> ожидаемой оценки  в 2018 году поступит неналоговых доходов в сумме 20,8 млн. рублей, с ростом к 2017году на 1,1 млн. рублей, или на 5,8 % .</w:t>
      </w:r>
    </w:p>
    <w:p w:rsidR="00751DB8" w:rsidRPr="00751DB8" w:rsidRDefault="00751DB8" w:rsidP="00751DB8">
      <w:pPr>
        <w:spacing w:after="0" w:line="240" w:lineRule="auto"/>
        <w:jc w:val="both"/>
        <w:rPr>
          <w:rFonts w:ascii="Times New Roman" w:eastAsia="Times New Roman" w:hAnsi="Times New Roman"/>
          <w:sz w:val="28"/>
          <w:szCs w:val="28"/>
          <w:lang w:eastAsia="ru-RU"/>
        </w:rPr>
      </w:pPr>
      <w:r w:rsidRPr="00751DB8">
        <w:rPr>
          <w:rFonts w:ascii="Times New Roman" w:eastAsia="Times New Roman" w:hAnsi="Times New Roman"/>
          <w:sz w:val="28"/>
          <w:szCs w:val="28"/>
          <w:lang w:eastAsia="ru-RU"/>
        </w:rPr>
        <w:t xml:space="preserve">        Основную часть в объеме неналоговых доходов бюджета  района занимают поступления от оказания платных услуг и компенсаций затрат - (49,2% от общей суммы неналоговых доходов).</w:t>
      </w:r>
    </w:p>
    <w:p w:rsidR="00751DB8" w:rsidRPr="00751DB8" w:rsidRDefault="00751DB8" w:rsidP="00751DB8">
      <w:pPr>
        <w:spacing w:after="0" w:line="240" w:lineRule="auto"/>
        <w:jc w:val="both"/>
        <w:rPr>
          <w:rFonts w:ascii="Times New Roman" w:eastAsia="Times New Roman" w:hAnsi="Times New Roman"/>
          <w:sz w:val="28"/>
          <w:szCs w:val="28"/>
          <w:lang w:eastAsia="ru-RU"/>
        </w:rPr>
      </w:pPr>
      <w:r w:rsidRPr="00751DB8">
        <w:rPr>
          <w:rFonts w:ascii="Times New Roman" w:eastAsia="Times New Roman" w:hAnsi="Times New Roman"/>
          <w:sz w:val="28"/>
          <w:szCs w:val="28"/>
          <w:lang w:eastAsia="ru-RU"/>
        </w:rPr>
        <w:t xml:space="preserve">        Данные по доходам представлены в </w:t>
      </w:r>
      <w:r w:rsidR="009F46BA">
        <w:rPr>
          <w:rFonts w:ascii="Times New Roman" w:eastAsia="Times New Roman" w:hAnsi="Times New Roman"/>
          <w:sz w:val="28"/>
          <w:szCs w:val="28"/>
          <w:lang w:eastAsia="ru-RU"/>
        </w:rPr>
        <w:t>Т</w:t>
      </w:r>
      <w:r w:rsidRPr="00751DB8">
        <w:rPr>
          <w:rFonts w:ascii="Times New Roman" w:eastAsia="Times New Roman" w:hAnsi="Times New Roman"/>
          <w:sz w:val="28"/>
          <w:szCs w:val="28"/>
          <w:lang w:eastAsia="ru-RU"/>
        </w:rPr>
        <w:t>аблице 1.</w:t>
      </w:r>
    </w:p>
    <w:p w:rsidR="00751DB8" w:rsidRPr="00751DB8" w:rsidRDefault="00751DB8" w:rsidP="00751DB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751DB8">
        <w:rPr>
          <w:rFonts w:ascii="Times New Roman" w:eastAsia="Times New Roman" w:hAnsi="Times New Roman"/>
          <w:sz w:val="28"/>
          <w:szCs w:val="28"/>
          <w:lang w:eastAsia="ru-RU"/>
        </w:rPr>
        <w:t>По сравнению с 01.01.2016 недоимка в консолидированный  бюджет района  сократилась с 7,9 млн. рублей до 5,0 млн. рублей  по состоянию на 01.01.2018.</w:t>
      </w:r>
    </w:p>
    <w:p w:rsidR="00751DB8" w:rsidRPr="00751DB8" w:rsidRDefault="00751DB8" w:rsidP="00751DB8">
      <w:pPr>
        <w:spacing w:after="0" w:line="240" w:lineRule="auto"/>
        <w:ind w:firstLine="708"/>
        <w:jc w:val="both"/>
        <w:rPr>
          <w:rFonts w:ascii="Times New Roman" w:eastAsia="Times New Roman" w:hAnsi="Times New Roman"/>
          <w:sz w:val="28"/>
          <w:szCs w:val="28"/>
          <w:lang w:eastAsia="ru-RU"/>
        </w:rPr>
      </w:pPr>
      <w:r w:rsidRPr="00751DB8">
        <w:rPr>
          <w:rFonts w:ascii="Times New Roman" w:eastAsia="Times New Roman" w:hAnsi="Times New Roman"/>
          <w:sz w:val="28"/>
          <w:szCs w:val="28"/>
          <w:lang w:eastAsia="ru-RU"/>
        </w:rPr>
        <w:t xml:space="preserve">Наибольший удельный вес в недоимке составляет недоимка по неналоговым доходам (75,4%) или 5,4 % от поступивших сумм собственных доходов в бюджет, по налоговым платежам удельный вес составляет 24,6 % или 1,8% от объема собственных доходов.  </w:t>
      </w:r>
    </w:p>
    <w:p w:rsidR="00751DB8" w:rsidRPr="00751DB8" w:rsidRDefault="00751DB8" w:rsidP="00751DB8">
      <w:pPr>
        <w:spacing w:after="0" w:line="240" w:lineRule="auto"/>
        <w:ind w:firstLine="708"/>
        <w:jc w:val="both"/>
        <w:rPr>
          <w:rFonts w:ascii="Times New Roman" w:eastAsia="Times New Roman" w:hAnsi="Times New Roman"/>
          <w:sz w:val="28"/>
          <w:szCs w:val="28"/>
          <w:lang w:eastAsia="ru-RU"/>
        </w:rPr>
      </w:pPr>
      <w:r w:rsidRPr="00751DB8">
        <w:rPr>
          <w:rFonts w:ascii="Times New Roman" w:eastAsia="Times New Roman" w:hAnsi="Times New Roman"/>
          <w:sz w:val="28"/>
          <w:szCs w:val="28"/>
          <w:lang w:eastAsia="ru-RU"/>
        </w:rPr>
        <w:t xml:space="preserve">В сравнении с 2015 годом практически в 2 раза  сократилась недоимка по неналоговым доходам с 7,4 млн. рублей в 2015 году до 3,8 млн. рублей в 2017 году. </w:t>
      </w:r>
    </w:p>
    <w:p w:rsidR="00751DB8" w:rsidRPr="00751DB8" w:rsidRDefault="00751DB8" w:rsidP="00751DB8">
      <w:pPr>
        <w:spacing w:after="0" w:line="240" w:lineRule="auto"/>
        <w:ind w:firstLine="708"/>
        <w:jc w:val="both"/>
        <w:rPr>
          <w:rFonts w:ascii="Times New Roman" w:eastAsia="Times New Roman" w:hAnsi="Times New Roman"/>
          <w:sz w:val="28"/>
          <w:szCs w:val="28"/>
          <w:lang w:eastAsia="ru-RU"/>
        </w:rPr>
      </w:pPr>
      <w:r w:rsidRPr="00751DB8">
        <w:rPr>
          <w:rFonts w:ascii="Times New Roman" w:eastAsia="Times New Roman" w:hAnsi="Times New Roman"/>
          <w:sz w:val="28"/>
          <w:szCs w:val="28"/>
          <w:lang w:eastAsia="ru-RU"/>
        </w:rPr>
        <w:t>При сокращении недоимки по неналоговым платежам, увеличилась  в 2,2 раза недоимка по налоговым платежам с 0,6 млн. рублей до 1,2 млн. рублей, соответственно  увеличился удельный вес недоимки в общем объеме собственных доходов с 0,9% до 1,8%.</w:t>
      </w:r>
    </w:p>
    <w:p w:rsidR="00CF51AD" w:rsidRDefault="00CF51AD" w:rsidP="00751DB8">
      <w:pPr>
        <w:autoSpaceDE w:val="0"/>
        <w:autoSpaceDN w:val="0"/>
        <w:adjustRightInd w:val="0"/>
        <w:spacing w:after="0"/>
        <w:ind w:firstLine="720"/>
        <w:jc w:val="center"/>
        <w:rPr>
          <w:rFonts w:ascii="Times New Roman" w:eastAsia="Times New Roman" w:hAnsi="Times New Roman"/>
          <w:b/>
          <w:sz w:val="28"/>
          <w:szCs w:val="28"/>
          <w:lang w:eastAsia="ru-RU"/>
        </w:rPr>
      </w:pPr>
    </w:p>
    <w:p w:rsidR="00751DB8" w:rsidRPr="009F46BA" w:rsidRDefault="00751DB8" w:rsidP="00751DB8">
      <w:pPr>
        <w:autoSpaceDE w:val="0"/>
        <w:autoSpaceDN w:val="0"/>
        <w:adjustRightInd w:val="0"/>
        <w:spacing w:after="0"/>
        <w:ind w:firstLine="720"/>
        <w:jc w:val="center"/>
        <w:rPr>
          <w:rFonts w:ascii="Times New Roman" w:eastAsia="Times New Roman" w:hAnsi="Times New Roman"/>
          <w:b/>
          <w:sz w:val="28"/>
          <w:szCs w:val="28"/>
          <w:lang w:eastAsia="ru-RU"/>
        </w:rPr>
      </w:pPr>
      <w:r w:rsidRPr="009F46BA">
        <w:rPr>
          <w:rFonts w:ascii="Times New Roman" w:eastAsia="Times New Roman" w:hAnsi="Times New Roman"/>
          <w:b/>
          <w:sz w:val="28"/>
          <w:szCs w:val="28"/>
          <w:lang w:eastAsia="ru-RU"/>
        </w:rPr>
        <w:t>Недоимка в  консолидированный бюджет Опаринского  района</w:t>
      </w:r>
    </w:p>
    <w:tbl>
      <w:tblPr>
        <w:tblW w:w="9639"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36"/>
        <w:gridCol w:w="1701"/>
        <w:gridCol w:w="1701"/>
        <w:gridCol w:w="1701"/>
      </w:tblGrid>
      <w:tr w:rsidR="00751DB8" w:rsidRPr="00751DB8" w:rsidTr="009F46BA">
        <w:trPr>
          <w:trHeight w:val="464"/>
        </w:trPr>
        <w:tc>
          <w:tcPr>
            <w:tcW w:w="4536" w:type="dxa"/>
          </w:tcPr>
          <w:p w:rsidR="00751DB8" w:rsidRPr="00751DB8" w:rsidRDefault="00751DB8" w:rsidP="00751DB8">
            <w:pPr>
              <w:autoSpaceDE w:val="0"/>
              <w:autoSpaceDN w:val="0"/>
              <w:adjustRightInd w:val="0"/>
              <w:spacing w:after="0"/>
              <w:ind w:firstLine="720"/>
              <w:jc w:val="center"/>
              <w:rPr>
                <w:rFonts w:ascii="Times New Roman" w:eastAsia="Times New Roman" w:hAnsi="Times New Roman"/>
                <w:sz w:val="24"/>
                <w:szCs w:val="24"/>
                <w:lang w:eastAsia="ru-RU"/>
              </w:rPr>
            </w:pPr>
            <w:r w:rsidRPr="00751DB8">
              <w:rPr>
                <w:rFonts w:ascii="Times New Roman" w:eastAsia="Times New Roman" w:hAnsi="Times New Roman"/>
                <w:sz w:val="24"/>
                <w:szCs w:val="24"/>
                <w:lang w:eastAsia="ru-RU"/>
              </w:rPr>
              <w:t>Наименование показателя</w:t>
            </w:r>
          </w:p>
        </w:tc>
        <w:tc>
          <w:tcPr>
            <w:tcW w:w="1701" w:type="dxa"/>
          </w:tcPr>
          <w:p w:rsidR="00751DB8" w:rsidRPr="00751DB8" w:rsidRDefault="00751DB8" w:rsidP="00751DB8">
            <w:pPr>
              <w:autoSpaceDE w:val="0"/>
              <w:autoSpaceDN w:val="0"/>
              <w:adjustRightInd w:val="0"/>
              <w:spacing w:after="0"/>
              <w:ind w:firstLine="118"/>
              <w:jc w:val="center"/>
              <w:rPr>
                <w:rFonts w:ascii="Times New Roman" w:eastAsia="Times New Roman" w:hAnsi="Times New Roman"/>
                <w:sz w:val="24"/>
                <w:szCs w:val="24"/>
                <w:lang w:eastAsia="ru-RU"/>
              </w:rPr>
            </w:pPr>
            <w:r w:rsidRPr="00751DB8">
              <w:rPr>
                <w:rFonts w:ascii="Times New Roman" w:eastAsia="Times New Roman" w:hAnsi="Times New Roman"/>
                <w:sz w:val="24"/>
                <w:szCs w:val="24"/>
                <w:lang w:eastAsia="ru-RU"/>
              </w:rPr>
              <w:t>На 01.01.2016</w:t>
            </w:r>
          </w:p>
        </w:tc>
        <w:tc>
          <w:tcPr>
            <w:tcW w:w="1701" w:type="dxa"/>
          </w:tcPr>
          <w:p w:rsidR="00751DB8" w:rsidRPr="00751DB8" w:rsidRDefault="00751DB8" w:rsidP="00751DB8">
            <w:pPr>
              <w:autoSpaceDE w:val="0"/>
              <w:autoSpaceDN w:val="0"/>
              <w:adjustRightInd w:val="0"/>
              <w:spacing w:after="0"/>
              <w:ind w:firstLine="140"/>
              <w:jc w:val="center"/>
              <w:rPr>
                <w:rFonts w:ascii="Times New Roman" w:eastAsia="Times New Roman" w:hAnsi="Times New Roman"/>
                <w:sz w:val="24"/>
                <w:szCs w:val="24"/>
                <w:lang w:eastAsia="ru-RU"/>
              </w:rPr>
            </w:pPr>
            <w:r w:rsidRPr="00751DB8">
              <w:rPr>
                <w:rFonts w:ascii="Times New Roman" w:eastAsia="Times New Roman" w:hAnsi="Times New Roman"/>
                <w:sz w:val="24"/>
                <w:szCs w:val="24"/>
                <w:lang w:eastAsia="ru-RU"/>
              </w:rPr>
              <w:t>На 01.01.2017</w:t>
            </w:r>
          </w:p>
        </w:tc>
        <w:tc>
          <w:tcPr>
            <w:tcW w:w="1701" w:type="dxa"/>
          </w:tcPr>
          <w:p w:rsidR="00751DB8" w:rsidRPr="00751DB8" w:rsidRDefault="00751DB8" w:rsidP="00751DB8">
            <w:pPr>
              <w:autoSpaceDE w:val="0"/>
              <w:autoSpaceDN w:val="0"/>
              <w:adjustRightInd w:val="0"/>
              <w:spacing w:after="0"/>
              <w:jc w:val="center"/>
              <w:rPr>
                <w:rFonts w:ascii="Times New Roman" w:eastAsia="Times New Roman" w:hAnsi="Times New Roman"/>
                <w:sz w:val="24"/>
                <w:szCs w:val="24"/>
                <w:lang w:eastAsia="ru-RU"/>
              </w:rPr>
            </w:pPr>
            <w:r w:rsidRPr="00751DB8">
              <w:rPr>
                <w:rFonts w:ascii="Times New Roman" w:eastAsia="Times New Roman" w:hAnsi="Times New Roman"/>
                <w:sz w:val="24"/>
                <w:szCs w:val="24"/>
                <w:lang w:eastAsia="ru-RU"/>
              </w:rPr>
              <w:t>На 01.01.2018</w:t>
            </w:r>
          </w:p>
        </w:tc>
      </w:tr>
      <w:tr w:rsidR="00751DB8" w:rsidRPr="00751DB8" w:rsidTr="009F46BA">
        <w:trPr>
          <w:trHeight w:val="360"/>
        </w:trPr>
        <w:tc>
          <w:tcPr>
            <w:tcW w:w="4536" w:type="dxa"/>
          </w:tcPr>
          <w:p w:rsidR="00751DB8" w:rsidRPr="00751DB8" w:rsidRDefault="00751DB8" w:rsidP="00751DB8">
            <w:pPr>
              <w:autoSpaceDE w:val="0"/>
              <w:autoSpaceDN w:val="0"/>
              <w:adjustRightInd w:val="0"/>
              <w:spacing w:after="0"/>
              <w:jc w:val="both"/>
              <w:rPr>
                <w:rFonts w:ascii="Times New Roman" w:eastAsia="Times New Roman" w:hAnsi="Times New Roman"/>
                <w:lang w:eastAsia="ru-RU"/>
              </w:rPr>
            </w:pPr>
            <w:r w:rsidRPr="00751DB8">
              <w:rPr>
                <w:rFonts w:ascii="Times New Roman" w:eastAsia="Times New Roman" w:hAnsi="Times New Roman"/>
                <w:lang w:eastAsia="ru-RU"/>
              </w:rPr>
              <w:t>Недоимка, всего, тыс. рублей</w:t>
            </w:r>
          </w:p>
          <w:p w:rsidR="00751DB8" w:rsidRPr="00751DB8" w:rsidRDefault="00751DB8" w:rsidP="00751DB8">
            <w:pPr>
              <w:autoSpaceDE w:val="0"/>
              <w:autoSpaceDN w:val="0"/>
              <w:adjustRightInd w:val="0"/>
              <w:spacing w:after="0"/>
              <w:jc w:val="both"/>
              <w:rPr>
                <w:rFonts w:ascii="Times New Roman" w:eastAsia="Times New Roman" w:hAnsi="Times New Roman"/>
                <w:lang w:eastAsia="ru-RU"/>
              </w:rPr>
            </w:pPr>
            <w:r w:rsidRPr="00751DB8">
              <w:rPr>
                <w:rFonts w:ascii="Times New Roman" w:eastAsia="Times New Roman" w:hAnsi="Times New Roman"/>
                <w:lang w:eastAsia="ru-RU"/>
              </w:rPr>
              <w:t>в том числе:</w:t>
            </w:r>
          </w:p>
        </w:tc>
        <w:tc>
          <w:tcPr>
            <w:tcW w:w="1701" w:type="dxa"/>
          </w:tcPr>
          <w:p w:rsidR="00751DB8" w:rsidRPr="00751DB8" w:rsidRDefault="00751DB8" w:rsidP="00751DB8">
            <w:pPr>
              <w:autoSpaceDE w:val="0"/>
              <w:autoSpaceDN w:val="0"/>
              <w:adjustRightInd w:val="0"/>
              <w:spacing w:after="0"/>
              <w:jc w:val="center"/>
              <w:rPr>
                <w:rFonts w:ascii="Times New Roman" w:eastAsia="Times New Roman" w:hAnsi="Times New Roman"/>
                <w:b/>
                <w:lang w:eastAsia="ru-RU"/>
              </w:rPr>
            </w:pPr>
            <w:r w:rsidRPr="00751DB8">
              <w:rPr>
                <w:rFonts w:ascii="Times New Roman" w:eastAsia="Times New Roman" w:hAnsi="Times New Roman"/>
                <w:b/>
                <w:lang w:eastAsia="ru-RU"/>
              </w:rPr>
              <w:t>7989</w:t>
            </w:r>
          </w:p>
        </w:tc>
        <w:tc>
          <w:tcPr>
            <w:tcW w:w="1701" w:type="dxa"/>
          </w:tcPr>
          <w:p w:rsidR="00751DB8" w:rsidRPr="00751DB8" w:rsidRDefault="00751DB8" w:rsidP="00751DB8">
            <w:pPr>
              <w:autoSpaceDE w:val="0"/>
              <w:autoSpaceDN w:val="0"/>
              <w:adjustRightInd w:val="0"/>
              <w:spacing w:after="0"/>
              <w:jc w:val="center"/>
              <w:rPr>
                <w:rFonts w:ascii="Times New Roman" w:eastAsia="Times New Roman" w:hAnsi="Times New Roman"/>
                <w:b/>
                <w:lang w:eastAsia="ru-RU"/>
              </w:rPr>
            </w:pPr>
            <w:r w:rsidRPr="00751DB8">
              <w:rPr>
                <w:rFonts w:ascii="Times New Roman" w:eastAsia="Times New Roman" w:hAnsi="Times New Roman"/>
                <w:b/>
                <w:lang w:eastAsia="ru-RU"/>
              </w:rPr>
              <w:t>8014,3</w:t>
            </w:r>
          </w:p>
        </w:tc>
        <w:tc>
          <w:tcPr>
            <w:tcW w:w="1701" w:type="dxa"/>
          </w:tcPr>
          <w:p w:rsidR="00751DB8" w:rsidRPr="00751DB8" w:rsidRDefault="00751DB8" w:rsidP="00751DB8">
            <w:pPr>
              <w:autoSpaceDE w:val="0"/>
              <w:autoSpaceDN w:val="0"/>
              <w:adjustRightInd w:val="0"/>
              <w:spacing w:after="0"/>
              <w:jc w:val="center"/>
              <w:rPr>
                <w:rFonts w:ascii="Times New Roman" w:eastAsia="Times New Roman" w:hAnsi="Times New Roman"/>
                <w:b/>
                <w:lang w:eastAsia="ru-RU"/>
              </w:rPr>
            </w:pPr>
            <w:r w:rsidRPr="00751DB8">
              <w:rPr>
                <w:rFonts w:ascii="Times New Roman" w:eastAsia="Times New Roman" w:hAnsi="Times New Roman"/>
                <w:b/>
                <w:lang w:eastAsia="ru-RU"/>
              </w:rPr>
              <w:t>5038,4</w:t>
            </w:r>
          </w:p>
        </w:tc>
      </w:tr>
      <w:tr w:rsidR="00751DB8" w:rsidRPr="00751DB8" w:rsidTr="009F46BA">
        <w:trPr>
          <w:trHeight w:val="131"/>
        </w:trPr>
        <w:tc>
          <w:tcPr>
            <w:tcW w:w="4536" w:type="dxa"/>
          </w:tcPr>
          <w:p w:rsidR="00751DB8" w:rsidRPr="00751DB8" w:rsidRDefault="00751DB8" w:rsidP="00751DB8">
            <w:pPr>
              <w:autoSpaceDE w:val="0"/>
              <w:autoSpaceDN w:val="0"/>
              <w:adjustRightInd w:val="0"/>
              <w:spacing w:after="0"/>
              <w:ind w:firstLine="720"/>
              <w:jc w:val="both"/>
              <w:rPr>
                <w:rFonts w:ascii="Times New Roman" w:eastAsia="Times New Roman" w:hAnsi="Times New Roman"/>
                <w:lang w:eastAsia="ru-RU"/>
              </w:rPr>
            </w:pPr>
            <w:r w:rsidRPr="00751DB8">
              <w:rPr>
                <w:rFonts w:ascii="Times New Roman" w:eastAsia="Times New Roman" w:hAnsi="Times New Roman"/>
                <w:lang w:eastAsia="ru-RU"/>
              </w:rPr>
              <w:t>по налоговым доходам</w:t>
            </w:r>
          </w:p>
        </w:tc>
        <w:tc>
          <w:tcPr>
            <w:tcW w:w="1701" w:type="dxa"/>
          </w:tcPr>
          <w:p w:rsidR="00751DB8" w:rsidRPr="00751DB8" w:rsidRDefault="00751DB8" w:rsidP="00751DB8">
            <w:pPr>
              <w:autoSpaceDE w:val="0"/>
              <w:autoSpaceDN w:val="0"/>
              <w:adjustRightInd w:val="0"/>
              <w:spacing w:after="0"/>
              <w:jc w:val="center"/>
              <w:rPr>
                <w:rFonts w:ascii="Times New Roman" w:eastAsia="Times New Roman" w:hAnsi="Times New Roman"/>
                <w:lang w:eastAsia="ru-RU"/>
              </w:rPr>
            </w:pPr>
            <w:r w:rsidRPr="00751DB8">
              <w:rPr>
                <w:rFonts w:ascii="Times New Roman" w:eastAsia="Times New Roman" w:hAnsi="Times New Roman"/>
                <w:lang w:eastAsia="ru-RU"/>
              </w:rPr>
              <w:t>573,8</w:t>
            </w:r>
          </w:p>
        </w:tc>
        <w:tc>
          <w:tcPr>
            <w:tcW w:w="1701" w:type="dxa"/>
          </w:tcPr>
          <w:p w:rsidR="00751DB8" w:rsidRPr="00751DB8" w:rsidRDefault="00751DB8" w:rsidP="00751DB8">
            <w:pPr>
              <w:autoSpaceDE w:val="0"/>
              <w:autoSpaceDN w:val="0"/>
              <w:adjustRightInd w:val="0"/>
              <w:spacing w:after="0"/>
              <w:jc w:val="center"/>
              <w:rPr>
                <w:rFonts w:ascii="Times New Roman" w:eastAsia="Times New Roman" w:hAnsi="Times New Roman"/>
                <w:lang w:eastAsia="ru-RU"/>
              </w:rPr>
            </w:pPr>
            <w:r w:rsidRPr="00751DB8">
              <w:rPr>
                <w:rFonts w:ascii="Times New Roman" w:eastAsia="Times New Roman" w:hAnsi="Times New Roman"/>
                <w:lang w:eastAsia="ru-RU"/>
              </w:rPr>
              <w:t>1602,5</w:t>
            </w:r>
          </w:p>
        </w:tc>
        <w:tc>
          <w:tcPr>
            <w:tcW w:w="1701" w:type="dxa"/>
          </w:tcPr>
          <w:p w:rsidR="00751DB8" w:rsidRPr="00751DB8" w:rsidRDefault="00751DB8" w:rsidP="00EA49E1">
            <w:pPr>
              <w:autoSpaceDE w:val="0"/>
              <w:autoSpaceDN w:val="0"/>
              <w:adjustRightInd w:val="0"/>
              <w:spacing w:after="0"/>
              <w:ind w:left="-62" w:firstLine="62"/>
              <w:jc w:val="center"/>
              <w:rPr>
                <w:rFonts w:ascii="Times New Roman" w:eastAsia="Times New Roman" w:hAnsi="Times New Roman"/>
                <w:lang w:eastAsia="ru-RU"/>
              </w:rPr>
            </w:pPr>
            <w:r w:rsidRPr="00751DB8">
              <w:rPr>
                <w:rFonts w:ascii="Times New Roman" w:eastAsia="Times New Roman" w:hAnsi="Times New Roman"/>
                <w:lang w:eastAsia="ru-RU"/>
              </w:rPr>
              <w:t>1241,2</w:t>
            </w:r>
          </w:p>
        </w:tc>
      </w:tr>
      <w:tr w:rsidR="00751DB8" w:rsidRPr="00751DB8" w:rsidTr="009F46BA">
        <w:trPr>
          <w:trHeight w:val="208"/>
        </w:trPr>
        <w:tc>
          <w:tcPr>
            <w:tcW w:w="4536" w:type="dxa"/>
          </w:tcPr>
          <w:p w:rsidR="00751DB8" w:rsidRPr="00751DB8" w:rsidRDefault="00751DB8" w:rsidP="00751DB8">
            <w:pPr>
              <w:autoSpaceDE w:val="0"/>
              <w:autoSpaceDN w:val="0"/>
              <w:adjustRightInd w:val="0"/>
              <w:spacing w:after="0"/>
              <w:ind w:firstLine="720"/>
              <w:jc w:val="both"/>
              <w:rPr>
                <w:rFonts w:ascii="Times New Roman" w:eastAsia="Times New Roman" w:hAnsi="Times New Roman"/>
                <w:lang w:eastAsia="ru-RU"/>
              </w:rPr>
            </w:pPr>
            <w:r w:rsidRPr="00751DB8">
              <w:rPr>
                <w:rFonts w:ascii="Times New Roman" w:eastAsia="Times New Roman" w:hAnsi="Times New Roman"/>
                <w:lang w:eastAsia="ru-RU"/>
              </w:rPr>
              <w:t>по неналоговым доходам</w:t>
            </w:r>
          </w:p>
        </w:tc>
        <w:tc>
          <w:tcPr>
            <w:tcW w:w="1701" w:type="dxa"/>
          </w:tcPr>
          <w:p w:rsidR="00751DB8" w:rsidRPr="00751DB8" w:rsidRDefault="00751DB8" w:rsidP="00751DB8">
            <w:pPr>
              <w:autoSpaceDE w:val="0"/>
              <w:autoSpaceDN w:val="0"/>
              <w:adjustRightInd w:val="0"/>
              <w:spacing w:after="0"/>
              <w:ind w:hanging="62"/>
              <w:jc w:val="center"/>
              <w:rPr>
                <w:rFonts w:ascii="Times New Roman" w:eastAsia="Times New Roman" w:hAnsi="Times New Roman"/>
                <w:lang w:eastAsia="ru-RU"/>
              </w:rPr>
            </w:pPr>
            <w:r w:rsidRPr="00751DB8">
              <w:rPr>
                <w:rFonts w:ascii="Times New Roman" w:eastAsia="Times New Roman" w:hAnsi="Times New Roman"/>
                <w:lang w:eastAsia="ru-RU"/>
              </w:rPr>
              <w:t>7415,2</w:t>
            </w:r>
          </w:p>
        </w:tc>
        <w:tc>
          <w:tcPr>
            <w:tcW w:w="1701" w:type="dxa"/>
          </w:tcPr>
          <w:p w:rsidR="00751DB8" w:rsidRPr="00751DB8" w:rsidRDefault="00751DB8" w:rsidP="00751DB8">
            <w:pPr>
              <w:autoSpaceDE w:val="0"/>
              <w:autoSpaceDN w:val="0"/>
              <w:adjustRightInd w:val="0"/>
              <w:spacing w:after="0"/>
              <w:jc w:val="center"/>
              <w:rPr>
                <w:rFonts w:ascii="Times New Roman" w:eastAsia="Times New Roman" w:hAnsi="Times New Roman"/>
                <w:lang w:eastAsia="ru-RU"/>
              </w:rPr>
            </w:pPr>
            <w:r w:rsidRPr="00751DB8">
              <w:rPr>
                <w:rFonts w:ascii="Times New Roman" w:eastAsia="Times New Roman" w:hAnsi="Times New Roman"/>
                <w:lang w:eastAsia="ru-RU"/>
              </w:rPr>
              <w:t>6411,8</w:t>
            </w:r>
          </w:p>
        </w:tc>
        <w:tc>
          <w:tcPr>
            <w:tcW w:w="1701" w:type="dxa"/>
          </w:tcPr>
          <w:p w:rsidR="00751DB8" w:rsidRPr="00751DB8" w:rsidRDefault="00751DB8" w:rsidP="00751DB8">
            <w:pPr>
              <w:autoSpaceDE w:val="0"/>
              <w:autoSpaceDN w:val="0"/>
              <w:adjustRightInd w:val="0"/>
              <w:spacing w:after="0"/>
              <w:ind w:firstLine="163"/>
              <w:jc w:val="center"/>
              <w:rPr>
                <w:rFonts w:ascii="Times New Roman" w:eastAsia="Times New Roman" w:hAnsi="Times New Roman"/>
                <w:lang w:eastAsia="ru-RU"/>
              </w:rPr>
            </w:pPr>
            <w:r w:rsidRPr="00751DB8">
              <w:rPr>
                <w:rFonts w:ascii="Times New Roman" w:eastAsia="Times New Roman" w:hAnsi="Times New Roman"/>
                <w:lang w:eastAsia="ru-RU"/>
              </w:rPr>
              <w:t>3797,2</w:t>
            </w:r>
          </w:p>
        </w:tc>
      </w:tr>
      <w:tr w:rsidR="00751DB8" w:rsidRPr="00751DB8" w:rsidTr="009F46BA">
        <w:trPr>
          <w:trHeight w:val="542"/>
        </w:trPr>
        <w:tc>
          <w:tcPr>
            <w:tcW w:w="4536" w:type="dxa"/>
          </w:tcPr>
          <w:p w:rsidR="00751DB8" w:rsidRPr="00751DB8" w:rsidRDefault="00751DB8" w:rsidP="00751DB8">
            <w:pPr>
              <w:autoSpaceDE w:val="0"/>
              <w:autoSpaceDN w:val="0"/>
              <w:adjustRightInd w:val="0"/>
              <w:spacing w:after="0"/>
              <w:jc w:val="both"/>
              <w:rPr>
                <w:rFonts w:ascii="Times New Roman" w:eastAsia="Times New Roman" w:hAnsi="Times New Roman"/>
                <w:lang w:eastAsia="ru-RU"/>
              </w:rPr>
            </w:pPr>
            <w:r w:rsidRPr="00751DB8">
              <w:rPr>
                <w:rFonts w:ascii="Times New Roman" w:eastAsia="Times New Roman" w:hAnsi="Times New Roman"/>
                <w:lang w:eastAsia="ru-RU"/>
              </w:rPr>
              <w:t>Удельный вес недоимки в поступлении собственных доходов, всего, %</w:t>
            </w:r>
          </w:p>
        </w:tc>
        <w:tc>
          <w:tcPr>
            <w:tcW w:w="1701" w:type="dxa"/>
          </w:tcPr>
          <w:p w:rsidR="00751DB8" w:rsidRPr="00751DB8" w:rsidRDefault="00751DB8" w:rsidP="00751DB8">
            <w:pPr>
              <w:autoSpaceDE w:val="0"/>
              <w:autoSpaceDN w:val="0"/>
              <w:adjustRightInd w:val="0"/>
              <w:spacing w:after="0"/>
              <w:jc w:val="center"/>
              <w:rPr>
                <w:rFonts w:ascii="Times New Roman" w:eastAsia="Times New Roman" w:hAnsi="Times New Roman"/>
                <w:b/>
                <w:lang w:eastAsia="ru-RU"/>
              </w:rPr>
            </w:pPr>
            <w:r w:rsidRPr="00751DB8">
              <w:rPr>
                <w:rFonts w:ascii="Times New Roman" w:eastAsia="Times New Roman" w:hAnsi="Times New Roman"/>
                <w:b/>
                <w:lang w:eastAsia="ru-RU"/>
              </w:rPr>
              <w:t>12,8</w:t>
            </w:r>
          </w:p>
        </w:tc>
        <w:tc>
          <w:tcPr>
            <w:tcW w:w="1701" w:type="dxa"/>
          </w:tcPr>
          <w:p w:rsidR="00751DB8" w:rsidRPr="00751DB8" w:rsidRDefault="00751DB8" w:rsidP="00751DB8">
            <w:pPr>
              <w:autoSpaceDE w:val="0"/>
              <w:autoSpaceDN w:val="0"/>
              <w:adjustRightInd w:val="0"/>
              <w:spacing w:after="0"/>
              <w:ind w:firstLine="140"/>
              <w:jc w:val="center"/>
              <w:rPr>
                <w:rFonts w:ascii="Times New Roman" w:eastAsia="Times New Roman" w:hAnsi="Times New Roman"/>
                <w:b/>
                <w:lang w:eastAsia="ru-RU"/>
              </w:rPr>
            </w:pPr>
            <w:r w:rsidRPr="00751DB8">
              <w:rPr>
                <w:rFonts w:ascii="Times New Roman" w:eastAsia="Times New Roman" w:hAnsi="Times New Roman"/>
                <w:b/>
                <w:lang w:eastAsia="ru-RU"/>
              </w:rPr>
              <w:t>11,8</w:t>
            </w:r>
          </w:p>
        </w:tc>
        <w:tc>
          <w:tcPr>
            <w:tcW w:w="1701" w:type="dxa"/>
          </w:tcPr>
          <w:p w:rsidR="00751DB8" w:rsidRPr="00751DB8" w:rsidRDefault="00751DB8" w:rsidP="00751DB8">
            <w:pPr>
              <w:autoSpaceDE w:val="0"/>
              <w:autoSpaceDN w:val="0"/>
              <w:adjustRightInd w:val="0"/>
              <w:spacing w:after="0"/>
              <w:ind w:firstLine="163"/>
              <w:jc w:val="center"/>
              <w:rPr>
                <w:rFonts w:ascii="Times New Roman" w:eastAsia="Times New Roman" w:hAnsi="Times New Roman"/>
                <w:b/>
                <w:lang w:eastAsia="ru-RU"/>
              </w:rPr>
            </w:pPr>
            <w:r w:rsidRPr="00751DB8">
              <w:rPr>
                <w:rFonts w:ascii="Times New Roman" w:eastAsia="Times New Roman" w:hAnsi="Times New Roman"/>
                <w:b/>
                <w:lang w:eastAsia="ru-RU"/>
              </w:rPr>
              <w:t>7,2</w:t>
            </w:r>
          </w:p>
        </w:tc>
      </w:tr>
      <w:tr w:rsidR="00751DB8" w:rsidRPr="00751DB8" w:rsidTr="009F46BA">
        <w:trPr>
          <w:trHeight w:val="171"/>
        </w:trPr>
        <w:tc>
          <w:tcPr>
            <w:tcW w:w="4536" w:type="dxa"/>
          </w:tcPr>
          <w:p w:rsidR="00751DB8" w:rsidRPr="00751DB8" w:rsidRDefault="00751DB8" w:rsidP="00751DB8">
            <w:pPr>
              <w:autoSpaceDE w:val="0"/>
              <w:autoSpaceDN w:val="0"/>
              <w:adjustRightInd w:val="0"/>
              <w:spacing w:after="0"/>
              <w:ind w:firstLine="720"/>
              <w:jc w:val="both"/>
              <w:rPr>
                <w:rFonts w:ascii="Times New Roman" w:eastAsia="Times New Roman" w:hAnsi="Times New Roman"/>
                <w:lang w:eastAsia="ru-RU"/>
              </w:rPr>
            </w:pPr>
            <w:r w:rsidRPr="00751DB8">
              <w:rPr>
                <w:rFonts w:ascii="Times New Roman" w:eastAsia="Times New Roman" w:hAnsi="Times New Roman"/>
                <w:lang w:eastAsia="ru-RU"/>
              </w:rPr>
              <w:t>налоговые доходы</w:t>
            </w:r>
          </w:p>
        </w:tc>
        <w:tc>
          <w:tcPr>
            <w:tcW w:w="1701" w:type="dxa"/>
          </w:tcPr>
          <w:p w:rsidR="00751DB8" w:rsidRPr="00751DB8" w:rsidRDefault="00751DB8" w:rsidP="00751DB8">
            <w:pPr>
              <w:autoSpaceDE w:val="0"/>
              <w:autoSpaceDN w:val="0"/>
              <w:adjustRightInd w:val="0"/>
              <w:spacing w:after="0"/>
              <w:jc w:val="center"/>
              <w:rPr>
                <w:rFonts w:ascii="Times New Roman" w:eastAsia="Times New Roman" w:hAnsi="Times New Roman"/>
                <w:lang w:eastAsia="ru-RU"/>
              </w:rPr>
            </w:pPr>
            <w:r w:rsidRPr="00751DB8">
              <w:rPr>
                <w:rFonts w:ascii="Times New Roman" w:eastAsia="Times New Roman" w:hAnsi="Times New Roman"/>
                <w:lang w:eastAsia="ru-RU"/>
              </w:rPr>
              <w:t>1,2</w:t>
            </w:r>
          </w:p>
        </w:tc>
        <w:tc>
          <w:tcPr>
            <w:tcW w:w="1701" w:type="dxa"/>
          </w:tcPr>
          <w:p w:rsidR="00751DB8" w:rsidRPr="00751DB8" w:rsidRDefault="00751DB8" w:rsidP="00751DB8">
            <w:pPr>
              <w:autoSpaceDE w:val="0"/>
              <w:autoSpaceDN w:val="0"/>
              <w:adjustRightInd w:val="0"/>
              <w:spacing w:after="0"/>
              <w:ind w:hanging="40"/>
              <w:jc w:val="center"/>
              <w:rPr>
                <w:rFonts w:ascii="Times New Roman" w:eastAsia="Times New Roman" w:hAnsi="Times New Roman"/>
                <w:lang w:eastAsia="ru-RU"/>
              </w:rPr>
            </w:pPr>
            <w:r w:rsidRPr="00751DB8">
              <w:rPr>
                <w:rFonts w:ascii="Times New Roman" w:eastAsia="Times New Roman" w:hAnsi="Times New Roman"/>
                <w:lang w:eastAsia="ru-RU"/>
              </w:rPr>
              <w:t>3,2</w:t>
            </w:r>
          </w:p>
        </w:tc>
        <w:tc>
          <w:tcPr>
            <w:tcW w:w="1701" w:type="dxa"/>
          </w:tcPr>
          <w:p w:rsidR="00751DB8" w:rsidRPr="00751DB8" w:rsidRDefault="00751DB8" w:rsidP="00751DB8">
            <w:pPr>
              <w:autoSpaceDE w:val="0"/>
              <w:autoSpaceDN w:val="0"/>
              <w:adjustRightInd w:val="0"/>
              <w:spacing w:after="0"/>
              <w:jc w:val="center"/>
              <w:rPr>
                <w:rFonts w:ascii="Times New Roman" w:eastAsia="Times New Roman" w:hAnsi="Times New Roman"/>
                <w:lang w:eastAsia="ru-RU"/>
              </w:rPr>
            </w:pPr>
            <w:r w:rsidRPr="00751DB8">
              <w:rPr>
                <w:rFonts w:ascii="Times New Roman" w:eastAsia="Times New Roman" w:hAnsi="Times New Roman"/>
                <w:lang w:eastAsia="ru-RU"/>
              </w:rPr>
              <w:t>2,5</w:t>
            </w:r>
          </w:p>
        </w:tc>
      </w:tr>
      <w:tr w:rsidR="00751DB8" w:rsidRPr="00751DB8" w:rsidTr="009F46BA">
        <w:trPr>
          <w:trHeight w:val="172"/>
        </w:trPr>
        <w:tc>
          <w:tcPr>
            <w:tcW w:w="4536" w:type="dxa"/>
          </w:tcPr>
          <w:p w:rsidR="00751DB8" w:rsidRPr="00751DB8" w:rsidRDefault="00751DB8" w:rsidP="00751DB8">
            <w:pPr>
              <w:autoSpaceDE w:val="0"/>
              <w:autoSpaceDN w:val="0"/>
              <w:adjustRightInd w:val="0"/>
              <w:spacing w:after="0"/>
              <w:ind w:firstLine="720"/>
              <w:jc w:val="both"/>
              <w:rPr>
                <w:rFonts w:ascii="Times New Roman" w:eastAsia="Times New Roman" w:hAnsi="Times New Roman"/>
                <w:lang w:eastAsia="ru-RU"/>
              </w:rPr>
            </w:pPr>
            <w:r w:rsidRPr="00751DB8">
              <w:rPr>
                <w:rFonts w:ascii="Times New Roman" w:eastAsia="Times New Roman" w:hAnsi="Times New Roman"/>
                <w:lang w:eastAsia="ru-RU"/>
              </w:rPr>
              <w:t>неналоговые доходы</w:t>
            </w:r>
          </w:p>
        </w:tc>
        <w:tc>
          <w:tcPr>
            <w:tcW w:w="1701" w:type="dxa"/>
          </w:tcPr>
          <w:p w:rsidR="00751DB8" w:rsidRPr="00751DB8" w:rsidRDefault="00751DB8" w:rsidP="00751DB8">
            <w:pPr>
              <w:autoSpaceDE w:val="0"/>
              <w:autoSpaceDN w:val="0"/>
              <w:adjustRightInd w:val="0"/>
              <w:spacing w:after="0"/>
              <w:ind w:firstLine="118"/>
              <w:jc w:val="center"/>
              <w:rPr>
                <w:rFonts w:ascii="Times New Roman" w:eastAsia="Times New Roman" w:hAnsi="Times New Roman"/>
                <w:lang w:eastAsia="ru-RU"/>
              </w:rPr>
            </w:pPr>
            <w:r w:rsidRPr="00751DB8">
              <w:rPr>
                <w:rFonts w:ascii="Times New Roman" w:eastAsia="Times New Roman" w:hAnsi="Times New Roman"/>
                <w:lang w:eastAsia="ru-RU"/>
              </w:rPr>
              <w:t>50,3</w:t>
            </w:r>
          </w:p>
        </w:tc>
        <w:tc>
          <w:tcPr>
            <w:tcW w:w="1701" w:type="dxa"/>
          </w:tcPr>
          <w:p w:rsidR="00751DB8" w:rsidRPr="00751DB8" w:rsidRDefault="00751DB8" w:rsidP="00751DB8">
            <w:pPr>
              <w:autoSpaceDE w:val="0"/>
              <w:autoSpaceDN w:val="0"/>
              <w:adjustRightInd w:val="0"/>
              <w:spacing w:after="0"/>
              <w:ind w:hanging="40"/>
              <w:jc w:val="center"/>
              <w:rPr>
                <w:rFonts w:ascii="Times New Roman" w:eastAsia="Times New Roman" w:hAnsi="Times New Roman"/>
                <w:lang w:eastAsia="ru-RU"/>
              </w:rPr>
            </w:pPr>
            <w:r w:rsidRPr="00751DB8">
              <w:rPr>
                <w:rFonts w:ascii="Times New Roman" w:eastAsia="Times New Roman" w:hAnsi="Times New Roman"/>
                <w:lang w:eastAsia="ru-RU"/>
              </w:rPr>
              <w:t>35,7</w:t>
            </w:r>
          </w:p>
        </w:tc>
        <w:tc>
          <w:tcPr>
            <w:tcW w:w="1701" w:type="dxa"/>
          </w:tcPr>
          <w:p w:rsidR="00751DB8" w:rsidRPr="00751DB8" w:rsidRDefault="00751DB8" w:rsidP="00751DB8">
            <w:pPr>
              <w:autoSpaceDE w:val="0"/>
              <w:autoSpaceDN w:val="0"/>
              <w:adjustRightInd w:val="0"/>
              <w:spacing w:after="0"/>
              <w:ind w:hanging="17"/>
              <w:jc w:val="center"/>
              <w:rPr>
                <w:rFonts w:ascii="Times New Roman" w:eastAsia="Times New Roman" w:hAnsi="Times New Roman"/>
                <w:lang w:eastAsia="ru-RU"/>
              </w:rPr>
            </w:pPr>
            <w:r w:rsidRPr="00751DB8">
              <w:rPr>
                <w:rFonts w:ascii="Times New Roman" w:eastAsia="Times New Roman" w:hAnsi="Times New Roman"/>
                <w:lang w:eastAsia="ru-RU"/>
              </w:rPr>
              <w:t>19,4</w:t>
            </w:r>
          </w:p>
        </w:tc>
      </w:tr>
    </w:tbl>
    <w:p w:rsidR="00751DB8" w:rsidRPr="00751DB8" w:rsidRDefault="00751DB8" w:rsidP="00751DB8">
      <w:pPr>
        <w:autoSpaceDE w:val="0"/>
        <w:autoSpaceDN w:val="0"/>
        <w:adjustRightInd w:val="0"/>
        <w:spacing w:after="0"/>
        <w:ind w:firstLine="540"/>
        <w:jc w:val="both"/>
        <w:rPr>
          <w:rFonts w:ascii="Times New Roman" w:eastAsia="Times New Roman" w:hAnsi="Times New Roman"/>
          <w:sz w:val="28"/>
          <w:szCs w:val="28"/>
          <w:lang w:eastAsia="ru-RU"/>
        </w:rPr>
      </w:pPr>
    </w:p>
    <w:p w:rsidR="00751DB8" w:rsidRPr="00751DB8" w:rsidRDefault="00751DB8" w:rsidP="00751DB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751DB8">
        <w:rPr>
          <w:rFonts w:ascii="Times New Roman" w:eastAsia="Times New Roman" w:hAnsi="Times New Roman"/>
          <w:sz w:val="28"/>
          <w:szCs w:val="28"/>
          <w:lang w:eastAsia="ru-RU"/>
        </w:rPr>
        <w:t>Недоимку необходимо рассматривать как один из резервов по наполнению  консолидированного бюджета Опаринского района  и работу по ее снижению нужно совершенствовать. Большую роль в снижении недоимки играет хорошо организованная работа главных администраторов поступлений в бюджет  с должниками.</w:t>
      </w:r>
    </w:p>
    <w:p w:rsidR="00751DB8" w:rsidRPr="00751DB8" w:rsidRDefault="00751DB8" w:rsidP="00751DB8">
      <w:pPr>
        <w:spacing w:after="0" w:line="240" w:lineRule="auto"/>
        <w:ind w:firstLine="708"/>
        <w:jc w:val="both"/>
        <w:rPr>
          <w:rFonts w:ascii="Times New Roman" w:eastAsia="Times New Roman" w:hAnsi="Times New Roman"/>
          <w:sz w:val="28"/>
          <w:szCs w:val="28"/>
          <w:lang w:eastAsia="ru-RU"/>
        </w:rPr>
      </w:pPr>
      <w:r w:rsidRPr="00751DB8">
        <w:rPr>
          <w:rFonts w:ascii="Times New Roman" w:eastAsia="Times New Roman" w:hAnsi="Times New Roman"/>
          <w:sz w:val="28"/>
          <w:szCs w:val="28"/>
          <w:lang w:eastAsia="ru-RU"/>
        </w:rPr>
        <w:lastRenderedPageBreak/>
        <w:t>За период 2015 - 2017 годов льгот</w:t>
      </w:r>
      <w:r w:rsidR="009F46BA">
        <w:rPr>
          <w:rFonts w:ascii="Times New Roman" w:eastAsia="Times New Roman" w:hAnsi="Times New Roman"/>
          <w:sz w:val="28"/>
          <w:szCs w:val="28"/>
          <w:lang w:eastAsia="ru-RU"/>
        </w:rPr>
        <w:t>ы</w:t>
      </w:r>
      <w:r w:rsidRPr="00751DB8">
        <w:rPr>
          <w:rFonts w:ascii="Times New Roman" w:eastAsia="Times New Roman" w:hAnsi="Times New Roman"/>
          <w:sz w:val="28"/>
          <w:szCs w:val="28"/>
          <w:lang w:eastAsia="ru-RU"/>
        </w:rPr>
        <w:t xml:space="preserve">  по уплате  налогов  в  консолидированный бюджет  района  предприятиям района не  предоставлялись. Проводилась работа по отмене неэффективных налоговых льгот по земельному налогу с юридических лиц,  с отменой которых дополнительно в бюджеты поселений уже в 2018 году поступит земельного налога 17,7 тыс. рублей. Также проведена работа по отмене видов деятельности по уплате единого налога на вмененный доход, в связи с чем, дополнительно в бюджет района поступит в 2018 году налога, взимаемого по патентной системе в пределах 200 тыс. рублей. </w:t>
      </w:r>
    </w:p>
    <w:p w:rsidR="00751DB8" w:rsidRPr="00751DB8" w:rsidRDefault="00751DB8" w:rsidP="00751DB8">
      <w:pPr>
        <w:spacing w:after="0" w:line="240" w:lineRule="auto"/>
        <w:ind w:firstLine="709"/>
        <w:jc w:val="both"/>
        <w:rPr>
          <w:rFonts w:ascii="Times New Roman" w:eastAsia="Times New Roman" w:hAnsi="Times New Roman"/>
          <w:sz w:val="28"/>
          <w:szCs w:val="28"/>
          <w:lang w:eastAsia="ru-RU"/>
        </w:rPr>
      </w:pPr>
      <w:r w:rsidRPr="00751DB8">
        <w:rPr>
          <w:rFonts w:ascii="Times New Roman" w:eastAsia="Times New Roman" w:hAnsi="Times New Roman"/>
          <w:sz w:val="28"/>
          <w:szCs w:val="28"/>
          <w:lang w:eastAsia="ru-RU"/>
        </w:rPr>
        <w:t xml:space="preserve">Стратегия расходов местного бюджета увязана с организацией и исполнением вопросов местного значения, определённых муниципальному району и поселениям  в соответствии с Федеральным законом «Об общих принципах организации местного самоуправления в Российской Федерации» от 6 октября 2003 года № 131-ФЗ, а также государственных полномочий, делегированных к исполнению органам местного самоуправления района. </w:t>
      </w:r>
    </w:p>
    <w:p w:rsidR="00751DB8" w:rsidRPr="00751DB8" w:rsidRDefault="00751DB8" w:rsidP="00751DB8">
      <w:pPr>
        <w:spacing w:after="0" w:line="240" w:lineRule="auto"/>
        <w:ind w:firstLine="709"/>
        <w:jc w:val="both"/>
        <w:rPr>
          <w:rFonts w:ascii="Times New Roman" w:eastAsia="Times New Roman" w:hAnsi="Times New Roman"/>
          <w:sz w:val="28"/>
          <w:szCs w:val="28"/>
          <w:lang w:eastAsia="ru-RU"/>
        </w:rPr>
      </w:pPr>
      <w:r w:rsidRPr="00751DB8">
        <w:rPr>
          <w:rFonts w:ascii="Times New Roman" w:eastAsia="Times New Roman" w:hAnsi="Times New Roman"/>
          <w:sz w:val="28"/>
          <w:szCs w:val="28"/>
          <w:lang w:eastAsia="ru-RU"/>
        </w:rPr>
        <w:t>За период 2015 – 2017 годов наблюдается увеличение бюджетных расходов в целом на 4,8%. Это обусловлено увеличением поступлений собственных доходов консолидированного бюджета и финансовой помощи из областного бюджета.</w:t>
      </w:r>
    </w:p>
    <w:p w:rsidR="00751DB8" w:rsidRPr="00751DB8" w:rsidRDefault="00751DB8" w:rsidP="00751DB8">
      <w:pPr>
        <w:spacing w:after="0" w:line="240" w:lineRule="auto"/>
        <w:ind w:firstLine="709"/>
        <w:jc w:val="both"/>
        <w:rPr>
          <w:rFonts w:ascii="Times New Roman" w:eastAsia="Times New Roman" w:hAnsi="Times New Roman"/>
          <w:sz w:val="28"/>
          <w:szCs w:val="28"/>
          <w:lang w:eastAsia="ru-RU"/>
        </w:rPr>
      </w:pPr>
      <w:r w:rsidRPr="00751DB8">
        <w:rPr>
          <w:rFonts w:ascii="Times New Roman" w:eastAsia="Times New Roman" w:hAnsi="Times New Roman"/>
          <w:sz w:val="28"/>
          <w:szCs w:val="28"/>
          <w:lang w:eastAsia="ru-RU"/>
        </w:rPr>
        <w:t xml:space="preserve">В расчете на 1 жителя района приходится расходов в 2017 году 26922 рубля, и в сравнении с 2015 годом они увеличились на 4083 рубля или на 17,9%, за счет рост бюджетных расходов и снижения численности жителей Опаринского района. </w:t>
      </w:r>
    </w:p>
    <w:p w:rsidR="00751DB8" w:rsidRPr="00751DB8" w:rsidRDefault="00751DB8" w:rsidP="00751DB8">
      <w:pPr>
        <w:spacing w:after="0" w:line="240" w:lineRule="auto"/>
        <w:ind w:firstLine="709"/>
        <w:jc w:val="both"/>
        <w:rPr>
          <w:rFonts w:ascii="Times New Roman" w:eastAsia="Times New Roman" w:hAnsi="Times New Roman"/>
          <w:sz w:val="28"/>
          <w:szCs w:val="28"/>
          <w:lang w:eastAsia="ru-RU"/>
        </w:rPr>
      </w:pPr>
      <w:r w:rsidRPr="00751DB8">
        <w:rPr>
          <w:rFonts w:ascii="Times New Roman" w:eastAsia="Times New Roman" w:hAnsi="Times New Roman"/>
          <w:sz w:val="28"/>
          <w:szCs w:val="28"/>
          <w:lang w:eastAsia="ru-RU"/>
        </w:rPr>
        <w:t xml:space="preserve">Консолидированный бюджет Опаринского района имеет социальную направленность. Анализ динамики расходов за рассматриваемый период показывает, что на расходы в области образования, физической культуры и спорта, социальную политику приходится более половины расходов консолидированного бюджета (59,3%). </w:t>
      </w:r>
    </w:p>
    <w:p w:rsidR="00751DB8" w:rsidRPr="00751DB8" w:rsidRDefault="00751DB8" w:rsidP="00751DB8">
      <w:pPr>
        <w:spacing w:after="0" w:line="240" w:lineRule="auto"/>
        <w:ind w:firstLine="709"/>
        <w:jc w:val="both"/>
        <w:rPr>
          <w:rFonts w:ascii="Times New Roman" w:eastAsia="Times New Roman" w:hAnsi="Times New Roman"/>
          <w:sz w:val="28"/>
          <w:szCs w:val="28"/>
          <w:lang w:eastAsia="ru-RU"/>
        </w:rPr>
      </w:pPr>
      <w:r w:rsidRPr="00751DB8">
        <w:rPr>
          <w:rFonts w:ascii="Times New Roman" w:eastAsia="Times New Roman" w:hAnsi="Times New Roman"/>
          <w:sz w:val="28"/>
          <w:szCs w:val="28"/>
          <w:lang w:eastAsia="ru-RU"/>
        </w:rPr>
        <w:t xml:space="preserve">Рост расходов в  2017 году по сравнению с 2015 годом в сфере образования и культуры связан с ростом </w:t>
      </w:r>
      <w:proofErr w:type="gramStart"/>
      <w:r w:rsidRPr="00751DB8">
        <w:rPr>
          <w:rFonts w:ascii="Times New Roman" w:eastAsia="Times New Roman" w:hAnsi="Times New Roman"/>
          <w:sz w:val="28"/>
          <w:szCs w:val="28"/>
          <w:lang w:eastAsia="ru-RU"/>
        </w:rPr>
        <w:t>фонда оплаты труда работников образования</w:t>
      </w:r>
      <w:proofErr w:type="gramEnd"/>
      <w:r w:rsidRPr="00751DB8">
        <w:rPr>
          <w:rFonts w:ascii="Times New Roman" w:eastAsia="Times New Roman" w:hAnsi="Times New Roman"/>
          <w:sz w:val="28"/>
          <w:szCs w:val="28"/>
          <w:lang w:eastAsia="ru-RU"/>
        </w:rPr>
        <w:t xml:space="preserve">  и культуры в целях реализации Указа Президента от 7 мая 2012 года № 597 «О мероприятиях по реализации государственной социальной политики». </w:t>
      </w:r>
    </w:p>
    <w:p w:rsidR="00751DB8" w:rsidRPr="00751DB8" w:rsidRDefault="00751DB8" w:rsidP="00751DB8">
      <w:pPr>
        <w:spacing w:after="0" w:line="240" w:lineRule="auto"/>
        <w:ind w:firstLine="709"/>
        <w:jc w:val="both"/>
        <w:rPr>
          <w:rFonts w:ascii="Times New Roman" w:eastAsia="Times New Roman" w:hAnsi="Times New Roman"/>
          <w:sz w:val="28"/>
          <w:szCs w:val="28"/>
          <w:lang w:eastAsia="ru-RU"/>
        </w:rPr>
      </w:pPr>
      <w:r w:rsidRPr="00751DB8">
        <w:rPr>
          <w:rFonts w:ascii="Times New Roman" w:eastAsia="Times New Roman" w:hAnsi="Times New Roman"/>
          <w:sz w:val="28"/>
          <w:szCs w:val="28"/>
          <w:lang w:eastAsia="ru-RU"/>
        </w:rPr>
        <w:t>Значительно увеличилась доля расходов на дорожное хозяйство с 22,6 млн. рублей  в 2015году до 33,2 млн. рублей в 2017 году. В 2018 году  расходы  на текущее содержание и ремонт автомобильных дорог составят 34,9 млн. рублей.</w:t>
      </w:r>
    </w:p>
    <w:p w:rsidR="00751DB8" w:rsidRPr="00751DB8" w:rsidRDefault="00751DB8" w:rsidP="00751DB8">
      <w:pPr>
        <w:spacing w:after="0" w:line="240" w:lineRule="auto"/>
        <w:ind w:firstLine="709"/>
        <w:jc w:val="both"/>
        <w:rPr>
          <w:rFonts w:ascii="Times New Roman" w:eastAsia="Times New Roman" w:hAnsi="Times New Roman"/>
          <w:sz w:val="28"/>
          <w:szCs w:val="28"/>
          <w:lang w:eastAsia="ru-RU"/>
        </w:rPr>
      </w:pPr>
      <w:r w:rsidRPr="00751DB8">
        <w:rPr>
          <w:rFonts w:ascii="Times New Roman" w:eastAsia="Times New Roman" w:hAnsi="Times New Roman"/>
          <w:sz w:val="28"/>
          <w:szCs w:val="28"/>
          <w:lang w:eastAsia="ru-RU"/>
        </w:rPr>
        <w:t>Расходы на жилищн</w:t>
      </w:r>
      <w:proofErr w:type="gramStart"/>
      <w:r w:rsidRPr="00751DB8">
        <w:rPr>
          <w:rFonts w:ascii="Times New Roman" w:eastAsia="Times New Roman" w:hAnsi="Times New Roman"/>
          <w:sz w:val="28"/>
          <w:szCs w:val="28"/>
          <w:lang w:eastAsia="ru-RU"/>
        </w:rPr>
        <w:t>о-</w:t>
      </w:r>
      <w:proofErr w:type="gramEnd"/>
      <w:r w:rsidRPr="00751DB8">
        <w:rPr>
          <w:rFonts w:ascii="Times New Roman" w:eastAsia="Times New Roman" w:hAnsi="Times New Roman"/>
          <w:sz w:val="28"/>
          <w:szCs w:val="28"/>
          <w:lang w:eastAsia="ru-RU"/>
        </w:rPr>
        <w:t xml:space="preserve"> коммунальное хозяйство  в 2015году  составляли 9,7 млн. рублей, и к  2017 году увеличились до 17,8 млн. рублей, или в 1,8 раза, за счет средств  выделяемых на переселение граждан из ветхого и аварийного жилищного фонда. В 2018 году  расходы   запланированы в сумме 11,2 млн. рублей, из которых средства на формирование комфортной  городской среды.</w:t>
      </w:r>
    </w:p>
    <w:p w:rsidR="00751DB8" w:rsidRPr="00751DB8" w:rsidRDefault="00751DB8" w:rsidP="00751DB8">
      <w:pPr>
        <w:spacing w:after="0" w:line="240" w:lineRule="auto"/>
        <w:ind w:firstLine="709"/>
        <w:jc w:val="both"/>
        <w:rPr>
          <w:rFonts w:ascii="Times New Roman" w:eastAsia="Times New Roman" w:hAnsi="Times New Roman"/>
          <w:sz w:val="28"/>
          <w:szCs w:val="28"/>
          <w:lang w:eastAsia="ru-RU"/>
        </w:rPr>
      </w:pPr>
      <w:r w:rsidRPr="00751DB8">
        <w:rPr>
          <w:rFonts w:ascii="Times New Roman" w:eastAsia="Times New Roman" w:hAnsi="Times New Roman"/>
          <w:sz w:val="28"/>
          <w:szCs w:val="28"/>
          <w:lang w:eastAsia="ru-RU"/>
        </w:rPr>
        <w:lastRenderedPageBreak/>
        <w:t xml:space="preserve">Не произошло существенных изменений за анализируемый период  в структуре по  расходам на промышленность, сельское хозяйство  и прочим расходам, так как отклонения в структуре не превышают 1%.  </w:t>
      </w:r>
    </w:p>
    <w:p w:rsidR="00751DB8" w:rsidRPr="00751DB8" w:rsidRDefault="00751DB8" w:rsidP="00751DB8">
      <w:pPr>
        <w:spacing w:after="0" w:line="240" w:lineRule="auto"/>
        <w:ind w:firstLine="709"/>
        <w:jc w:val="both"/>
        <w:rPr>
          <w:rFonts w:ascii="Times New Roman" w:eastAsia="Times New Roman" w:hAnsi="Times New Roman"/>
          <w:sz w:val="28"/>
          <w:szCs w:val="28"/>
          <w:lang w:eastAsia="ru-RU"/>
        </w:rPr>
      </w:pPr>
      <w:r w:rsidRPr="00751DB8">
        <w:rPr>
          <w:rFonts w:ascii="Times New Roman" w:eastAsia="Times New Roman" w:hAnsi="Times New Roman"/>
          <w:sz w:val="28"/>
          <w:szCs w:val="28"/>
          <w:lang w:eastAsia="ru-RU"/>
        </w:rPr>
        <w:t xml:space="preserve">Следует отметить, что  за период 2015-2017 годы доходы сократились на 6,1 млн. рублей при этом  расходы увеличились  на 11,8 млн. рублей, по причине  увеличения дефицита на 17,9 млн. рублей. По итогам 2017 года дефицит составил 14,7 млн. рублей, основными источниками финансирования являлись остатки средств на начало года. По оценке 2018 года прогнозируется  дефицитный бюджет, основными источниками финансирования  дефицита являются остатки средств на начало года. </w:t>
      </w:r>
    </w:p>
    <w:p w:rsidR="00751DB8" w:rsidRPr="00751DB8" w:rsidRDefault="00751DB8" w:rsidP="00751DB8">
      <w:pPr>
        <w:spacing w:after="0" w:line="240" w:lineRule="auto"/>
        <w:ind w:firstLine="709"/>
        <w:jc w:val="both"/>
        <w:rPr>
          <w:rFonts w:ascii="Times New Roman" w:eastAsia="Times New Roman" w:hAnsi="Times New Roman"/>
          <w:sz w:val="28"/>
          <w:szCs w:val="28"/>
          <w:lang w:eastAsia="ru-RU"/>
        </w:rPr>
      </w:pPr>
      <w:r w:rsidRPr="00751DB8">
        <w:rPr>
          <w:rFonts w:ascii="Times New Roman" w:eastAsia="Times New Roman" w:hAnsi="Times New Roman"/>
          <w:sz w:val="28"/>
          <w:szCs w:val="28"/>
          <w:lang w:eastAsia="ru-RU"/>
        </w:rPr>
        <w:t xml:space="preserve">За анализируемый период муниципальный долг увеличился на 6,6 млн. рублей, и </w:t>
      </w:r>
      <w:proofErr w:type="gramStart"/>
      <w:r w:rsidRPr="00751DB8">
        <w:rPr>
          <w:rFonts w:ascii="Times New Roman" w:eastAsia="Times New Roman" w:hAnsi="Times New Roman"/>
          <w:sz w:val="28"/>
          <w:szCs w:val="28"/>
          <w:lang w:eastAsia="ru-RU"/>
        </w:rPr>
        <w:t>на конец</w:t>
      </w:r>
      <w:proofErr w:type="gramEnd"/>
      <w:r w:rsidRPr="00751DB8">
        <w:rPr>
          <w:rFonts w:ascii="Times New Roman" w:eastAsia="Times New Roman" w:hAnsi="Times New Roman"/>
          <w:sz w:val="28"/>
          <w:szCs w:val="28"/>
          <w:lang w:eastAsia="ru-RU"/>
        </w:rPr>
        <w:t xml:space="preserve"> 2017 года составил 19,9 млн. рублей,  в общем объеме доходов бюджета в 2017 году он составил 40,8%, и с 2015 года увеличился на 10,9 процентных пункта. В 2018 году планируется снижение долговой нагрузки на бюджет до 27,9%, в связи с принятием решения по снижению долговой нагрузки. </w:t>
      </w:r>
    </w:p>
    <w:p w:rsidR="00751DB8" w:rsidRPr="00751DB8" w:rsidRDefault="00751DB8" w:rsidP="00751DB8">
      <w:pPr>
        <w:spacing w:after="0" w:line="240" w:lineRule="auto"/>
        <w:ind w:firstLine="709"/>
        <w:jc w:val="both"/>
        <w:rPr>
          <w:rFonts w:ascii="Times New Roman" w:eastAsia="Times New Roman" w:hAnsi="Times New Roman"/>
          <w:sz w:val="28"/>
          <w:szCs w:val="28"/>
          <w:lang w:eastAsia="ru-RU"/>
        </w:rPr>
      </w:pPr>
      <w:r w:rsidRPr="00751DB8">
        <w:rPr>
          <w:rFonts w:ascii="Times New Roman" w:eastAsia="Times New Roman" w:hAnsi="Times New Roman"/>
          <w:sz w:val="28"/>
          <w:szCs w:val="28"/>
          <w:lang w:eastAsia="ru-RU"/>
        </w:rPr>
        <w:t>Информация представлена в Таблице 1.</w:t>
      </w:r>
    </w:p>
    <w:p w:rsidR="00751DB8" w:rsidRPr="00751DB8" w:rsidRDefault="00751DB8" w:rsidP="00751DB8">
      <w:pPr>
        <w:spacing w:after="0"/>
        <w:ind w:firstLine="709"/>
        <w:jc w:val="both"/>
        <w:rPr>
          <w:rFonts w:ascii="Times New Roman" w:eastAsia="Times New Roman" w:hAnsi="Times New Roman"/>
          <w:sz w:val="28"/>
          <w:szCs w:val="28"/>
          <w:lang w:eastAsia="ru-RU"/>
        </w:rPr>
      </w:pPr>
      <w:r w:rsidRPr="00751DB8">
        <w:rPr>
          <w:rFonts w:ascii="Times New Roman" w:eastAsia="Times New Roman" w:hAnsi="Times New Roman"/>
          <w:sz w:val="28"/>
          <w:szCs w:val="28"/>
          <w:lang w:eastAsia="ru-RU"/>
        </w:rPr>
        <w:t xml:space="preserve">                                                                                                 Таблица 1</w:t>
      </w:r>
    </w:p>
    <w:tbl>
      <w:tblPr>
        <w:tblW w:w="9120" w:type="dxa"/>
        <w:tblInd w:w="93" w:type="dxa"/>
        <w:tblLook w:val="0000"/>
      </w:tblPr>
      <w:tblGrid>
        <w:gridCol w:w="3040"/>
        <w:gridCol w:w="1360"/>
        <w:gridCol w:w="1240"/>
        <w:gridCol w:w="1300"/>
        <w:gridCol w:w="1220"/>
        <w:gridCol w:w="1116"/>
      </w:tblGrid>
      <w:tr w:rsidR="00751DB8" w:rsidRPr="00751DB8" w:rsidTr="005428A5">
        <w:trPr>
          <w:trHeight w:val="750"/>
        </w:trPr>
        <w:tc>
          <w:tcPr>
            <w:tcW w:w="3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Наименование</w:t>
            </w:r>
          </w:p>
        </w:tc>
        <w:tc>
          <w:tcPr>
            <w:tcW w:w="1360" w:type="dxa"/>
            <w:tcBorders>
              <w:top w:val="single" w:sz="4" w:space="0" w:color="auto"/>
              <w:left w:val="nil"/>
              <w:bottom w:val="single" w:sz="4" w:space="0" w:color="auto"/>
              <w:right w:val="single" w:sz="4" w:space="0" w:color="auto"/>
            </w:tcBorders>
            <w:shd w:val="clear" w:color="auto" w:fill="auto"/>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единицы измерения</w:t>
            </w:r>
          </w:p>
        </w:tc>
        <w:tc>
          <w:tcPr>
            <w:tcW w:w="1240" w:type="dxa"/>
            <w:tcBorders>
              <w:top w:val="single" w:sz="4" w:space="0" w:color="auto"/>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2015 год</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2016 год</w:t>
            </w:r>
          </w:p>
        </w:tc>
        <w:tc>
          <w:tcPr>
            <w:tcW w:w="1220" w:type="dxa"/>
            <w:tcBorders>
              <w:top w:val="single" w:sz="4" w:space="0" w:color="auto"/>
              <w:left w:val="nil"/>
              <w:bottom w:val="single" w:sz="4" w:space="0" w:color="auto"/>
              <w:right w:val="single" w:sz="4" w:space="0" w:color="auto"/>
            </w:tcBorders>
            <w:shd w:val="clear" w:color="auto" w:fill="auto"/>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2017 год</w:t>
            </w:r>
          </w:p>
        </w:tc>
        <w:tc>
          <w:tcPr>
            <w:tcW w:w="960" w:type="dxa"/>
            <w:tcBorders>
              <w:top w:val="single" w:sz="4" w:space="0" w:color="auto"/>
              <w:left w:val="nil"/>
              <w:bottom w:val="single" w:sz="4" w:space="0" w:color="auto"/>
              <w:right w:val="single" w:sz="4" w:space="0" w:color="auto"/>
            </w:tcBorders>
            <w:shd w:val="clear" w:color="auto" w:fill="auto"/>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2018 год оценка</w:t>
            </w:r>
          </w:p>
        </w:tc>
      </w:tr>
      <w:tr w:rsidR="00751DB8" w:rsidRPr="00751DB8" w:rsidTr="005428A5">
        <w:trPr>
          <w:trHeight w:val="255"/>
        </w:trPr>
        <w:tc>
          <w:tcPr>
            <w:tcW w:w="3040" w:type="dxa"/>
            <w:tcBorders>
              <w:top w:val="nil"/>
              <w:left w:val="single" w:sz="4" w:space="0" w:color="auto"/>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rPr>
                <w:rFonts w:ascii="Times New Roman" w:eastAsia="Times New Roman" w:hAnsi="Times New Roman"/>
                <w:b/>
                <w:bCs/>
                <w:sz w:val="24"/>
                <w:szCs w:val="24"/>
                <w:lang w:eastAsia="ru-RU"/>
              </w:rPr>
            </w:pPr>
            <w:r w:rsidRPr="00CC5CD6">
              <w:rPr>
                <w:rFonts w:ascii="Times New Roman" w:eastAsia="Times New Roman" w:hAnsi="Times New Roman"/>
                <w:b/>
                <w:bCs/>
                <w:sz w:val="24"/>
                <w:szCs w:val="24"/>
                <w:lang w:eastAsia="ru-RU"/>
              </w:rPr>
              <w:t>Доходы бюджета, всего</w:t>
            </w:r>
          </w:p>
        </w:tc>
        <w:tc>
          <w:tcPr>
            <w:tcW w:w="13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тыс. рублей</w:t>
            </w:r>
          </w:p>
        </w:tc>
        <w:tc>
          <w:tcPr>
            <w:tcW w:w="124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b/>
                <w:bCs/>
                <w:sz w:val="24"/>
                <w:szCs w:val="24"/>
                <w:lang w:eastAsia="ru-RU"/>
              </w:rPr>
            </w:pPr>
            <w:r w:rsidRPr="00CC5CD6">
              <w:rPr>
                <w:rFonts w:ascii="Times New Roman" w:eastAsia="Times New Roman" w:hAnsi="Times New Roman"/>
                <w:b/>
                <w:bCs/>
                <w:sz w:val="24"/>
                <w:szCs w:val="24"/>
                <w:lang w:eastAsia="ru-RU"/>
              </w:rPr>
              <w:t>250539,6</w:t>
            </w:r>
          </w:p>
        </w:tc>
        <w:tc>
          <w:tcPr>
            <w:tcW w:w="130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b/>
                <w:bCs/>
                <w:sz w:val="24"/>
                <w:szCs w:val="24"/>
                <w:lang w:eastAsia="ru-RU"/>
              </w:rPr>
            </w:pPr>
            <w:r w:rsidRPr="00CC5CD6">
              <w:rPr>
                <w:rFonts w:ascii="Times New Roman" w:eastAsia="Times New Roman" w:hAnsi="Times New Roman"/>
                <w:b/>
                <w:bCs/>
                <w:sz w:val="24"/>
                <w:szCs w:val="24"/>
                <w:lang w:eastAsia="ru-RU"/>
              </w:rPr>
              <w:t>239026,2</w:t>
            </w:r>
          </w:p>
        </w:tc>
        <w:tc>
          <w:tcPr>
            <w:tcW w:w="122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b/>
                <w:bCs/>
                <w:sz w:val="24"/>
                <w:szCs w:val="24"/>
                <w:lang w:eastAsia="ru-RU"/>
              </w:rPr>
            </w:pPr>
            <w:r w:rsidRPr="00CC5CD6">
              <w:rPr>
                <w:rFonts w:ascii="Times New Roman" w:eastAsia="Times New Roman" w:hAnsi="Times New Roman"/>
                <w:b/>
                <w:bCs/>
                <w:sz w:val="24"/>
                <w:szCs w:val="24"/>
                <w:lang w:eastAsia="ru-RU"/>
              </w:rPr>
              <w:t>244396,3</w:t>
            </w:r>
          </w:p>
        </w:tc>
        <w:tc>
          <w:tcPr>
            <w:tcW w:w="9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b/>
                <w:bCs/>
                <w:sz w:val="24"/>
                <w:szCs w:val="24"/>
                <w:lang w:eastAsia="ru-RU"/>
              </w:rPr>
            </w:pPr>
            <w:r w:rsidRPr="00CC5CD6">
              <w:rPr>
                <w:rFonts w:ascii="Times New Roman" w:eastAsia="Times New Roman" w:hAnsi="Times New Roman"/>
                <w:b/>
                <w:bCs/>
                <w:sz w:val="24"/>
                <w:szCs w:val="24"/>
                <w:lang w:eastAsia="ru-RU"/>
              </w:rPr>
              <w:t>239822,2</w:t>
            </w:r>
          </w:p>
        </w:tc>
      </w:tr>
      <w:tr w:rsidR="00751DB8" w:rsidRPr="00751DB8" w:rsidTr="005428A5">
        <w:trPr>
          <w:trHeight w:val="255"/>
        </w:trPr>
        <w:tc>
          <w:tcPr>
            <w:tcW w:w="3040" w:type="dxa"/>
            <w:tcBorders>
              <w:top w:val="nil"/>
              <w:left w:val="single" w:sz="4" w:space="0" w:color="auto"/>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Налоговые доходы</w:t>
            </w:r>
          </w:p>
        </w:tc>
        <w:tc>
          <w:tcPr>
            <w:tcW w:w="13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тыс. рублей</w:t>
            </w:r>
          </w:p>
        </w:tc>
        <w:tc>
          <w:tcPr>
            <w:tcW w:w="124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47575,5</w:t>
            </w:r>
          </w:p>
        </w:tc>
        <w:tc>
          <w:tcPr>
            <w:tcW w:w="130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49810,3</w:t>
            </w:r>
          </w:p>
        </w:tc>
        <w:tc>
          <w:tcPr>
            <w:tcW w:w="122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50439,4</w:t>
            </w:r>
          </w:p>
        </w:tc>
        <w:tc>
          <w:tcPr>
            <w:tcW w:w="9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50517,5</w:t>
            </w:r>
          </w:p>
        </w:tc>
      </w:tr>
      <w:tr w:rsidR="00751DB8" w:rsidRPr="00751DB8" w:rsidTr="005428A5">
        <w:trPr>
          <w:trHeight w:val="255"/>
        </w:trPr>
        <w:tc>
          <w:tcPr>
            <w:tcW w:w="3040" w:type="dxa"/>
            <w:tcBorders>
              <w:top w:val="nil"/>
              <w:left w:val="single" w:sz="4" w:space="0" w:color="auto"/>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Неналоговые доходы</w:t>
            </w:r>
          </w:p>
        </w:tc>
        <w:tc>
          <w:tcPr>
            <w:tcW w:w="13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тыс. рублей</w:t>
            </w:r>
          </w:p>
        </w:tc>
        <w:tc>
          <w:tcPr>
            <w:tcW w:w="124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14736,8</w:t>
            </w:r>
          </w:p>
        </w:tc>
        <w:tc>
          <w:tcPr>
            <w:tcW w:w="130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17971,4</w:t>
            </w:r>
          </w:p>
        </w:tc>
        <w:tc>
          <w:tcPr>
            <w:tcW w:w="122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19620,1</w:t>
            </w:r>
          </w:p>
        </w:tc>
        <w:tc>
          <w:tcPr>
            <w:tcW w:w="9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20756,5</w:t>
            </w:r>
          </w:p>
        </w:tc>
      </w:tr>
      <w:tr w:rsidR="00751DB8" w:rsidRPr="00751DB8" w:rsidTr="005428A5">
        <w:trPr>
          <w:trHeight w:val="765"/>
        </w:trPr>
        <w:tc>
          <w:tcPr>
            <w:tcW w:w="3040" w:type="dxa"/>
            <w:tcBorders>
              <w:top w:val="nil"/>
              <w:left w:val="single" w:sz="4" w:space="0" w:color="auto"/>
              <w:bottom w:val="single" w:sz="4" w:space="0" w:color="auto"/>
              <w:right w:val="single" w:sz="4" w:space="0" w:color="auto"/>
            </w:tcBorders>
            <w:shd w:val="clear" w:color="auto" w:fill="auto"/>
            <w:vAlign w:val="bottom"/>
          </w:tcPr>
          <w:p w:rsidR="00751DB8" w:rsidRPr="00CC5CD6" w:rsidRDefault="00751DB8" w:rsidP="00751DB8">
            <w:pPr>
              <w:spacing w:after="0" w:line="240" w:lineRule="auto"/>
              <w:rPr>
                <w:rFonts w:ascii="Times New Roman" w:eastAsia="Times New Roman" w:hAnsi="Times New Roman"/>
                <w:b/>
                <w:bCs/>
                <w:sz w:val="24"/>
                <w:szCs w:val="24"/>
                <w:lang w:eastAsia="ru-RU"/>
              </w:rPr>
            </w:pPr>
            <w:r w:rsidRPr="00CC5CD6">
              <w:rPr>
                <w:rFonts w:ascii="Times New Roman" w:eastAsia="Times New Roman" w:hAnsi="Times New Roman"/>
                <w:b/>
                <w:bCs/>
                <w:sz w:val="24"/>
                <w:szCs w:val="24"/>
                <w:lang w:eastAsia="ru-RU"/>
              </w:rPr>
              <w:t>итого налоговые и неналоговые (собственные доходы)</w:t>
            </w:r>
          </w:p>
        </w:tc>
        <w:tc>
          <w:tcPr>
            <w:tcW w:w="13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тыс. рублей</w:t>
            </w:r>
          </w:p>
        </w:tc>
        <w:tc>
          <w:tcPr>
            <w:tcW w:w="124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b/>
                <w:bCs/>
                <w:sz w:val="24"/>
                <w:szCs w:val="24"/>
                <w:lang w:eastAsia="ru-RU"/>
              </w:rPr>
            </w:pPr>
            <w:r w:rsidRPr="00CC5CD6">
              <w:rPr>
                <w:rFonts w:ascii="Times New Roman" w:eastAsia="Times New Roman" w:hAnsi="Times New Roman"/>
                <w:b/>
                <w:bCs/>
                <w:sz w:val="24"/>
                <w:szCs w:val="24"/>
                <w:lang w:eastAsia="ru-RU"/>
              </w:rPr>
              <w:t>62312,3</w:t>
            </w:r>
          </w:p>
        </w:tc>
        <w:tc>
          <w:tcPr>
            <w:tcW w:w="130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b/>
                <w:bCs/>
                <w:sz w:val="24"/>
                <w:szCs w:val="24"/>
                <w:lang w:eastAsia="ru-RU"/>
              </w:rPr>
            </w:pPr>
            <w:r w:rsidRPr="00CC5CD6">
              <w:rPr>
                <w:rFonts w:ascii="Times New Roman" w:eastAsia="Times New Roman" w:hAnsi="Times New Roman"/>
                <w:b/>
                <w:bCs/>
                <w:sz w:val="24"/>
                <w:szCs w:val="24"/>
                <w:lang w:eastAsia="ru-RU"/>
              </w:rPr>
              <w:t>67781,7</w:t>
            </w:r>
          </w:p>
        </w:tc>
        <w:tc>
          <w:tcPr>
            <w:tcW w:w="122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b/>
                <w:bCs/>
                <w:sz w:val="24"/>
                <w:szCs w:val="24"/>
                <w:lang w:eastAsia="ru-RU"/>
              </w:rPr>
            </w:pPr>
            <w:r w:rsidRPr="00CC5CD6">
              <w:rPr>
                <w:rFonts w:ascii="Times New Roman" w:eastAsia="Times New Roman" w:hAnsi="Times New Roman"/>
                <w:b/>
                <w:bCs/>
                <w:sz w:val="24"/>
                <w:szCs w:val="24"/>
                <w:lang w:eastAsia="ru-RU"/>
              </w:rPr>
              <w:t>70059,5</w:t>
            </w:r>
          </w:p>
        </w:tc>
        <w:tc>
          <w:tcPr>
            <w:tcW w:w="9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b/>
                <w:bCs/>
                <w:sz w:val="24"/>
                <w:szCs w:val="24"/>
                <w:lang w:eastAsia="ru-RU"/>
              </w:rPr>
            </w:pPr>
            <w:r w:rsidRPr="00CC5CD6">
              <w:rPr>
                <w:rFonts w:ascii="Times New Roman" w:eastAsia="Times New Roman" w:hAnsi="Times New Roman"/>
                <w:b/>
                <w:bCs/>
                <w:sz w:val="24"/>
                <w:szCs w:val="24"/>
                <w:lang w:eastAsia="ru-RU"/>
              </w:rPr>
              <w:t>71274,0</w:t>
            </w:r>
          </w:p>
        </w:tc>
      </w:tr>
      <w:tr w:rsidR="00751DB8" w:rsidRPr="00751DB8" w:rsidTr="005428A5">
        <w:trPr>
          <w:trHeight w:val="255"/>
        </w:trPr>
        <w:tc>
          <w:tcPr>
            <w:tcW w:w="3040" w:type="dxa"/>
            <w:tcBorders>
              <w:top w:val="nil"/>
              <w:left w:val="single" w:sz="4" w:space="0" w:color="auto"/>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rPr>
                <w:rFonts w:ascii="Times New Roman" w:eastAsia="Times New Roman" w:hAnsi="Times New Roman"/>
                <w:b/>
                <w:bCs/>
                <w:sz w:val="24"/>
                <w:szCs w:val="24"/>
                <w:lang w:eastAsia="ru-RU"/>
              </w:rPr>
            </w:pPr>
            <w:r w:rsidRPr="00CC5CD6">
              <w:rPr>
                <w:rFonts w:ascii="Times New Roman" w:eastAsia="Times New Roman" w:hAnsi="Times New Roman"/>
                <w:b/>
                <w:bCs/>
                <w:sz w:val="24"/>
                <w:szCs w:val="24"/>
                <w:lang w:eastAsia="ru-RU"/>
              </w:rPr>
              <w:t>Безвозмездные поступления</w:t>
            </w:r>
          </w:p>
        </w:tc>
        <w:tc>
          <w:tcPr>
            <w:tcW w:w="13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тыс. рублей</w:t>
            </w:r>
          </w:p>
        </w:tc>
        <w:tc>
          <w:tcPr>
            <w:tcW w:w="124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b/>
                <w:bCs/>
                <w:sz w:val="24"/>
                <w:szCs w:val="24"/>
                <w:lang w:eastAsia="ru-RU"/>
              </w:rPr>
            </w:pPr>
            <w:r w:rsidRPr="00CC5CD6">
              <w:rPr>
                <w:rFonts w:ascii="Times New Roman" w:eastAsia="Times New Roman" w:hAnsi="Times New Roman"/>
                <w:b/>
                <w:bCs/>
                <w:sz w:val="24"/>
                <w:szCs w:val="24"/>
                <w:lang w:eastAsia="ru-RU"/>
              </w:rPr>
              <w:t>188227,3</w:t>
            </w:r>
          </w:p>
        </w:tc>
        <w:tc>
          <w:tcPr>
            <w:tcW w:w="130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b/>
                <w:bCs/>
                <w:sz w:val="24"/>
                <w:szCs w:val="24"/>
                <w:lang w:eastAsia="ru-RU"/>
              </w:rPr>
            </w:pPr>
            <w:r w:rsidRPr="00CC5CD6">
              <w:rPr>
                <w:rFonts w:ascii="Times New Roman" w:eastAsia="Times New Roman" w:hAnsi="Times New Roman"/>
                <w:b/>
                <w:bCs/>
                <w:sz w:val="24"/>
                <w:szCs w:val="24"/>
                <w:lang w:eastAsia="ru-RU"/>
              </w:rPr>
              <w:t>171244,5</w:t>
            </w:r>
          </w:p>
        </w:tc>
        <w:tc>
          <w:tcPr>
            <w:tcW w:w="122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b/>
                <w:bCs/>
                <w:sz w:val="24"/>
                <w:szCs w:val="24"/>
                <w:lang w:eastAsia="ru-RU"/>
              </w:rPr>
            </w:pPr>
            <w:r w:rsidRPr="00CC5CD6">
              <w:rPr>
                <w:rFonts w:ascii="Times New Roman" w:eastAsia="Times New Roman" w:hAnsi="Times New Roman"/>
                <w:b/>
                <w:bCs/>
                <w:sz w:val="24"/>
                <w:szCs w:val="24"/>
                <w:lang w:eastAsia="ru-RU"/>
              </w:rPr>
              <w:t>174336,8</w:t>
            </w:r>
          </w:p>
        </w:tc>
        <w:tc>
          <w:tcPr>
            <w:tcW w:w="9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b/>
                <w:bCs/>
                <w:sz w:val="24"/>
                <w:szCs w:val="24"/>
                <w:lang w:eastAsia="ru-RU"/>
              </w:rPr>
            </w:pPr>
            <w:r w:rsidRPr="00CC5CD6">
              <w:rPr>
                <w:rFonts w:ascii="Times New Roman" w:eastAsia="Times New Roman" w:hAnsi="Times New Roman"/>
                <w:b/>
                <w:bCs/>
                <w:sz w:val="24"/>
                <w:szCs w:val="24"/>
                <w:lang w:eastAsia="ru-RU"/>
              </w:rPr>
              <w:t>168548,2</w:t>
            </w:r>
          </w:p>
        </w:tc>
      </w:tr>
      <w:tr w:rsidR="00751DB8" w:rsidRPr="00751DB8" w:rsidTr="005428A5">
        <w:trPr>
          <w:trHeight w:val="255"/>
        </w:trPr>
        <w:tc>
          <w:tcPr>
            <w:tcW w:w="3040" w:type="dxa"/>
            <w:tcBorders>
              <w:top w:val="nil"/>
              <w:left w:val="single" w:sz="4" w:space="0" w:color="auto"/>
              <w:bottom w:val="single" w:sz="4" w:space="0" w:color="auto"/>
              <w:right w:val="single" w:sz="4" w:space="0" w:color="auto"/>
            </w:tcBorders>
            <w:shd w:val="clear" w:color="auto" w:fill="auto"/>
          </w:tcPr>
          <w:p w:rsidR="00751DB8" w:rsidRPr="00CC5CD6" w:rsidRDefault="00751DB8" w:rsidP="00751DB8">
            <w:pPr>
              <w:spacing w:after="0" w:line="240" w:lineRule="auto"/>
              <w:rPr>
                <w:rFonts w:ascii="Times New Roman" w:eastAsia="Times New Roman" w:hAnsi="Times New Roman"/>
                <w:b/>
                <w:bCs/>
                <w:sz w:val="24"/>
                <w:szCs w:val="24"/>
                <w:lang w:eastAsia="ru-RU"/>
              </w:rPr>
            </w:pPr>
            <w:r w:rsidRPr="00CC5CD6">
              <w:rPr>
                <w:rFonts w:ascii="Times New Roman" w:eastAsia="Times New Roman" w:hAnsi="Times New Roman"/>
                <w:b/>
                <w:bCs/>
                <w:sz w:val="24"/>
                <w:szCs w:val="24"/>
                <w:lang w:eastAsia="ru-RU"/>
              </w:rPr>
              <w:t>Расходы бюджета, всего</w:t>
            </w:r>
          </w:p>
        </w:tc>
        <w:tc>
          <w:tcPr>
            <w:tcW w:w="13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тыс. рублей</w:t>
            </w:r>
          </w:p>
        </w:tc>
        <w:tc>
          <w:tcPr>
            <w:tcW w:w="1240" w:type="dxa"/>
            <w:tcBorders>
              <w:top w:val="nil"/>
              <w:left w:val="nil"/>
              <w:bottom w:val="single" w:sz="4" w:space="0" w:color="auto"/>
              <w:right w:val="single" w:sz="4" w:space="0" w:color="auto"/>
            </w:tcBorders>
            <w:shd w:val="clear" w:color="auto" w:fill="auto"/>
          </w:tcPr>
          <w:p w:rsidR="00751DB8" w:rsidRPr="00CC5CD6" w:rsidRDefault="00751DB8" w:rsidP="00751DB8">
            <w:pPr>
              <w:spacing w:after="0" w:line="240" w:lineRule="auto"/>
              <w:jc w:val="center"/>
              <w:rPr>
                <w:rFonts w:ascii="Times New Roman" w:eastAsia="Times New Roman" w:hAnsi="Times New Roman"/>
                <w:b/>
                <w:bCs/>
                <w:sz w:val="24"/>
                <w:szCs w:val="24"/>
                <w:lang w:eastAsia="ru-RU"/>
              </w:rPr>
            </w:pPr>
            <w:r w:rsidRPr="00CC5CD6">
              <w:rPr>
                <w:rFonts w:ascii="Times New Roman" w:eastAsia="Times New Roman" w:hAnsi="Times New Roman"/>
                <w:b/>
                <w:bCs/>
                <w:sz w:val="24"/>
                <w:szCs w:val="24"/>
                <w:lang w:eastAsia="ru-RU"/>
              </w:rPr>
              <w:t>247327,1</w:t>
            </w:r>
          </w:p>
        </w:tc>
        <w:tc>
          <w:tcPr>
            <w:tcW w:w="1300" w:type="dxa"/>
            <w:tcBorders>
              <w:top w:val="nil"/>
              <w:left w:val="nil"/>
              <w:bottom w:val="single" w:sz="4" w:space="0" w:color="auto"/>
              <w:right w:val="single" w:sz="4" w:space="0" w:color="auto"/>
            </w:tcBorders>
            <w:shd w:val="clear" w:color="auto" w:fill="auto"/>
          </w:tcPr>
          <w:p w:rsidR="00751DB8" w:rsidRPr="00CC5CD6" w:rsidRDefault="00751DB8" w:rsidP="00751DB8">
            <w:pPr>
              <w:spacing w:after="0" w:line="240" w:lineRule="auto"/>
              <w:jc w:val="center"/>
              <w:rPr>
                <w:rFonts w:ascii="Times New Roman" w:eastAsia="Times New Roman" w:hAnsi="Times New Roman"/>
                <w:b/>
                <w:bCs/>
                <w:sz w:val="24"/>
                <w:szCs w:val="24"/>
                <w:lang w:eastAsia="ru-RU"/>
              </w:rPr>
            </w:pPr>
            <w:r w:rsidRPr="00CC5CD6">
              <w:rPr>
                <w:rFonts w:ascii="Times New Roman" w:eastAsia="Times New Roman" w:hAnsi="Times New Roman"/>
                <w:b/>
                <w:bCs/>
                <w:sz w:val="24"/>
                <w:szCs w:val="24"/>
                <w:lang w:eastAsia="ru-RU"/>
              </w:rPr>
              <w:t>238534,8</w:t>
            </w:r>
          </w:p>
        </w:tc>
        <w:tc>
          <w:tcPr>
            <w:tcW w:w="1220" w:type="dxa"/>
            <w:tcBorders>
              <w:top w:val="nil"/>
              <w:left w:val="nil"/>
              <w:bottom w:val="single" w:sz="4" w:space="0" w:color="auto"/>
              <w:right w:val="single" w:sz="4" w:space="0" w:color="auto"/>
            </w:tcBorders>
            <w:shd w:val="clear" w:color="auto" w:fill="auto"/>
          </w:tcPr>
          <w:p w:rsidR="00751DB8" w:rsidRPr="00CC5CD6" w:rsidRDefault="00751DB8" w:rsidP="00751DB8">
            <w:pPr>
              <w:spacing w:after="0" w:line="240" w:lineRule="auto"/>
              <w:jc w:val="center"/>
              <w:rPr>
                <w:rFonts w:ascii="Times New Roman" w:eastAsia="Times New Roman" w:hAnsi="Times New Roman"/>
                <w:b/>
                <w:bCs/>
                <w:sz w:val="24"/>
                <w:szCs w:val="24"/>
                <w:lang w:eastAsia="ru-RU"/>
              </w:rPr>
            </w:pPr>
            <w:r w:rsidRPr="00CC5CD6">
              <w:rPr>
                <w:rFonts w:ascii="Times New Roman" w:eastAsia="Times New Roman" w:hAnsi="Times New Roman"/>
                <w:b/>
                <w:bCs/>
                <w:sz w:val="24"/>
                <w:szCs w:val="24"/>
                <w:lang w:eastAsia="ru-RU"/>
              </w:rPr>
              <w:t>259124,1</w:t>
            </w:r>
          </w:p>
        </w:tc>
        <w:tc>
          <w:tcPr>
            <w:tcW w:w="9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b/>
                <w:bCs/>
                <w:sz w:val="24"/>
                <w:szCs w:val="24"/>
                <w:lang w:eastAsia="ru-RU"/>
              </w:rPr>
            </w:pPr>
            <w:r w:rsidRPr="00CC5CD6">
              <w:rPr>
                <w:rFonts w:ascii="Times New Roman" w:eastAsia="Times New Roman" w:hAnsi="Times New Roman"/>
                <w:b/>
                <w:bCs/>
                <w:sz w:val="24"/>
                <w:szCs w:val="24"/>
                <w:lang w:eastAsia="ru-RU"/>
              </w:rPr>
              <w:t>244058,7</w:t>
            </w:r>
          </w:p>
        </w:tc>
      </w:tr>
      <w:tr w:rsidR="00751DB8" w:rsidRPr="00751DB8" w:rsidTr="005428A5">
        <w:trPr>
          <w:trHeight w:val="510"/>
        </w:trPr>
        <w:tc>
          <w:tcPr>
            <w:tcW w:w="3040" w:type="dxa"/>
            <w:tcBorders>
              <w:top w:val="nil"/>
              <w:left w:val="single" w:sz="4" w:space="0" w:color="auto"/>
              <w:bottom w:val="single" w:sz="4" w:space="0" w:color="auto"/>
              <w:right w:val="single" w:sz="4" w:space="0" w:color="auto"/>
            </w:tcBorders>
            <w:shd w:val="clear" w:color="auto" w:fill="auto"/>
          </w:tcPr>
          <w:p w:rsidR="00751DB8" w:rsidRPr="00CC5CD6" w:rsidRDefault="00751DB8" w:rsidP="00751DB8">
            <w:pPr>
              <w:spacing w:after="0" w:line="240" w:lineRule="auto"/>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Общегосударственные вопросы</w:t>
            </w:r>
          </w:p>
        </w:tc>
        <w:tc>
          <w:tcPr>
            <w:tcW w:w="13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тыс. рублей</w:t>
            </w:r>
          </w:p>
        </w:tc>
        <w:tc>
          <w:tcPr>
            <w:tcW w:w="1240" w:type="dxa"/>
            <w:tcBorders>
              <w:top w:val="nil"/>
              <w:left w:val="nil"/>
              <w:bottom w:val="single" w:sz="4" w:space="0" w:color="auto"/>
              <w:right w:val="single" w:sz="4" w:space="0" w:color="auto"/>
            </w:tcBorders>
            <w:shd w:val="clear" w:color="auto" w:fill="auto"/>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49736,1</w:t>
            </w:r>
          </w:p>
        </w:tc>
        <w:tc>
          <w:tcPr>
            <w:tcW w:w="1300" w:type="dxa"/>
            <w:tcBorders>
              <w:top w:val="nil"/>
              <w:left w:val="nil"/>
              <w:bottom w:val="single" w:sz="4" w:space="0" w:color="auto"/>
              <w:right w:val="single" w:sz="4" w:space="0" w:color="auto"/>
            </w:tcBorders>
            <w:shd w:val="clear" w:color="auto" w:fill="auto"/>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50511,0</w:t>
            </w:r>
          </w:p>
        </w:tc>
        <w:tc>
          <w:tcPr>
            <w:tcW w:w="1220" w:type="dxa"/>
            <w:tcBorders>
              <w:top w:val="nil"/>
              <w:left w:val="nil"/>
              <w:bottom w:val="single" w:sz="4" w:space="0" w:color="auto"/>
              <w:right w:val="single" w:sz="4" w:space="0" w:color="auto"/>
            </w:tcBorders>
            <w:shd w:val="clear" w:color="auto" w:fill="auto"/>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47178,0</w:t>
            </w:r>
          </w:p>
        </w:tc>
        <w:tc>
          <w:tcPr>
            <w:tcW w:w="9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50646,1</w:t>
            </w:r>
          </w:p>
        </w:tc>
      </w:tr>
      <w:tr w:rsidR="00751DB8" w:rsidRPr="00751DB8" w:rsidTr="005428A5">
        <w:trPr>
          <w:trHeight w:val="510"/>
        </w:trPr>
        <w:tc>
          <w:tcPr>
            <w:tcW w:w="3040" w:type="dxa"/>
            <w:tcBorders>
              <w:top w:val="nil"/>
              <w:left w:val="single" w:sz="4" w:space="0" w:color="auto"/>
              <w:bottom w:val="single" w:sz="4" w:space="0" w:color="auto"/>
              <w:right w:val="single" w:sz="4" w:space="0" w:color="auto"/>
            </w:tcBorders>
            <w:shd w:val="clear" w:color="auto" w:fill="auto"/>
          </w:tcPr>
          <w:p w:rsidR="00751DB8" w:rsidRPr="00CC5CD6" w:rsidRDefault="00751DB8" w:rsidP="00751DB8">
            <w:pPr>
              <w:spacing w:after="0" w:line="240" w:lineRule="auto"/>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Мобилизационная и вневойсковая подготовка</w:t>
            </w:r>
          </w:p>
        </w:tc>
        <w:tc>
          <w:tcPr>
            <w:tcW w:w="13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тыс. рублей</w:t>
            </w:r>
          </w:p>
        </w:tc>
        <w:tc>
          <w:tcPr>
            <w:tcW w:w="124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608,1</w:t>
            </w:r>
          </w:p>
        </w:tc>
        <w:tc>
          <w:tcPr>
            <w:tcW w:w="130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633,2</w:t>
            </w:r>
          </w:p>
        </w:tc>
        <w:tc>
          <w:tcPr>
            <w:tcW w:w="122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567</w:t>
            </w:r>
          </w:p>
        </w:tc>
        <w:tc>
          <w:tcPr>
            <w:tcW w:w="9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700,5</w:t>
            </w:r>
          </w:p>
        </w:tc>
      </w:tr>
      <w:tr w:rsidR="00751DB8" w:rsidRPr="00751DB8" w:rsidTr="005428A5">
        <w:trPr>
          <w:trHeight w:val="1275"/>
        </w:trPr>
        <w:tc>
          <w:tcPr>
            <w:tcW w:w="3040" w:type="dxa"/>
            <w:tcBorders>
              <w:top w:val="nil"/>
              <w:left w:val="single" w:sz="4" w:space="0" w:color="auto"/>
              <w:bottom w:val="single" w:sz="4" w:space="0" w:color="auto"/>
              <w:right w:val="single" w:sz="4" w:space="0" w:color="auto"/>
            </w:tcBorders>
            <w:shd w:val="clear" w:color="auto" w:fill="auto"/>
          </w:tcPr>
          <w:p w:rsidR="00751DB8" w:rsidRPr="00CC5CD6" w:rsidRDefault="00751DB8" w:rsidP="00751DB8">
            <w:pPr>
              <w:spacing w:after="0" w:line="240" w:lineRule="auto"/>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Защита населения и территории от чрезвычайных ситуаций природного и техногенного характера, гражданская оборона</w:t>
            </w:r>
          </w:p>
        </w:tc>
        <w:tc>
          <w:tcPr>
            <w:tcW w:w="13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тыс. рублей</w:t>
            </w:r>
          </w:p>
        </w:tc>
        <w:tc>
          <w:tcPr>
            <w:tcW w:w="124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794,9</w:t>
            </w:r>
          </w:p>
        </w:tc>
        <w:tc>
          <w:tcPr>
            <w:tcW w:w="130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805,7</w:t>
            </w:r>
          </w:p>
        </w:tc>
        <w:tc>
          <w:tcPr>
            <w:tcW w:w="122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779,5</w:t>
            </w:r>
          </w:p>
        </w:tc>
        <w:tc>
          <w:tcPr>
            <w:tcW w:w="9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861,9</w:t>
            </w:r>
          </w:p>
        </w:tc>
      </w:tr>
      <w:tr w:rsidR="00751DB8" w:rsidRPr="00751DB8" w:rsidTr="005428A5">
        <w:trPr>
          <w:trHeight w:val="510"/>
        </w:trPr>
        <w:tc>
          <w:tcPr>
            <w:tcW w:w="3040" w:type="dxa"/>
            <w:tcBorders>
              <w:top w:val="nil"/>
              <w:left w:val="single" w:sz="4" w:space="0" w:color="auto"/>
              <w:bottom w:val="single" w:sz="4" w:space="0" w:color="auto"/>
              <w:right w:val="single" w:sz="4" w:space="0" w:color="auto"/>
            </w:tcBorders>
            <w:shd w:val="clear" w:color="auto" w:fill="auto"/>
          </w:tcPr>
          <w:p w:rsidR="00751DB8" w:rsidRPr="00CC5CD6" w:rsidRDefault="00751DB8" w:rsidP="00751DB8">
            <w:pPr>
              <w:spacing w:after="0" w:line="240" w:lineRule="auto"/>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Обеспечение пожарной безопасности</w:t>
            </w:r>
          </w:p>
        </w:tc>
        <w:tc>
          <w:tcPr>
            <w:tcW w:w="13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тыс. рублей</w:t>
            </w:r>
          </w:p>
        </w:tc>
        <w:tc>
          <w:tcPr>
            <w:tcW w:w="124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2129</w:t>
            </w:r>
          </w:p>
        </w:tc>
        <w:tc>
          <w:tcPr>
            <w:tcW w:w="130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2634,4</w:t>
            </w:r>
          </w:p>
        </w:tc>
        <w:tc>
          <w:tcPr>
            <w:tcW w:w="122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2424,6</w:t>
            </w:r>
          </w:p>
        </w:tc>
        <w:tc>
          <w:tcPr>
            <w:tcW w:w="9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2954</w:t>
            </w:r>
          </w:p>
        </w:tc>
      </w:tr>
      <w:tr w:rsidR="00751DB8" w:rsidRPr="00751DB8" w:rsidTr="005428A5">
        <w:trPr>
          <w:trHeight w:val="510"/>
        </w:trPr>
        <w:tc>
          <w:tcPr>
            <w:tcW w:w="3040" w:type="dxa"/>
            <w:tcBorders>
              <w:top w:val="nil"/>
              <w:left w:val="single" w:sz="4" w:space="0" w:color="auto"/>
              <w:bottom w:val="single" w:sz="4" w:space="0" w:color="auto"/>
              <w:right w:val="single" w:sz="4" w:space="0" w:color="auto"/>
            </w:tcBorders>
            <w:shd w:val="clear" w:color="auto" w:fill="auto"/>
          </w:tcPr>
          <w:p w:rsidR="00751DB8" w:rsidRPr="00CC5CD6" w:rsidRDefault="00751DB8" w:rsidP="00751DB8">
            <w:pPr>
              <w:spacing w:after="0" w:line="240" w:lineRule="auto"/>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lastRenderedPageBreak/>
              <w:t>Сельское хозяйство и рыболовство</w:t>
            </w:r>
          </w:p>
        </w:tc>
        <w:tc>
          <w:tcPr>
            <w:tcW w:w="13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тыс. рублей</w:t>
            </w:r>
          </w:p>
        </w:tc>
        <w:tc>
          <w:tcPr>
            <w:tcW w:w="124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35,7</w:t>
            </w:r>
          </w:p>
        </w:tc>
        <w:tc>
          <w:tcPr>
            <w:tcW w:w="130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172,1</w:t>
            </w:r>
          </w:p>
        </w:tc>
        <w:tc>
          <w:tcPr>
            <w:tcW w:w="122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19,9</w:t>
            </w:r>
          </w:p>
        </w:tc>
        <w:tc>
          <w:tcPr>
            <w:tcW w:w="9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73,4</w:t>
            </w:r>
          </w:p>
        </w:tc>
      </w:tr>
      <w:tr w:rsidR="00751DB8" w:rsidRPr="00751DB8" w:rsidTr="005428A5">
        <w:trPr>
          <w:trHeight w:val="255"/>
        </w:trPr>
        <w:tc>
          <w:tcPr>
            <w:tcW w:w="3040" w:type="dxa"/>
            <w:tcBorders>
              <w:top w:val="nil"/>
              <w:left w:val="single" w:sz="4" w:space="0" w:color="auto"/>
              <w:bottom w:val="single" w:sz="4" w:space="0" w:color="auto"/>
              <w:right w:val="single" w:sz="4" w:space="0" w:color="auto"/>
            </w:tcBorders>
            <w:shd w:val="clear" w:color="auto" w:fill="auto"/>
          </w:tcPr>
          <w:p w:rsidR="00751DB8" w:rsidRPr="00CC5CD6" w:rsidRDefault="00751DB8" w:rsidP="00751DB8">
            <w:pPr>
              <w:spacing w:after="0" w:line="240" w:lineRule="auto"/>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Транспорт</w:t>
            </w:r>
          </w:p>
        </w:tc>
        <w:tc>
          <w:tcPr>
            <w:tcW w:w="13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тыс. рублей</w:t>
            </w:r>
          </w:p>
        </w:tc>
        <w:tc>
          <w:tcPr>
            <w:tcW w:w="124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745,3</w:t>
            </w:r>
          </w:p>
        </w:tc>
        <w:tc>
          <w:tcPr>
            <w:tcW w:w="130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486,4</w:t>
            </w:r>
          </w:p>
        </w:tc>
        <w:tc>
          <w:tcPr>
            <w:tcW w:w="122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400</w:t>
            </w:r>
          </w:p>
        </w:tc>
        <w:tc>
          <w:tcPr>
            <w:tcW w:w="9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450</w:t>
            </w:r>
          </w:p>
        </w:tc>
      </w:tr>
      <w:tr w:rsidR="00751DB8" w:rsidRPr="00751DB8" w:rsidTr="005428A5">
        <w:trPr>
          <w:trHeight w:val="510"/>
        </w:trPr>
        <w:tc>
          <w:tcPr>
            <w:tcW w:w="3040" w:type="dxa"/>
            <w:tcBorders>
              <w:top w:val="nil"/>
              <w:left w:val="single" w:sz="4" w:space="0" w:color="auto"/>
              <w:bottom w:val="single" w:sz="4" w:space="0" w:color="auto"/>
              <w:right w:val="single" w:sz="4" w:space="0" w:color="auto"/>
            </w:tcBorders>
            <w:shd w:val="clear" w:color="auto" w:fill="auto"/>
          </w:tcPr>
          <w:p w:rsidR="00751DB8" w:rsidRPr="00CC5CD6" w:rsidRDefault="00751DB8" w:rsidP="00751DB8">
            <w:pPr>
              <w:spacing w:after="0" w:line="240" w:lineRule="auto"/>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Дорожное хозяйство (дорожные фонды)</w:t>
            </w:r>
          </w:p>
        </w:tc>
        <w:tc>
          <w:tcPr>
            <w:tcW w:w="13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тыс. рублей</w:t>
            </w:r>
          </w:p>
        </w:tc>
        <w:tc>
          <w:tcPr>
            <w:tcW w:w="124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22643,1</w:t>
            </w:r>
          </w:p>
        </w:tc>
        <w:tc>
          <w:tcPr>
            <w:tcW w:w="130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23465</w:t>
            </w:r>
          </w:p>
        </w:tc>
        <w:tc>
          <w:tcPr>
            <w:tcW w:w="122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33203,4</w:t>
            </w:r>
          </w:p>
        </w:tc>
        <w:tc>
          <w:tcPr>
            <w:tcW w:w="9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34852,3</w:t>
            </w:r>
          </w:p>
        </w:tc>
      </w:tr>
      <w:tr w:rsidR="00751DB8" w:rsidRPr="00751DB8" w:rsidTr="005428A5">
        <w:trPr>
          <w:trHeight w:val="255"/>
        </w:trPr>
        <w:tc>
          <w:tcPr>
            <w:tcW w:w="3040" w:type="dxa"/>
            <w:tcBorders>
              <w:top w:val="nil"/>
              <w:left w:val="single" w:sz="4" w:space="0" w:color="auto"/>
              <w:bottom w:val="single" w:sz="4" w:space="0" w:color="auto"/>
              <w:right w:val="single" w:sz="4" w:space="0" w:color="auto"/>
            </w:tcBorders>
            <w:shd w:val="clear" w:color="auto" w:fill="auto"/>
          </w:tcPr>
          <w:p w:rsidR="00751DB8" w:rsidRPr="00CC5CD6" w:rsidRDefault="00751DB8" w:rsidP="00751DB8">
            <w:pPr>
              <w:spacing w:after="0" w:line="240" w:lineRule="auto"/>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Жилищное хозяйство</w:t>
            </w:r>
          </w:p>
        </w:tc>
        <w:tc>
          <w:tcPr>
            <w:tcW w:w="13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тыс. рублей</w:t>
            </w:r>
          </w:p>
        </w:tc>
        <w:tc>
          <w:tcPr>
            <w:tcW w:w="124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5672,1</w:t>
            </w:r>
          </w:p>
        </w:tc>
        <w:tc>
          <w:tcPr>
            <w:tcW w:w="130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11996</w:t>
            </w:r>
          </w:p>
        </w:tc>
        <w:tc>
          <w:tcPr>
            <w:tcW w:w="122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11714,7</w:t>
            </w:r>
          </w:p>
        </w:tc>
        <w:tc>
          <w:tcPr>
            <w:tcW w:w="9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2157,2</w:t>
            </w:r>
          </w:p>
        </w:tc>
      </w:tr>
      <w:tr w:rsidR="00751DB8" w:rsidRPr="00751DB8" w:rsidTr="005428A5">
        <w:trPr>
          <w:trHeight w:val="255"/>
        </w:trPr>
        <w:tc>
          <w:tcPr>
            <w:tcW w:w="3040" w:type="dxa"/>
            <w:tcBorders>
              <w:top w:val="nil"/>
              <w:left w:val="single" w:sz="4" w:space="0" w:color="auto"/>
              <w:bottom w:val="single" w:sz="4" w:space="0" w:color="auto"/>
              <w:right w:val="single" w:sz="4" w:space="0" w:color="auto"/>
            </w:tcBorders>
            <w:shd w:val="clear" w:color="auto" w:fill="auto"/>
          </w:tcPr>
          <w:p w:rsidR="00751DB8" w:rsidRPr="00CC5CD6" w:rsidRDefault="00751DB8" w:rsidP="00751DB8">
            <w:pPr>
              <w:spacing w:after="0" w:line="240" w:lineRule="auto"/>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Коммунальное хозяйство</w:t>
            </w:r>
          </w:p>
        </w:tc>
        <w:tc>
          <w:tcPr>
            <w:tcW w:w="13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тыс. рублей</w:t>
            </w:r>
          </w:p>
        </w:tc>
        <w:tc>
          <w:tcPr>
            <w:tcW w:w="124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4058,4</w:t>
            </w:r>
          </w:p>
        </w:tc>
        <w:tc>
          <w:tcPr>
            <w:tcW w:w="130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5572,5</w:t>
            </w:r>
          </w:p>
        </w:tc>
        <w:tc>
          <w:tcPr>
            <w:tcW w:w="122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6085,3</w:t>
            </w:r>
          </w:p>
        </w:tc>
        <w:tc>
          <w:tcPr>
            <w:tcW w:w="9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9031,1</w:t>
            </w:r>
          </w:p>
        </w:tc>
      </w:tr>
      <w:tr w:rsidR="00751DB8" w:rsidRPr="00751DB8" w:rsidTr="005428A5">
        <w:trPr>
          <w:trHeight w:val="255"/>
        </w:trPr>
        <w:tc>
          <w:tcPr>
            <w:tcW w:w="3040" w:type="dxa"/>
            <w:tcBorders>
              <w:top w:val="nil"/>
              <w:left w:val="single" w:sz="4" w:space="0" w:color="auto"/>
              <w:bottom w:val="single" w:sz="4" w:space="0" w:color="auto"/>
              <w:right w:val="single" w:sz="4" w:space="0" w:color="auto"/>
            </w:tcBorders>
            <w:shd w:val="clear" w:color="auto" w:fill="auto"/>
          </w:tcPr>
          <w:p w:rsidR="00751DB8" w:rsidRPr="00CC5CD6" w:rsidRDefault="00751DB8" w:rsidP="00751DB8">
            <w:pPr>
              <w:spacing w:after="0" w:line="240" w:lineRule="auto"/>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Благоустройство</w:t>
            </w:r>
          </w:p>
        </w:tc>
        <w:tc>
          <w:tcPr>
            <w:tcW w:w="13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тыс. рублей</w:t>
            </w:r>
          </w:p>
        </w:tc>
        <w:tc>
          <w:tcPr>
            <w:tcW w:w="124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1861,2</w:t>
            </w:r>
          </w:p>
        </w:tc>
        <w:tc>
          <w:tcPr>
            <w:tcW w:w="130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1664,7</w:t>
            </w:r>
          </w:p>
        </w:tc>
        <w:tc>
          <w:tcPr>
            <w:tcW w:w="122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1531,5</w:t>
            </w:r>
          </w:p>
        </w:tc>
        <w:tc>
          <w:tcPr>
            <w:tcW w:w="9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2998,5</w:t>
            </w:r>
          </w:p>
        </w:tc>
      </w:tr>
      <w:tr w:rsidR="00751DB8" w:rsidRPr="00751DB8" w:rsidTr="005428A5">
        <w:trPr>
          <w:trHeight w:val="255"/>
        </w:trPr>
        <w:tc>
          <w:tcPr>
            <w:tcW w:w="3040" w:type="dxa"/>
            <w:tcBorders>
              <w:top w:val="nil"/>
              <w:left w:val="single" w:sz="4" w:space="0" w:color="auto"/>
              <w:bottom w:val="single" w:sz="4" w:space="0" w:color="auto"/>
              <w:right w:val="single" w:sz="4" w:space="0" w:color="auto"/>
            </w:tcBorders>
            <w:shd w:val="clear" w:color="auto" w:fill="auto"/>
          </w:tcPr>
          <w:p w:rsidR="00751DB8" w:rsidRPr="00CC5CD6" w:rsidRDefault="00751DB8" w:rsidP="00751DB8">
            <w:pPr>
              <w:spacing w:after="0" w:line="240" w:lineRule="auto"/>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Охрана окружающей среды</w:t>
            </w:r>
          </w:p>
        </w:tc>
        <w:tc>
          <w:tcPr>
            <w:tcW w:w="13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тыс. рублей</w:t>
            </w:r>
          </w:p>
        </w:tc>
        <w:tc>
          <w:tcPr>
            <w:tcW w:w="1240" w:type="dxa"/>
            <w:tcBorders>
              <w:top w:val="nil"/>
              <w:left w:val="nil"/>
              <w:bottom w:val="single" w:sz="4" w:space="0" w:color="auto"/>
              <w:right w:val="single" w:sz="4" w:space="0" w:color="auto"/>
            </w:tcBorders>
            <w:shd w:val="clear" w:color="auto" w:fill="auto"/>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231,8</w:t>
            </w:r>
          </w:p>
        </w:tc>
        <w:tc>
          <w:tcPr>
            <w:tcW w:w="1300" w:type="dxa"/>
            <w:tcBorders>
              <w:top w:val="nil"/>
              <w:left w:val="nil"/>
              <w:bottom w:val="single" w:sz="4" w:space="0" w:color="auto"/>
              <w:right w:val="single" w:sz="4" w:space="0" w:color="auto"/>
            </w:tcBorders>
            <w:shd w:val="clear" w:color="auto" w:fill="auto"/>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232,5</w:t>
            </w:r>
          </w:p>
        </w:tc>
        <w:tc>
          <w:tcPr>
            <w:tcW w:w="1220" w:type="dxa"/>
            <w:tcBorders>
              <w:top w:val="nil"/>
              <w:left w:val="nil"/>
              <w:bottom w:val="single" w:sz="4" w:space="0" w:color="auto"/>
              <w:right w:val="single" w:sz="4" w:space="0" w:color="auto"/>
            </w:tcBorders>
            <w:shd w:val="clear" w:color="auto" w:fill="auto"/>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25,4</w:t>
            </w:r>
          </w:p>
        </w:tc>
        <w:tc>
          <w:tcPr>
            <w:tcW w:w="9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283,3</w:t>
            </w:r>
          </w:p>
        </w:tc>
      </w:tr>
      <w:tr w:rsidR="00751DB8" w:rsidRPr="00751DB8" w:rsidTr="005428A5">
        <w:trPr>
          <w:trHeight w:val="255"/>
        </w:trPr>
        <w:tc>
          <w:tcPr>
            <w:tcW w:w="3040" w:type="dxa"/>
            <w:tcBorders>
              <w:top w:val="nil"/>
              <w:left w:val="single" w:sz="4" w:space="0" w:color="auto"/>
              <w:bottom w:val="single" w:sz="4" w:space="0" w:color="auto"/>
              <w:right w:val="single" w:sz="4" w:space="0" w:color="auto"/>
            </w:tcBorders>
            <w:shd w:val="clear" w:color="auto" w:fill="auto"/>
          </w:tcPr>
          <w:p w:rsidR="00751DB8" w:rsidRPr="00CC5CD6" w:rsidRDefault="00751DB8" w:rsidP="00751DB8">
            <w:pPr>
              <w:spacing w:after="0" w:line="240" w:lineRule="auto"/>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Дошкольное образование</w:t>
            </w:r>
          </w:p>
        </w:tc>
        <w:tc>
          <w:tcPr>
            <w:tcW w:w="13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тыс. рублей</w:t>
            </w:r>
          </w:p>
        </w:tc>
        <w:tc>
          <w:tcPr>
            <w:tcW w:w="124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32951,9</w:t>
            </w:r>
          </w:p>
        </w:tc>
        <w:tc>
          <w:tcPr>
            <w:tcW w:w="130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35358,2</w:t>
            </w:r>
          </w:p>
        </w:tc>
        <w:tc>
          <w:tcPr>
            <w:tcW w:w="122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37206,6</w:t>
            </w:r>
          </w:p>
        </w:tc>
        <w:tc>
          <w:tcPr>
            <w:tcW w:w="9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40402,5</w:t>
            </w:r>
          </w:p>
        </w:tc>
      </w:tr>
      <w:tr w:rsidR="00751DB8" w:rsidRPr="00751DB8" w:rsidTr="005428A5">
        <w:trPr>
          <w:trHeight w:val="255"/>
        </w:trPr>
        <w:tc>
          <w:tcPr>
            <w:tcW w:w="3040" w:type="dxa"/>
            <w:tcBorders>
              <w:top w:val="nil"/>
              <w:left w:val="single" w:sz="4" w:space="0" w:color="auto"/>
              <w:bottom w:val="single" w:sz="4" w:space="0" w:color="auto"/>
              <w:right w:val="single" w:sz="4" w:space="0" w:color="auto"/>
            </w:tcBorders>
            <w:shd w:val="clear" w:color="auto" w:fill="auto"/>
          </w:tcPr>
          <w:p w:rsidR="00751DB8" w:rsidRPr="00CC5CD6" w:rsidRDefault="00751DB8" w:rsidP="00751DB8">
            <w:pPr>
              <w:spacing w:after="0" w:line="240" w:lineRule="auto"/>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Общее образование</w:t>
            </w:r>
          </w:p>
        </w:tc>
        <w:tc>
          <w:tcPr>
            <w:tcW w:w="13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тыс. рублей</w:t>
            </w:r>
          </w:p>
        </w:tc>
        <w:tc>
          <w:tcPr>
            <w:tcW w:w="124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81644,5</w:t>
            </w:r>
          </w:p>
        </w:tc>
        <w:tc>
          <w:tcPr>
            <w:tcW w:w="130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61888</w:t>
            </w:r>
          </w:p>
        </w:tc>
        <w:tc>
          <w:tcPr>
            <w:tcW w:w="122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67100,5</w:t>
            </w:r>
          </w:p>
        </w:tc>
        <w:tc>
          <w:tcPr>
            <w:tcW w:w="9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45167,5</w:t>
            </w:r>
          </w:p>
        </w:tc>
      </w:tr>
      <w:tr w:rsidR="00751DB8" w:rsidRPr="00751DB8" w:rsidTr="005428A5">
        <w:trPr>
          <w:trHeight w:val="510"/>
        </w:trPr>
        <w:tc>
          <w:tcPr>
            <w:tcW w:w="3040" w:type="dxa"/>
            <w:tcBorders>
              <w:top w:val="nil"/>
              <w:left w:val="single" w:sz="4" w:space="0" w:color="auto"/>
              <w:bottom w:val="single" w:sz="4" w:space="0" w:color="auto"/>
              <w:right w:val="single" w:sz="4" w:space="0" w:color="auto"/>
            </w:tcBorders>
            <w:shd w:val="clear" w:color="auto" w:fill="auto"/>
          </w:tcPr>
          <w:p w:rsidR="00751DB8" w:rsidRPr="00CC5CD6" w:rsidRDefault="00751DB8" w:rsidP="00751DB8">
            <w:pPr>
              <w:spacing w:after="0" w:line="240" w:lineRule="auto"/>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Дополнительное образование детей</w:t>
            </w:r>
          </w:p>
        </w:tc>
        <w:tc>
          <w:tcPr>
            <w:tcW w:w="13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тыс. рублей</w:t>
            </w:r>
          </w:p>
        </w:tc>
        <w:tc>
          <w:tcPr>
            <w:tcW w:w="124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 </w:t>
            </w:r>
          </w:p>
        </w:tc>
        <w:tc>
          <w:tcPr>
            <w:tcW w:w="130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 </w:t>
            </w:r>
          </w:p>
        </w:tc>
        <w:tc>
          <w:tcPr>
            <w:tcW w:w="122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6663,6</w:t>
            </w:r>
          </w:p>
        </w:tc>
        <w:tc>
          <w:tcPr>
            <w:tcW w:w="9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right"/>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7217,9</w:t>
            </w:r>
          </w:p>
        </w:tc>
      </w:tr>
      <w:tr w:rsidR="00751DB8" w:rsidRPr="00751DB8" w:rsidTr="005428A5">
        <w:trPr>
          <w:trHeight w:val="255"/>
        </w:trPr>
        <w:tc>
          <w:tcPr>
            <w:tcW w:w="3040" w:type="dxa"/>
            <w:tcBorders>
              <w:top w:val="nil"/>
              <w:left w:val="single" w:sz="4" w:space="0" w:color="auto"/>
              <w:bottom w:val="single" w:sz="4" w:space="0" w:color="auto"/>
              <w:right w:val="single" w:sz="4" w:space="0" w:color="auto"/>
            </w:tcBorders>
            <w:shd w:val="clear" w:color="auto" w:fill="auto"/>
          </w:tcPr>
          <w:p w:rsidR="00751DB8" w:rsidRPr="00CC5CD6" w:rsidRDefault="00751DB8" w:rsidP="00751DB8">
            <w:pPr>
              <w:spacing w:after="0" w:line="240" w:lineRule="auto"/>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Молодежная политика</w:t>
            </w:r>
          </w:p>
        </w:tc>
        <w:tc>
          <w:tcPr>
            <w:tcW w:w="13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тыс. рублей</w:t>
            </w:r>
          </w:p>
        </w:tc>
        <w:tc>
          <w:tcPr>
            <w:tcW w:w="124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626,3</w:t>
            </w:r>
          </w:p>
        </w:tc>
        <w:tc>
          <w:tcPr>
            <w:tcW w:w="130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642,1</w:t>
            </w:r>
          </w:p>
        </w:tc>
        <w:tc>
          <w:tcPr>
            <w:tcW w:w="122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620</w:t>
            </w:r>
          </w:p>
        </w:tc>
        <w:tc>
          <w:tcPr>
            <w:tcW w:w="9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448,9</w:t>
            </w:r>
          </w:p>
        </w:tc>
      </w:tr>
      <w:tr w:rsidR="00751DB8" w:rsidRPr="00751DB8" w:rsidTr="005428A5">
        <w:trPr>
          <w:trHeight w:val="510"/>
        </w:trPr>
        <w:tc>
          <w:tcPr>
            <w:tcW w:w="3040" w:type="dxa"/>
            <w:tcBorders>
              <w:top w:val="nil"/>
              <w:left w:val="single" w:sz="4" w:space="0" w:color="auto"/>
              <w:bottom w:val="single" w:sz="4" w:space="0" w:color="auto"/>
              <w:right w:val="single" w:sz="4" w:space="0" w:color="auto"/>
            </w:tcBorders>
            <w:shd w:val="clear" w:color="auto" w:fill="auto"/>
          </w:tcPr>
          <w:p w:rsidR="00751DB8" w:rsidRPr="00CC5CD6" w:rsidRDefault="00751DB8" w:rsidP="00751DB8">
            <w:pPr>
              <w:spacing w:after="0" w:line="240" w:lineRule="auto"/>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Другие вопросы в области образования</w:t>
            </w:r>
          </w:p>
        </w:tc>
        <w:tc>
          <w:tcPr>
            <w:tcW w:w="13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тыс. рублей</w:t>
            </w:r>
          </w:p>
        </w:tc>
        <w:tc>
          <w:tcPr>
            <w:tcW w:w="124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4524</w:t>
            </w:r>
          </w:p>
        </w:tc>
        <w:tc>
          <w:tcPr>
            <w:tcW w:w="130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4611,6</w:t>
            </w:r>
          </w:p>
        </w:tc>
        <w:tc>
          <w:tcPr>
            <w:tcW w:w="122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4996</w:t>
            </w:r>
          </w:p>
        </w:tc>
        <w:tc>
          <w:tcPr>
            <w:tcW w:w="9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5158,1</w:t>
            </w:r>
          </w:p>
        </w:tc>
      </w:tr>
      <w:tr w:rsidR="00751DB8" w:rsidRPr="00751DB8" w:rsidTr="005428A5">
        <w:trPr>
          <w:trHeight w:val="255"/>
        </w:trPr>
        <w:tc>
          <w:tcPr>
            <w:tcW w:w="3040" w:type="dxa"/>
            <w:tcBorders>
              <w:top w:val="nil"/>
              <w:left w:val="single" w:sz="4" w:space="0" w:color="auto"/>
              <w:bottom w:val="single" w:sz="4" w:space="0" w:color="auto"/>
              <w:right w:val="single" w:sz="4" w:space="0" w:color="auto"/>
            </w:tcBorders>
            <w:shd w:val="clear" w:color="auto" w:fill="auto"/>
          </w:tcPr>
          <w:p w:rsidR="00751DB8" w:rsidRPr="00CC5CD6" w:rsidRDefault="00751DB8" w:rsidP="00751DB8">
            <w:pPr>
              <w:spacing w:after="0" w:line="240" w:lineRule="auto"/>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Культура, кинематография</w:t>
            </w:r>
          </w:p>
        </w:tc>
        <w:tc>
          <w:tcPr>
            <w:tcW w:w="13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тыс. рублей</w:t>
            </w:r>
          </w:p>
        </w:tc>
        <w:tc>
          <w:tcPr>
            <w:tcW w:w="1240" w:type="dxa"/>
            <w:tcBorders>
              <w:top w:val="nil"/>
              <w:left w:val="nil"/>
              <w:bottom w:val="single" w:sz="4" w:space="0" w:color="auto"/>
              <w:right w:val="single" w:sz="4" w:space="0" w:color="auto"/>
            </w:tcBorders>
            <w:shd w:val="clear" w:color="auto" w:fill="auto"/>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14588,5</w:t>
            </w:r>
          </w:p>
        </w:tc>
        <w:tc>
          <w:tcPr>
            <w:tcW w:w="1300" w:type="dxa"/>
            <w:tcBorders>
              <w:top w:val="nil"/>
              <w:left w:val="nil"/>
              <w:bottom w:val="single" w:sz="4" w:space="0" w:color="auto"/>
              <w:right w:val="single" w:sz="4" w:space="0" w:color="auto"/>
            </w:tcBorders>
            <w:shd w:val="clear" w:color="auto" w:fill="auto"/>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15594,4</w:t>
            </w:r>
          </w:p>
        </w:tc>
        <w:tc>
          <w:tcPr>
            <w:tcW w:w="1220" w:type="dxa"/>
            <w:tcBorders>
              <w:top w:val="nil"/>
              <w:left w:val="nil"/>
              <w:bottom w:val="single" w:sz="4" w:space="0" w:color="auto"/>
              <w:right w:val="single" w:sz="4" w:space="0" w:color="auto"/>
            </w:tcBorders>
            <w:shd w:val="clear" w:color="auto" w:fill="auto"/>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20327,8</w:t>
            </w:r>
          </w:p>
        </w:tc>
        <w:tc>
          <w:tcPr>
            <w:tcW w:w="9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22357,7</w:t>
            </w:r>
          </w:p>
        </w:tc>
      </w:tr>
      <w:tr w:rsidR="00751DB8" w:rsidRPr="00751DB8" w:rsidTr="005428A5">
        <w:trPr>
          <w:trHeight w:val="255"/>
        </w:trPr>
        <w:tc>
          <w:tcPr>
            <w:tcW w:w="3040" w:type="dxa"/>
            <w:tcBorders>
              <w:top w:val="nil"/>
              <w:left w:val="single" w:sz="4" w:space="0" w:color="auto"/>
              <w:bottom w:val="single" w:sz="4" w:space="0" w:color="auto"/>
              <w:right w:val="single" w:sz="4" w:space="0" w:color="auto"/>
            </w:tcBorders>
            <w:shd w:val="clear" w:color="auto" w:fill="auto"/>
          </w:tcPr>
          <w:p w:rsidR="00751DB8" w:rsidRPr="00CC5CD6" w:rsidRDefault="00751DB8" w:rsidP="00751DB8">
            <w:pPr>
              <w:spacing w:after="0" w:line="240" w:lineRule="auto"/>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Социальная политика</w:t>
            </w:r>
          </w:p>
        </w:tc>
        <w:tc>
          <w:tcPr>
            <w:tcW w:w="13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тыс. рублей</w:t>
            </w:r>
          </w:p>
        </w:tc>
        <w:tc>
          <w:tcPr>
            <w:tcW w:w="1240" w:type="dxa"/>
            <w:tcBorders>
              <w:top w:val="nil"/>
              <w:left w:val="nil"/>
              <w:bottom w:val="single" w:sz="4" w:space="0" w:color="auto"/>
              <w:right w:val="single" w:sz="4" w:space="0" w:color="auto"/>
            </w:tcBorders>
            <w:shd w:val="clear" w:color="auto" w:fill="auto"/>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23844,5</w:t>
            </w:r>
          </w:p>
        </w:tc>
        <w:tc>
          <w:tcPr>
            <w:tcW w:w="1300" w:type="dxa"/>
            <w:tcBorders>
              <w:top w:val="nil"/>
              <w:left w:val="nil"/>
              <w:bottom w:val="single" w:sz="4" w:space="0" w:color="auto"/>
              <w:right w:val="single" w:sz="4" w:space="0" w:color="auto"/>
            </w:tcBorders>
            <w:shd w:val="clear" w:color="auto" w:fill="auto"/>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20972,2</w:t>
            </w:r>
          </w:p>
        </w:tc>
        <w:tc>
          <w:tcPr>
            <w:tcW w:w="1220" w:type="dxa"/>
            <w:tcBorders>
              <w:top w:val="nil"/>
              <w:left w:val="nil"/>
              <w:bottom w:val="single" w:sz="4" w:space="0" w:color="auto"/>
              <w:right w:val="single" w:sz="4" w:space="0" w:color="auto"/>
            </w:tcBorders>
            <w:shd w:val="clear" w:color="auto" w:fill="auto"/>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16630,3</w:t>
            </w:r>
          </w:p>
        </w:tc>
        <w:tc>
          <w:tcPr>
            <w:tcW w:w="9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16440</w:t>
            </w:r>
          </w:p>
        </w:tc>
      </w:tr>
      <w:tr w:rsidR="00751DB8" w:rsidRPr="00751DB8" w:rsidTr="005428A5">
        <w:trPr>
          <w:trHeight w:val="255"/>
        </w:trPr>
        <w:tc>
          <w:tcPr>
            <w:tcW w:w="3040" w:type="dxa"/>
            <w:tcBorders>
              <w:top w:val="nil"/>
              <w:left w:val="single" w:sz="4" w:space="0" w:color="auto"/>
              <w:bottom w:val="single" w:sz="4" w:space="0" w:color="auto"/>
              <w:right w:val="single" w:sz="4" w:space="0" w:color="auto"/>
            </w:tcBorders>
            <w:shd w:val="clear" w:color="auto" w:fill="auto"/>
          </w:tcPr>
          <w:p w:rsidR="00751DB8" w:rsidRPr="00CC5CD6" w:rsidRDefault="00751DB8" w:rsidP="00751DB8">
            <w:pPr>
              <w:spacing w:after="0" w:line="240" w:lineRule="auto"/>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Физическая культура и спорт</w:t>
            </w:r>
          </w:p>
        </w:tc>
        <w:tc>
          <w:tcPr>
            <w:tcW w:w="13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тыс. рублей</w:t>
            </w:r>
          </w:p>
        </w:tc>
        <w:tc>
          <w:tcPr>
            <w:tcW w:w="1240" w:type="dxa"/>
            <w:tcBorders>
              <w:top w:val="nil"/>
              <w:left w:val="nil"/>
              <w:bottom w:val="single" w:sz="4" w:space="0" w:color="auto"/>
              <w:right w:val="single" w:sz="4" w:space="0" w:color="auto"/>
            </w:tcBorders>
            <w:shd w:val="clear" w:color="auto" w:fill="auto"/>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208,3</w:t>
            </w:r>
          </w:p>
        </w:tc>
        <w:tc>
          <w:tcPr>
            <w:tcW w:w="1300" w:type="dxa"/>
            <w:tcBorders>
              <w:top w:val="nil"/>
              <w:left w:val="nil"/>
              <w:bottom w:val="single" w:sz="4" w:space="0" w:color="auto"/>
              <w:right w:val="single" w:sz="4" w:space="0" w:color="auto"/>
            </w:tcBorders>
            <w:shd w:val="clear" w:color="auto" w:fill="auto"/>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67,1</w:t>
            </w:r>
          </w:p>
        </w:tc>
        <w:tc>
          <w:tcPr>
            <w:tcW w:w="1220" w:type="dxa"/>
            <w:tcBorders>
              <w:top w:val="nil"/>
              <w:left w:val="nil"/>
              <w:bottom w:val="single" w:sz="4" w:space="0" w:color="auto"/>
              <w:right w:val="single" w:sz="4" w:space="0" w:color="auto"/>
            </w:tcBorders>
            <w:shd w:val="clear" w:color="auto" w:fill="auto"/>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33,8</w:t>
            </w:r>
          </w:p>
        </w:tc>
        <w:tc>
          <w:tcPr>
            <w:tcW w:w="9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right"/>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62,8</w:t>
            </w:r>
          </w:p>
        </w:tc>
      </w:tr>
      <w:tr w:rsidR="00751DB8" w:rsidRPr="00751DB8" w:rsidTr="005428A5">
        <w:trPr>
          <w:trHeight w:val="765"/>
        </w:trPr>
        <w:tc>
          <w:tcPr>
            <w:tcW w:w="3040" w:type="dxa"/>
            <w:tcBorders>
              <w:top w:val="nil"/>
              <w:left w:val="single" w:sz="4" w:space="0" w:color="auto"/>
              <w:bottom w:val="single" w:sz="4" w:space="0" w:color="auto"/>
              <w:right w:val="single" w:sz="4" w:space="0" w:color="auto"/>
            </w:tcBorders>
            <w:shd w:val="clear" w:color="auto" w:fill="auto"/>
          </w:tcPr>
          <w:p w:rsidR="00751DB8" w:rsidRPr="00CC5CD6" w:rsidRDefault="00751DB8" w:rsidP="00751DB8">
            <w:pPr>
              <w:spacing w:after="0" w:line="240" w:lineRule="auto"/>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Обслуживание государственного внутреннего и муниципального долга</w:t>
            </w:r>
          </w:p>
        </w:tc>
        <w:tc>
          <w:tcPr>
            <w:tcW w:w="13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тыс. рублей</w:t>
            </w:r>
          </w:p>
        </w:tc>
        <w:tc>
          <w:tcPr>
            <w:tcW w:w="124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411,6</w:t>
            </w:r>
          </w:p>
        </w:tc>
        <w:tc>
          <w:tcPr>
            <w:tcW w:w="130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1223,1</w:t>
            </w:r>
          </w:p>
        </w:tc>
        <w:tc>
          <w:tcPr>
            <w:tcW w:w="122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1543,3</w:t>
            </w:r>
          </w:p>
        </w:tc>
        <w:tc>
          <w:tcPr>
            <w:tcW w:w="9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1700</w:t>
            </w:r>
          </w:p>
        </w:tc>
      </w:tr>
      <w:tr w:rsidR="00751DB8" w:rsidRPr="00751DB8" w:rsidTr="005428A5">
        <w:trPr>
          <w:trHeight w:val="510"/>
        </w:trPr>
        <w:tc>
          <w:tcPr>
            <w:tcW w:w="3040" w:type="dxa"/>
            <w:tcBorders>
              <w:top w:val="nil"/>
              <w:left w:val="single" w:sz="4" w:space="0" w:color="auto"/>
              <w:bottom w:val="single" w:sz="4" w:space="0" w:color="auto"/>
              <w:right w:val="single" w:sz="4" w:space="0" w:color="auto"/>
            </w:tcBorders>
            <w:shd w:val="clear" w:color="auto" w:fill="auto"/>
          </w:tcPr>
          <w:p w:rsidR="00751DB8" w:rsidRPr="00CC5CD6" w:rsidRDefault="00751DB8" w:rsidP="00751DB8">
            <w:pPr>
              <w:spacing w:after="0" w:line="240" w:lineRule="auto"/>
              <w:rPr>
                <w:rFonts w:ascii="Times New Roman" w:eastAsia="Times New Roman" w:hAnsi="Times New Roman"/>
                <w:b/>
                <w:bCs/>
                <w:sz w:val="24"/>
                <w:szCs w:val="24"/>
                <w:lang w:eastAsia="ru-RU"/>
              </w:rPr>
            </w:pPr>
            <w:r w:rsidRPr="00CC5CD6">
              <w:rPr>
                <w:rFonts w:ascii="Times New Roman" w:eastAsia="Times New Roman" w:hAnsi="Times New Roman"/>
                <w:b/>
                <w:bCs/>
                <w:sz w:val="24"/>
                <w:szCs w:val="24"/>
                <w:lang w:eastAsia="ru-RU"/>
              </w:rPr>
              <w:t>Результат исполнения бюджета</w:t>
            </w:r>
          </w:p>
        </w:tc>
        <w:tc>
          <w:tcPr>
            <w:tcW w:w="13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тыс. рублей</w:t>
            </w:r>
          </w:p>
        </w:tc>
        <w:tc>
          <w:tcPr>
            <w:tcW w:w="124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b/>
                <w:bCs/>
                <w:sz w:val="24"/>
                <w:szCs w:val="24"/>
                <w:lang w:eastAsia="ru-RU"/>
              </w:rPr>
            </w:pPr>
            <w:r w:rsidRPr="00CC5CD6">
              <w:rPr>
                <w:rFonts w:ascii="Times New Roman" w:eastAsia="Times New Roman" w:hAnsi="Times New Roman"/>
                <w:b/>
                <w:bCs/>
                <w:sz w:val="24"/>
                <w:szCs w:val="24"/>
                <w:lang w:eastAsia="ru-RU"/>
              </w:rPr>
              <w:t>3212,5</w:t>
            </w:r>
          </w:p>
        </w:tc>
        <w:tc>
          <w:tcPr>
            <w:tcW w:w="130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b/>
                <w:bCs/>
                <w:sz w:val="24"/>
                <w:szCs w:val="24"/>
                <w:lang w:eastAsia="ru-RU"/>
              </w:rPr>
            </w:pPr>
            <w:r w:rsidRPr="00CC5CD6">
              <w:rPr>
                <w:rFonts w:ascii="Times New Roman" w:eastAsia="Times New Roman" w:hAnsi="Times New Roman"/>
                <w:b/>
                <w:bCs/>
                <w:sz w:val="24"/>
                <w:szCs w:val="24"/>
                <w:lang w:eastAsia="ru-RU"/>
              </w:rPr>
              <w:t>491,4</w:t>
            </w:r>
          </w:p>
        </w:tc>
        <w:tc>
          <w:tcPr>
            <w:tcW w:w="122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b/>
                <w:bCs/>
                <w:sz w:val="24"/>
                <w:szCs w:val="24"/>
                <w:lang w:eastAsia="ru-RU"/>
              </w:rPr>
            </w:pPr>
            <w:r w:rsidRPr="00CC5CD6">
              <w:rPr>
                <w:rFonts w:ascii="Times New Roman" w:eastAsia="Times New Roman" w:hAnsi="Times New Roman"/>
                <w:b/>
                <w:bCs/>
                <w:sz w:val="24"/>
                <w:szCs w:val="24"/>
                <w:lang w:eastAsia="ru-RU"/>
              </w:rPr>
              <w:t>-14727,7</w:t>
            </w:r>
          </w:p>
        </w:tc>
        <w:tc>
          <w:tcPr>
            <w:tcW w:w="9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center"/>
              <w:rPr>
                <w:rFonts w:ascii="Times New Roman" w:eastAsia="Times New Roman" w:hAnsi="Times New Roman"/>
                <w:b/>
                <w:bCs/>
                <w:sz w:val="24"/>
                <w:szCs w:val="24"/>
                <w:lang w:eastAsia="ru-RU"/>
              </w:rPr>
            </w:pPr>
            <w:r w:rsidRPr="00CC5CD6">
              <w:rPr>
                <w:rFonts w:ascii="Times New Roman" w:eastAsia="Times New Roman" w:hAnsi="Times New Roman"/>
                <w:b/>
                <w:bCs/>
                <w:sz w:val="24"/>
                <w:szCs w:val="24"/>
                <w:lang w:eastAsia="ru-RU"/>
              </w:rPr>
              <w:t>-4236,5</w:t>
            </w:r>
          </w:p>
        </w:tc>
      </w:tr>
      <w:tr w:rsidR="00751DB8" w:rsidRPr="00751DB8" w:rsidTr="005428A5">
        <w:trPr>
          <w:trHeight w:val="510"/>
        </w:trPr>
        <w:tc>
          <w:tcPr>
            <w:tcW w:w="3040" w:type="dxa"/>
            <w:tcBorders>
              <w:top w:val="nil"/>
              <w:left w:val="single" w:sz="4" w:space="0" w:color="auto"/>
              <w:bottom w:val="single" w:sz="4" w:space="0" w:color="auto"/>
              <w:right w:val="single" w:sz="4" w:space="0" w:color="auto"/>
            </w:tcBorders>
            <w:shd w:val="clear" w:color="auto" w:fill="auto"/>
          </w:tcPr>
          <w:p w:rsidR="00751DB8" w:rsidRPr="00CC5CD6" w:rsidRDefault="00751DB8" w:rsidP="00751DB8">
            <w:pPr>
              <w:spacing w:after="0" w:line="240" w:lineRule="auto"/>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Средняя бюджетная обеспеченность</w:t>
            </w:r>
          </w:p>
        </w:tc>
        <w:tc>
          <w:tcPr>
            <w:tcW w:w="13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рублей</w:t>
            </w:r>
          </w:p>
        </w:tc>
        <w:tc>
          <w:tcPr>
            <w:tcW w:w="124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right"/>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4393</w:t>
            </w:r>
          </w:p>
        </w:tc>
        <w:tc>
          <w:tcPr>
            <w:tcW w:w="130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right"/>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4768</w:t>
            </w:r>
          </w:p>
        </w:tc>
        <w:tc>
          <w:tcPr>
            <w:tcW w:w="122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right"/>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5254</w:t>
            </w:r>
          </w:p>
        </w:tc>
        <w:tc>
          <w:tcPr>
            <w:tcW w:w="9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right"/>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5443</w:t>
            </w:r>
          </w:p>
        </w:tc>
      </w:tr>
      <w:tr w:rsidR="00751DB8" w:rsidRPr="00751DB8" w:rsidTr="005428A5">
        <w:trPr>
          <w:trHeight w:val="255"/>
        </w:trPr>
        <w:tc>
          <w:tcPr>
            <w:tcW w:w="3040" w:type="dxa"/>
            <w:tcBorders>
              <w:top w:val="nil"/>
              <w:left w:val="single" w:sz="4" w:space="0" w:color="auto"/>
              <w:bottom w:val="single" w:sz="4" w:space="0" w:color="auto"/>
              <w:right w:val="single" w:sz="4" w:space="0" w:color="auto"/>
            </w:tcBorders>
            <w:shd w:val="clear" w:color="auto" w:fill="auto"/>
          </w:tcPr>
          <w:p w:rsidR="00751DB8" w:rsidRPr="00CC5CD6" w:rsidRDefault="00751DB8" w:rsidP="00751DB8">
            <w:pPr>
              <w:spacing w:after="0" w:line="240" w:lineRule="auto"/>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Среднедушевой доход</w:t>
            </w:r>
          </w:p>
        </w:tc>
        <w:tc>
          <w:tcPr>
            <w:tcW w:w="13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рублей</w:t>
            </w:r>
          </w:p>
        </w:tc>
        <w:tc>
          <w:tcPr>
            <w:tcW w:w="124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right"/>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14720</w:t>
            </w:r>
          </w:p>
        </w:tc>
        <w:tc>
          <w:tcPr>
            <w:tcW w:w="130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right"/>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15910</w:t>
            </w:r>
          </w:p>
        </w:tc>
        <w:tc>
          <w:tcPr>
            <w:tcW w:w="122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right"/>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18411</w:t>
            </w:r>
          </w:p>
        </w:tc>
        <w:tc>
          <w:tcPr>
            <w:tcW w:w="9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right"/>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19650</w:t>
            </w:r>
          </w:p>
        </w:tc>
      </w:tr>
      <w:tr w:rsidR="00751DB8" w:rsidRPr="00751DB8" w:rsidTr="005428A5">
        <w:trPr>
          <w:trHeight w:val="510"/>
        </w:trPr>
        <w:tc>
          <w:tcPr>
            <w:tcW w:w="3040" w:type="dxa"/>
            <w:tcBorders>
              <w:top w:val="nil"/>
              <w:left w:val="single" w:sz="4" w:space="0" w:color="auto"/>
              <w:bottom w:val="single" w:sz="4" w:space="0" w:color="auto"/>
              <w:right w:val="single" w:sz="4" w:space="0" w:color="auto"/>
            </w:tcBorders>
            <w:shd w:val="clear" w:color="auto" w:fill="auto"/>
          </w:tcPr>
          <w:p w:rsidR="00751DB8" w:rsidRPr="00CC5CD6" w:rsidRDefault="00751DB8" w:rsidP="00751DB8">
            <w:pPr>
              <w:spacing w:after="0" w:line="240" w:lineRule="auto"/>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Уровень дотационности бюджета</w:t>
            </w:r>
          </w:p>
        </w:tc>
        <w:tc>
          <w:tcPr>
            <w:tcW w:w="13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проценты</w:t>
            </w:r>
          </w:p>
        </w:tc>
        <w:tc>
          <w:tcPr>
            <w:tcW w:w="124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right"/>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18,7</w:t>
            </w:r>
          </w:p>
        </w:tc>
        <w:tc>
          <w:tcPr>
            <w:tcW w:w="130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right"/>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15,4</w:t>
            </w:r>
          </w:p>
        </w:tc>
        <w:tc>
          <w:tcPr>
            <w:tcW w:w="122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right"/>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14,9</w:t>
            </w:r>
          </w:p>
        </w:tc>
        <w:tc>
          <w:tcPr>
            <w:tcW w:w="9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right"/>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19,7</w:t>
            </w:r>
          </w:p>
        </w:tc>
      </w:tr>
      <w:tr w:rsidR="00751DB8" w:rsidRPr="00751DB8" w:rsidTr="005428A5">
        <w:trPr>
          <w:trHeight w:val="510"/>
        </w:trPr>
        <w:tc>
          <w:tcPr>
            <w:tcW w:w="3040" w:type="dxa"/>
            <w:tcBorders>
              <w:top w:val="nil"/>
              <w:left w:val="single" w:sz="4" w:space="0" w:color="auto"/>
              <w:bottom w:val="single" w:sz="4" w:space="0" w:color="auto"/>
              <w:right w:val="single" w:sz="4" w:space="0" w:color="auto"/>
            </w:tcBorders>
            <w:shd w:val="clear" w:color="auto" w:fill="auto"/>
          </w:tcPr>
          <w:p w:rsidR="00751DB8" w:rsidRPr="00CC5CD6" w:rsidRDefault="00751DB8" w:rsidP="00751DB8">
            <w:pPr>
              <w:spacing w:after="0" w:line="240" w:lineRule="auto"/>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Собственные доходы в расчете на одного жителя</w:t>
            </w:r>
          </w:p>
        </w:tc>
        <w:tc>
          <w:tcPr>
            <w:tcW w:w="13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рублей</w:t>
            </w:r>
          </w:p>
        </w:tc>
        <w:tc>
          <w:tcPr>
            <w:tcW w:w="124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right"/>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5754</w:t>
            </w:r>
          </w:p>
        </w:tc>
        <w:tc>
          <w:tcPr>
            <w:tcW w:w="130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right"/>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6488</w:t>
            </w:r>
          </w:p>
        </w:tc>
        <w:tc>
          <w:tcPr>
            <w:tcW w:w="122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right"/>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7298</w:t>
            </w:r>
          </w:p>
        </w:tc>
        <w:tc>
          <w:tcPr>
            <w:tcW w:w="9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right"/>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7679</w:t>
            </w:r>
          </w:p>
        </w:tc>
      </w:tr>
      <w:tr w:rsidR="00751DB8" w:rsidRPr="00751DB8" w:rsidTr="005428A5">
        <w:trPr>
          <w:trHeight w:val="255"/>
        </w:trPr>
        <w:tc>
          <w:tcPr>
            <w:tcW w:w="3040" w:type="dxa"/>
            <w:tcBorders>
              <w:top w:val="nil"/>
              <w:left w:val="single" w:sz="4" w:space="0" w:color="auto"/>
              <w:bottom w:val="single" w:sz="4" w:space="0" w:color="auto"/>
              <w:right w:val="single" w:sz="4" w:space="0" w:color="auto"/>
            </w:tcBorders>
            <w:shd w:val="clear" w:color="auto" w:fill="auto"/>
          </w:tcPr>
          <w:p w:rsidR="00751DB8" w:rsidRPr="00CC5CD6" w:rsidRDefault="00751DB8" w:rsidP="00751DB8">
            <w:pPr>
              <w:spacing w:after="0" w:line="240" w:lineRule="auto"/>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Расходы в расчете на 1 жителя</w:t>
            </w:r>
          </w:p>
        </w:tc>
        <w:tc>
          <w:tcPr>
            <w:tcW w:w="13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рублей</w:t>
            </w:r>
          </w:p>
        </w:tc>
        <w:tc>
          <w:tcPr>
            <w:tcW w:w="124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right"/>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22839</w:t>
            </w:r>
          </w:p>
        </w:tc>
        <w:tc>
          <w:tcPr>
            <w:tcW w:w="130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right"/>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22833</w:t>
            </w:r>
          </w:p>
        </w:tc>
        <w:tc>
          <w:tcPr>
            <w:tcW w:w="122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right"/>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26922</w:t>
            </w:r>
          </w:p>
        </w:tc>
        <w:tc>
          <w:tcPr>
            <w:tcW w:w="9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right"/>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26297</w:t>
            </w:r>
          </w:p>
        </w:tc>
      </w:tr>
      <w:tr w:rsidR="00751DB8" w:rsidRPr="00751DB8" w:rsidTr="005428A5">
        <w:trPr>
          <w:trHeight w:val="255"/>
        </w:trPr>
        <w:tc>
          <w:tcPr>
            <w:tcW w:w="3040" w:type="dxa"/>
            <w:tcBorders>
              <w:top w:val="nil"/>
              <w:left w:val="single" w:sz="4" w:space="0" w:color="auto"/>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Муниципальный долг</w:t>
            </w:r>
          </w:p>
        </w:tc>
        <w:tc>
          <w:tcPr>
            <w:tcW w:w="13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тыс. рублей</w:t>
            </w:r>
          </w:p>
        </w:tc>
        <w:tc>
          <w:tcPr>
            <w:tcW w:w="124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right"/>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13305,5</w:t>
            </w:r>
          </w:p>
        </w:tc>
        <w:tc>
          <w:tcPr>
            <w:tcW w:w="130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right"/>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17555,5</w:t>
            </w:r>
          </w:p>
        </w:tc>
        <w:tc>
          <w:tcPr>
            <w:tcW w:w="122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right"/>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19912,5</w:t>
            </w:r>
          </w:p>
        </w:tc>
        <w:tc>
          <w:tcPr>
            <w:tcW w:w="9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right"/>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19912,5</w:t>
            </w:r>
          </w:p>
        </w:tc>
      </w:tr>
      <w:tr w:rsidR="00751DB8" w:rsidRPr="00751DB8" w:rsidTr="005428A5">
        <w:trPr>
          <w:trHeight w:val="1020"/>
        </w:trPr>
        <w:tc>
          <w:tcPr>
            <w:tcW w:w="3040" w:type="dxa"/>
            <w:tcBorders>
              <w:top w:val="nil"/>
              <w:left w:val="single" w:sz="4" w:space="0" w:color="auto"/>
              <w:bottom w:val="single" w:sz="4" w:space="0" w:color="auto"/>
              <w:right w:val="single" w:sz="4" w:space="0" w:color="auto"/>
            </w:tcBorders>
            <w:shd w:val="clear" w:color="auto" w:fill="auto"/>
            <w:vAlign w:val="bottom"/>
          </w:tcPr>
          <w:p w:rsidR="00751DB8" w:rsidRPr="00CC5CD6" w:rsidRDefault="00751DB8" w:rsidP="00751DB8">
            <w:pPr>
              <w:spacing w:after="0" w:line="240" w:lineRule="auto"/>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lastRenderedPageBreak/>
              <w:t>Отношение объема муниципального долга Опаринского района к объему собственных доходов</w:t>
            </w:r>
          </w:p>
        </w:tc>
        <w:tc>
          <w:tcPr>
            <w:tcW w:w="13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проценты</w:t>
            </w:r>
          </w:p>
        </w:tc>
        <w:tc>
          <w:tcPr>
            <w:tcW w:w="124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right"/>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29,9</w:t>
            </w:r>
          </w:p>
        </w:tc>
        <w:tc>
          <w:tcPr>
            <w:tcW w:w="130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right"/>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37,6</w:t>
            </w:r>
          </w:p>
        </w:tc>
        <w:tc>
          <w:tcPr>
            <w:tcW w:w="122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right"/>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40,8</w:t>
            </w:r>
          </w:p>
        </w:tc>
        <w:tc>
          <w:tcPr>
            <w:tcW w:w="960" w:type="dxa"/>
            <w:tcBorders>
              <w:top w:val="nil"/>
              <w:left w:val="nil"/>
              <w:bottom w:val="single" w:sz="4" w:space="0" w:color="auto"/>
              <w:right w:val="single" w:sz="4" w:space="0" w:color="auto"/>
            </w:tcBorders>
            <w:shd w:val="clear" w:color="auto" w:fill="auto"/>
            <w:noWrap/>
            <w:vAlign w:val="bottom"/>
          </w:tcPr>
          <w:p w:rsidR="00751DB8" w:rsidRPr="00CC5CD6" w:rsidRDefault="00751DB8" w:rsidP="00751DB8">
            <w:pPr>
              <w:spacing w:after="0" w:line="240" w:lineRule="auto"/>
              <w:jc w:val="right"/>
              <w:rPr>
                <w:rFonts w:ascii="Times New Roman" w:eastAsia="Times New Roman" w:hAnsi="Times New Roman"/>
                <w:sz w:val="24"/>
                <w:szCs w:val="24"/>
                <w:lang w:eastAsia="ru-RU"/>
              </w:rPr>
            </w:pPr>
            <w:r w:rsidRPr="00CC5CD6">
              <w:rPr>
                <w:rFonts w:ascii="Times New Roman" w:eastAsia="Times New Roman" w:hAnsi="Times New Roman"/>
                <w:sz w:val="24"/>
                <w:szCs w:val="24"/>
                <w:lang w:eastAsia="ru-RU"/>
              </w:rPr>
              <w:t>27,9</w:t>
            </w:r>
          </w:p>
        </w:tc>
      </w:tr>
    </w:tbl>
    <w:p w:rsidR="00751DB8" w:rsidRPr="00751DB8" w:rsidRDefault="00751DB8" w:rsidP="00751DB8">
      <w:pPr>
        <w:spacing w:after="0"/>
        <w:ind w:firstLine="709"/>
        <w:jc w:val="both"/>
        <w:rPr>
          <w:rFonts w:ascii="Times New Roman" w:eastAsia="Times New Roman" w:hAnsi="Times New Roman"/>
          <w:sz w:val="28"/>
          <w:szCs w:val="28"/>
          <w:lang w:eastAsia="ru-RU"/>
        </w:rPr>
      </w:pPr>
    </w:p>
    <w:p w:rsidR="00751DB8" w:rsidRPr="00751DB8" w:rsidRDefault="00751DB8" w:rsidP="00751DB8">
      <w:pPr>
        <w:spacing w:after="0" w:line="240" w:lineRule="auto"/>
        <w:ind w:firstLine="709"/>
        <w:jc w:val="both"/>
        <w:rPr>
          <w:rFonts w:ascii="Times New Roman" w:eastAsia="Times New Roman" w:hAnsi="Times New Roman"/>
          <w:sz w:val="28"/>
          <w:szCs w:val="28"/>
          <w:lang w:eastAsia="ru-RU"/>
        </w:rPr>
      </w:pPr>
      <w:proofErr w:type="gramStart"/>
      <w:r w:rsidRPr="00751DB8">
        <w:rPr>
          <w:rFonts w:ascii="Times New Roman" w:eastAsia="Times New Roman" w:hAnsi="Times New Roman"/>
          <w:sz w:val="28"/>
          <w:szCs w:val="28"/>
          <w:lang w:eastAsia="ru-RU"/>
        </w:rPr>
        <w:t>Но</w:t>
      </w:r>
      <w:proofErr w:type="gramEnd"/>
      <w:r w:rsidRPr="00751DB8">
        <w:rPr>
          <w:rFonts w:ascii="Times New Roman" w:eastAsia="Times New Roman" w:hAnsi="Times New Roman"/>
          <w:sz w:val="28"/>
          <w:szCs w:val="28"/>
          <w:lang w:eastAsia="ru-RU"/>
        </w:rPr>
        <w:t xml:space="preserve"> несмотря на увеличение общей суммы доходов и расходов консолидированного бюджета Опаринского района в 2017 году по сравнению с 2015 годом, в районе недостаточно средств на эффективное, более качественное решение вопросов местного значения района и поселений в соответствии с Федеральным законом «Об общих принципах организации местного самоуправления в Российской Федерации»  от 6 октября 2003 года №131-ФЗ. </w:t>
      </w:r>
    </w:p>
    <w:p w:rsidR="00751DB8" w:rsidRPr="00751DB8" w:rsidRDefault="00751DB8" w:rsidP="00751DB8">
      <w:pPr>
        <w:spacing w:after="0" w:line="240" w:lineRule="auto"/>
        <w:ind w:firstLine="709"/>
        <w:jc w:val="both"/>
        <w:rPr>
          <w:rFonts w:ascii="Times New Roman" w:eastAsia="Times New Roman" w:hAnsi="Times New Roman"/>
          <w:sz w:val="28"/>
          <w:szCs w:val="28"/>
          <w:lang w:eastAsia="ru-RU"/>
        </w:rPr>
      </w:pPr>
      <w:r w:rsidRPr="00751DB8">
        <w:rPr>
          <w:rFonts w:ascii="Times New Roman" w:eastAsia="Times New Roman" w:hAnsi="Times New Roman"/>
          <w:sz w:val="28"/>
          <w:szCs w:val="28"/>
          <w:lang w:eastAsia="ru-RU"/>
        </w:rPr>
        <w:t xml:space="preserve">В этих условиях очень важной является работа органов местного самоуправления района по привлечению финансовых ресурсов из вышестоящих уровней бюджетов посредством участия в федеральных и областных программах через формирование и реализацию районных (поселенческих)    муниципальных программ. </w:t>
      </w:r>
    </w:p>
    <w:p w:rsidR="00751DB8" w:rsidRPr="00751DB8" w:rsidRDefault="00751DB8" w:rsidP="00751DB8">
      <w:pPr>
        <w:spacing w:after="0" w:line="240" w:lineRule="auto"/>
        <w:ind w:firstLine="709"/>
        <w:jc w:val="both"/>
        <w:rPr>
          <w:rFonts w:ascii="Times New Roman" w:eastAsia="Times New Roman" w:hAnsi="Times New Roman"/>
          <w:sz w:val="28"/>
          <w:szCs w:val="28"/>
          <w:lang w:eastAsia="ru-RU"/>
        </w:rPr>
      </w:pPr>
      <w:r w:rsidRPr="00751DB8">
        <w:rPr>
          <w:rFonts w:ascii="Times New Roman" w:eastAsia="Times New Roman" w:hAnsi="Times New Roman"/>
          <w:sz w:val="28"/>
          <w:szCs w:val="28"/>
          <w:lang w:eastAsia="ru-RU"/>
        </w:rPr>
        <w:t>Ограниченность в бюджетных средствах на реализацию возложенных полномочий побуждает органы местного самоуправления района:</w:t>
      </w:r>
    </w:p>
    <w:p w:rsidR="00751DB8" w:rsidRPr="00751DB8" w:rsidRDefault="00751DB8" w:rsidP="00751DB8">
      <w:pPr>
        <w:numPr>
          <w:ilvl w:val="0"/>
          <w:numId w:val="13"/>
        </w:numPr>
        <w:spacing w:after="0" w:line="240" w:lineRule="auto"/>
        <w:ind w:left="0" w:firstLine="709"/>
        <w:jc w:val="both"/>
        <w:rPr>
          <w:rFonts w:ascii="Times New Roman" w:eastAsia="Times New Roman" w:hAnsi="Times New Roman"/>
          <w:sz w:val="28"/>
          <w:szCs w:val="28"/>
          <w:lang w:eastAsia="ru-RU"/>
        </w:rPr>
      </w:pPr>
      <w:r w:rsidRPr="00751DB8">
        <w:rPr>
          <w:rFonts w:ascii="Times New Roman" w:eastAsia="Times New Roman" w:hAnsi="Times New Roman"/>
          <w:sz w:val="28"/>
          <w:szCs w:val="28"/>
          <w:lang w:eastAsia="ru-RU"/>
        </w:rPr>
        <w:t xml:space="preserve">принимать меры по увеличению доходной части консолидированного бюджета. </w:t>
      </w:r>
    </w:p>
    <w:p w:rsidR="00751DB8" w:rsidRPr="00751DB8" w:rsidRDefault="00751DB8" w:rsidP="00751DB8">
      <w:pPr>
        <w:spacing w:after="0" w:line="240" w:lineRule="auto"/>
        <w:ind w:firstLine="851"/>
        <w:jc w:val="both"/>
        <w:rPr>
          <w:rFonts w:ascii="Times New Roman" w:eastAsia="Times New Roman" w:hAnsi="Times New Roman"/>
          <w:sz w:val="28"/>
          <w:szCs w:val="28"/>
          <w:lang w:eastAsia="ru-RU"/>
        </w:rPr>
      </w:pPr>
      <w:r w:rsidRPr="00751DB8">
        <w:rPr>
          <w:rFonts w:ascii="Times New Roman" w:eastAsia="Times New Roman" w:hAnsi="Times New Roman"/>
          <w:sz w:val="28"/>
          <w:szCs w:val="28"/>
          <w:lang w:eastAsia="ru-RU"/>
        </w:rPr>
        <w:t>Для этого необходима  актуализация</w:t>
      </w:r>
      <w:r w:rsidRPr="00751DB8">
        <w:rPr>
          <w:rFonts w:ascii="Times New Roman" w:eastAsia="Times New Roman" w:hAnsi="Times New Roman"/>
          <w:b/>
          <w:sz w:val="28"/>
          <w:szCs w:val="28"/>
          <w:lang w:eastAsia="ru-RU"/>
        </w:rPr>
        <w:t xml:space="preserve"> </w:t>
      </w:r>
      <w:r w:rsidRPr="00751DB8">
        <w:rPr>
          <w:rFonts w:ascii="Times New Roman" w:eastAsia="Times New Roman" w:hAnsi="Times New Roman"/>
          <w:sz w:val="28"/>
          <w:szCs w:val="28"/>
          <w:lang w:eastAsia="ru-RU"/>
        </w:rPr>
        <w:t xml:space="preserve"> и</w:t>
      </w:r>
      <w:r w:rsidRPr="00751DB8">
        <w:rPr>
          <w:rFonts w:ascii="Times New Roman" w:eastAsia="Times New Roman" w:hAnsi="Times New Roman"/>
          <w:b/>
          <w:sz w:val="28"/>
          <w:szCs w:val="28"/>
          <w:lang w:eastAsia="ru-RU"/>
        </w:rPr>
        <w:t xml:space="preserve"> </w:t>
      </w:r>
      <w:r w:rsidRPr="00751DB8">
        <w:rPr>
          <w:rFonts w:ascii="Times New Roman" w:eastAsia="Times New Roman" w:hAnsi="Times New Roman"/>
          <w:sz w:val="28"/>
          <w:szCs w:val="28"/>
          <w:lang w:eastAsia="ru-RU"/>
        </w:rPr>
        <w:t>дальнейшая реализация плана мероприятий по повышению поступлений налоговых и неналоговых доходов, а также по сокращению недоимки бюджетов бюджетной системы Российской Федерации.</w:t>
      </w:r>
    </w:p>
    <w:p w:rsidR="00751DB8" w:rsidRPr="00751DB8" w:rsidRDefault="00751DB8" w:rsidP="00751DB8">
      <w:pPr>
        <w:numPr>
          <w:ilvl w:val="0"/>
          <w:numId w:val="13"/>
        </w:numPr>
        <w:spacing w:after="0" w:line="240" w:lineRule="auto"/>
        <w:ind w:left="0" w:firstLine="709"/>
        <w:jc w:val="both"/>
        <w:rPr>
          <w:rFonts w:ascii="Times New Roman" w:eastAsia="Times New Roman" w:hAnsi="Times New Roman"/>
          <w:sz w:val="28"/>
          <w:szCs w:val="28"/>
          <w:lang w:eastAsia="ru-RU"/>
        </w:rPr>
      </w:pPr>
      <w:r w:rsidRPr="00751DB8">
        <w:rPr>
          <w:rFonts w:ascii="Times New Roman" w:eastAsia="Times New Roman" w:hAnsi="Times New Roman"/>
          <w:sz w:val="28"/>
          <w:szCs w:val="28"/>
          <w:lang w:eastAsia="ru-RU"/>
        </w:rPr>
        <w:t xml:space="preserve">повышать эффективность использования финансовых ресурсов. Этому способствует программа повышения эффективности бюджетных расходов до 2018 года.  По итогам её реализации ожидаются результаты по повышению эффективности бюджетных расходов. </w:t>
      </w:r>
    </w:p>
    <w:p w:rsidR="00751DB8" w:rsidRPr="00751DB8" w:rsidRDefault="00751DB8" w:rsidP="00751DB8">
      <w:pPr>
        <w:spacing w:after="0" w:line="240" w:lineRule="auto"/>
        <w:ind w:firstLine="720"/>
        <w:jc w:val="both"/>
        <w:rPr>
          <w:rFonts w:ascii="Times New Roman" w:eastAsia="Times New Roman" w:hAnsi="Times New Roman"/>
          <w:sz w:val="28"/>
          <w:szCs w:val="28"/>
          <w:lang w:eastAsia="ru-RU"/>
        </w:rPr>
      </w:pPr>
    </w:p>
    <w:p w:rsidR="00B36B34" w:rsidRPr="002873F0" w:rsidRDefault="00B36B34" w:rsidP="00002701">
      <w:pPr>
        <w:tabs>
          <w:tab w:val="left" w:pos="1800"/>
        </w:tabs>
        <w:ind w:left="851"/>
        <w:jc w:val="center"/>
        <w:rPr>
          <w:rFonts w:ascii="Times New Roman" w:hAnsi="Times New Roman"/>
          <w:b/>
          <w:sz w:val="28"/>
          <w:szCs w:val="28"/>
        </w:rPr>
      </w:pPr>
      <w:r w:rsidRPr="002873F0">
        <w:rPr>
          <w:rFonts w:ascii="Times New Roman" w:hAnsi="Times New Roman"/>
          <w:b/>
          <w:sz w:val="28"/>
          <w:szCs w:val="28"/>
        </w:rPr>
        <w:t>1.8. Рынок труда</w:t>
      </w:r>
    </w:p>
    <w:p w:rsidR="00284FAA" w:rsidRPr="002873F0" w:rsidRDefault="00284FAA" w:rsidP="00284FAA">
      <w:pPr>
        <w:spacing w:after="0" w:line="240" w:lineRule="auto"/>
        <w:ind w:firstLine="709"/>
        <w:jc w:val="both"/>
        <w:rPr>
          <w:rFonts w:ascii="Times New Roman" w:eastAsia="Times New Roman" w:hAnsi="Times New Roman"/>
          <w:sz w:val="28"/>
          <w:szCs w:val="28"/>
          <w:lang w:eastAsia="ru-RU"/>
        </w:rPr>
      </w:pPr>
      <w:r w:rsidRPr="002873F0">
        <w:rPr>
          <w:rFonts w:ascii="Times New Roman" w:eastAsia="Times New Roman" w:hAnsi="Times New Roman"/>
          <w:sz w:val="28"/>
          <w:szCs w:val="28"/>
          <w:lang w:eastAsia="ru-RU"/>
        </w:rPr>
        <w:t>Ситуация на рынке труда района формировалась под влиянием процессов, происходящих в экономике.</w:t>
      </w:r>
    </w:p>
    <w:p w:rsidR="00284FAA" w:rsidRPr="002873F0" w:rsidRDefault="00284FAA" w:rsidP="00284FAA">
      <w:pPr>
        <w:spacing w:after="0" w:line="240" w:lineRule="auto"/>
        <w:ind w:firstLine="709"/>
        <w:jc w:val="both"/>
        <w:rPr>
          <w:rFonts w:ascii="Times New Roman" w:eastAsia="Times New Roman" w:hAnsi="Times New Roman"/>
          <w:sz w:val="28"/>
          <w:szCs w:val="28"/>
          <w:lang w:eastAsia="ru-RU"/>
        </w:rPr>
      </w:pPr>
      <w:r w:rsidRPr="002873F0">
        <w:rPr>
          <w:rFonts w:ascii="Times New Roman" w:eastAsia="Times New Roman" w:hAnsi="Times New Roman"/>
          <w:sz w:val="28"/>
          <w:szCs w:val="28"/>
          <w:lang w:eastAsia="ru-RU"/>
        </w:rPr>
        <w:t>Центром</w:t>
      </w:r>
      <w:r w:rsidR="00E55999" w:rsidRPr="002873F0">
        <w:rPr>
          <w:rFonts w:ascii="Times New Roman" w:eastAsia="Times New Roman" w:hAnsi="Times New Roman"/>
          <w:sz w:val="28"/>
          <w:szCs w:val="28"/>
          <w:lang w:eastAsia="ru-RU"/>
        </w:rPr>
        <w:t xml:space="preserve"> занятости</w:t>
      </w:r>
      <w:r w:rsidRPr="002873F0">
        <w:rPr>
          <w:rFonts w:ascii="Times New Roman" w:eastAsia="Times New Roman" w:hAnsi="Times New Roman"/>
          <w:sz w:val="28"/>
          <w:szCs w:val="28"/>
          <w:lang w:eastAsia="ru-RU"/>
        </w:rPr>
        <w:t xml:space="preserve"> постоянно проводится анализ сведений об увольнениях работников в связи с ликвидацией организаций либо сокращением численности или штата работников организаций, а так же о  простоях и неполной занятости работников.  В связи с отсутствием технологического сырья ежегодно </w:t>
      </w:r>
      <w:r w:rsidR="00E55999" w:rsidRPr="002873F0">
        <w:rPr>
          <w:rFonts w:ascii="Times New Roman" w:eastAsia="Times New Roman" w:hAnsi="Times New Roman"/>
          <w:sz w:val="28"/>
          <w:szCs w:val="28"/>
          <w:lang w:eastAsia="ru-RU"/>
        </w:rPr>
        <w:t>П</w:t>
      </w:r>
      <w:r w:rsidRPr="002873F0">
        <w:rPr>
          <w:rFonts w:ascii="Times New Roman" w:eastAsia="Times New Roman" w:hAnsi="Times New Roman"/>
          <w:sz w:val="28"/>
          <w:szCs w:val="28"/>
          <w:lang w:eastAsia="ru-RU"/>
        </w:rPr>
        <w:t>АО «</w:t>
      </w:r>
      <w:proofErr w:type="spellStart"/>
      <w:r w:rsidRPr="002873F0">
        <w:rPr>
          <w:rFonts w:ascii="Times New Roman" w:eastAsia="Times New Roman" w:hAnsi="Times New Roman"/>
          <w:sz w:val="28"/>
          <w:szCs w:val="28"/>
          <w:lang w:eastAsia="ru-RU"/>
        </w:rPr>
        <w:t>Моломских</w:t>
      </w:r>
      <w:proofErr w:type="spellEnd"/>
      <w:r w:rsidRPr="002873F0">
        <w:rPr>
          <w:rFonts w:ascii="Times New Roman" w:eastAsia="Times New Roman" w:hAnsi="Times New Roman"/>
          <w:sz w:val="28"/>
          <w:szCs w:val="28"/>
          <w:lang w:eastAsia="ru-RU"/>
        </w:rPr>
        <w:t xml:space="preserve"> ЛХЗ» вводит режим неполной занятости и простоя, что позволяет сохранить кадры предприятия.</w:t>
      </w:r>
    </w:p>
    <w:p w:rsidR="00284FAA" w:rsidRPr="002873F0" w:rsidRDefault="00284FAA" w:rsidP="00284FAA">
      <w:pPr>
        <w:spacing w:after="0" w:line="240" w:lineRule="auto"/>
        <w:ind w:firstLine="709"/>
        <w:jc w:val="both"/>
        <w:rPr>
          <w:rFonts w:ascii="Times New Roman" w:eastAsia="Times New Roman" w:hAnsi="Times New Roman"/>
          <w:sz w:val="28"/>
          <w:szCs w:val="28"/>
          <w:lang w:eastAsia="ru-RU"/>
        </w:rPr>
      </w:pPr>
      <w:proofErr w:type="gramStart"/>
      <w:r w:rsidRPr="002873F0">
        <w:rPr>
          <w:rFonts w:ascii="Times New Roman" w:eastAsia="Times New Roman" w:hAnsi="Times New Roman"/>
          <w:sz w:val="28"/>
          <w:szCs w:val="28"/>
          <w:lang w:eastAsia="ru-RU"/>
        </w:rPr>
        <w:t xml:space="preserve">Сведения о предстоящем сокращении численности поступали в 2015 году с 32 предприятий и организаций района на 356 человек, в 2016 году с 25 – на 317 человек, в 2017 году с 19 – на 171 человека, по оценке в 2018году с 12 – на 46 </w:t>
      </w:r>
      <w:r w:rsidRPr="002873F0">
        <w:rPr>
          <w:rFonts w:ascii="Times New Roman" w:eastAsia="Times New Roman" w:hAnsi="Times New Roman"/>
          <w:sz w:val="28"/>
          <w:szCs w:val="28"/>
          <w:lang w:eastAsia="ru-RU"/>
        </w:rPr>
        <w:lastRenderedPageBreak/>
        <w:t>человек.</w:t>
      </w:r>
      <w:proofErr w:type="gramEnd"/>
      <w:r w:rsidRPr="002873F0">
        <w:rPr>
          <w:rFonts w:ascii="Times New Roman" w:eastAsia="Times New Roman" w:hAnsi="Times New Roman"/>
          <w:sz w:val="28"/>
          <w:szCs w:val="28"/>
          <w:lang w:eastAsia="ru-RU"/>
        </w:rPr>
        <w:t xml:space="preserve"> Ежегодно происходит снижение числа предприятий, подающих сведения о сокращении численности штата и числе высвобождаемых граждан.</w:t>
      </w:r>
    </w:p>
    <w:p w:rsidR="00284FAA" w:rsidRPr="002873F0" w:rsidRDefault="00284FAA" w:rsidP="00284FAA">
      <w:pPr>
        <w:spacing w:after="0" w:line="240" w:lineRule="auto"/>
        <w:jc w:val="both"/>
        <w:rPr>
          <w:rFonts w:ascii="Times New Roman" w:eastAsia="Times New Roman" w:hAnsi="Times New Roman"/>
          <w:sz w:val="28"/>
          <w:szCs w:val="28"/>
          <w:lang w:eastAsia="ru-RU"/>
        </w:rPr>
      </w:pPr>
      <w:r w:rsidRPr="002873F0">
        <w:rPr>
          <w:rFonts w:ascii="Times New Roman" w:hAnsi="Times New Roman"/>
          <w:noProof/>
          <w:sz w:val="28"/>
          <w:szCs w:val="28"/>
          <w:lang w:eastAsia="ru-RU"/>
        </w:rPr>
        <w:drawing>
          <wp:inline distT="0" distB="0" distL="0" distR="0">
            <wp:extent cx="5992837" cy="2841674"/>
            <wp:effectExtent l="0" t="0" r="27305" b="1587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284FAA" w:rsidRPr="002873F0" w:rsidRDefault="00284FAA" w:rsidP="00284FAA">
      <w:pPr>
        <w:spacing w:after="0" w:line="240" w:lineRule="auto"/>
        <w:ind w:firstLine="709"/>
        <w:jc w:val="both"/>
        <w:rPr>
          <w:rFonts w:ascii="Times New Roman" w:eastAsia="Times New Roman" w:hAnsi="Times New Roman"/>
          <w:sz w:val="28"/>
          <w:szCs w:val="28"/>
          <w:lang w:eastAsia="ru-RU"/>
        </w:rPr>
      </w:pPr>
      <w:r w:rsidRPr="002873F0">
        <w:rPr>
          <w:rFonts w:ascii="Times New Roman" w:eastAsia="Times New Roman" w:hAnsi="Times New Roman"/>
          <w:sz w:val="28"/>
          <w:szCs w:val="28"/>
          <w:lang w:eastAsia="ru-RU"/>
        </w:rPr>
        <w:t>Число граждан, пользующихся услугами ЦЗН, остается без изменений.</w:t>
      </w:r>
    </w:p>
    <w:p w:rsidR="00284FAA" w:rsidRPr="002873F0" w:rsidRDefault="00284FAA" w:rsidP="00284FAA">
      <w:pPr>
        <w:spacing w:after="0" w:line="240" w:lineRule="auto"/>
        <w:ind w:firstLine="709"/>
        <w:jc w:val="both"/>
        <w:rPr>
          <w:rFonts w:ascii="Times New Roman" w:eastAsia="Times New Roman" w:hAnsi="Times New Roman"/>
          <w:sz w:val="28"/>
          <w:szCs w:val="28"/>
          <w:lang w:eastAsia="ru-RU"/>
        </w:rPr>
      </w:pPr>
    </w:p>
    <w:p w:rsidR="00284FAA" w:rsidRPr="002873F0" w:rsidRDefault="00284FAA" w:rsidP="00284FAA">
      <w:pPr>
        <w:spacing w:after="0" w:line="240" w:lineRule="auto"/>
        <w:ind w:firstLine="709"/>
        <w:jc w:val="both"/>
        <w:rPr>
          <w:rFonts w:ascii="Times New Roman" w:eastAsia="Times New Roman" w:hAnsi="Times New Roman"/>
          <w:sz w:val="28"/>
          <w:szCs w:val="28"/>
          <w:lang w:eastAsia="ru-RU"/>
        </w:rPr>
      </w:pPr>
      <w:r w:rsidRPr="002873F0">
        <w:rPr>
          <w:rFonts w:ascii="Times New Roman" w:eastAsia="Times New Roman" w:hAnsi="Times New Roman"/>
          <w:sz w:val="28"/>
          <w:szCs w:val="28"/>
          <w:lang w:eastAsia="ru-RU"/>
        </w:rPr>
        <w:t xml:space="preserve">При равномерном обращении граждан в целях поиска подходящей работы, </w:t>
      </w:r>
      <w:proofErr w:type="gramStart"/>
      <w:r w:rsidRPr="002873F0">
        <w:rPr>
          <w:rFonts w:ascii="Times New Roman" w:eastAsia="Times New Roman" w:hAnsi="Times New Roman"/>
          <w:sz w:val="28"/>
          <w:szCs w:val="28"/>
          <w:lang w:eastAsia="ru-RU"/>
        </w:rPr>
        <w:t>снижается число граждан</w:t>
      </w:r>
      <w:proofErr w:type="gramEnd"/>
      <w:r w:rsidRPr="002873F0">
        <w:rPr>
          <w:rFonts w:ascii="Times New Roman" w:eastAsia="Times New Roman" w:hAnsi="Times New Roman"/>
          <w:sz w:val="28"/>
          <w:szCs w:val="28"/>
          <w:lang w:eastAsia="ru-RU"/>
        </w:rPr>
        <w:t xml:space="preserve">, признанных безработными. </w:t>
      </w:r>
    </w:p>
    <w:tbl>
      <w:tblPr>
        <w:tblStyle w:val="22"/>
        <w:tblW w:w="9606" w:type="dxa"/>
        <w:tblLook w:val="04A0"/>
      </w:tblPr>
      <w:tblGrid>
        <w:gridCol w:w="1834"/>
        <w:gridCol w:w="2068"/>
        <w:gridCol w:w="2009"/>
        <w:gridCol w:w="1718"/>
        <w:gridCol w:w="1977"/>
      </w:tblGrid>
      <w:tr w:rsidR="00284FAA" w:rsidRPr="002873F0" w:rsidTr="00284FAA">
        <w:trPr>
          <w:trHeight w:val="128"/>
        </w:trPr>
        <w:tc>
          <w:tcPr>
            <w:tcW w:w="1951"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год</w:t>
            </w:r>
          </w:p>
        </w:tc>
        <w:tc>
          <w:tcPr>
            <w:tcW w:w="1701"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Всего признано безработными</w:t>
            </w:r>
            <w:proofErr w:type="gramStart"/>
            <w:r w:rsidRPr="002873F0">
              <w:rPr>
                <w:rFonts w:ascii="Times New Roman" w:eastAsia="Times New Roman" w:hAnsi="Times New Roman"/>
                <w:sz w:val="28"/>
                <w:szCs w:val="28"/>
              </w:rPr>
              <w:t>,,</w:t>
            </w:r>
            <w:proofErr w:type="gramEnd"/>
          </w:p>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человек</w:t>
            </w:r>
          </w:p>
        </w:tc>
        <w:tc>
          <w:tcPr>
            <w:tcW w:w="2126"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Опарино %</w:t>
            </w:r>
          </w:p>
        </w:tc>
        <w:tc>
          <w:tcPr>
            <w:tcW w:w="1843"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Район %</w:t>
            </w:r>
          </w:p>
        </w:tc>
        <w:tc>
          <w:tcPr>
            <w:tcW w:w="1985"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 от обратившихся граждан</w:t>
            </w:r>
          </w:p>
        </w:tc>
      </w:tr>
      <w:tr w:rsidR="00284FAA" w:rsidRPr="002873F0" w:rsidTr="00284FAA">
        <w:trPr>
          <w:trHeight w:val="127"/>
        </w:trPr>
        <w:tc>
          <w:tcPr>
            <w:tcW w:w="1951"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2015</w:t>
            </w:r>
          </w:p>
        </w:tc>
        <w:tc>
          <w:tcPr>
            <w:tcW w:w="1701"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 xml:space="preserve">316 </w:t>
            </w:r>
          </w:p>
        </w:tc>
        <w:tc>
          <w:tcPr>
            <w:tcW w:w="2126"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56</w:t>
            </w:r>
          </w:p>
        </w:tc>
        <w:tc>
          <w:tcPr>
            <w:tcW w:w="1843"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44</w:t>
            </w:r>
          </w:p>
        </w:tc>
        <w:tc>
          <w:tcPr>
            <w:tcW w:w="1985"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61,8</w:t>
            </w:r>
          </w:p>
        </w:tc>
      </w:tr>
      <w:tr w:rsidR="00284FAA" w:rsidRPr="002873F0" w:rsidTr="00284FAA">
        <w:tc>
          <w:tcPr>
            <w:tcW w:w="1951"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2016</w:t>
            </w:r>
          </w:p>
        </w:tc>
        <w:tc>
          <w:tcPr>
            <w:tcW w:w="1701"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 xml:space="preserve">280 </w:t>
            </w:r>
          </w:p>
        </w:tc>
        <w:tc>
          <w:tcPr>
            <w:tcW w:w="2126"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62</w:t>
            </w:r>
          </w:p>
        </w:tc>
        <w:tc>
          <w:tcPr>
            <w:tcW w:w="1843"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38</w:t>
            </w:r>
          </w:p>
        </w:tc>
        <w:tc>
          <w:tcPr>
            <w:tcW w:w="1985"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54,3</w:t>
            </w:r>
          </w:p>
        </w:tc>
      </w:tr>
      <w:tr w:rsidR="00284FAA" w:rsidRPr="002873F0" w:rsidTr="00284FAA">
        <w:tc>
          <w:tcPr>
            <w:tcW w:w="1951"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2017</w:t>
            </w:r>
          </w:p>
        </w:tc>
        <w:tc>
          <w:tcPr>
            <w:tcW w:w="1701"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 xml:space="preserve">276 </w:t>
            </w:r>
          </w:p>
        </w:tc>
        <w:tc>
          <w:tcPr>
            <w:tcW w:w="2126"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58</w:t>
            </w:r>
          </w:p>
        </w:tc>
        <w:tc>
          <w:tcPr>
            <w:tcW w:w="1843"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42</w:t>
            </w:r>
          </w:p>
        </w:tc>
        <w:tc>
          <w:tcPr>
            <w:tcW w:w="1985"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54,0</w:t>
            </w:r>
          </w:p>
        </w:tc>
      </w:tr>
      <w:tr w:rsidR="00284FAA" w:rsidRPr="002873F0" w:rsidTr="00284FAA">
        <w:tc>
          <w:tcPr>
            <w:tcW w:w="1951"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Оценка 2018</w:t>
            </w:r>
          </w:p>
        </w:tc>
        <w:tc>
          <w:tcPr>
            <w:tcW w:w="1701"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 xml:space="preserve">250 </w:t>
            </w:r>
          </w:p>
        </w:tc>
        <w:tc>
          <w:tcPr>
            <w:tcW w:w="2126"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61</w:t>
            </w:r>
          </w:p>
        </w:tc>
        <w:tc>
          <w:tcPr>
            <w:tcW w:w="1843"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39</w:t>
            </w:r>
          </w:p>
        </w:tc>
        <w:tc>
          <w:tcPr>
            <w:tcW w:w="1985"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48,9</w:t>
            </w:r>
          </w:p>
        </w:tc>
      </w:tr>
    </w:tbl>
    <w:p w:rsidR="00284FAA" w:rsidRPr="002873F0" w:rsidRDefault="00284FAA" w:rsidP="00284FAA">
      <w:pPr>
        <w:spacing w:after="0" w:line="240" w:lineRule="auto"/>
        <w:ind w:firstLine="709"/>
        <w:jc w:val="both"/>
        <w:rPr>
          <w:rFonts w:ascii="Times New Roman" w:eastAsia="Times New Roman" w:hAnsi="Times New Roman"/>
          <w:sz w:val="28"/>
          <w:szCs w:val="28"/>
          <w:lang w:eastAsia="ru-RU"/>
        </w:rPr>
      </w:pPr>
    </w:p>
    <w:p w:rsidR="00284FAA" w:rsidRPr="002873F0" w:rsidRDefault="00284FAA" w:rsidP="00284FAA">
      <w:pPr>
        <w:spacing w:after="0" w:line="240" w:lineRule="auto"/>
        <w:ind w:firstLine="709"/>
        <w:jc w:val="both"/>
        <w:rPr>
          <w:rFonts w:ascii="Times New Roman" w:eastAsia="Times New Roman" w:hAnsi="Times New Roman"/>
          <w:sz w:val="28"/>
          <w:szCs w:val="28"/>
          <w:lang w:eastAsia="ru-RU"/>
        </w:rPr>
      </w:pPr>
    </w:p>
    <w:p w:rsidR="00284FAA" w:rsidRPr="002873F0" w:rsidRDefault="00284FAA" w:rsidP="00284FAA">
      <w:pPr>
        <w:spacing w:after="0" w:line="240" w:lineRule="auto"/>
        <w:ind w:firstLine="709"/>
        <w:jc w:val="both"/>
        <w:rPr>
          <w:rFonts w:ascii="Times New Roman" w:eastAsia="Times New Roman" w:hAnsi="Times New Roman"/>
          <w:sz w:val="28"/>
          <w:szCs w:val="28"/>
          <w:lang w:eastAsia="ru-RU"/>
        </w:rPr>
      </w:pPr>
      <w:r w:rsidRPr="002873F0">
        <w:rPr>
          <w:rFonts w:ascii="Times New Roman" w:eastAsia="Times New Roman" w:hAnsi="Times New Roman"/>
          <w:sz w:val="28"/>
          <w:szCs w:val="28"/>
          <w:lang w:eastAsia="ru-RU"/>
        </w:rPr>
        <w:t xml:space="preserve">ЭАН за прогнозируемый период снижается, так как идет миграционный отток </w:t>
      </w:r>
      <w:proofErr w:type="gramStart"/>
      <w:r w:rsidRPr="002873F0">
        <w:rPr>
          <w:rFonts w:ascii="Times New Roman" w:eastAsia="Times New Roman" w:hAnsi="Times New Roman"/>
          <w:sz w:val="28"/>
          <w:szCs w:val="28"/>
          <w:lang w:eastAsia="ru-RU"/>
        </w:rPr>
        <w:t>населения</w:t>
      </w:r>
      <w:proofErr w:type="gramEnd"/>
      <w:r w:rsidRPr="002873F0">
        <w:rPr>
          <w:rFonts w:ascii="Times New Roman" w:eastAsia="Times New Roman" w:hAnsi="Times New Roman"/>
          <w:sz w:val="28"/>
          <w:szCs w:val="28"/>
          <w:lang w:eastAsia="ru-RU"/>
        </w:rPr>
        <w:t xml:space="preserve">  и процесс естественной убыли населения, связанной с высоким уровнем смертности и низким уровнем рождаемости: 2015- 5297, 2016 -5173, 2017 – 5126, 2018 – 5039 человека на 1 января.</w:t>
      </w:r>
    </w:p>
    <w:tbl>
      <w:tblPr>
        <w:tblStyle w:val="35"/>
        <w:tblW w:w="0" w:type="auto"/>
        <w:tblLook w:val="04A0"/>
      </w:tblPr>
      <w:tblGrid>
        <w:gridCol w:w="1668"/>
        <w:gridCol w:w="3969"/>
        <w:gridCol w:w="3933"/>
      </w:tblGrid>
      <w:tr w:rsidR="00284FAA" w:rsidRPr="002873F0" w:rsidTr="00284FAA">
        <w:tc>
          <w:tcPr>
            <w:tcW w:w="1668" w:type="dxa"/>
          </w:tcPr>
          <w:p w:rsidR="00284FAA" w:rsidRPr="002873F0" w:rsidRDefault="00284FAA" w:rsidP="00284FAA">
            <w:pPr>
              <w:jc w:val="both"/>
              <w:rPr>
                <w:rFonts w:ascii="Times New Roman" w:eastAsia="Times New Roman" w:hAnsi="Times New Roman"/>
                <w:sz w:val="28"/>
                <w:szCs w:val="28"/>
                <w:lang w:eastAsia="ru-RU"/>
              </w:rPr>
            </w:pPr>
            <w:r w:rsidRPr="002873F0">
              <w:rPr>
                <w:rFonts w:ascii="Times New Roman" w:eastAsia="Times New Roman" w:hAnsi="Times New Roman"/>
                <w:sz w:val="28"/>
                <w:szCs w:val="28"/>
                <w:lang w:eastAsia="ru-RU"/>
              </w:rPr>
              <w:t>год</w:t>
            </w:r>
          </w:p>
        </w:tc>
        <w:tc>
          <w:tcPr>
            <w:tcW w:w="3969" w:type="dxa"/>
          </w:tcPr>
          <w:p w:rsidR="00284FAA" w:rsidRPr="002873F0" w:rsidRDefault="00284FAA" w:rsidP="00284FAA">
            <w:pPr>
              <w:ind w:firstLine="709"/>
              <w:jc w:val="both"/>
              <w:rPr>
                <w:rFonts w:ascii="Times New Roman" w:eastAsia="Times New Roman" w:hAnsi="Times New Roman"/>
                <w:sz w:val="28"/>
                <w:szCs w:val="28"/>
                <w:lang w:eastAsia="ru-RU"/>
              </w:rPr>
            </w:pPr>
            <w:r w:rsidRPr="002873F0">
              <w:rPr>
                <w:rFonts w:ascii="Times New Roman" w:eastAsia="Times New Roman" w:hAnsi="Times New Roman"/>
                <w:sz w:val="28"/>
                <w:szCs w:val="28"/>
                <w:lang w:eastAsia="ru-RU"/>
              </w:rPr>
              <w:t>Уровень регистрируемой безработицы на 1 января</w:t>
            </w:r>
            <w:proofErr w:type="gramStart"/>
            <w:r w:rsidRPr="002873F0">
              <w:rPr>
                <w:rFonts w:ascii="Times New Roman" w:eastAsia="Times New Roman" w:hAnsi="Times New Roman"/>
                <w:sz w:val="28"/>
                <w:szCs w:val="28"/>
                <w:lang w:eastAsia="ru-RU"/>
              </w:rPr>
              <w:t xml:space="preserve">, %: </w:t>
            </w:r>
            <w:proofErr w:type="gramEnd"/>
          </w:p>
          <w:p w:rsidR="00284FAA" w:rsidRPr="002873F0" w:rsidRDefault="00284FAA" w:rsidP="00284FAA">
            <w:pPr>
              <w:jc w:val="both"/>
              <w:rPr>
                <w:rFonts w:ascii="Times New Roman" w:eastAsia="Times New Roman" w:hAnsi="Times New Roman"/>
                <w:sz w:val="28"/>
                <w:szCs w:val="28"/>
                <w:lang w:eastAsia="ru-RU"/>
              </w:rPr>
            </w:pPr>
          </w:p>
        </w:tc>
        <w:tc>
          <w:tcPr>
            <w:tcW w:w="3933" w:type="dxa"/>
          </w:tcPr>
          <w:p w:rsidR="00284FAA" w:rsidRPr="002873F0" w:rsidRDefault="00284FAA" w:rsidP="00284FAA">
            <w:pPr>
              <w:jc w:val="both"/>
              <w:rPr>
                <w:rFonts w:ascii="Times New Roman" w:eastAsia="Times New Roman" w:hAnsi="Times New Roman"/>
                <w:sz w:val="28"/>
                <w:szCs w:val="28"/>
                <w:lang w:eastAsia="ru-RU"/>
              </w:rPr>
            </w:pPr>
            <w:r w:rsidRPr="002873F0">
              <w:rPr>
                <w:rFonts w:ascii="Times New Roman" w:eastAsia="Times New Roman" w:hAnsi="Times New Roman"/>
                <w:sz w:val="28"/>
                <w:szCs w:val="28"/>
                <w:lang w:eastAsia="ru-RU"/>
              </w:rPr>
              <w:t>Число зарегистрированных безработных на 1 января, чел.</w:t>
            </w:r>
          </w:p>
        </w:tc>
      </w:tr>
      <w:tr w:rsidR="00284FAA" w:rsidRPr="002873F0" w:rsidTr="00284FAA">
        <w:tc>
          <w:tcPr>
            <w:tcW w:w="1668" w:type="dxa"/>
          </w:tcPr>
          <w:p w:rsidR="00284FAA" w:rsidRPr="002873F0" w:rsidRDefault="00284FAA" w:rsidP="00284FAA">
            <w:pPr>
              <w:jc w:val="both"/>
              <w:rPr>
                <w:rFonts w:ascii="Times New Roman" w:eastAsia="Times New Roman" w:hAnsi="Times New Roman"/>
                <w:sz w:val="28"/>
                <w:szCs w:val="28"/>
                <w:lang w:eastAsia="ru-RU"/>
              </w:rPr>
            </w:pPr>
            <w:r w:rsidRPr="002873F0">
              <w:rPr>
                <w:rFonts w:ascii="Times New Roman" w:eastAsia="Times New Roman" w:hAnsi="Times New Roman"/>
                <w:sz w:val="28"/>
                <w:szCs w:val="28"/>
                <w:lang w:eastAsia="ru-RU"/>
              </w:rPr>
              <w:t>2015</w:t>
            </w:r>
          </w:p>
        </w:tc>
        <w:tc>
          <w:tcPr>
            <w:tcW w:w="3969" w:type="dxa"/>
          </w:tcPr>
          <w:p w:rsidR="00284FAA" w:rsidRPr="002873F0" w:rsidRDefault="00284FAA" w:rsidP="00284FAA">
            <w:pPr>
              <w:jc w:val="both"/>
              <w:rPr>
                <w:rFonts w:ascii="Times New Roman" w:eastAsia="Times New Roman" w:hAnsi="Times New Roman"/>
                <w:sz w:val="28"/>
                <w:szCs w:val="28"/>
                <w:lang w:eastAsia="ru-RU"/>
              </w:rPr>
            </w:pPr>
            <w:r w:rsidRPr="002873F0">
              <w:rPr>
                <w:rFonts w:ascii="Times New Roman" w:eastAsia="Times New Roman" w:hAnsi="Times New Roman"/>
                <w:sz w:val="28"/>
                <w:szCs w:val="28"/>
                <w:lang w:eastAsia="ru-RU"/>
              </w:rPr>
              <w:t>2,5</w:t>
            </w:r>
          </w:p>
        </w:tc>
        <w:tc>
          <w:tcPr>
            <w:tcW w:w="3933" w:type="dxa"/>
          </w:tcPr>
          <w:p w:rsidR="00284FAA" w:rsidRPr="002873F0" w:rsidRDefault="00284FAA" w:rsidP="00284FAA">
            <w:pPr>
              <w:jc w:val="both"/>
              <w:rPr>
                <w:rFonts w:ascii="Times New Roman" w:eastAsia="Times New Roman" w:hAnsi="Times New Roman"/>
                <w:sz w:val="28"/>
                <w:szCs w:val="28"/>
                <w:lang w:eastAsia="ru-RU"/>
              </w:rPr>
            </w:pPr>
            <w:r w:rsidRPr="002873F0">
              <w:rPr>
                <w:rFonts w:ascii="Times New Roman" w:eastAsia="Times New Roman" w:hAnsi="Times New Roman"/>
                <w:sz w:val="28"/>
                <w:szCs w:val="28"/>
                <w:lang w:eastAsia="ru-RU"/>
              </w:rPr>
              <w:t>137</w:t>
            </w:r>
          </w:p>
        </w:tc>
      </w:tr>
      <w:tr w:rsidR="00284FAA" w:rsidRPr="002873F0" w:rsidTr="00284FAA">
        <w:tc>
          <w:tcPr>
            <w:tcW w:w="1668" w:type="dxa"/>
          </w:tcPr>
          <w:p w:rsidR="00284FAA" w:rsidRPr="002873F0" w:rsidRDefault="00284FAA" w:rsidP="00284FAA">
            <w:pPr>
              <w:jc w:val="both"/>
              <w:rPr>
                <w:rFonts w:ascii="Times New Roman" w:eastAsia="Times New Roman" w:hAnsi="Times New Roman"/>
                <w:sz w:val="28"/>
                <w:szCs w:val="28"/>
                <w:lang w:eastAsia="ru-RU"/>
              </w:rPr>
            </w:pPr>
            <w:r w:rsidRPr="002873F0">
              <w:rPr>
                <w:rFonts w:ascii="Times New Roman" w:eastAsia="Times New Roman" w:hAnsi="Times New Roman"/>
                <w:sz w:val="28"/>
                <w:szCs w:val="28"/>
                <w:lang w:eastAsia="ru-RU"/>
              </w:rPr>
              <w:t>2016</w:t>
            </w:r>
          </w:p>
        </w:tc>
        <w:tc>
          <w:tcPr>
            <w:tcW w:w="3969" w:type="dxa"/>
          </w:tcPr>
          <w:p w:rsidR="00284FAA" w:rsidRPr="002873F0" w:rsidRDefault="00284FAA" w:rsidP="00284FAA">
            <w:pPr>
              <w:jc w:val="both"/>
              <w:rPr>
                <w:rFonts w:ascii="Times New Roman" w:eastAsia="Times New Roman" w:hAnsi="Times New Roman"/>
                <w:sz w:val="28"/>
                <w:szCs w:val="28"/>
                <w:lang w:eastAsia="ru-RU"/>
              </w:rPr>
            </w:pPr>
            <w:r w:rsidRPr="002873F0">
              <w:rPr>
                <w:rFonts w:ascii="Times New Roman" w:eastAsia="Times New Roman" w:hAnsi="Times New Roman"/>
                <w:sz w:val="28"/>
                <w:szCs w:val="28"/>
                <w:lang w:eastAsia="ru-RU"/>
              </w:rPr>
              <w:t>2,6</w:t>
            </w:r>
          </w:p>
        </w:tc>
        <w:tc>
          <w:tcPr>
            <w:tcW w:w="3933" w:type="dxa"/>
          </w:tcPr>
          <w:p w:rsidR="00284FAA" w:rsidRPr="002873F0" w:rsidRDefault="00284FAA" w:rsidP="00284FAA">
            <w:pPr>
              <w:jc w:val="both"/>
              <w:rPr>
                <w:rFonts w:ascii="Times New Roman" w:eastAsia="Times New Roman" w:hAnsi="Times New Roman"/>
                <w:sz w:val="28"/>
                <w:szCs w:val="28"/>
                <w:lang w:eastAsia="ru-RU"/>
              </w:rPr>
            </w:pPr>
            <w:r w:rsidRPr="002873F0">
              <w:rPr>
                <w:rFonts w:ascii="Times New Roman" w:eastAsia="Times New Roman" w:hAnsi="Times New Roman"/>
                <w:sz w:val="28"/>
                <w:szCs w:val="28"/>
                <w:lang w:eastAsia="ru-RU"/>
              </w:rPr>
              <w:t>137</w:t>
            </w:r>
          </w:p>
        </w:tc>
      </w:tr>
      <w:tr w:rsidR="00284FAA" w:rsidRPr="002873F0" w:rsidTr="00284FAA">
        <w:tc>
          <w:tcPr>
            <w:tcW w:w="1668" w:type="dxa"/>
          </w:tcPr>
          <w:p w:rsidR="00284FAA" w:rsidRPr="002873F0" w:rsidRDefault="00284FAA" w:rsidP="00284FAA">
            <w:pPr>
              <w:jc w:val="both"/>
              <w:rPr>
                <w:rFonts w:ascii="Times New Roman" w:eastAsia="Times New Roman" w:hAnsi="Times New Roman"/>
                <w:sz w:val="28"/>
                <w:szCs w:val="28"/>
                <w:lang w:eastAsia="ru-RU"/>
              </w:rPr>
            </w:pPr>
            <w:r w:rsidRPr="002873F0">
              <w:rPr>
                <w:rFonts w:ascii="Times New Roman" w:eastAsia="Times New Roman" w:hAnsi="Times New Roman"/>
                <w:sz w:val="28"/>
                <w:szCs w:val="28"/>
                <w:lang w:eastAsia="ru-RU"/>
              </w:rPr>
              <w:t>2017</w:t>
            </w:r>
          </w:p>
        </w:tc>
        <w:tc>
          <w:tcPr>
            <w:tcW w:w="3969" w:type="dxa"/>
          </w:tcPr>
          <w:p w:rsidR="00284FAA" w:rsidRPr="002873F0" w:rsidRDefault="00284FAA" w:rsidP="00284FAA">
            <w:pPr>
              <w:jc w:val="both"/>
              <w:rPr>
                <w:rFonts w:ascii="Times New Roman" w:eastAsia="Times New Roman" w:hAnsi="Times New Roman"/>
                <w:sz w:val="28"/>
                <w:szCs w:val="28"/>
                <w:lang w:eastAsia="ru-RU"/>
              </w:rPr>
            </w:pPr>
            <w:r w:rsidRPr="002873F0">
              <w:rPr>
                <w:rFonts w:ascii="Times New Roman" w:eastAsia="Times New Roman" w:hAnsi="Times New Roman"/>
                <w:sz w:val="28"/>
                <w:szCs w:val="28"/>
                <w:lang w:eastAsia="ru-RU"/>
              </w:rPr>
              <w:t>2,5</w:t>
            </w:r>
          </w:p>
        </w:tc>
        <w:tc>
          <w:tcPr>
            <w:tcW w:w="3933" w:type="dxa"/>
          </w:tcPr>
          <w:p w:rsidR="00284FAA" w:rsidRPr="002873F0" w:rsidRDefault="00284FAA" w:rsidP="00284FAA">
            <w:pPr>
              <w:jc w:val="both"/>
              <w:rPr>
                <w:rFonts w:ascii="Times New Roman" w:eastAsia="Times New Roman" w:hAnsi="Times New Roman"/>
                <w:sz w:val="28"/>
                <w:szCs w:val="28"/>
                <w:lang w:eastAsia="ru-RU"/>
              </w:rPr>
            </w:pPr>
            <w:r w:rsidRPr="002873F0">
              <w:rPr>
                <w:rFonts w:ascii="Times New Roman" w:eastAsia="Times New Roman" w:hAnsi="Times New Roman"/>
                <w:sz w:val="28"/>
                <w:szCs w:val="28"/>
                <w:lang w:eastAsia="ru-RU"/>
              </w:rPr>
              <w:t>130</w:t>
            </w:r>
          </w:p>
        </w:tc>
      </w:tr>
      <w:tr w:rsidR="00284FAA" w:rsidRPr="002873F0" w:rsidTr="00284FAA">
        <w:tc>
          <w:tcPr>
            <w:tcW w:w="1668" w:type="dxa"/>
          </w:tcPr>
          <w:p w:rsidR="00284FAA" w:rsidRPr="002873F0" w:rsidRDefault="00284FAA" w:rsidP="00284FAA">
            <w:pPr>
              <w:jc w:val="both"/>
              <w:rPr>
                <w:rFonts w:ascii="Times New Roman" w:eastAsia="Times New Roman" w:hAnsi="Times New Roman"/>
                <w:sz w:val="28"/>
                <w:szCs w:val="28"/>
                <w:lang w:eastAsia="ru-RU"/>
              </w:rPr>
            </w:pPr>
            <w:r w:rsidRPr="002873F0">
              <w:rPr>
                <w:rFonts w:ascii="Times New Roman" w:eastAsia="Times New Roman" w:hAnsi="Times New Roman"/>
                <w:sz w:val="28"/>
                <w:szCs w:val="28"/>
                <w:lang w:eastAsia="ru-RU"/>
              </w:rPr>
              <w:t xml:space="preserve">2018 </w:t>
            </w:r>
          </w:p>
        </w:tc>
        <w:tc>
          <w:tcPr>
            <w:tcW w:w="3969" w:type="dxa"/>
          </w:tcPr>
          <w:p w:rsidR="00284FAA" w:rsidRPr="002873F0" w:rsidRDefault="00284FAA" w:rsidP="00284FAA">
            <w:pPr>
              <w:jc w:val="both"/>
              <w:rPr>
                <w:rFonts w:ascii="Times New Roman" w:eastAsia="Times New Roman" w:hAnsi="Times New Roman"/>
                <w:sz w:val="28"/>
                <w:szCs w:val="28"/>
                <w:lang w:eastAsia="ru-RU"/>
              </w:rPr>
            </w:pPr>
            <w:r w:rsidRPr="002873F0">
              <w:rPr>
                <w:rFonts w:ascii="Times New Roman" w:eastAsia="Times New Roman" w:hAnsi="Times New Roman"/>
                <w:sz w:val="28"/>
                <w:szCs w:val="28"/>
                <w:lang w:eastAsia="ru-RU"/>
              </w:rPr>
              <w:t>2,3</w:t>
            </w:r>
          </w:p>
        </w:tc>
        <w:tc>
          <w:tcPr>
            <w:tcW w:w="3933" w:type="dxa"/>
          </w:tcPr>
          <w:p w:rsidR="00284FAA" w:rsidRPr="002873F0" w:rsidRDefault="00284FAA" w:rsidP="00284FAA">
            <w:pPr>
              <w:jc w:val="both"/>
              <w:rPr>
                <w:rFonts w:ascii="Times New Roman" w:eastAsia="Times New Roman" w:hAnsi="Times New Roman"/>
                <w:sz w:val="28"/>
                <w:szCs w:val="28"/>
                <w:lang w:eastAsia="ru-RU"/>
              </w:rPr>
            </w:pPr>
            <w:r w:rsidRPr="002873F0">
              <w:rPr>
                <w:rFonts w:ascii="Times New Roman" w:eastAsia="Times New Roman" w:hAnsi="Times New Roman"/>
                <w:sz w:val="28"/>
                <w:szCs w:val="28"/>
                <w:lang w:eastAsia="ru-RU"/>
              </w:rPr>
              <w:t>116</w:t>
            </w:r>
          </w:p>
        </w:tc>
      </w:tr>
    </w:tbl>
    <w:p w:rsidR="00284FAA" w:rsidRPr="002873F0" w:rsidRDefault="00284FAA" w:rsidP="00284FAA">
      <w:pPr>
        <w:spacing w:after="0" w:line="240" w:lineRule="auto"/>
        <w:ind w:firstLine="709"/>
        <w:jc w:val="both"/>
        <w:rPr>
          <w:rFonts w:ascii="Times New Roman" w:eastAsia="Times New Roman" w:hAnsi="Times New Roman"/>
          <w:sz w:val="28"/>
          <w:szCs w:val="28"/>
          <w:lang w:eastAsia="ru-RU"/>
        </w:rPr>
      </w:pPr>
    </w:p>
    <w:p w:rsidR="00284FAA" w:rsidRPr="002873F0" w:rsidRDefault="00284FAA" w:rsidP="00284FAA">
      <w:pPr>
        <w:spacing w:after="0" w:line="240" w:lineRule="auto"/>
        <w:ind w:firstLine="709"/>
        <w:jc w:val="both"/>
        <w:rPr>
          <w:rFonts w:ascii="Times New Roman" w:eastAsia="Times New Roman" w:hAnsi="Times New Roman"/>
          <w:sz w:val="28"/>
          <w:szCs w:val="28"/>
          <w:lang w:eastAsia="ru-RU"/>
        </w:rPr>
      </w:pPr>
      <w:r w:rsidRPr="002873F0">
        <w:rPr>
          <w:rFonts w:ascii="Times New Roman" w:eastAsia="Times New Roman" w:hAnsi="Times New Roman"/>
          <w:sz w:val="28"/>
          <w:szCs w:val="28"/>
          <w:lang w:eastAsia="ru-RU"/>
        </w:rPr>
        <w:lastRenderedPageBreak/>
        <w:t>В течение анализируемого периода численность безработных менялась в зависимости от сезонного спроса на рабочую силу.</w:t>
      </w:r>
    </w:p>
    <w:p w:rsidR="00284FAA" w:rsidRPr="002873F0" w:rsidRDefault="00284FAA" w:rsidP="00284FAA">
      <w:pPr>
        <w:spacing w:after="0" w:line="240" w:lineRule="auto"/>
        <w:jc w:val="both"/>
        <w:rPr>
          <w:rFonts w:ascii="Times New Roman" w:eastAsia="Times New Roman" w:hAnsi="Times New Roman"/>
          <w:sz w:val="28"/>
          <w:szCs w:val="28"/>
          <w:lang w:eastAsia="ru-RU"/>
        </w:rPr>
      </w:pPr>
      <w:r w:rsidRPr="002873F0">
        <w:rPr>
          <w:rFonts w:ascii="Times New Roman" w:hAnsi="Times New Roman"/>
          <w:noProof/>
          <w:sz w:val="28"/>
          <w:szCs w:val="28"/>
          <w:lang w:eastAsia="ru-RU"/>
        </w:rPr>
        <w:drawing>
          <wp:inline distT="0" distB="0" distL="0" distR="0">
            <wp:extent cx="5978770" cy="2293034"/>
            <wp:effectExtent l="0" t="0" r="22225" b="12065"/>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284FAA" w:rsidRPr="002873F0" w:rsidRDefault="00284FAA" w:rsidP="00284FAA">
      <w:pPr>
        <w:spacing w:after="0" w:line="240" w:lineRule="auto"/>
        <w:ind w:firstLine="709"/>
        <w:jc w:val="both"/>
        <w:rPr>
          <w:rFonts w:ascii="Times New Roman" w:eastAsia="Times New Roman" w:hAnsi="Times New Roman"/>
          <w:sz w:val="28"/>
          <w:szCs w:val="28"/>
          <w:lang w:eastAsia="ru-RU"/>
        </w:rPr>
      </w:pPr>
    </w:p>
    <w:p w:rsidR="00284FAA" w:rsidRPr="002873F0" w:rsidRDefault="00284FAA" w:rsidP="00284FAA">
      <w:pPr>
        <w:spacing w:after="0" w:line="240" w:lineRule="auto"/>
        <w:ind w:firstLine="709"/>
        <w:jc w:val="both"/>
        <w:rPr>
          <w:rFonts w:ascii="Times New Roman" w:eastAsia="Times New Roman" w:hAnsi="Times New Roman"/>
          <w:sz w:val="28"/>
          <w:szCs w:val="28"/>
          <w:lang w:eastAsia="ru-RU"/>
        </w:rPr>
      </w:pPr>
      <w:r w:rsidRPr="002873F0">
        <w:rPr>
          <w:rFonts w:ascii="Times New Roman" w:eastAsia="Times New Roman" w:hAnsi="Times New Roman"/>
          <w:sz w:val="28"/>
          <w:szCs w:val="28"/>
          <w:lang w:eastAsia="ru-RU"/>
        </w:rPr>
        <w:t xml:space="preserve">Число трудоустроенных граждан остается  стабильным и уровень их трудоустройства составляет более 60% </w:t>
      </w:r>
    </w:p>
    <w:tbl>
      <w:tblPr>
        <w:tblStyle w:val="22"/>
        <w:tblW w:w="9529" w:type="dxa"/>
        <w:tblLayout w:type="fixed"/>
        <w:tblLook w:val="04A0"/>
      </w:tblPr>
      <w:tblGrid>
        <w:gridCol w:w="1242"/>
        <w:gridCol w:w="1418"/>
        <w:gridCol w:w="1417"/>
        <w:gridCol w:w="2268"/>
        <w:gridCol w:w="1701"/>
        <w:gridCol w:w="1483"/>
      </w:tblGrid>
      <w:tr w:rsidR="00284FAA" w:rsidRPr="002873F0" w:rsidTr="00284FAA">
        <w:tc>
          <w:tcPr>
            <w:tcW w:w="1242"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год</w:t>
            </w:r>
          </w:p>
        </w:tc>
        <w:tc>
          <w:tcPr>
            <w:tcW w:w="1418"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Всего трудоустроено, человек</w:t>
            </w:r>
          </w:p>
        </w:tc>
        <w:tc>
          <w:tcPr>
            <w:tcW w:w="1417"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В т.ч. постоянно, чел.</w:t>
            </w:r>
          </w:p>
        </w:tc>
        <w:tc>
          <w:tcPr>
            <w:tcW w:w="2268"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 xml:space="preserve">Доля трудоустроенных граждан в </w:t>
            </w:r>
            <w:proofErr w:type="spellStart"/>
            <w:r w:rsidRPr="002873F0">
              <w:rPr>
                <w:rFonts w:ascii="Times New Roman" w:eastAsia="Times New Roman" w:hAnsi="Times New Roman"/>
                <w:sz w:val="28"/>
                <w:szCs w:val="28"/>
              </w:rPr>
              <w:t>числ</w:t>
            </w:r>
            <w:proofErr w:type="spellEnd"/>
            <w:r w:rsidRPr="002873F0">
              <w:rPr>
                <w:rFonts w:ascii="Times New Roman" w:eastAsia="Times New Roman" w:hAnsi="Times New Roman"/>
                <w:sz w:val="28"/>
                <w:szCs w:val="28"/>
              </w:rPr>
              <w:t xml:space="preserve"> гр-н, обратившихся </w:t>
            </w:r>
            <w:proofErr w:type="gramStart"/>
            <w:r w:rsidRPr="002873F0">
              <w:rPr>
                <w:rFonts w:ascii="Times New Roman" w:eastAsia="Times New Roman" w:hAnsi="Times New Roman"/>
                <w:sz w:val="28"/>
                <w:szCs w:val="28"/>
              </w:rPr>
              <w:t>за</w:t>
            </w:r>
            <w:proofErr w:type="gramEnd"/>
            <w:r w:rsidRPr="002873F0">
              <w:rPr>
                <w:rFonts w:ascii="Times New Roman" w:eastAsia="Times New Roman" w:hAnsi="Times New Roman"/>
                <w:sz w:val="28"/>
                <w:szCs w:val="28"/>
              </w:rPr>
              <w:t xml:space="preserve"> </w:t>
            </w:r>
            <w:proofErr w:type="gramStart"/>
            <w:r w:rsidRPr="002873F0">
              <w:rPr>
                <w:rFonts w:ascii="Times New Roman" w:eastAsia="Times New Roman" w:hAnsi="Times New Roman"/>
                <w:sz w:val="28"/>
                <w:szCs w:val="28"/>
              </w:rPr>
              <w:t>сод</w:t>
            </w:r>
            <w:proofErr w:type="gramEnd"/>
            <w:r w:rsidRPr="002873F0">
              <w:rPr>
                <w:rFonts w:ascii="Times New Roman" w:eastAsia="Times New Roman" w:hAnsi="Times New Roman"/>
                <w:sz w:val="28"/>
                <w:szCs w:val="28"/>
              </w:rPr>
              <w:t xml:space="preserve"> в поиске работы, %</w:t>
            </w:r>
          </w:p>
        </w:tc>
        <w:tc>
          <w:tcPr>
            <w:tcW w:w="1701" w:type="dxa"/>
          </w:tcPr>
          <w:p w:rsidR="00284FAA" w:rsidRPr="002873F0" w:rsidRDefault="00284FAA" w:rsidP="00284FAA">
            <w:pPr>
              <w:jc w:val="both"/>
              <w:rPr>
                <w:rFonts w:ascii="Times New Roman" w:eastAsia="Times New Roman" w:hAnsi="Times New Roman"/>
                <w:sz w:val="28"/>
                <w:szCs w:val="28"/>
              </w:rPr>
            </w:pPr>
            <w:proofErr w:type="gramStart"/>
            <w:r w:rsidRPr="002873F0">
              <w:rPr>
                <w:rFonts w:ascii="Times New Roman" w:eastAsia="Times New Roman" w:hAnsi="Times New Roman"/>
                <w:sz w:val="28"/>
                <w:szCs w:val="28"/>
              </w:rPr>
              <w:t>Трудоустроены на общественные работы</w:t>
            </w:r>
            <w:proofErr w:type="gramEnd"/>
          </w:p>
        </w:tc>
        <w:tc>
          <w:tcPr>
            <w:tcW w:w="1483"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Направлено на профессиональное обучение, чел.</w:t>
            </w:r>
          </w:p>
        </w:tc>
      </w:tr>
      <w:tr w:rsidR="00284FAA" w:rsidRPr="002873F0" w:rsidTr="00284FAA">
        <w:tc>
          <w:tcPr>
            <w:tcW w:w="1242"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 xml:space="preserve"> 2015</w:t>
            </w:r>
          </w:p>
        </w:tc>
        <w:tc>
          <w:tcPr>
            <w:tcW w:w="1418"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 xml:space="preserve">324 </w:t>
            </w:r>
          </w:p>
        </w:tc>
        <w:tc>
          <w:tcPr>
            <w:tcW w:w="1417"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111</w:t>
            </w:r>
          </w:p>
        </w:tc>
        <w:tc>
          <w:tcPr>
            <w:tcW w:w="2268"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63,4</w:t>
            </w:r>
          </w:p>
        </w:tc>
        <w:tc>
          <w:tcPr>
            <w:tcW w:w="1701"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62</w:t>
            </w:r>
          </w:p>
        </w:tc>
        <w:tc>
          <w:tcPr>
            <w:tcW w:w="1483"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26</w:t>
            </w:r>
          </w:p>
        </w:tc>
      </w:tr>
      <w:tr w:rsidR="00284FAA" w:rsidRPr="002873F0" w:rsidTr="00284FAA">
        <w:tc>
          <w:tcPr>
            <w:tcW w:w="1242"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2016</w:t>
            </w:r>
          </w:p>
        </w:tc>
        <w:tc>
          <w:tcPr>
            <w:tcW w:w="1418"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 xml:space="preserve">324 </w:t>
            </w:r>
          </w:p>
        </w:tc>
        <w:tc>
          <w:tcPr>
            <w:tcW w:w="1417"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119</w:t>
            </w:r>
          </w:p>
        </w:tc>
        <w:tc>
          <w:tcPr>
            <w:tcW w:w="2268"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62,8</w:t>
            </w:r>
          </w:p>
        </w:tc>
        <w:tc>
          <w:tcPr>
            <w:tcW w:w="1701"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63</w:t>
            </w:r>
          </w:p>
        </w:tc>
        <w:tc>
          <w:tcPr>
            <w:tcW w:w="1483"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27</w:t>
            </w:r>
          </w:p>
        </w:tc>
      </w:tr>
      <w:tr w:rsidR="00284FAA" w:rsidRPr="002873F0" w:rsidTr="00284FAA">
        <w:tc>
          <w:tcPr>
            <w:tcW w:w="1242"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2017</w:t>
            </w:r>
          </w:p>
        </w:tc>
        <w:tc>
          <w:tcPr>
            <w:tcW w:w="1418"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 xml:space="preserve">323 </w:t>
            </w:r>
          </w:p>
        </w:tc>
        <w:tc>
          <w:tcPr>
            <w:tcW w:w="1417"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122</w:t>
            </w:r>
          </w:p>
        </w:tc>
        <w:tc>
          <w:tcPr>
            <w:tcW w:w="2268"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63,2</w:t>
            </w:r>
          </w:p>
        </w:tc>
        <w:tc>
          <w:tcPr>
            <w:tcW w:w="1701"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43</w:t>
            </w:r>
          </w:p>
        </w:tc>
        <w:tc>
          <w:tcPr>
            <w:tcW w:w="1483"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30</w:t>
            </w:r>
          </w:p>
        </w:tc>
      </w:tr>
      <w:tr w:rsidR="00284FAA" w:rsidRPr="002873F0" w:rsidTr="00284FAA">
        <w:tc>
          <w:tcPr>
            <w:tcW w:w="1242"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Оценка 2018</w:t>
            </w:r>
          </w:p>
        </w:tc>
        <w:tc>
          <w:tcPr>
            <w:tcW w:w="1418"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 xml:space="preserve">320 </w:t>
            </w:r>
          </w:p>
        </w:tc>
        <w:tc>
          <w:tcPr>
            <w:tcW w:w="1417"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120</w:t>
            </w:r>
          </w:p>
        </w:tc>
        <w:tc>
          <w:tcPr>
            <w:tcW w:w="2268"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62,6</w:t>
            </w:r>
          </w:p>
        </w:tc>
        <w:tc>
          <w:tcPr>
            <w:tcW w:w="1701"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22</w:t>
            </w:r>
          </w:p>
        </w:tc>
        <w:tc>
          <w:tcPr>
            <w:tcW w:w="1483"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20</w:t>
            </w:r>
          </w:p>
        </w:tc>
      </w:tr>
    </w:tbl>
    <w:p w:rsidR="00284FAA" w:rsidRPr="002873F0" w:rsidRDefault="00284FAA" w:rsidP="00284FAA">
      <w:pPr>
        <w:spacing w:after="0" w:line="240" w:lineRule="auto"/>
        <w:ind w:firstLine="709"/>
        <w:jc w:val="both"/>
        <w:rPr>
          <w:rFonts w:ascii="Times New Roman" w:eastAsia="Times New Roman" w:hAnsi="Times New Roman"/>
          <w:sz w:val="28"/>
          <w:szCs w:val="28"/>
          <w:lang w:eastAsia="ru-RU"/>
        </w:rPr>
      </w:pPr>
    </w:p>
    <w:p w:rsidR="00284FAA" w:rsidRPr="002873F0" w:rsidRDefault="00284FAA" w:rsidP="00284FAA">
      <w:pPr>
        <w:spacing w:after="0"/>
        <w:ind w:firstLine="708"/>
        <w:jc w:val="both"/>
        <w:rPr>
          <w:rFonts w:ascii="Times New Roman" w:hAnsi="Times New Roman"/>
          <w:sz w:val="28"/>
          <w:szCs w:val="28"/>
        </w:rPr>
      </w:pPr>
      <w:r w:rsidRPr="002873F0">
        <w:rPr>
          <w:rFonts w:ascii="Times New Roman" w:hAnsi="Times New Roman"/>
          <w:sz w:val="28"/>
          <w:szCs w:val="28"/>
        </w:rPr>
        <w:t>Рынок труда района характеризуется диффе</w:t>
      </w:r>
      <w:r w:rsidRPr="002873F0">
        <w:rPr>
          <w:rFonts w:ascii="Times New Roman" w:hAnsi="Times New Roman"/>
          <w:sz w:val="28"/>
          <w:szCs w:val="28"/>
        </w:rPr>
        <w:softHyphen/>
        <w:t>ренциацией по показателям уровня безработицы и ее продолжительности, тер</w:t>
      </w:r>
      <w:r w:rsidRPr="002873F0">
        <w:rPr>
          <w:rFonts w:ascii="Times New Roman" w:hAnsi="Times New Roman"/>
          <w:sz w:val="28"/>
          <w:szCs w:val="28"/>
        </w:rPr>
        <w:softHyphen/>
        <w:t xml:space="preserve">риториальной, профессионально-квалификационной диспропорциями спроса и предложения рабочей силы в разрезе поселений, наличием населенных пунктов, где нет работодателей. По состоянию на 01.01.2018 года полностью отсутствуют вакансии в </w:t>
      </w:r>
      <w:proofErr w:type="spellStart"/>
      <w:r w:rsidRPr="002873F0">
        <w:rPr>
          <w:rFonts w:ascii="Times New Roman" w:hAnsi="Times New Roman"/>
          <w:sz w:val="28"/>
          <w:szCs w:val="28"/>
        </w:rPr>
        <w:t>Альмежском</w:t>
      </w:r>
      <w:proofErr w:type="spellEnd"/>
      <w:r w:rsidRPr="002873F0">
        <w:rPr>
          <w:rFonts w:ascii="Times New Roman" w:hAnsi="Times New Roman"/>
          <w:sz w:val="28"/>
          <w:szCs w:val="28"/>
        </w:rPr>
        <w:t xml:space="preserve">, </w:t>
      </w:r>
      <w:proofErr w:type="spellStart"/>
      <w:r w:rsidRPr="002873F0">
        <w:rPr>
          <w:rFonts w:ascii="Times New Roman" w:hAnsi="Times New Roman"/>
          <w:sz w:val="28"/>
          <w:szCs w:val="28"/>
        </w:rPr>
        <w:t>Вазюкском</w:t>
      </w:r>
      <w:proofErr w:type="spellEnd"/>
      <w:r w:rsidRPr="002873F0">
        <w:rPr>
          <w:rFonts w:ascii="Times New Roman" w:hAnsi="Times New Roman"/>
          <w:sz w:val="28"/>
          <w:szCs w:val="28"/>
        </w:rPr>
        <w:t xml:space="preserve"> поселениях. Предложение превышает спрос в Речном, Маромицком и Заринском </w:t>
      </w:r>
      <w:proofErr w:type="gramStart"/>
      <w:r w:rsidRPr="002873F0">
        <w:rPr>
          <w:rFonts w:ascii="Times New Roman" w:hAnsi="Times New Roman"/>
          <w:sz w:val="28"/>
          <w:szCs w:val="28"/>
        </w:rPr>
        <w:t>поселениях</w:t>
      </w:r>
      <w:proofErr w:type="gramEnd"/>
      <w:r w:rsidRPr="002873F0">
        <w:rPr>
          <w:rFonts w:ascii="Times New Roman" w:hAnsi="Times New Roman"/>
          <w:sz w:val="28"/>
          <w:szCs w:val="28"/>
        </w:rPr>
        <w:t xml:space="preserve">; спрос превышает предложение в Опаринском поселении. </w:t>
      </w:r>
    </w:p>
    <w:p w:rsidR="00284FAA" w:rsidRPr="002873F0" w:rsidRDefault="00284FAA" w:rsidP="00284FAA">
      <w:pPr>
        <w:spacing w:after="0"/>
        <w:ind w:firstLine="708"/>
        <w:jc w:val="both"/>
        <w:rPr>
          <w:rFonts w:ascii="Times New Roman" w:hAnsi="Times New Roman"/>
          <w:sz w:val="28"/>
          <w:szCs w:val="28"/>
        </w:rPr>
      </w:pPr>
      <w:r w:rsidRPr="002873F0">
        <w:rPr>
          <w:rFonts w:ascii="Times New Roman" w:hAnsi="Times New Roman"/>
          <w:sz w:val="28"/>
          <w:szCs w:val="28"/>
        </w:rPr>
        <w:t xml:space="preserve">Наибольшее количество вакансий для трудоустройства на постоянные и временные рабочие места заявлено предприятиями лесной отрасли  (водители по вывозке леса, слесаря, </w:t>
      </w:r>
      <w:proofErr w:type="spellStart"/>
      <w:r w:rsidRPr="002873F0">
        <w:rPr>
          <w:rFonts w:ascii="Times New Roman" w:hAnsi="Times New Roman"/>
          <w:sz w:val="28"/>
          <w:szCs w:val="28"/>
        </w:rPr>
        <w:t>штабелевщики</w:t>
      </w:r>
      <w:proofErr w:type="spellEnd"/>
      <w:r w:rsidRPr="002873F0">
        <w:rPr>
          <w:rFonts w:ascii="Times New Roman" w:hAnsi="Times New Roman"/>
          <w:sz w:val="28"/>
          <w:szCs w:val="28"/>
        </w:rPr>
        <w:t>, крановщики), здравоохранения (врачи, фельдшера), муниципальной службы (специалисты, юристы, бухгалтера).</w:t>
      </w:r>
    </w:p>
    <w:p w:rsidR="00284FAA" w:rsidRPr="002873F0" w:rsidRDefault="00284FAA" w:rsidP="00284FAA">
      <w:pPr>
        <w:suppressAutoHyphens/>
        <w:ind w:firstLine="709"/>
        <w:jc w:val="both"/>
        <w:rPr>
          <w:rFonts w:ascii="Times New Roman" w:eastAsia="Times New Roman" w:hAnsi="Times New Roman"/>
          <w:sz w:val="28"/>
          <w:szCs w:val="28"/>
          <w:lang w:eastAsia="ru-RU"/>
        </w:rPr>
      </w:pPr>
      <w:r w:rsidRPr="002873F0">
        <w:rPr>
          <w:rFonts w:ascii="Times New Roman" w:hAnsi="Times New Roman"/>
          <w:sz w:val="28"/>
          <w:szCs w:val="28"/>
        </w:rPr>
        <w:lastRenderedPageBreak/>
        <w:t>К</w:t>
      </w:r>
      <w:r w:rsidRPr="002873F0">
        <w:rPr>
          <w:rFonts w:ascii="Times New Roman" w:hAnsi="Times New Roman"/>
          <w:color w:val="000000"/>
          <w:sz w:val="28"/>
          <w:szCs w:val="28"/>
        </w:rPr>
        <w:t>оэффициент напряженности увеличился с 1,5 вакансии на 1 человека в 2015году до 1,7 вакансии в 2018 году. При стабильном обращении работодателей в центр занятости, число предоставленных вакансий увеличивается</w:t>
      </w:r>
    </w:p>
    <w:tbl>
      <w:tblPr>
        <w:tblStyle w:val="22"/>
        <w:tblW w:w="0" w:type="auto"/>
        <w:tblLook w:val="04A0"/>
      </w:tblPr>
      <w:tblGrid>
        <w:gridCol w:w="2518"/>
        <w:gridCol w:w="1701"/>
        <w:gridCol w:w="1701"/>
        <w:gridCol w:w="1701"/>
        <w:gridCol w:w="1843"/>
      </w:tblGrid>
      <w:tr w:rsidR="00284FAA" w:rsidRPr="002873F0" w:rsidTr="00284FAA">
        <w:tc>
          <w:tcPr>
            <w:tcW w:w="2518" w:type="dxa"/>
          </w:tcPr>
          <w:p w:rsidR="00284FAA" w:rsidRPr="002873F0" w:rsidRDefault="00284FAA" w:rsidP="00284FAA">
            <w:pPr>
              <w:jc w:val="both"/>
              <w:rPr>
                <w:rFonts w:ascii="Times New Roman" w:eastAsia="Times New Roman" w:hAnsi="Times New Roman"/>
                <w:sz w:val="28"/>
                <w:szCs w:val="28"/>
              </w:rPr>
            </w:pPr>
          </w:p>
        </w:tc>
        <w:tc>
          <w:tcPr>
            <w:tcW w:w="1701"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2015</w:t>
            </w:r>
          </w:p>
        </w:tc>
        <w:tc>
          <w:tcPr>
            <w:tcW w:w="1701"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2016</w:t>
            </w:r>
          </w:p>
        </w:tc>
        <w:tc>
          <w:tcPr>
            <w:tcW w:w="1701"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2017</w:t>
            </w:r>
          </w:p>
        </w:tc>
        <w:tc>
          <w:tcPr>
            <w:tcW w:w="1843"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2018 оценка</w:t>
            </w:r>
          </w:p>
        </w:tc>
      </w:tr>
      <w:tr w:rsidR="00284FAA" w:rsidRPr="002873F0" w:rsidTr="00284FAA">
        <w:tc>
          <w:tcPr>
            <w:tcW w:w="2518"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Обратилось работодателей</w:t>
            </w:r>
          </w:p>
        </w:tc>
        <w:tc>
          <w:tcPr>
            <w:tcW w:w="1701"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66</w:t>
            </w:r>
          </w:p>
        </w:tc>
        <w:tc>
          <w:tcPr>
            <w:tcW w:w="1701"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65</w:t>
            </w:r>
          </w:p>
        </w:tc>
        <w:tc>
          <w:tcPr>
            <w:tcW w:w="1701"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67</w:t>
            </w:r>
          </w:p>
        </w:tc>
        <w:tc>
          <w:tcPr>
            <w:tcW w:w="1843"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66</w:t>
            </w:r>
          </w:p>
        </w:tc>
      </w:tr>
      <w:tr w:rsidR="00284FAA" w:rsidRPr="002873F0" w:rsidTr="00284FAA">
        <w:tc>
          <w:tcPr>
            <w:tcW w:w="2518"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Заявлено вакансий</w:t>
            </w:r>
          </w:p>
        </w:tc>
        <w:tc>
          <w:tcPr>
            <w:tcW w:w="1701"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748</w:t>
            </w:r>
          </w:p>
        </w:tc>
        <w:tc>
          <w:tcPr>
            <w:tcW w:w="1701"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743</w:t>
            </w:r>
          </w:p>
        </w:tc>
        <w:tc>
          <w:tcPr>
            <w:tcW w:w="1701"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874</w:t>
            </w:r>
          </w:p>
        </w:tc>
        <w:tc>
          <w:tcPr>
            <w:tcW w:w="1843"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880</w:t>
            </w:r>
          </w:p>
        </w:tc>
      </w:tr>
      <w:tr w:rsidR="00284FAA" w:rsidRPr="002873F0" w:rsidTr="00284FAA">
        <w:tc>
          <w:tcPr>
            <w:tcW w:w="2518"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Коэффициент напряженности за год</w:t>
            </w:r>
          </w:p>
        </w:tc>
        <w:tc>
          <w:tcPr>
            <w:tcW w:w="1701"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1,5</w:t>
            </w:r>
          </w:p>
        </w:tc>
        <w:tc>
          <w:tcPr>
            <w:tcW w:w="1701"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1,4</w:t>
            </w:r>
          </w:p>
        </w:tc>
        <w:tc>
          <w:tcPr>
            <w:tcW w:w="1701"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1,7</w:t>
            </w:r>
          </w:p>
        </w:tc>
        <w:tc>
          <w:tcPr>
            <w:tcW w:w="1843" w:type="dxa"/>
          </w:tcPr>
          <w:p w:rsidR="00284FAA" w:rsidRPr="002873F0" w:rsidRDefault="00284FAA" w:rsidP="00284FAA">
            <w:pPr>
              <w:jc w:val="both"/>
              <w:rPr>
                <w:rFonts w:ascii="Times New Roman" w:eastAsia="Times New Roman" w:hAnsi="Times New Roman"/>
                <w:sz w:val="28"/>
                <w:szCs w:val="28"/>
              </w:rPr>
            </w:pPr>
            <w:r w:rsidRPr="002873F0">
              <w:rPr>
                <w:rFonts w:ascii="Times New Roman" w:eastAsia="Times New Roman" w:hAnsi="Times New Roman"/>
                <w:sz w:val="28"/>
                <w:szCs w:val="28"/>
              </w:rPr>
              <w:t>1,7</w:t>
            </w:r>
          </w:p>
        </w:tc>
      </w:tr>
    </w:tbl>
    <w:p w:rsidR="00284FAA" w:rsidRPr="002873F0" w:rsidRDefault="00284FAA" w:rsidP="00284FAA">
      <w:pPr>
        <w:spacing w:after="0" w:line="240" w:lineRule="auto"/>
        <w:jc w:val="both"/>
        <w:rPr>
          <w:rFonts w:ascii="Times New Roman" w:eastAsia="Times New Roman" w:hAnsi="Times New Roman"/>
          <w:sz w:val="28"/>
          <w:szCs w:val="28"/>
          <w:lang w:eastAsia="ru-RU"/>
        </w:rPr>
      </w:pPr>
      <w:r w:rsidRPr="002873F0">
        <w:rPr>
          <w:rFonts w:ascii="Times New Roman" w:eastAsia="Times New Roman" w:hAnsi="Times New Roman"/>
          <w:sz w:val="28"/>
          <w:szCs w:val="28"/>
          <w:lang w:eastAsia="ru-RU"/>
        </w:rPr>
        <w:t xml:space="preserve">            Внедрено электронное взаимодействие  работодателя с ЦЗН без личного посещения, при условии регистрации работодателя на портале государственных услуг (https://www.gosuslugi.ru/) либо на портале ИАП (</w:t>
      </w:r>
      <w:hyperlink r:id="rId21" w:history="1">
        <w:r w:rsidRPr="002873F0">
          <w:rPr>
            <w:rFonts w:ascii="Times New Roman" w:eastAsia="Times New Roman" w:hAnsi="Times New Roman"/>
            <w:color w:val="0000FF"/>
            <w:sz w:val="28"/>
            <w:szCs w:val="28"/>
            <w:u w:val="single"/>
            <w:lang w:eastAsia="ru-RU"/>
          </w:rPr>
          <w:t>http://trudkirov.ru/</w:t>
        </w:r>
      </w:hyperlink>
      <w:r w:rsidRPr="002873F0">
        <w:rPr>
          <w:rFonts w:ascii="Times New Roman" w:eastAsia="Times New Roman" w:hAnsi="Times New Roman"/>
          <w:sz w:val="28"/>
          <w:szCs w:val="28"/>
          <w:lang w:eastAsia="ru-RU"/>
        </w:rPr>
        <w:t xml:space="preserve">) </w:t>
      </w:r>
    </w:p>
    <w:p w:rsidR="00284FAA" w:rsidRPr="002873F0" w:rsidRDefault="00284FAA" w:rsidP="00284FAA">
      <w:pPr>
        <w:spacing w:after="0" w:line="240" w:lineRule="auto"/>
        <w:ind w:firstLine="708"/>
        <w:jc w:val="both"/>
        <w:rPr>
          <w:rFonts w:ascii="Times New Roman" w:eastAsia="Times New Roman" w:hAnsi="Times New Roman"/>
          <w:sz w:val="28"/>
          <w:szCs w:val="28"/>
          <w:lang w:eastAsia="ru-RU"/>
        </w:rPr>
      </w:pPr>
      <w:r w:rsidRPr="002873F0">
        <w:rPr>
          <w:rFonts w:ascii="Times New Roman" w:eastAsia="Times New Roman" w:hAnsi="Times New Roman"/>
          <w:sz w:val="28"/>
          <w:szCs w:val="28"/>
          <w:lang w:eastAsia="ru-RU"/>
        </w:rPr>
        <w:t>По данным мониторинга предприятий на перспективу будут пользоваться спросом профессии: станочник деревообрабатывающих станков, слесарь-ремонтник, машинист бульдозера, машинист крана, электромонтер, аппаратчик, водитель автомобиля, а также врачи, учителя.</w:t>
      </w:r>
    </w:p>
    <w:p w:rsidR="00284FAA" w:rsidRPr="002873F0" w:rsidRDefault="00284FAA" w:rsidP="00284FAA">
      <w:pPr>
        <w:spacing w:after="0" w:line="240" w:lineRule="auto"/>
        <w:jc w:val="both"/>
        <w:rPr>
          <w:rFonts w:ascii="Times New Roman" w:eastAsia="Times New Roman" w:hAnsi="Times New Roman"/>
          <w:sz w:val="28"/>
          <w:szCs w:val="28"/>
          <w:lang w:eastAsia="ru-RU"/>
        </w:rPr>
      </w:pPr>
      <w:r w:rsidRPr="002873F0">
        <w:rPr>
          <w:rFonts w:ascii="Times New Roman" w:eastAsia="Times New Roman" w:hAnsi="Times New Roman"/>
          <w:sz w:val="28"/>
          <w:szCs w:val="28"/>
          <w:lang w:eastAsia="ru-RU"/>
        </w:rPr>
        <w:t>Необходимо, с целью удовлетворения потребностей предприятий в квалифицированных кадрах  лесной отрасли создать филиал профессионального учебного заведения, что позволит снизить отток молодежи из района и повысить их конкурентоспособность на рынке труда.</w:t>
      </w:r>
    </w:p>
    <w:p w:rsidR="00284FAA" w:rsidRPr="002873F0" w:rsidRDefault="00284FAA" w:rsidP="00284FAA">
      <w:pPr>
        <w:spacing w:after="0" w:line="240" w:lineRule="auto"/>
        <w:jc w:val="both"/>
        <w:rPr>
          <w:rFonts w:ascii="Times New Roman" w:eastAsia="Times New Roman" w:hAnsi="Times New Roman"/>
          <w:sz w:val="28"/>
          <w:szCs w:val="28"/>
          <w:lang w:eastAsia="ru-RU"/>
        </w:rPr>
      </w:pPr>
      <w:r w:rsidRPr="002873F0">
        <w:rPr>
          <w:rFonts w:ascii="Times New Roman" w:eastAsia="Times New Roman" w:hAnsi="Times New Roman"/>
          <w:sz w:val="28"/>
          <w:szCs w:val="28"/>
          <w:lang w:eastAsia="ru-RU"/>
        </w:rPr>
        <w:t xml:space="preserve">         Приоритетными задачами в осуществлении деятельности службы занятости населения являются:</w:t>
      </w:r>
    </w:p>
    <w:p w:rsidR="00284FAA" w:rsidRPr="002873F0" w:rsidRDefault="00284FAA" w:rsidP="00284FAA">
      <w:pPr>
        <w:spacing w:after="0" w:line="240" w:lineRule="auto"/>
        <w:jc w:val="both"/>
        <w:rPr>
          <w:rFonts w:ascii="Times New Roman" w:eastAsia="Times New Roman" w:hAnsi="Times New Roman"/>
          <w:sz w:val="28"/>
          <w:szCs w:val="28"/>
          <w:lang w:eastAsia="ru-RU"/>
        </w:rPr>
      </w:pPr>
      <w:r w:rsidRPr="002873F0">
        <w:rPr>
          <w:rFonts w:ascii="Times New Roman" w:eastAsia="Times New Roman" w:hAnsi="Times New Roman"/>
          <w:sz w:val="28"/>
          <w:szCs w:val="28"/>
          <w:lang w:eastAsia="ru-RU"/>
        </w:rPr>
        <w:t>- реализация мероприятий по содействию занятости населения, а также дополнительных мероприятий в сфере занятости населения, направленных на снижение напряженности на рынке труда,</w:t>
      </w:r>
      <w:r w:rsidRPr="002873F0">
        <w:rPr>
          <w:color w:val="000000"/>
          <w:sz w:val="27"/>
          <w:szCs w:val="27"/>
          <w:shd w:val="clear" w:color="auto" w:fill="FFFFFF"/>
        </w:rPr>
        <w:t xml:space="preserve"> </w:t>
      </w:r>
      <w:r w:rsidRPr="002873F0">
        <w:rPr>
          <w:rFonts w:ascii="Times New Roman" w:hAnsi="Times New Roman"/>
          <w:color w:val="000000"/>
          <w:sz w:val="27"/>
          <w:szCs w:val="27"/>
          <w:shd w:val="clear" w:color="auto" w:fill="FFFFFF"/>
        </w:rPr>
        <w:t>социальная поддержка незанятого населения</w:t>
      </w:r>
      <w:r w:rsidRPr="002873F0">
        <w:rPr>
          <w:rFonts w:ascii="Times New Roman" w:eastAsia="Times New Roman" w:hAnsi="Times New Roman"/>
          <w:sz w:val="28"/>
          <w:szCs w:val="28"/>
          <w:lang w:eastAsia="ru-RU"/>
        </w:rPr>
        <w:t>;</w:t>
      </w:r>
    </w:p>
    <w:p w:rsidR="00284FAA" w:rsidRPr="002873F0" w:rsidRDefault="00284FAA" w:rsidP="00284FAA">
      <w:pPr>
        <w:spacing w:after="0" w:line="240" w:lineRule="auto"/>
        <w:jc w:val="both"/>
        <w:rPr>
          <w:rFonts w:ascii="Times New Roman" w:eastAsia="Times New Roman" w:hAnsi="Times New Roman"/>
          <w:sz w:val="28"/>
          <w:szCs w:val="28"/>
          <w:lang w:eastAsia="ru-RU"/>
        </w:rPr>
      </w:pPr>
      <w:r w:rsidRPr="002873F0">
        <w:rPr>
          <w:rFonts w:ascii="Times New Roman" w:eastAsia="Times New Roman" w:hAnsi="Times New Roman"/>
          <w:sz w:val="28"/>
          <w:szCs w:val="28"/>
          <w:lang w:eastAsia="ru-RU"/>
        </w:rPr>
        <w:t xml:space="preserve">- повышение трудовой мобильности граждан на рынке труда, дальнейшее развитие и внедрение в деятельность службы занятости информационно-коммуникационных технологий, направленных на увеличение количества и качества услуг, оказываемых гражданам и работодателям. </w:t>
      </w:r>
    </w:p>
    <w:p w:rsidR="00284FAA" w:rsidRPr="00284FAA" w:rsidRDefault="00284FAA" w:rsidP="00284FAA">
      <w:pPr>
        <w:autoSpaceDE w:val="0"/>
        <w:autoSpaceDN w:val="0"/>
        <w:adjustRightInd w:val="0"/>
        <w:spacing w:after="0" w:line="240" w:lineRule="auto"/>
        <w:jc w:val="both"/>
        <w:rPr>
          <w:rFonts w:ascii="Times New Roman" w:eastAsia="Times New Roman" w:hAnsi="Times New Roman"/>
          <w:b/>
          <w:i/>
          <w:sz w:val="28"/>
          <w:szCs w:val="28"/>
          <w:lang w:eastAsia="ru-RU"/>
        </w:rPr>
      </w:pPr>
      <w:r w:rsidRPr="002873F0">
        <w:rPr>
          <w:rFonts w:ascii="Times New Roman" w:eastAsia="Times New Roman" w:hAnsi="Times New Roman"/>
          <w:sz w:val="28"/>
          <w:szCs w:val="28"/>
          <w:lang w:eastAsia="ru-RU"/>
        </w:rPr>
        <w:t xml:space="preserve">  </w:t>
      </w:r>
      <w:r w:rsidRPr="002873F0">
        <w:rPr>
          <w:rFonts w:ascii="Times New Roman" w:hAnsi="Times New Roman"/>
          <w:color w:val="000000"/>
          <w:sz w:val="28"/>
          <w:szCs w:val="28"/>
          <w:shd w:val="clear" w:color="auto" w:fill="FFFFFF"/>
        </w:rPr>
        <w:t>-развитие кадрового потенциала путём профессионального обучения или получения дополнительного профессионального образования граждан, в т.ч. из числа граждан предпенсионного возраста, инвалидов. </w:t>
      </w:r>
      <w:r w:rsidRPr="002873F0">
        <w:rPr>
          <w:rFonts w:ascii="Times New Roman" w:hAnsi="Times New Roman"/>
          <w:color w:val="000000"/>
          <w:sz w:val="28"/>
          <w:szCs w:val="28"/>
        </w:rPr>
        <w:br/>
      </w:r>
      <w:r w:rsidRPr="002873F0">
        <w:rPr>
          <w:rFonts w:ascii="Times New Roman" w:eastAsia="Times New Roman" w:hAnsi="Times New Roman"/>
          <w:sz w:val="28"/>
          <w:szCs w:val="28"/>
          <w:lang w:eastAsia="ru-RU"/>
        </w:rPr>
        <w:t xml:space="preserve">       Район обладает достаточным трудовым потенциалом, который при благоприятном экономическом развитии может быть задействован в производстве.</w:t>
      </w:r>
    </w:p>
    <w:p w:rsidR="009F0D9F" w:rsidRPr="009F0D9F" w:rsidRDefault="009F0D9F" w:rsidP="009F0D9F">
      <w:pPr>
        <w:autoSpaceDE w:val="0"/>
        <w:autoSpaceDN w:val="0"/>
        <w:adjustRightInd w:val="0"/>
        <w:spacing w:after="0" w:line="240" w:lineRule="auto"/>
        <w:rPr>
          <w:rFonts w:ascii="Times New Roman" w:eastAsia="Times New Roman" w:hAnsi="Times New Roman"/>
          <w:b/>
          <w:i/>
          <w:sz w:val="28"/>
          <w:szCs w:val="28"/>
          <w:lang w:eastAsia="ru-RU"/>
        </w:rPr>
      </w:pPr>
    </w:p>
    <w:p w:rsidR="009F0D9F" w:rsidRPr="00E95ABE" w:rsidRDefault="009F0D9F" w:rsidP="00E95ABE">
      <w:pPr>
        <w:spacing w:after="0" w:line="240" w:lineRule="auto"/>
        <w:ind w:firstLine="709"/>
        <w:jc w:val="both"/>
        <w:rPr>
          <w:rFonts w:ascii="Times New Roman" w:eastAsia="Times New Roman" w:hAnsi="Times New Roman"/>
          <w:sz w:val="28"/>
          <w:szCs w:val="28"/>
          <w:lang w:eastAsia="ru-RU"/>
        </w:rPr>
      </w:pPr>
    </w:p>
    <w:p w:rsidR="00C00721" w:rsidRDefault="00C00721" w:rsidP="00002701">
      <w:pPr>
        <w:tabs>
          <w:tab w:val="left" w:pos="1800"/>
        </w:tabs>
        <w:ind w:left="851"/>
        <w:jc w:val="center"/>
        <w:rPr>
          <w:rFonts w:ascii="Times New Roman" w:hAnsi="Times New Roman"/>
          <w:b/>
          <w:sz w:val="28"/>
          <w:szCs w:val="28"/>
        </w:rPr>
      </w:pPr>
    </w:p>
    <w:p w:rsidR="00C434F6" w:rsidRDefault="00C434F6" w:rsidP="00002701">
      <w:pPr>
        <w:tabs>
          <w:tab w:val="left" w:pos="1800"/>
        </w:tabs>
        <w:ind w:left="851"/>
        <w:jc w:val="center"/>
        <w:rPr>
          <w:rFonts w:ascii="Times New Roman" w:hAnsi="Times New Roman"/>
          <w:b/>
          <w:sz w:val="28"/>
          <w:szCs w:val="28"/>
        </w:rPr>
      </w:pPr>
      <w:r>
        <w:rPr>
          <w:rFonts w:ascii="Times New Roman" w:hAnsi="Times New Roman"/>
          <w:b/>
          <w:sz w:val="28"/>
          <w:szCs w:val="28"/>
        </w:rPr>
        <w:lastRenderedPageBreak/>
        <w:t>1.9 Социальная сфера</w:t>
      </w:r>
    </w:p>
    <w:p w:rsidR="00C434F6" w:rsidRDefault="00C434F6" w:rsidP="00002701">
      <w:pPr>
        <w:tabs>
          <w:tab w:val="left" w:pos="1800"/>
        </w:tabs>
        <w:ind w:left="851"/>
        <w:jc w:val="center"/>
        <w:rPr>
          <w:rFonts w:ascii="Times New Roman" w:hAnsi="Times New Roman"/>
          <w:b/>
          <w:sz w:val="28"/>
          <w:szCs w:val="28"/>
        </w:rPr>
      </w:pPr>
      <w:r>
        <w:rPr>
          <w:rFonts w:ascii="Times New Roman" w:hAnsi="Times New Roman"/>
          <w:b/>
          <w:sz w:val="28"/>
          <w:szCs w:val="28"/>
        </w:rPr>
        <w:t>1.9.1. Образование</w:t>
      </w:r>
    </w:p>
    <w:p w:rsidR="005428A5" w:rsidRPr="000C46C5" w:rsidRDefault="005428A5" w:rsidP="005428A5">
      <w:pPr>
        <w:spacing w:after="0" w:line="240" w:lineRule="auto"/>
        <w:ind w:hanging="141"/>
        <w:jc w:val="both"/>
        <w:rPr>
          <w:rFonts w:ascii="Times New Roman" w:eastAsia="Times New Roman" w:hAnsi="Times New Roman"/>
          <w:sz w:val="28"/>
          <w:szCs w:val="28"/>
        </w:rPr>
      </w:pPr>
      <w:r>
        <w:rPr>
          <w:rFonts w:ascii="Times New Roman" w:eastAsia="Times New Roman" w:hAnsi="Times New Roman"/>
          <w:sz w:val="28"/>
          <w:szCs w:val="28"/>
          <w:lang w:eastAsia="ru-RU"/>
        </w:rPr>
        <w:t xml:space="preserve">            </w:t>
      </w:r>
      <w:r w:rsidR="001D3CBB">
        <w:rPr>
          <w:rFonts w:ascii="Times New Roman" w:eastAsia="Times New Roman" w:hAnsi="Times New Roman"/>
          <w:sz w:val="28"/>
          <w:szCs w:val="28"/>
          <w:lang w:eastAsia="ru-RU"/>
        </w:rPr>
        <w:t>По состоянию на 2018 год н</w:t>
      </w:r>
      <w:r w:rsidRPr="005428A5">
        <w:rPr>
          <w:rFonts w:ascii="Times New Roman" w:eastAsia="Times New Roman" w:hAnsi="Times New Roman"/>
          <w:sz w:val="28"/>
          <w:szCs w:val="28"/>
          <w:lang w:eastAsia="ru-RU"/>
        </w:rPr>
        <w:t xml:space="preserve">а территории  Опаринского  района </w:t>
      </w:r>
      <w:r w:rsidR="001D3CBB">
        <w:rPr>
          <w:rFonts w:ascii="Times New Roman" w:eastAsia="Times New Roman" w:hAnsi="Times New Roman"/>
          <w:sz w:val="28"/>
          <w:szCs w:val="28"/>
          <w:lang w:eastAsia="ru-RU"/>
        </w:rPr>
        <w:t xml:space="preserve">работает </w:t>
      </w:r>
      <w:r w:rsidRPr="005428A5">
        <w:rPr>
          <w:rFonts w:ascii="Times New Roman" w:eastAsia="Times New Roman" w:hAnsi="Times New Roman"/>
          <w:sz w:val="28"/>
          <w:szCs w:val="28"/>
          <w:lang w:eastAsia="ru-RU"/>
        </w:rPr>
        <w:t xml:space="preserve">18 </w:t>
      </w:r>
      <w:proofErr w:type="gramStart"/>
      <w:r w:rsidRPr="005428A5">
        <w:rPr>
          <w:rFonts w:ascii="Times New Roman" w:eastAsia="Times New Roman" w:hAnsi="Times New Roman"/>
          <w:sz w:val="28"/>
          <w:szCs w:val="28"/>
          <w:lang w:eastAsia="ru-RU"/>
        </w:rPr>
        <w:t>образовательных</w:t>
      </w:r>
      <w:proofErr w:type="gramEnd"/>
      <w:r w:rsidRPr="005428A5">
        <w:rPr>
          <w:rFonts w:ascii="Times New Roman" w:eastAsia="Times New Roman" w:hAnsi="Times New Roman"/>
          <w:sz w:val="28"/>
          <w:szCs w:val="28"/>
          <w:lang w:eastAsia="ru-RU"/>
        </w:rPr>
        <w:t xml:space="preserve"> учреждени</w:t>
      </w:r>
      <w:r w:rsidR="001D3CBB">
        <w:rPr>
          <w:rFonts w:ascii="Times New Roman" w:eastAsia="Times New Roman" w:hAnsi="Times New Roman"/>
          <w:sz w:val="28"/>
          <w:szCs w:val="28"/>
          <w:lang w:eastAsia="ru-RU"/>
        </w:rPr>
        <w:t xml:space="preserve">я. </w:t>
      </w:r>
      <w:proofErr w:type="gramStart"/>
      <w:r w:rsidR="001D3CBB">
        <w:rPr>
          <w:rFonts w:ascii="Times New Roman" w:eastAsia="Times New Roman" w:hAnsi="Times New Roman"/>
          <w:sz w:val="28"/>
          <w:szCs w:val="28"/>
          <w:lang w:eastAsia="ru-RU"/>
        </w:rPr>
        <w:t xml:space="preserve">Из них </w:t>
      </w:r>
      <w:r w:rsidRPr="005428A5">
        <w:rPr>
          <w:rFonts w:ascii="Times New Roman" w:eastAsia="Times New Roman" w:hAnsi="Times New Roman"/>
          <w:sz w:val="28"/>
          <w:szCs w:val="28"/>
          <w:lang w:eastAsia="ru-RU"/>
        </w:rPr>
        <w:t xml:space="preserve"> 9 детских садов, 5 средних школ, 1 основная  школа,1 школа – интернат для обучающихся с ограниченными возможностями здоровья</w:t>
      </w:r>
      <w:r w:rsidRPr="005428A5">
        <w:rPr>
          <w:rFonts w:ascii="Times New Roman" w:eastAsia="Times New Roman" w:hAnsi="Times New Roman"/>
          <w:sz w:val="28"/>
          <w:szCs w:val="28"/>
        </w:rPr>
        <w:t>, име</w:t>
      </w:r>
      <w:r w:rsidR="00CF51AD">
        <w:rPr>
          <w:rFonts w:ascii="Times New Roman" w:eastAsia="Times New Roman" w:hAnsi="Times New Roman"/>
          <w:sz w:val="28"/>
          <w:szCs w:val="28"/>
        </w:rPr>
        <w:t>ющая</w:t>
      </w:r>
      <w:r w:rsidRPr="005428A5">
        <w:rPr>
          <w:rFonts w:ascii="Times New Roman" w:eastAsia="Times New Roman" w:hAnsi="Times New Roman"/>
          <w:sz w:val="28"/>
          <w:szCs w:val="28"/>
        </w:rPr>
        <w:t xml:space="preserve"> филиал – филиал </w:t>
      </w:r>
      <w:proofErr w:type="spellStart"/>
      <w:r w:rsidRPr="005428A5">
        <w:rPr>
          <w:rFonts w:ascii="Times New Roman" w:eastAsia="Times New Roman" w:hAnsi="Times New Roman"/>
          <w:sz w:val="28"/>
          <w:szCs w:val="28"/>
        </w:rPr>
        <w:t>Мурыгинского</w:t>
      </w:r>
      <w:proofErr w:type="spellEnd"/>
      <w:r w:rsidRPr="005428A5">
        <w:rPr>
          <w:rFonts w:ascii="Times New Roman" w:eastAsia="Times New Roman" w:hAnsi="Times New Roman"/>
          <w:sz w:val="28"/>
          <w:szCs w:val="28"/>
        </w:rPr>
        <w:t xml:space="preserve"> детского дома-интерната «Родник», в котором обучаются 65 учащихся с тяжелыми и множественными нарушениями развития,</w:t>
      </w:r>
      <w:r w:rsidRPr="005428A5">
        <w:rPr>
          <w:rFonts w:ascii="Times New Roman" w:eastAsia="Times New Roman" w:hAnsi="Times New Roman"/>
          <w:sz w:val="28"/>
          <w:szCs w:val="28"/>
          <w:lang w:eastAsia="ru-RU"/>
        </w:rPr>
        <w:t xml:space="preserve">  и 2  учреждения  дополнительного образования.</w:t>
      </w:r>
      <w:proofErr w:type="gramEnd"/>
      <w:r w:rsidRPr="005428A5">
        <w:rPr>
          <w:rFonts w:ascii="Times New Roman" w:eastAsia="Times New Roman" w:hAnsi="Times New Roman"/>
          <w:sz w:val="28"/>
          <w:szCs w:val="28"/>
          <w:lang w:eastAsia="ru-RU"/>
        </w:rPr>
        <w:t xml:space="preserve"> При 1 общеобразовательном учреждении имеется дошкольная группа,</w:t>
      </w:r>
      <w:r w:rsidRPr="005428A5">
        <w:rPr>
          <w:rFonts w:ascii="Times New Roman" w:eastAsia="Times New Roman" w:hAnsi="Times New Roman"/>
          <w:sz w:val="28"/>
          <w:szCs w:val="28"/>
        </w:rPr>
        <w:t xml:space="preserve"> посещают 24 дошкольника</w:t>
      </w:r>
      <w:r w:rsidRPr="005428A5">
        <w:rPr>
          <w:rFonts w:ascii="Times New Roman" w:eastAsia="Times New Roman" w:hAnsi="Times New Roman"/>
          <w:sz w:val="28"/>
          <w:szCs w:val="28"/>
          <w:lang w:eastAsia="ru-RU"/>
        </w:rPr>
        <w:t>.</w:t>
      </w:r>
      <w:r w:rsidR="00E55999">
        <w:rPr>
          <w:rFonts w:ascii="Times New Roman" w:eastAsia="Times New Roman" w:hAnsi="Times New Roman"/>
          <w:sz w:val="28"/>
          <w:szCs w:val="28"/>
          <w:lang w:eastAsia="ru-RU"/>
        </w:rPr>
        <w:t xml:space="preserve"> </w:t>
      </w:r>
      <w:r w:rsidR="000C46C5">
        <w:rPr>
          <w:rFonts w:ascii="Times New Roman" w:eastAsia="Times New Roman" w:hAnsi="Times New Roman"/>
          <w:sz w:val="28"/>
          <w:szCs w:val="28"/>
          <w:lang w:eastAsia="ru-RU"/>
        </w:rPr>
        <w:t>Орган</w:t>
      </w:r>
      <w:r w:rsidR="00EA380B">
        <w:rPr>
          <w:rFonts w:ascii="Times New Roman" w:eastAsia="Times New Roman" w:hAnsi="Times New Roman"/>
          <w:sz w:val="28"/>
          <w:szCs w:val="28"/>
          <w:lang w:eastAsia="ru-RU"/>
        </w:rPr>
        <w:t>и</w:t>
      </w:r>
      <w:r w:rsidR="000C46C5">
        <w:rPr>
          <w:rFonts w:ascii="Times New Roman" w:eastAsia="Times New Roman" w:hAnsi="Times New Roman"/>
          <w:sz w:val="28"/>
          <w:szCs w:val="28"/>
          <w:lang w:eastAsia="ru-RU"/>
        </w:rPr>
        <w:t>зовано четыре автобусных маршрута для доставки</w:t>
      </w:r>
      <w:r w:rsidRPr="005428A5">
        <w:rPr>
          <w:rFonts w:ascii="Times New Roman" w:eastAsia="Times New Roman" w:hAnsi="Times New Roman"/>
          <w:sz w:val="28"/>
          <w:szCs w:val="28"/>
        </w:rPr>
        <w:t xml:space="preserve"> </w:t>
      </w:r>
      <w:r w:rsidRPr="000C46C5">
        <w:rPr>
          <w:rFonts w:ascii="Times New Roman" w:eastAsia="Times New Roman" w:hAnsi="Times New Roman"/>
          <w:sz w:val="28"/>
          <w:szCs w:val="28"/>
        </w:rPr>
        <w:t xml:space="preserve">61  </w:t>
      </w:r>
      <w:r w:rsidR="000C46C5" w:rsidRPr="000C46C5">
        <w:rPr>
          <w:rFonts w:ascii="Times New Roman" w:eastAsia="Times New Roman" w:hAnsi="Times New Roman"/>
          <w:sz w:val="28"/>
          <w:szCs w:val="28"/>
        </w:rPr>
        <w:t xml:space="preserve">ученика в </w:t>
      </w:r>
      <w:r w:rsidRPr="000C46C5">
        <w:rPr>
          <w:rFonts w:ascii="Times New Roman" w:eastAsia="Times New Roman" w:hAnsi="Times New Roman"/>
          <w:sz w:val="28"/>
          <w:szCs w:val="28"/>
        </w:rPr>
        <w:t xml:space="preserve"> 4 образовательные организации.</w:t>
      </w:r>
    </w:p>
    <w:p w:rsidR="00C52E0C" w:rsidRPr="005428A5" w:rsidRDefault="00C52E0C" w:rsidP="005428A5">
      <w:pPr>
        <w:spacing w:after="0" w:line="240" w:lineRule="auto"/>
        <w:ind w:hanging="141"/>
        <w:jc w:val="both"/>
        <w:rPr>
          <w:rFonts w:ascii="Times New Roman" w:eastAsia="Times New Roman" w:hAnsi="Times New Roman"/>
          <w:sz w:val="28"/>
          <w:szCs w:val="28"/>
          <w:lang w:eastAsia="ru-RU"/>
        </w:rPr>
      </w:pPr>
    </w:p>
    <w:tbl>
      <w:tblPr>
        <w:tblW w:w="9600" w:type="dxa"/>
        <w:tblInd w:w="5" w:type="dxa"/>
        <w:tblLayout w:type="fixed"/>
        <w:tblCellMar>
          <w:left w:w="0" w:type="dxa"/>
          <w:right w:w="0" w:type="dxa"/>
        </w:tblCellMar>
        <w:tblLook w:val="0000"/>
      </w:tblPr>
      <w:tblGrid>
        <w:gridCol w:w="2552"/>
        <w:gridCol w:w="1134"/>
        <w:gridCol w:w="2115"/>
        <w:gridCol w:w="1970"/>
        <w:gridCol w:w="1829"/>
      </w:tblGrid>
      <w:tr w:rsidR="005428A5" w:rsidRPr="005428A5" w:rsidTr="005428A5">
        <w:trPr>
          <w:trHeight w:val="524"/>
        </w:trPr>
        <w:tc>
          <w:tcPr>
            <w:tcW w:w="2552"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rPr>
                <w:rFonts w:ascii="Times New Roman" w:eastAsia="Times New Roman" w:hAnsi="Times New Roman"/>
                <w:sz w:val="24"/>
                <w:szCs w:val="24"/>
                <w:lang w:eastAsia="ru-RU"/>
              </w:rPr>
            </w:pPr>
            <w:r w:rsidRPr="005428A5">
              <w:rPr>
                <w:rFonts w:ascii="Times New Roman" w:eastAsia="Times New Roman" w:hAnsi="Times New Roman"/>
                <w:sz w:val="24"/>
                <w:szCs w:val="24"/>
                <w:lang w:eastAsia="ru-RU"/>
              </w:rPr>
              <w:t>Показатель</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rPr>
                <w:rFonts w:ascii="Times New Roman" w:eastAsia="Times New Roman" w:hAnsi="Times New Roman"/>
                <w:sz w:val="24"/>
                <w:szCs w:val="24"/>
                <w:lang w:eastAsia="ru-RU"/>
              </w:rPr>
            </w:pPr>
            <w:r w:rsidRPr="005428A5">
              <w:rPr>
                <w:rFonts w:ascii="Times New Roman" w:eastAsia="Times New Roman" w:hAnsi="Times New Roman"/>
                <w:sz w:val="24"/>
                <w:szCs w:val="24"/>
                <w:lang w:eastAsia="ru-RU"/>
              </w:rPr>
              <w:t>Единица измерения</w:t>
            </w:r>
          </w:p>
        </w:tc>
        <w:tc>
          <w:tcPr>
            <w:tcW w:w="2115"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rPr>
                <w:rFonts w:ascii="Times New Roman" w:eastAsia="Times New Roman" w:hAnsi="Times New Roman"/>
                <w:sz w:val="24"/>
                <w:szCs w:val="24"/>
                <w:lang w:eastAsia="ru-RU"/>
              </w:rPr>
            </w:pPr>
            <w:r w:rsidRPr="005428A5">
              <w:rPr>
                <w:rFonts w:ascii="Times New Roman" w:eastAsia="Times New Roman" w:hAnsi="Times New Roman"/>
                <w:sz w:val="24"/>
                <w:szCs w:val="24"/>
                <w:lang w:eastAsia="ru-RU"/>
              </w:rPr>
              <w:t xml:space="preserve">по состоянию </w:t>
            </w:r>
          </w:p>
          <w:p w:rsidR="005428A5" w:rsidRPr="005428A5" w:rsidRDefault="005428A5" w:rsidP="005428A5">
            <w:pPr>
              <w:spacing w:after="0" w:line="240" w:lineRule="auto"/>
              <w:rPr>
                <w:rFonts w:ascii="Times New Roman" w:eastAsia="Times New Roman" w:hAnsi="Times New Roman"/>
                <w:sz w:val="24"/>
                <w:szCs w:val="24"/>
                <w:lang w:eastAsia="ru-RU"/>
              </w:rPr>
            </w:pPr>
            <w:r w:rsidRPr="005428A5">
              <w:rPr>
                <w:rFonts w:ascii="Times New Roman" w:eastAsia="Times New Roman" w:hAnsi="Times New Roman"/>
                <w:sz w:val="24"/>
                <w:szCs w:val="24"/>
                <w:lang w:eastAsia="ru-RU"/>
              </w:rPr>
              <w:t>на 01.01.2016 г.</w:t>
            </w:r>
          </w:p>
        </w:tc>
        <w:tc>
          <w:tcPr>
            <w:tcW w:w="1970"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rPr>
                <w:rFonts w:ascii="Times New Roman" w:eastAsia="Times New Roman" w:hAnsi="Times New Roman"/>
                <w:sz w:val="24"/>
                <w:szCs w:val="24"/>
                <w:lang w:eastAsia="ru-RU"/>
              </w:rPr>
            </w:pPr>
            <w:r w:rsidRPr="005428A5">
              <w:rPr>
                <w:rFonts w:ascii="Times New Roman" w:eastAsia="Times New Roman" w:hAnsi="Times New Roman"/>
                <w:sz w:val="24"/>
                <w:szCs w:val="24"/>
                <w:lang w:eastAsia="ru-RU"/>
              </w:rPr>
              <w:t>по состоянию на 01.01.2017 г.</w:t>
            </w:r>
          </w:p>
        </w:tc>
        <w:tc>
          <w:tcPr>
            <w:tcW w:w="1829"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rPr>
                <w:rFonts w:ascii="Times New Roman" w:eastAsia="Times New Roman" w:hAnsi="Times New Roman"/>
                <w:sz w:val="24"/>
                <w:szCs w:val="24"/>
                <w:lang w:eastAsia="ru-RU"/>
              </w:rPr>
            </w:pPr>
            <w:r w:rsidRPr="005428A5">
              <w:rPr>
                <w:rFonts w:ascii="Times New Roman" w:eastAsia="Times New Roman" w:hAnsi="Times New Roman"/>
                <w:sz w:val="24"/>
                <w:szCs w:val="24"/>
                <w:lang w:eastAsia="ru-RU"/>
              </w:rPr>
              <w:t>по состоянию на 01.01.2018 г.</w:t>
            </w:r>
          </w:p>
        </w:tc>
      </w:tr>
      <w:tr w:rsidR="005428A5" w:rsidRPr="005428A5" w:rsidTr="005428A5">
        <w:trPr>
          <w:trHeight w:val="262"/>
        </w:trPr>
        <w:tc>
          <w:tcPr>
            <w:tcW w:w="2552"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rPr>
                <w:rFonts w:ascii="Times New Roman" w:eastAsia="Times New Roman" w:hAnsi="Times New Roman"/>
                <w:sz w:val="24"/>
                <w:szCs w:val="24"/>
                <w:lang w:eastAsia="ru-RU"/>
              </w:rPr>
            </w:pPr>
            <w:r w:rsidRPr="005428A5">
              <w:rPr>
                <w:rFonts w:ascii="Times New Roman" w:eastAsia="Times New Roman" w:hAnsi="Times New Roman"/>
                <w:sz w:val="24"/>
                <w:szCs w:val="24"/>
                <w:lang w:eastAsia="ru-RU"/>
              </w:rPr>
              <w:t>Образование</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rPr>
                <w:rFonts w:ascii="Times New Roman" w:eastAsia="Times New Roman" w:hAnsi="Times New Roman"/>
                <w:sz w:val="24"/>
                <w:szCs w:val="24"/>
                <w:lang w:eastAsia="ru-RU"/>
              </w:rPr>
            </w:pPr>
          </w:p>
        </w:tc>
        <w:tc>
          <w:tcPr>
            <w:tcW w:w="2115"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eastAsia="Times New Roman" w:hAnsi="Times New Roman"/>
                <w:sz w:val="24"/>
                <w:szCs w:val="24"/>
                <w:lang w:eastAsia="ru-RU"/>
              </w:rPr>
            </w:pPr>
          </w:p>
        </w:tc>
        <w:tc>
          <w:tcPr>
            <w:tcW w:w="1970"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eastAsia="Times New Roman" w:hAnsi="Times New Roman"/>
                <w:sz w:val="24"/>
                <w:szCs w:val="24"/>
                <w:lang w:eastAsia="ru-RU"/>
              </w:rPr>
            </w:pPr>
          </w:p>
        </w:tc>
        <w:tc>
          <w:tcPr>
            <w:tcW w:w="1829"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eastAsia="Times New Roman" w:hAnsi="Times New Roman"/>
                <w:sz w:val="24"/>
                <w:szCs w:val="24"/>
                <w:lang w:eastAsia="ru-RU"/>
              </w:rPr>
            </w:pPr>
          </w:p>
        </w:tc>
      </w:tr>
      <w:tr w:rsidR="005428A5" w:rsidRPr="005428A5" w:rsidTr="005428A5">
        <w:trPr>
          <w:trHeight w:val="279"/>
        </w:trPr>
        <w:tc>
          <w:tcPr>
            <w:tcW w:w="2552" w:type="dxa"/>
            <w:vMerge w:val="restart"/>
            <w:tcBorders>
              <w:top w:val="single" w:sz="4" w:space="0" w:color="auto"/>
              <w:left w:val="single" w:sz="4" w:space="0" w:color="auto"/>
              <w:bottom w:val="nil"/>
              <w:right w:val="single" w:sz="4" w:space="0" w:color="auto"/>
            </w:tcBorders>
            <w:shd w:val="clear" w:color="auto" w:fill="FFFFFF"/>
          </w:tcPr>
          <w:p w:rsidR="005428A5" w:rsidRPr="005428A5" w:rsidRDefault="005428A5" w:rsidP="005428A5">
            <w:pPr>
              <w:spacing w:after="0" w:line="240" w:lineRule="auto"/>
              <w:rPr>
                <w:rFonts w:ascii="Times New Roman" w:eastAsia="Times New Roman" w:hAnsi="Times New Roman"/>
                <w:sz w:val="24"/>
                <w:szCs w:val="24"/>
                <w:lang w:eastAsia="ru-RU"/>
              </w:rPr>
            </w:pPr>
            <w:r w:rsidRPr="005428A5">
              <w:rPr>
                <w:rFonts w:ascii="Times New Roman" w:eastAsia="Times New Roman" w:hAnsi="Times New Roman"/>
                <w:sz w:val="24"/>
                <w:szCs w:val="24"/>
                <w:lang w:eastAsia="ru-RU"/>
              </w:rPr>
              <w:t>1. Число детских дошкольных учреждений</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rPr>
                <w:rFonts w:ascii="Times New Roman" w:eastAsia="Times New Roman" w:hAnsi="Times New Roman"/>
                <w:sz w:val="24"/>
                <w:szCs w:val="24"/>
                <w:lang w:eastAsia="ru-RU"/>
              </w:rPr>
            </w:pPr>
            <w:r w:rsidRPr="005428A5">
              <w:rPr>
                <w:rFonts w:ascii="Times New Roman" w:eastAsia="Times New Roman" w:hAnsi="Times New Roman"/>
                <w:sz w:val="24"/>
                <w:szCs w:val="24"/>
                <w:lang w:eastAsia="ru-RU"/>
              </w:rPr>
              <w:t>единиц</w:t>
            </w:r>
          </w:p>
        </w:tc>
        <w:tc>
          <w:tcPr>
            <w:tcW w:w="2115"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eastAsia="Times New Roman" w:hAnsi="Times New Roman"/>
                <w:sz w:val="24"/>
                <w:szCs w:val="24"/>
                <w:lang w:eastAsia="ru-RU"/>
              </w:rPr>
            </w:pPr>
            <w:r w:rsidRPr="005428A5">
              <w:rPr>
                <w:rFonts w:ascii="Times New Roman" w:eastAsia="Times New Roman" w:hAnsi="Times New Roman"/>
                <w:sz w:val="24"/>
                <w:szCs w:val="24"/>
                <w:lang w:eastAsia="ru-RU"/>
              </w:rPr>
              <w:t>10</w:t>
            </w:r>
          </w:p>
        </w:tc>
        <w:tc>
          <w:tcPr>
            <w:tcW w:w="1970"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eastAsia="Times New Roman" w:hAnsi="Times New Roman"/>
                <w:sz w:val="24"/>
                <w:szCs w:val="24"/>
                <w:lang w:eastAsia="ru-RU"/>
              </w:rPr>
            </w:pPr>
            <w:r w:rsidRPr="005428A5">
              <w:rPr>
                <w:rFonts w:ascii="Times New Roman" w:eastAsia="Times New Roman" w:hAnsi="Times New Roman"/>
                <w:sz w:val="24"/>
                <w:szCs w:val="24"/>
                <w:lang w:eastAsia="ru-RU"/>
              </w:rPr>
              <w:t>10</w:t>
            </w:r>
          </w:p>
        </w:tc>
        <w:tc>
          <w:tcPr>
            <w:tcW w:w="1829"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eastAsia="Times New Roman" w:hAnsi="Times New Roman"/>
                <w:sz w:val="24"/>
                <w:szCs w:val="24"/>
                <w:lang w:eastAsia="ru-RU"/>
              </w:rPr>
            </w:pPr>
            <w:r w:rsidRPr="005428A5">
              <w:rPr>
                <w:rFonts w:ascii="Times New Roman" w:eastAsia="Times New Roman" w:hAnsi="Times New Roman"/>
                <w:sz w:val="24"/>
                <w:szCs w:val="24"/>
                <w:lang w:eastAsia="ru-RU"/>
              </w:rPr>
              <w:t>9</w:t>
            </w:r>
          </w:p>
        </w:tc>
      </w:tr>
      <w:tr w:rsidR="005428A5" w:rsidRPr="005428A5" w:rsidTr="005428A5">
        <w:trPr>
          <w:trHeight w:val="284"/>
        </w:trPr>
        <w:tc>
          <w:tcPr>
            <w:tcW w:w="2552" w:type="dxa"/>
            <w:vMerge/>
            <w:tcBorders>
              <w:top w:val="nil"/>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rPr>
                <w:rFonts w:ascii="Times New Roman" w:eastAsia="Times New Roman" w:hAnsi="Times New Roman"/>
                <w:sz w:val="24"/>
                <w:szCs w:val="24"/>
                <w:lang w:eastAsia="ru-RU"/>
              </w:rPr>
            </w:pPr>
            <w:r w:rsidRPr="005428A5">
              <w:rPr>
                <w:rFonts w:ascii="Times New Roman" w:eastAsia="Times New Roman" w:hAnsi="Times New Roman"/>
                <w:sz w:val="24"/>
                <w:szCs w:val="24"/>
                <w:lang w:eastAsia="ru-RU"/>
              </w:rPr>
              <w:t>мест</w:t>
            </w:r>
          </w:p>
        </w:tc>
        <w:tc>
          <w:tcPr>
            <w:tcW w:w="2115"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eastAsia="Times New Roman" w:hAnsi="Times New Roman"/>
                <w:sz w:val="24"/>
                <w:szCs w:val="24"/>
                <w:lang w:eastAsia="ru-RU"/>
              </w:rPr>
            </w:pPr>
            <w:r w:rsidRPr="005428A5">
              <w:rPr>
                <w:rFonts w:ascii="Times New Roman" w:eastAsia="Times New Roman" w:hAnsi="Times New Roman"/>
                <w:sz w:val="24"/>
                <w:szCs w:val="24"/>
                <w:lang w:eastAsia="ru-RU"/>
              </w:rPr>
              <w:t>575</w:t>
            </w:r>
          </w:p>
        </w:tc>
        <w:tc>
          <w:tcPr>
            <w:tcW w:w="1970"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eastAsia="Times New Roman" w:hAnsi="Times New Roman"/>
                <w:sz w:val="24"/>
                <w:szCs w:val="24"/>
                <w:lang w:eastAsia="ru-RU"/>
              </w:rPr>
            </w:pPr>
            <w:r w:rsidRPr="005428A5">
              <w:rPr>
                <w:rFonts w:ascii="Times New Roman" w:eastAsia="Times New Roman" w:hAnsi="Times New Roman"/>
                <w:sz w:val="24"/>
                <w:szCs w:val="24"/>
                <w:lang w:eastAsia="ru-RU"/>
              </w:rPr>
              <w:t>575</w:t>
            </w:r>
          </w:p>
        </w:tc>
        <w:tc>
          <w:tcPr>
            <w:tcW w:w="1829"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eastAsia="Times New Roman" w:hAnsi="Times New Roman"/>
                <w:sz w:val="24"/>
                <w:szCs w:val="24"/>
                <w:lang w:eastAsia="ru-RU"/>
              </w:rPr>
            </w:pPr>
            <w:r w:rsidRPr="005428A5">
              <w:rPr>
                <w:rFonts w:ascii="Times New Roman" w:eastAsia="Times New Roman" w:hAnsi="Times New Roman"/>
                <w:sz w:val="24"/>
                <w:szCs w:val="24"/>
                <w:lang w:eastAsia="ru-RU"/>
              </w:rPr>
              <w:t>559</w:t>
            </w:r>
          </w:p>
        </w:tc>
      </w:tr>
      <w:tr w:rsidR="005428A5" w:rsidRPr="005428A5" w:rsidTr="005428A5">
        <w:trPr>
          <w:trHeight w:val="968"/>
        </w:trPr>
        <w:tc>
          <w:tcPr>
            <w:tcW w:w="2552"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rPr>
                <w:rFonts w:ascii="Times New Roman" w:eastAsia="Times New Roman" w:hAnsi="Times New Roman"/>
                <w:sz w:val="24"/>
                <w:szCs w:val="24"/>
                <w:lang w:eastAsia="ru-RU"/>
              </w:rPr>
            </w:pPr>
            <w:r w:rsidRPr="005428A5">
              <w:rPr>
                <w:rFonts w:ascii="Times New Roman" w:eastAsia="Times New Roman" w:hAnsi="Times New Roman"/>
                <w:sz w:val="24"/>
                <w:szCs w:val="24"/>
                <w:lang w:eastAsia="ru-RU"/>
              </w:rPr>
              <w:t>2. Численность детей, посещающих детское дошкольное учреждение, всего в том числе, средняя наполняемость детей в группах</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rPr>
                <w:rFonts w:ascii="Times New Roman" w:eastAsia="Times New Roman" w:hAnsi="Times New Roman"/>
                <w:sz w:val="24"/>
                <w:szCs w:val="24"/>
                <w:lang w:eastAsia="ru-RU"/>
              </w:rPr>
            </w:pPr>
            <w:r w:rsidRPr="005428A5">
              <w:rPr>
                <w:rFonts w:ascii="Times New Roman" w:eastAsia="Times New Roman" w:hAnsi="Times New Roman"/>
                <w:sz w:val="24"/>
                <w:szCs w:val="24"/>
                <w:lang w:eastAsia="ru-RU"/>
              </w:rPr>
              <w:t>чел. чел.</w:t>
            </w:r>
          </w:p>
        </w:tc>
        <w:tc>
          <w:tcPr>
            <w:tcW w:w="2115"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eastAsia="Times New Roman" w:hAnsi="Times New Roman"/>
                <w:sz w:val="24"/>
                <w:szCs w:val="24"/>
                <w:lang w:eastAsia="ru-RU"/>
              </w:rPr>
            </w:pPr>
            <w:r w:rsidRPr="005428A5">
              <w:rPr>
                <w:rFonts w:ascii="Times New Roman" w:eastAsia="Times New Roman" w:hAnsi="Times New Roman"/>
                <w:sz w:val="24"/>
                <w:szCs w:val="24"/>
                <w:lang w:eastAsia="ru-RU"/>
              </w:rPr>
              <w:t>430</w:t>
            </w:r>
          </w:p>
          <w:p w:rsidR="005428A5" w:rsidRPr="005428A5" w:rsidRDefault="005428A5" w:rsidP="005428A5">
            <w:pPr>
              <w:spacing w:after="0" w:line="240" w:lineRule="auto"/>
              <w:jc w:val="center"/>
              <w:rPr>
                <w:rFonts w:ascii="Times New Roman" w:eastAsia="Times New Roman" w:hAnsi="Times New Roman"/>
                <w:sz w:val="24"/>
                <w:szCs w:val="24"/>
                <w:lang w:eastAsia="ru-RU"/>
              </w:rPr>
            </w:pPr>
          </w:p>
          <w:p w:rsidR="005428A5" w:rsidRPr="005428A5" w:rsidRDefault="005428A5" w:rsidP="005428A5">
            <w:pPr>
              <w:spacing w:after="0" w:line="240" w:lineRule="auto"/>
              <w:jc w:val="center"/>
              <w:rPr>
                <w:rFonts w:ascii="Times New Roman" w:eastAsia="Times New Roman" w:hAnsi="Times New Roman"/>
                <w:sz w:val="24"/>
                <w:szCs w:val="24"/>
                <w:lang w:eastAsia="ru-RU"/>
              </w:rPr>
            </w:pPr>
            <w:r w:rsidRPr="005428A5">
              <w:rPr>
                <w:rFonts w:ascii="Times New Roman" w:eastAsia="Times New Roman" w:hAnsi="Times New Roman"/>
                <w:sz w:val="24"/>
                <w:szCs w:val="24"/>
                <w:lang w:eastAsia="ru-RU"/>
              </w:rPr>
              <w:t>15</w:t>
            </w:r>
          </w:p>
          <w:p w:rsidR="005428A5" w:rsidRPr="005428A5" w:rsidRDefault="005428A5" w:rsidP="005428A5">
            <w:pPr>
              <w:spacing w:after="0" w:line="240" w:lineRule="auto"/>
              <w:jc w:val="center"/>
              <w:rPr>
                <w:rFonts w:ascii="Times New Roman" w:eastAsia="Times New Roman" w:hAnsi="Times New Roman"/>
                <w:sz w:val="24"/>
                <w:szCs w:val="24"/>
                <w:lang w:eastAsia="ru-RU"/>
              </w:rPr>
            </w:pPr>
          </w:p>
        </w:tc>
        <w:tc>
          <w:tcPr>
            <w:tcW w:w="1970"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eastAsia="Times New Roman" w:hAnsi="Times New Roman"/>
                <w:sz w:val="24"/>
                <w:szCs w:val="24"/>
                <w:lang w:eastAsia="ru-RU"/>
              </w:rPr>
            </w:pPr>
            <w:r w:rsidRPr="005428A5">
              <w:rPr>
                <w:rFonts w:ascii="Times New Roman" w:eastAsia="Times New Roman" w:hAnsi="Times New Roman"/>
                <w:sz w:val="24"/>
                <w:szCs w:val="24"/>
                <w:lang w:eastAsia="ru-RU"/>
              </w:rPr>
              <w:t>423</w:t>
            </w:r>
          </w:p>
          <w:p w:rsidR="005428A5" w:rsidRPr="005428A5" w:rsidRDefault="005428A5" w:rsidP="005428A5">
            <w:pPr>
              <w:spacing w:after="0" w:line="240" w:lineRule="auto"/>
              <w:jc w:val="center"/>
              <w:rPr>
                <w:rFonts w:ascii="Times New Roman" w:eastAsia="Times New Roman" w:hAnsi="Times New Roman"/>
                <w:sz w:val="24"/>
                <w:szCs w:val="24"/>
                <w:lang w:eastAsia="ru-RU"/>
              </w:rPr>
            </w:pPr>
          </w:p>
          <w:p w:rsidR="005428A5" w:rsidRPr="005428A5" w:rsidRDefault="005428A5" w:rsidP="005428A5">
            <w:pPr>
              <w:spacing w:after="0" w:line="240" w:lineRule="auto"/>
              <w:jc w:val="center"/>
              <w:rPr>
                <w:rFonts w:ascii="Times New Roman" w:eastAsia="Times New Roman" w:hAnsi="Times New Roman"/>
                <w:sz w:val="24"/>
                <w:szCs w:val="24"/>
                <w:lang w:eastAsia="ru-RU"/>
              </w:rPr>
            </w:pPr>
            <w:r w:rsidRPr="005428A5">
              <w:rPr>
                <w:rFonts w:ascii="Times New Roman" w:eastAsia="Times New Roman" w:hAnsi="Times New Roman"/>
                <w:sz w:val="24"/>
                <w:szCs w:val="24"/>
                <w:lang w:eastAsia="ru-RU"/>
              </w:rPr>
              <w:t>15</w:t>
            </w:r>
          </w:p>
        </w:tc>
        <w:tc>
          <w:tcPr>
            <w:tcW w:w="1829"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eastAsia="Times New Roman" w:hAnsi="Times New Roman"/>
                <w:sz w:val="24"/>
                <w:szCs w:val="24"/>
                <w:lang w:eastAsia="ru-RU"/>
              </w:rPr>
            </w:pPr>
            <w:r w:rsidRPr="005428A5">
              <w:rPr>
                <w:rFonts w:ascii="Times New Roman" w:eastAsia="Times New Roman" w:hAnsi="Times New Roman"/>
                <w:sz w:val="24"/>
                <w:szCs w:val="24"/>
                <w:lang w:eastAsia="ru-RU"/>
              </w:rPr>
              <w:t>416</w:t>
            </w:r>
          </w:p>
          <w:p w:rsidR="005428A5" w:rsidRPr="005428A5" w:rsidRDefault="005428A5" w:rsidP="005428A5">
            <w:pPr>
              <w:spacing w:after="0" w:line="240" w:lineRule="auto"/>
              <w:jc w:val="center"/>
              <w:rPr>
                <w:rFonts w:ascii="Times New Roman" w:eastAsia="Times New Roman" w:hAnsi="Times New Roman"/>
                <w:sz w:val="24"/>
                <w:szCs w:val="24"/>
                <w:lang w:eastAsia="ru-RU"/>
              </w:rPr>
            </w:pPr>
          </w:p>
          <w:p w:rsidR="005428A5" w:rsidRPr="005428A5" w:rsidRDefault="005428A5" w:rsidP="005428A5">
            <w:pPr>
              <w:spacing w:after="0" w:line="240" w:lineRule="auto"/>
              <w:jc w:val="center"/>
              <w:rPr>
                <w:rFonts w:ascii="Times New Roman" w:eastAsia="Times New Roman" w:hAnsi="Times New Roman"/>
                <w:sz w:val="24"/>
                <w:szCs w:val="24"/>
                <w:lang w:eastAsia="ru-RU"/>
              </w:rPr>
            </w:pPr>
            <w:r w:rsidRPr="005428A5">
              <w:rPr>
                <w:rFonts w:ascii="Times New Roman" w:eastAsia="Times New Roman" w:hAnsi="Times New Roman"/>
                <w:sz w:val="24"/>
                <w:szCs w:val="24"/>
                <w:lang w:eastAsia="ru-RU"/>
              </w:rPr>
              <w:t>15</w:t>
            </w:r>
          </w:p>
        </w:tc>
      </w:tr>
      <w:tr w:rsidR="005428A5" w:rsidRPr="005428A5" w:rsidTr="005428A5">
        <w:trPr>
          <w:trHeight w:val="714"/>
        </w:trPr>
        <w:tc>
          <w:tcPr>
            <w:tcW w:w="2552"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rPr>
                <w:rFonts w:ascii="Times New Roman" w:eastAsia="Times New Roman" w:hAnsi="Times New Roman"/>
                <w:sz w:val="24"/>
                <w:szCs w:val="24"/>
                <w:lang w:eastAsia="ru-RU"/>
              </w:rPr>
            </w:pPr>
            <w:r w:rsidRPr="005428A5">
              <w:rPr>
                <w:rFonts w:ascii="Times New Roman" w:eastAsia="Times New Roman" w:hAnsi="Times New Roman"/>
                <w:sz w:val="24"/>
                <w:szCs w:val="24"/>
                <w:lang w:eastAsia="ru-RU"/>
              </w:rPr>
              <w:t>3. Обеспеченность населения дошкольными образовательными учреждениями</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rPr>
                <w:rFonts w:ascii="Times New Roman" w:eastAsia="Times New Roman" w:hAnsi="Times New Roman"/>
                <w:sz w:val="24"/>
                <w:szCs w:val="24"/>
                <w:lang w:eastAsia="ru-RU"/>
              </w:rPr>
            </w:pPr>
            <w:r w:rsidRPr="005428A5">
              <w:rPr>
                <w:rFonts w:ascii="Times New Roman" w:eastAsia="Times New Roman" w:hAnsi="Times New Roman"/>
                <w:sz w:val="24"/>
                <w:szCs w:val="24"/>
                <w:lang w:eastAsia="ru-RU"/>
              </w:rPr>
              <w:t xml:space="preserve">мест </w:t>
            </w:r>
          </w:p>
          <w:p w:rsidR="005428A5" w:rsidRPr="005428A5" w:rsidRDefault="005428A5" w:rsidP="005428A5">
            <w:pPr>
              <w:spacing w:after="0" w:line="240" w:lineRule="auto"/>
              <w:rPr>
                <w:rFonts w:ascii="Times New Roman" w:eastAsia="Times New Roman" w:hAnsi="Times New Roman"/>
                <w:sz w:val="24"/>
                <w:szCs w:val="24"/>
                <w:lang w:eastAsia="ru-RU"/>
              </w:rPr>
            </w:pPr>
          </w:p>
        </w:tc>
        <w:tc>
          <w:tcPr>
            <w:tcW w:w="2115"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eastAsia="Times New Roman" w:hAnsi="Times New Roman"/>
                <w:sz w:val="24"/>
                <w:szCs w:val="24"/>
                <w:lang w:eastAsia="ru-RU"/>
              </w:rPr>
            </w:pPr>
            <w:r w:rsidRPr="005428A5">
              <w:rPr>
                <w:rFonts w:ascii="Times New Roman" w:eastAsia="Times New Roman" w:hAnsi="Times New Roman"/>
                <w:sz w:val="24"/>
                <w:szCs w:val="24"/>
                <w:lang w:eastAsia="ru-RU"/>
              </w:rPr>
              <w:t>100%</w:t>
            </w:r>
          </w:p>
        </w:tc>
        <w:tc>
          <w:tcPr>
            <w:tcW w:w="1970"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eastAsia="Times New Roman" w:hAnsi="Times New Roman"/>
                <w:sz w:val="24"/>
                <w:szCs w:val="24"/>
                <w:lang w:eastAsia="ru-RU"/>
              </w:rPr>
            </w:pPr>
            <w:r w:rsidRPr="005428A5">
              <w:rPr>
                <w:rFonts w:ascii="Times New Roman" w:eastAsia="Times New Roman" w:hAnsi="Times New Roman"/>
                <w:sz w:val="24"/>
                <w:szCs w:val="24"/>
                <w:lang w:eastAsia="ru-RU"/>
              </w:rPr>
              <w:t>100%</w:t>
            </w:r>
          </w:p>
        </w:tc>
        <w:tc>
          <w:tcPr>
            <w:tcW w:w="1829"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eastAsia="Times New Roman" w:hAnsi="Times New Roman"/>
                <w:sz w:val="24"/>
                <w:szCs w:val="24"/>
                <w:lang w:eastAsia="ru-RU"/>
              </w:rPr>
            </w:pPr>
            <w:r w:rsidRPr="005428A5">
              <w:rPr>
                <w:rFonts w:ascii="Times New Roman" w:eastAsia="Times New Roman" w:hAnsi="Times New Roman"/>
                <w:sz w:val="24"/>
                <w:szCs w:val="24"/>
                <w:lang w:eastAsia="ru-RU"/>
              </w:rPr>
              <w:t>100%</w:t>
            </w:r>
          </w:p>
        </w:tc>
      </w:tr>
      <w:tr w:rsidR="005428A5" w:rsidRPr="005428A5" w:rsidTr="005428A5">
        <w:trPr>
          <w:trHeight w:val="513"/>
        </w:trPr>
        <w:tc>
          <w:tcPr>
            <w:tcW w:w="2552"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rPr>
                <w:rFonts w:ascii="Times New Roman" w:eastAsia="Times New Roman" w:hAnsi="Times New Roman"/>
                <w:sz w:val="24"/>
                <w:szCs w:val="24"/>
                <w:lang w:eastAsia="ru-RU"/>
              </w:rPr>
            </w:pPr>
            <w:r w:rsidRPr="005428A5">
              <w:rPr>
                <w:rFonts w:ascii="Times New Roman" w:eastAsia="Times New Roman" w:hAnsi="Times New Roman"/>
                <w:sz w:val="24"/>
                <w:szCs w:val="24"/>
                <w:lang w:eastAsia="ru-RU"/>
              </w:rPr>
              <w:t>4. Число общеобразовательных учреждений</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rPr>
                <w:rFonts w:ascii="Times New Roman" w:eastAsia="Times New Roman" w:hAnsi="Times New Roman"/>
                <w:sz w:val="24"/>
                <w:szCs w:val="24"/>
                <w:lang w:eastAsia="ru-RU"/>
              </w:rPr>
            </w:pPr>
            <w:r w:rsidRPr="005428A5">
              <w:rPr>
                <w:rFonts w:ascii="Times New Roman" w:eastAsia="Times New Roman" w:hAnsi="Times New Roman"/>
                <w:sz w:val="24"/>
                <w:szCs w:val="24"/>
                <w:lang w:eastAsia="ru-RU"/>
              </w:rPr>
              <w:t>единиц</w:t>
            </w:r>
          </w:p>
        </w:tc>
        <w:tc>
          <w:tcPr>
            <w:tcW w:w="2115"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eastAsia="Times New Roman" w:hAnsi="Times New Roman"/>
                <w:sz w:val="24"/>
                <w:szCs w:val="24"/>
                <w:lang w:eastAsia="ru-RU"/>
              </w:rPr>
            </w:pPr>
            <w:r w:rsidRPr="005428A5">
              <w:rPr>
                <w:rFonts w:ascii="Times New Roman" w:eastAsia="Times New Roman" w:hAnsi="Times New Roman"/>
                <w:sz w:val="24"/>
                <w:szCs w:val="24"/>
                <w:lang w:eastAsia="ru-RU"/>
              </w:rPr>
              <w:t>7</w:t>
            </w:r>
          </w:p>
        </w:tc>
        <w:tc>
          <w:tcPr>
            <w:tcW w:w="1970"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eastAsia="Times New Roman" w:hAnsi="Times New Roman"/>
                <w:sz w:val="24"/>
                <w:szCs w:val="24"/>
                <w:lang w:eastAsia="ru-RU"/>
              </w:rPr>
            </w:pPr>
            <w:r w:rsidRPr="005428A5">
              <w:rPr>
                <w:rFonts w:ascii="Times New Roman" w:eastAsia="Times New Roman" w:hAnsi="Times New Roman"/>
                <w:sz w:val="24"/>
                <w:szCs w:val="24"/>
                <w:lang w:eastAsia="ru-RU"/>
              </w:rPr>
              <w:t>6</w:t>
            </w:r>
          </w:p>
        </w:tc>
        <w:tc>
          <w:tcPr>
            <w:tcW w:w="1829"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eastAsia="Times New Roman" w:hAnsi="Times New Roman"/>
                <w:sz w:val="24"/>
                <w:szCs w:val="24"/>
                <w:lang w:eastAsia="ru-RU"/>
              </w:rPr>
            </w:pPr>
            <w:r w:rsidRPr="005428A5">
              <w:rPr>
                <w:rFonts w:ascii="Times New Roman" w:eastAsia="Times New Roman" w:hAnsi="Times New Roman"/>
                <w:sz w:val="24"/>
                <w:szCs w:val="24"/>
                <w:lang w:eastAsia="ru-RU"/>
              </w:rPr>
              <w:t>5</w:t>
            </w:r>
          </w:p>
        </w:tc>
      </w:tr>
      <w:tr w:rsidR="005428A5" w:rsidRPr="005428A5" w:rsidTr="005428A5">
        <w:trPr>
          <w:trHeight w:val="564"/>
        </w:trPr>
        <w:tc>
          <w:tcPr>
            <w:tcW w:w="2552"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rPr>
                <w:rFonts w:ascii="Times New Roman" w:eastAsia="Times New Roman" w:hAnsi="Times New Roman"/>
                <w:sz w:val="24"/>
                <w:szCs w:val="24"/>
                <w:lang w:eastAsia="ru-RU"/>
              </w:rPr>
            </w:pPr>
            <w:r w:rsidRPr="005428A5">
              <w:rPr>
                <w:rFonts w:ascii="Times New Roman" w:eastAsia="Times New Roman" w:hAnsi="Times New Roman"/>
                <w:sz w:val="24"/>
                <w:szCs w:val="24"/>
                <w:lang w:eastAsia="ru-RU"/>
              </w:rPr>
              <w:t xml:space="preserve">5. </w:t>
            </w:r>
            <w:proofErr w:type="gramStart"/>
            <w:r w:rsidRPr="005428A5">
              <w:rPr>
                <w:rFonts w:ascii="Times New Roman" w:eastAsia="Times New Roman" w:hAnsi="Times New Roman"/>
                <w:sz w:val="24"/>
                <w:szCs w:val="24"/>
                <w:lang w:eastAsia="ru-RU"/>
              </w:rPr>
              <w:t>Численность обучающихся в образовательных учреждениях</w:t>
            </w:r>
            <w:proofErr w:type="gramEnd"/>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rPr>
                <w:rFonts w:ascii="Times New Roman" w:eastAsia="Times New Roman" w:hAnsi="Times New Roman"/>
                <w:sz w:val="24"/>
                <w:szCs w:val="24"/>
                <w:lang w:eastAsia="ru-RU"/>
              </w:rPr>
            </w:pPr>
            <w:r w:rsidRPr="005428A5">
              <w:rPr>
                <w:rFonts w:ascii="Times New Roman" w:eastAsia="Times New Roman" w:hAnsi="Times New Roman"/>
                <w:sz w:val="24"/>
                <w:szCs w:val="24"/>
                <w:lang w:eastAsia="ru-RU"/>
              </w:rPr>
              <w:t>чел.</w:t>
            </w:r>
          </w:p>
        </w:tc>
        <w:tc>
          <w:tcPr>
            <w:tcW w:w="2115"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eastAsia="Times New Roman" w:hAnsi="Times New Roman"/>
                <w:sz w:val="24"/>
                <w:szCs w:val="24"/>
                <w:lang w:eastAsia="ru-RU"/>
              </w:rPr>
            </w:pPr>
            <w:r w:rsidRPr="005428A5">
              <w:rPr>
                <w:rFonts w:ascii="Times New Roman" w:eastAsia="Times New Roman" w:hAnsi="Times New Roman"/>
                <w:sz w:val="24"/>
                <w:szCs w:val="24"/>
                <w:lang w:eastAsia="ru-RU"/>
              </w:rPr>
              <w:t>932</w:t>
            </w:r>
          </w:p>
        </w:tc>
        <w:tc>
          <w:tcPr>
            <w:tcW w:w="1970"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eastAsia="Times New Roman" w:hAnsi="Times New Roman"/>
                <w:sz w:val="24"/>
                <w:szCs w:val="24"/>
                <w:lang w:eastAsia="ru-RU"/>
              </w:rPr>
            </w:pPr>
            <w:r w:rsidRPr="005428A5">
              <w:rPr>
                <w:rFonts w:ascii="Times New Roman" w:eastAsia="Times New Roman" w:hAnsi="Times New Roman"/>
                <w:sz w:val="24"/>
                <w:szCs w:val="24"/>
                <w:lang w:eastAsia="ru-RU"/>
              </w:rPr>
              <w:t>932</w:t>
            </w:r>
          </w:p>
        </w:tc>
        <w:tc>
          <w:tcPr>
            <w:tcW w:w="1829"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eastAsia="Times New Roman" w:hAnsi="Times New Roman"/>
                <w:sz w:val="24"/>
                <w:szCs w:val="24"/>
                <w:lang w:eastAsia="ru-RU"/>
              </w:rPr>
            </w:pPr>
            <w:r w:rsidRPr="005428A5">
              <w:rPr>
                <w:rFonts w:ascii="Times New Roman" w:eastAsia="Times New Roman" w:hAnsi="Times New Roman"/>
                <w:sz w:val="24"/>
                <w:szCs w:val="24"/>
                <w:lang w:eastAsia="ru-RU"/>
              </w:rPr>
              <w:t>907</w:t>
            </w:r>
          </w:p>
        </w:tc>
      </w:tr>
      <w:tr w:rsidR="005428A5" w:rsidRPr="005428A5" w:rsidTr="005428A5">
        <w:trPr>
          <w:trHeight w:val="699"/>
        </w:trPr>
        <w:tc>
          <w:tcPr>
            <w:tcW w:w="2552"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rPr>
                <w:rFonts w:ascii="Times New Roman" w:eastAsia="Times New Roman" w:hAnsi="Times New Roman"/>
                <w:sz w:val="24"/>
                <w:szCs w:val="24"/>
                <w:lang w:eastAsia="ru-RU"/>
              </w:rPr>
            </w:pPr>
            <w:r w:rsidRPr="005428A5">
              <w:rPr>
                <w:rFonts w:ascii="Times New Roman" w:eastAsia="Times New Roman" w:hAnsi="Times New Roman"/>
                <w:sz w:val="24"/>
                <w:szCs w:val="24"/>
                <w:lang w:eastAsia="ru-RU"/>
              </w:rPr>
              <w:t xml:space="preserve">6. Средняя наполняемость классов в образовательном учреждении </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rPr>
                <w:rFonts w:ascii="Times New Roman" w:eastAsia="Times New Roman" w:hAnsi="Times New Roman"/>
                <w:sz w:val="24"/>
                <w:szCs w:val="24"/>
                <w:lang w:eastAsia="ru-RU"/>
              </w:rPr>
            </w:pPr>
            <w:r w:rsidRPr="005428A5">
              <w:rPr>
                <w:rFonts w:ascii="Times New Roman" w:eastAsia="Times New Roman" w:hAnsi="Times New Roman"/>
                <w:sz w:val="24"/>
                <w:szCs w:val="24"/>
                <w:lang w:eastAsia="ru-RU"/>
              </w:rPr>
              <w:t>чел.</w:t>
            </w:r>
          </w:p>
        </w:tc>
        <w:tc>
          <w:tcPr>
            <w:tcW w:w="2115"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eastAsia="Times New Roman" w:hAnsi="Times New Roman"/>
                <w:sz w:val="24"/>
                <w:szCs w:val="24"/>
                <w:lang w:eastAsia="ru-RU"/>
              </w:rPr>
            </w:pPr>
            <w:r w:rsidRPr="005428A5">
              <w:rPr>
                <w:rFonts w:ascii="Times New Roman" w:eastAsia="Times New Roman" w:hAnsi="Times New Roman"/>
                <w:sz w:val="24"/>
                <w:szCs w:val="24"/>
                <w:lang w:eastAsia="ru-RU"/>
              </w:rPr>
              <w:t>9,1</w:t>
            </w:r>
          </w:p>
        </w:tc>
        <w:tc>
          <w:tcPr>
            <w:tcW w:w="1970"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eastAsia="Times New Roman" w:hAnsi="Times New Roman"/>
                <w:sz w:val="24"/>
                <w:szCs w:val="24"/>
                <w:lang w:eastAsia="ru-RU"/>
              </w:rPr>
            </w:pPr>
            <w:r w:rsidRPr="005428A5">
              <w:rPr>
                <w:rFonts w:ascii="Times New Roman" w:eastAsia="Times New Roman" w:hAnsi="Times New Roman"/>
                <w:sz w:val="24"/>
                <w:szCs w:val="24"/>
                <w:lang w:eastAsia="ru-RU"/>
              </w:rPr>
              <w:t>9,1</w:t>
            </w:r>
          </w:p>
        </w:tc>
        <w:tc>
          <w:tcPr>
            <w:tcW w:w="1829"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eastAsia="Times New Roman" w:hAnsi="Times New Roman"/>
                <w:sz w:val="24"/>
                <w:szCs w:val="24"/>
                <w:lang w:eastAsia="ru-RU"/>
              </w:rPr>
            </w:pPr>
            <w:r w:rsidRPr="005428A5">
              <w:rPr>
                <w:rFonts w:ascii="Times New Roman" w:eastAsia="Times New Roman" w:hAnsi="Times New Roman"/>
                <w:sz w:val="24"/>
                <w:szCs w:val="24"/>
                <w:lang w:eastAsia="ru-RU"/>
              </w:rPr>
              <w:t>9,2</w:t>
            </w:r>
          </w:p>
        </w:tc>
      </w:tr>
    </w:tbl>
    <w:p w:rsidR="005428A5" w:rsidRPr="005428A5" w:rsidRDefault="005428A5" w:rsidP="005048DD">
      <w:pPr>
        <w:spacing w:after="0" w:line="240" w:lineRule="auto"/>
        <w:ind w:firstLine="567"/>
        <w:jc w:val="both"/>
        <w:rPr>
          <w:rFonts w:ascii="Times New Roman" w:eastAsia="Times New Roman" w:hAnsi="Times New Roman"/>
          <w:sz w:val="28"/>
          <w:szCs w:val="28"/>
          <w:lang w:eastAsia="ru-RU"/>
        </w:rPr>
      </w:pPr>
      <w:r w:rsidRPr="005428A5">
        <w:rPr>
          <w:rFonts w:ascii="Times New Roman" w:eastAsia="Times New Roman" w:hAnsi="Times New Roman"/>
          <w:sz w:val="28"/>
          <w:szCs w:val="28"/>
          <w:lang w:eastAsia="ru-RU"/>
        </w:rPr>
        <w:t xml:space="preserve">Из общей численности детей в возрасте от 7 до 18 лет   473 обучающихся охвачено дополнительным образованием ( МКОУ ДО </w:t>
      </w:r>
      <w:r w:rsidRPr="005428A5">
        <w:rPr>
          <w:rFonts w:ascii="Times New Roman" w:eastAsia="Times New Roman" w:hAnsi="Times New Roman"/>
          <w:color w:val="000000"/>
          <w:sz w:val="28"/>
          <w:szCs w:val="28"/>
        </w:rPr>
        <w:t>Дом детского творчества "Радость" пгт Опарино</w:t>
      </w:r>
      <w:proofErr w:type="gramStart"/>
      <w:r w:rsidRPr="005428A5">
        <w:rPr>
          <w:rFonts w:ascii="Times New Roman" w:eastAsia="Times New Roman" w:hAnsi="Times New Roman"/>
          <w:sz w:val="28"/>
          <w:szCs w:val="28"/>
          <w:lang w:eastAsia="ru-RU"/>
        </w:rPr>
        <w:t xml:space="preserve"> ,</w:t>
      </w:r>
      <w:proofErr w:type="gramEnd"/>
      <w:r w:rsidRPr="005428A5">
        <w:rPr>
          <w:rFonts w:ascii="Times New Roman" w:eastAsia="Times New Roman" w:hAnsi="Times New Roman"/>
          <w:color w:val="000000"/>
          <w:sz w:val="28"/>
          <w:szCs w:val="28"/>
        </w:rPr>
        <w:t xml:space="preserve"> </w:t>
      </w:r>
      <w:r w:rsidRPr="005428A5">
        <w:rPr>
          <w:rFonts w:ascii="Times New Roman" w:eastAsia="Times New Roman" w:hAnsi="Times New Roman"/>
          <w:sz w:val="28"/>
          <w:szCs w:val="28"/>
          <w:lang w:eastAsia="ru-RU"/>
        </w:rPr>
        <w:t xml:space="preserve">МКОУ ДО </w:t>
      </w:r>
      <w:r w:rsidRPr="005428A5">
        <w:rPr>
          <w:rFonts w:ascii="Times New Roman" w:eastAsia="Times New Roman" w:hAnsi="Times New Roman"/>
          <w:color w:val="000000"/>
          <w:sz w:val="28"/>
          <w:szCs w:val="28"/>
        </w:rPr>
        <w:t>детско-юношеская спортивная школа пгт. Опарино</w:t>
      </w:r>
      <w:proofErr w:type="gramStart"/>
      <w:r w:rsidRPr="005428A5">
        <w:rPr>
          <w:rFonts w:ascii="Times New Roman" w:eastAsia="Times New Roman" w:hAnsi="Times New Roman"/>
          <w:sz w:val="28"/>
          <w:szCs w:val="28"/>
          <w:lang w:eastAsia="ru-RU"/>
        </w:rPr>
        <w:t xml:space="preserve"> )</w:t>
      </w:r>
      <w:proofErr w:type="gramEnd"/>
      <w:r w:rsidRPr="005428A5">
        <w:rPr>
          <w:rFonts w:ascii="Times New Roman" w:eastAsia="Times New Roman" w:hAnsi="Times New Roman"/>
          <w:sz w:val="28"/>
          <w:szCs w:val="28"/>
          <w:lang w:eastAsia="ru-RU"/>
        </w:rPr>
        <w:t>.</w:t>
      </w:r>
    </w:p>
    <w:p w:rsidR="005428A5" w:rsidRPr="005428A5" w:rsidRDefault="005428A5" w:rsidP="005048DD">
      <w:pPr>
        <w:spacing w:after="0" w:line="240" w:lineRule="auto"/>
        <w:ind w:firstLine="567"/>
        <w:jc w:val="both"/>
        <w:rPr>
          <w:rFonts w:ascii="Times New Roman" w:eastAsia="Times New Roman" w:hAnsi="Times New Roman"/>
          <w:sz w:val="28"/>
          <w:szCs w:val="28"/>
          <w:lang w:eastAsia="ru-RU"/>
        </w:rPr>
      </w:pPr>
      <w:r w:rsidRPr="005428A5">
        <w:rPr>
          <w:rFonts w:ascii="Times New Roman" w:eastAsia="Times New Roman" w:hAnsi="Times New Roman"/>
          <w:sz w:val="28"/>
          <w:szCs w:val="28"/>
          <w:lang w:eastAsia="ru-RU"/>
        </w:rPr>
        <w:lastRenderedPageBreak/>
        <w:t xml:space="preserve">На начало 2018 - 2019 </w:t>
      </w:r>
      <w:r w:rsidRPr="000C46C5">
        <w:rPr>
          <w:rFonts w:ascii="Times New Roman" w:eastAsia="Times New Roman" w:hAnsi="Times New Roman"/>
          <w:sz w:val="28"/>
          <w:szCs w:val="28"/>
          <w:lang w:eastAsia="ru-RU"/>
        </w:rPr>
        <w:t xml:space="preserve">учебного года </w:t>
      </w:r>
      <w:r w:rsidR="000C46C5" w:rsidRPr="000C46C5">
        <w:rPr>
          <w:rFonts w:ascii="Times New Roman" w:eastAsia="Times New Roman" w:hAnsi="Times New Roman"/>
          <w:sz w:val="28"/>
          <w:szCs w:val="28"/>
          <w:lang w:eastAsia="ru-RU"/>
        </w:rPr>
        <w:t>начали обучение</w:t>
      </w:r>
      <w:r w:rsidRPr="000C46C5">
        <w:rPr>
          <w:rFonts w:ascii="Times New Roman" w:eastAsia="Times New Roman" w:hAnsi="Times New Roman"/>
          <w:sz w:val="28"/>
          <w:szCs w:val="28"/>
          <w:lang w:eastAsia="ru-RU"/>
        </w:rPr>
        <w:t xml:space="preserve">  868 учащихся</w:t>
      </w:r>
      <w:r w:rsidRPr="005428A5">
        <w:rPr>
          <w:rFonts w:ascii="Times New Roman" w:eastAsia="Times New Roman" w:hAnsi="Times New Roman"/>
          <w:sz w:val="28"/>
          <w:szCs w:val="28"/>
          <w:lang w:eastAsia="ru-RU"/>
        </w:rPr>
        <w:t xml:space="preserve">, что на 4,3 % меньше по сравнению с 2017 - 2018 учебным годом (907 учащихся). </w:t>
      </w:r>
      <w:r w:rsidRPr="005428A5">
        <w:rPr>
          <w:rFonts w:ascii="Times New Roman" w:eastAsia="Times New Roman" w:hAnsi="Times New Roman"/>
          <w:sz w:val="28"/>
          <w:szCs w:val="28"/>
        </w:rPr>
        <w:t>Все дети в районе в 2018 – 2019 уч. году обучаются в первую смену.</w:t>
      </w:r>
    </w:p>
    <w:p w:rsidR="005428A5" w:rsidRPr="005428A5" w:rsidRDefault="005428A5" w:rsidP="005048DD">
      <w:pPr>
        <w:spacing w:after="0" w:line="240" w:lineRule="auto"/>
        <w:ind w:firstLine="567"/>
        <w:jc w:val="both"/>
        <w:rPr>
          <w:rFonts w:ascii="Times New Roman" w:eastAsia="Times New Roman" w:hAnsi="Times New Roman"/>
          <w:sz w:val="28"/>
          <w:szCs w:val="28"/>
          <w:lang w:eastAsia="ru-RU"/>
        </w:rPr>
      </w:pPr>
      <w:r w:rsidRPr="005428A5">
        <w:rPr>
          <w:rFonts w:ascii="Times New Roman" w:eastAsia="Times New Roman" w:hAnsi="Times New Roman"/>
          <w:sz w:val="28"/>
          <w:szCs w:val="28"/>
          <w:lang w:eastAsia="ru-RU"/>
        </w:rPr>
        <w:t xml:space="preserve">Всего в Опаринском  районе  в  детских садах  </w:t>
      </w:r>
      <w:r w:rsidRPr="005428A5">
        <w:rPr>
          <w:rFonts w:ascii="Times New Roman" w:eastAsia="Times New Roman" w:hAnsi="Times New Roman"/>
          <w:sz w:val="28"/>
          <w:szCs w:val="28"/>
          <w:lang w:eastAsia="ru-RU"/>
        </w:rPr>
        <w:softHyphen/>
      </w:r>
      <w:r w:rsidRPr="005428A5">
        <w:rPr>
          <w:rFonts w:ascii="Times New Roman" w:eastAsia="Times New Roman" w:hAnsi="Times New Roman"/>
          <w:sz w:val="28"/>
          <w:szCs w:val="28"/>
          <w:lang w:eastAsia="ru-RU"/>
        </w:rPr>
        <w:softHyphen/>
      </w:r>
      <w:r w:rsidRPr="005428A5">
        <w:rPr>
          <w:rFonts w:ascii="Times New Roman" w:eastAsia="Times New Roman" w:hAnsi="Times New Roman"/>
          <w:sz w:val="28"/>
          <w:szCs w:val="28"/>
          <w:lang w:eastAsia="ru-RU"/>
        </w:rPr>
        <w:softHyphen/>
      </w:r>
      <w:r w:rsidRPr="005428A5">
        <w:rPr>
          <w:rFonts w:ascii="Times New Roman" w:eastAsia="Times New Roman" w:hAnsi="Times New Roman"/>
          <w:sz w:val="28"/>
          <w:szCs w:val="28"/>
          <w:lang w:eastAsia="ru-RU"/>
        </w:rPr>
        <w:softHyphen/>
      </w:r>
      <w:r w:rsidRPr="005428A5">
        <w:rPr>
          <w:rFonts w:ascii="Times New Roman" w:eastAsia="Times New Roman" w:hAnsi="Times New Roman"/>
          <w:sz w:val="28"/>
          <w:szCs w:val="28"/>
          <w:lang w:eastAsia="ru-RU"/>
        </w:rPr>
        <w:softHyphen/>
        <w:t>27 групп . 3 детских сада  расположено в городской местности, 6 детских сада в сельской местности. Общая численность детей, посещающих детский сад, в возрасте от 1,5 до 7 лет составляет 376 чел.</w:t>
      </w:r>
    </w:p>
    <w:p w:rsidR="005428A5" w:rsidRPr="005428A5" w:rsidRDefault="005428A5" w:rsidP="005048DD">
      <w:pPr>
        <w:spacing w:after="0" w:line="240" w:lineRule="auto"/>
        <w:ind w:firstLine="567"/>
        <w:jc w:val="both"/>
        <w:rPr>
          <w:rFonts w:ascii="Times New Roman" w:eastAsia="Times New Roman" w:hAnsi="Times New Roman"/>
          <w:sz w:val="28"/>
          <w:szCs w:val="28"/>
          <w:lang w:eastAsia="ru-RU"/>
        </w:rPr>
      </w:pPr>
      <w:r w:rsidRPr="005428A5">
        <w:rPr>
          <w:rFonts w:ascii="Times New Roman" w:eastAsia="Times New Roman" w:hAnsi="Times New Roman"/>
          <w:sz w:val="28"/>
          <w:szCs w:val="28"/>
          <w:lang w:eastAsia="ru-RU"/>
        </w:rPr>
        <w:t>На 1 января 2018 г. в очереди на определение в детские сады Опаринского  района состояло 38 детей от 0 до 7 лет.</w:t>
      </w:r>
    </w:p>
    <w:p w:rsidR="005428A5" w:rsidRPr="005428A5" w:rsidRDefault="005428A5" w:rsidP="005428A5">
      <w:pPr>
        <w:spacing w:after="0" w:line="240" w:lineRule="auto"/>
        <w:ind w:left="-426" w:hanging="141"/>
        <w:jc w:val="both"/>
        <w:rPr>
          <w:rFonts w:ascii="Times New Roman" w:eastAsia="Times New Roman" w:hAnsi="Times New Roman"/>
          <w:sz w:val="28"/>
          <w:szCs w:val="28"/>
          <w:lang w:eastAsia="ru-RU"/>
        </w:rPr>
      </w:pPr>
    </w:p>
    <w:tbl>
      <w:tblPr>
        <w:tblW w:w="9781" w:type="dxa"/>
        <w:tblInd w:w="5" w:type="dxa"/>
        <w:tblLayout w:type="fixed"/>
        <w:tblCellMar>
          <w:left w:w="0" w:type="dxa"/>
          <w:right w:w="0" w:type="dxa"/>
        </w:tblCellMar>
        <w:tblLook w:val="0000"/>
      </w:tblPr>
      <w:tblGrid>
        <w:gridCol w:w="3970"/>
        <w:gridCol w:w="2155"/>
        <w:gridCol w:w="1872"/>
        <w:gridCol w:w="1784"/>
      </w:tblGrid>
      <w:tr w:rsidR="005428A5" w:rsidRPr="005428A5" w:rsidTr="005048DD">
        <w:trPr>
          <w:trHeight w:val="283"/>
        </w:trPr>
        <w:tc>
          <w:tcPr>
            <w:tcW w:w="3970"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eastAsia="Times New Roman" w:hAnsi="Times New Roman"/>
                <w:sz w:val="28"/>
                <w:szCs w:val="28"/>
                <w:lang w:eastAsia="ru-RU"/>
              </w:rPr>
            </w:pPr>
            <w:r w:rsidRPr="005428A5">
              <w:rPr>
                <w:rFonts w:ascii="Times New Roman" w:eastAsia="Times New Roman" w:hAnsi="Times New Roman"/>
                <w:sz w:val="28"/>
                <w:szCs w:val="28"/>
                <w:lang w:eastAsia="ru-RU"/>
              </w:rPr>
              <w:t>Учебный год</w:t>
            </w: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eastAsia="Times New Roman" w:hAnsi="Times New Roman"/>
                <w:sz w:val="28"/>
                <w:szCs w:val="28"/>
                <w:lang w:eastAsia="ru-RU"/>
              </w:rPr>
            </w:pPr>
            <w:r w:rsidRPr="005428A5">
              <w:rPr>
                <w:rFonts w:ascii="Times New Roman" w:eastAsia="Times New Roman" w:hAnsi="Times New Roman"/>
                <w:sz w:val="28"/>
                <w:szCs w:val="28"/>
                <w:lang w:eastAsia="ru-RU"/>
              </w:rPr>
              <w:t>2016 г.</w:t>
            </w:r>
          </w:p>
        </w:tc>
        <w:tc>
          <w:tcPr>
            <w:tcW w:w="1872"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eastAsia="Times New Roman" w:hAnsi="Times New Roman"/>
                <w:sz w:val="28"/>
                <w:szCs w:val="28"/>
                <w:lang w:eastAsia="ru-RU"/>
              </w:rPr>
            </w:pPr>
            <w:r w:rsidRPr="005428A5">
              <w:rPr>
                <w:rFonts w:ascii="Times New Roman" w:eastAsia="Times New Roman" w:hAnsi="Times New Roman"/>
                <w:sz w:val="28"/>
                <w:szCs w:val="28"/>
                <w:lang w:eastAsia="ru-RU"/>
              </w:rPr>
              <w:t>2017 г.</w:t>
            </w:r>
          </w:p>
        </w:tc>
        <w:tc>
          <w:tcPr>
            <w:tcW w:w="1784"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eastAsia="Times New Roman" w:hAnsi="Times New Roman"/>
                <w:sz w:val="28"/>
                <w:szCs w:val="28"/>
                <w:lang w:eastAsia="ru-RU"/>
              </w:rPr>
            </w:pPr>
            <w:r w:rsidRPr="005428A5">
              <w:rPr>
                <w:rFonts w:ascii="Times New Roman" w:eastAsia="Times New Roman" w:hAnsi="Times New Roman"/>
                <w:sz w:val="28"/>
                <w:szCs w:val="28"/>
                <w:lang w:eastAsia="ru-RU"/>
              </w:rPr>
              <w:t>2018 г.</w:t>
            </w:r>
          </w:p>
        </w:tc>
      </w:tr>
      <w:tr w:rsidR="005428A5" w:rsidRPr="005428A5" w:rsidTr="005048DD">
        <w:trPr>
          <w:trHeight w:val="274"/>
        </w:trPr>
        <w:tc>
          <w:tcPr>
            <w:tcW w:w="3970"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rPr>
                <w:rFonts w:ascii="Times New Roman" w:eastAsia="Times New Roman" w:hAnsi="Times New Roman"/>
                <w:sz w:val="28"/>
                <w:szCs w:val="28"/>
                <w:lang w:eastAsia="ru-RU"/>
              </w:rPr>
            </w:pPr>
            <w:r w:rsidRPr="005428A5">
              <w:rPr>
                <w:rFonts w:ascii="Times New Roman" w:eastAsia="Times New Roman" w:hAnsi="Times New Roman"/>
                <w:i/>
                <w:iCs/>
                <w:sz w:val="28"/>
                <w:szCs w:val="28"/>
                <w:lang w:eastAsia="ru-RU"/>
              </w:rPr>
              <w:t xml:space="preserve">Количество </w:t>
            </w:r>
            <w:proofErr w:type="gramStart"/>
            <w:r w:rsidRPr="005428A5">
              <w:rPr>
                <w:rFonts w:ascii="Times New Roman" w:eastAsia="Times New Roman" w:hAnsi="Times New Roman"/>
                <w:i/>
                <w:iCs/>
                <w:sz w:val="28"/>
                <w:szCs w:val="28"/>
                <w:lang w:eastAsia="ru-RU"/>
              </w:rPr>
              <w:t>обучающихся</w:t>
            </w:r>
            <w:proofErr w:type="gramEnd"/>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eastAsia="Times New Roman" w:hAnsi="Times New Roman"/>
                <w:i/>
                <w:sz w:val="28"/>
                <w:szCs w:val="28"/>
                <w:lang w:eastAsia="ru-RU"/>
              </w:rPr>
            </w:pPr>
            <w:r w:rsidRPr="005428A5">
              <w:rPr>
                <w:rFonts w:ascii="Times New Roman" w:eastAsia="Times New Roman" w:hAnsi="Times New Roman"/>
                <w:i/>
                <w:sz w:val="28"/>
                <w:szCs w:val="28"/>
                <w:lang w:eastAsia="ru-RU"/>
              </w:rPr>
              <w:t>932</w:t>
            </w:r>
          </w:p>
        </w:tc>
        <w:tc>
          <w:tcPr>
            <w:tcW w:w="1872"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eastAsia="Times New Roman" w:hAnsi="Times New Roman"/>
                <w:i/>
                <w:sz w:val="28"/>
                <w:szCs w:val="28"/>
                <w:lang w:eastAsia="ru-RU"/>
              </w:rPr>
            </w:pPr>
            <w:r w:rsidRPr="005428A5">
              <w:rPr>
                <w:rFonts w:ascii="Times New Roman" w:eastAsia="Times New Roman" w:hAnsi="Times New Roman"/>
                <w:i/>
                <w:sz w:val="28"/>
                <w:szCs w:val="28"/>
                <w:lang w:eastAsia="ru-RU"/>
              </w:rPr>
              <w:t>932</w:t>
            </w:r>
          </w:p>
        </w:tc>
        <w:tc>
          <w:tcPr>
            <w:tcW w:w="1784"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eastAsia="Times New Roman" w:hAnsi="Times New Roman"/>
                <w:i/>
                <w:sz w:val="28"/>
                <w:szCs w:val="28"/>
                <w:lang w:eastAsia="ru-RU"/>
              </w:rPr>
            </w:pPr>
            <w:r w:rsidRPr="005428A5">
              <w:rPr>
                <w:rFonts w:ascii="Times New Roman" w:eastAsia="Times New Roman" w:hAnsi="Times New Roman"/>
                <w:i/>
                <w:sz w:val="28"/>
                <w:szCs w:val="28"/>
                <w:lang w:eastAsia="ru-RU"/>
              </w:rPr>
              <w:t>907</w:t>
            </w:r>
          </w:p>
        </w:tc>
      </w:tr>
      <w:tr w:rsidR="005428A5" w:rsidRPr="005428A5" w:rsidTr="005048DD">
        <w:trPr>
          <w:trHeight w:val="263"/>
        </w:trPr>
        <w:tc>
          <w:tcPr>
            <w:tcW w:w="3970"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rPr>
                <w:rFonts w:ascii="Times New Roman" w:eastAsia="Times New Roman" w:hAnsi="Times New Roman"/>
                <w:sz w:val="28"/>
                <w:szCs w:val="28"/>
                <w:lang w:eastAsia="ru-RU"/>
              </w:rPr>
            </w:pPr>
            <w:r w:rsidRPr="005428A5">
              <w:rPr>
                <w:rFonts w:ascii="Times New Roman" w:eastAsia="Times New Roman" w:hAnsi="Times New Roman"/>
                <w:sz w:val="28"/>
                <w:szCs w:val="28"/>
                <w:lang w:eastAsia="ru-RU"/>
              </w:rPr>
              <w:t xml:space="preserve">МКОУ СОШ п. Маромица </w:t>
            </w: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hAnsi="Times New Roman"/>
                <w:sz w:val="28"/>
                <w:szCs w:val="28"/>
              </w:rPr>
            </w:pPr>
            <w:r w:rsidRPr="005428A5">
              <w:rPr>
                <w:rFonts w:ascii="Times New Roman" w:hAnsi="Times New Roman"/>
                <w:sz w:val="28"/>
                <w:szCs w:val="28"/>
              </w:rPr>
              <w:t>108</w:t>
            </w:r>
          </w:p>
        </w:tc>
        <w:tc>
          <w:tcPr>
            <w:tcW w:w="1872"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hAnsi="Times New Roman"/>
                <w:sz w:val="28"/>
                <w:szCs w:val="28"/>
              </w:rPr>
            </w:pPr>
            <w:r w:rsidRPr="005428A5">
              <w:rPr>
                <w:rFonts w:ascii="Times New Roman" w:hAnsi="Times New Roman"/>
                <w:sz w:val="28"/>
                <w:szCs w:val="28"/>
              </w:rPr>
              <w:t>113</w:t>
            </w:r>
          </w:p>
        </w:tc>
        <w:tc>
          <w:tcPr>
            <w:tcW w:w="1784"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hAnsi="Times New Roman"/>
                <w:sz w:val="28"/>
                <w:szCs w:val="28"/>
              </w:rPr>
            </w:pPr>
            <w:r w:rsidRPr="005428A5">
              <w:rPr>
                <w:rFonts w:ascii="Times New Roman" w:hAnsi="Times New Roman"/>
                <w:sz w:val="28"/>
                <w:szCs w:val="28"/>
              </w:rPr>
              <w:t>110</w:t>
            </w:r>
          </w:p>
        </w:tc>
      </w:tr>
      <w:tr w:rsidR="005428A5" w:rsidRPr="005428A5" w:rsidTr="005048DD">
        <w:trPr>
          <w:trHeight w:val="268"/>
        </w:trPr>
        <w:tc>
          <w:tcPr>
            <w:tcW w:w="3970"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rPr>
                <w:rFonts w:ascii="Times New Roman" w:eastAsia="Times New Roman" w:hAnsi="Times New Roman"/>
                <w:sz w:val="28"/>
                <w:szCs w:val="28"/>
                <w:lang w:eastAsia="ru-RU"/>
              </w:rPr>
            </w:pPr>
            <w:r w:rsidRPr="005428A5">
              <w:rPr>
                <w:rFonts w:ascii="Times New Roman" w:eastAsia="Times New Roman" w:hAnsi="Times New Roman"/>
                <w:sz w:val="28"/>
                <w:szCs w:val="28"/>
                <w:lang w:eastAsia="ru-RU"/>
              </w:rPr>
              <w:t xml:space="preserve">МОКУ СОШ пгт Опарино </w:t>
            </w: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hAnsi="Times New Roman"/>
                <w:sz w:val="28"/>
                <w:szCs w:val="28"/>
              </w:rPr>
            </w:pPr>
            <w:r w:rsidRPr="005428A5">
              <w:rPr>
                <w:rFonts w:ascii="Times New Roman" w:hAnsi="Times New Roman"/>
                <w:sz w:val="28"/>
                <w:szCs w:val="28"/>
              </w:rPr>
              <w:t>429</w:t>
            </w:r>
          </w:p>
        </w:tc>
        <w:tc>
          <w:tcPr>
            <w:tcW w:w="1872"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hAnsi="Times New Roman"/>
                <w:sz w:val="28"/>
                <w:szCs w:val="28"/>
              </w:rPr>
            </w:pPr>
            <w:r w:rsidRPr="005428A5">
              <w:rPr>
                <w:rFonts w:ascii="Times New Roman" w:hAnsi="Times New Roman"/>
                <w:sz w:val="28"/>
                <w:szCs w:val="28"/>
              </w:rPr>
              <w:t>426</w:t>
            </w:r>
          </w:p>
        </w:tc>
        <w:tc>
          <w:tcPr>
            <w:tcW w:w="1784"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hAnsi="Times New Roman"/>
                <w:sz w:val="28"/>
                <w:szCs w:val="28"/>
              </w:rPr>
            </w:pPr>
          </w:p>
        </w:tc>
      </w:tr>
      <w:tr w:rsidR="005428A5" w:rsidRPr="005428A5" w:rsidTr="005048DD">
        <w:trPr>
          <w:trHeight w:val="271"/>
        </w:trPr>
        <w:tc>
          <w:tcPr>
            <w:tcW w:w="3970"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rPr>
                <w:rFonts w:ascii="Times New Roman" w:eastAsia="Times New Roman" w:hAnsi="Times New Roman"/>
                <w:sz w:val="28"/>
                <w:szCs w:val="28"/>
                <w:lang w:eastAsia="ru-RU"/>
              </w:rPr>
            </w:pPr>
            <w:r w:rsidRPr="005428A5">
              <w:rPr>
                <w:rFonts w:ascii="Times New Roman" w:eastAsia="Times New Roman" w:hAnsi="Times New Roman"/>
                <w:sz w:val="28"/>
                <w:szCs w:val="28"/>
                <w:lang w:eastAsia="ru-RU"/>
              </w:rPr>
              <w:t>КОГОБУ СШ пгт Опарино</w:t>
            </w: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hAnsi="Times New Roman"/>
                <w:sz w:val="28"/>
                <w:szCs w:val="28"/>
              </w:rPr>
            </w:pPr>
          </w:p>
        </w:tc>
        <w:tc>
          <w:tcPr>
            <w:tcW w:w="1872"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hAnsi="Times New Roman"/>
                <w:sz w:val="28"/>
                <w:szCs w:val="28"/>
              </w:rPr>
            </w:pPr>
          </w:p>
        </w:tc>
        <w:tc>
          <w:tcPr>
            <w:tcW w:w="1784"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hAnsi="Times New Roman"/>
                <w:sz w:val="28"/>
                <w:szCs w:val="28"/>
              </w:rPr>
            </w:pPr>
            <w:r w:rsidRPr="005428A5">
              <w:rPr>
                <w:rFonts w:ascii="Times New Roman" w:hAnsi="Times New Roman"/>
                <w:sz w:val="28"/>
                <w:szCs w:val="28"/>
              </w:rPr>
              <w:t>404</w:t>
            </w:r>
          </w:p>
        </w:tc>
      </w:tr>
      <w:tr w:rsidR="005428A5" w:rsidRPr="005428A5" w:rsidTr="005048DD">
        <w:trPr>
          <w:trHeight w:val="262"/>
        </w:trPr>
        <w:tc>
          <w:tcPr>
            <w:tcW w:w="3970"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rPr>
                <w:rFonts w:ascii="Times New Roman" w:eastAsia="Times New Roman" w:hAnsi="Times New Roman"/>
                <w:sz w:val="28"/>
                <w:szCs w:val="28"/>
                <w:lang w:eastAsia="ru-RU"/>
              </w:rPr>
            </w:pPr>
            <w:r w:rsidRPr="005428A5">
              <w:rPr>
                <w:rFonts w:ascii="Times New Roman" w:eastAsia="Times New Roman" w:hAnsi="Times New Roman"/>
                <w:sz w:val="28"/>
                <w:szCs w:val="28"/>
                <w:lang w:eastAsia="ru-RU"/>
              </w:rPr>
              <w:t xml:space="preserve">МКОУ СОШ п. Речной </w:t>
            </w: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eastAsia="Times New Roman" w:hAnsi="Times New Roman"/>
                <w:sz w:val="28"/>
                <w:szCs w:val="28"/>
              </w:rPr>
            </w:pPr>
            <w:r w:rsidRPr="005428A5">
              <w:rPr>
                <w:rFonts w:ascii="Times New Roman" w:eastAsia="Times New Roman" w:hAnsi="Times New Roman"/>
                <w:sz w:val="28"/>
                <w:szCs w:val="28"/>
              </w:rPr>
              <w:t>111</w:t>
            </w:r>
          </w:p>
        </w:tc>
        <w:tc>
          <w:tcPr>
            <w:tcW w:w="1872"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eastAsia="Times New Roman" w:hAnsi="Times New Roman"/>
                <w:sz w:val="28"/>
                <w:szCs w:val="28"/>
              </w:rPr>
            </w:pPr>
            <w:r w:rsidRPr="005428A5">
              <w:rPr>
                <w:rFonts w:ascii="Times New Roman" w:eastAsia="Times New Roman" w:hAnsi="Times New Roman"/>
                <w:sz w:val="28"/>
                <w:szCs w:val="28"/>
              </w:rPr>
              <w:t>105</w:t>
            </w:r>
          </w:p>
        </w:tc>
        <w:tc>
          <w:tcPr>
            <w:tcW w:w="1784"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eastAsia="Times New Roman" w:hAnsi="Times New Roman"/>
                <w:sz w:val="28"/>
                <w:szCs w:val="28"/>
              </w:rPr>
            </w:pPr>
            <w:r w:rsidRPr="005428A5">
              <w:rPr>
                <w:rFonts w:ascii="Times New Roman" w:eastAsia="Times New Roman" w:hAnsi="Times New Roman"/>
                <w:sz w:val="28"/>
                <w:szCs w:val="28"/>
              </w:rPr>
              <w:t>104</w:t>
            </w:r>
          </w:p>
        </w:tc>
      </w:tr>
      <w:tr w:rsidR="005428A5" w:rsidRPr="005428A5" w:rsidTr="005048DD">
        <w:trPr>
          <w:trHeight w:val="276"/>
        </w:trPr>
        <w:tc>
          <w:tcPr>
            <w:tcW w:w="3970"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rPr>
                <w:rFonts w:ascii="Times New Roman" w:eastAsia="Times New Roman" w:hAnsi="Times New Roman"/>
                <w:sz w:val="28"/>
                <w:szCs w:val="28"/>
                <w:lang w:eastAsia="ru-RU"/>
              </w:rPr>
            </w:pPr>
            <w:r w:rsidRPr="005428A5">
              <w:rPr>
                <w:rFonts w:ascii="Times New Roman" w:eastAsia="Times New Roman" w:hAnsi="Times New Roman"/>
                <w:sz w:val="28"/>
                <w:szCs w:val="28"/>
                <w:lang w:eastAsia="ru-RU"/>
              </w:rPr>
              <w:t>МКОУ СОШ п</w:t>
            </w:r>
            <w:proofErr w:type="gramStart"/>
            <w:r w:rsidRPr="005428A5">
              <w:rPr>
                <w:rFonts w:ascii="Times New Roman" w:eastAsia="Times New Roman" w:hAnsi="Times New Roman"/>
                <w:sz w:val="28"/>
                <w:szCs w:val="28"/>
                <w:lang w:eastAsia="ru-RU"/>
              </w:rPr>
              <w:t>.З</w:t>
            </w:r>
            <w:proofErr w:type="gramEnd"/>
            <w:r w:rsidRPr="005428A5">
              <w:rPr>
                <w:rFonts w:ascii="Times New Roman" w:eastAsia="Times New Roman" w:hAnsi="Times New Roman"/>
                <w:sz w:val="28"/>
                <w:szCs w:val="28"/>
                <w:lang w:eastAsia="ru-RU"/>
              </w:rPr>
              <w:t xml:space="preserve">аря </w:t>
            </w: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hAnsi="Times New Roman"/>
                <w:sz w:val="28"/>
                <w:szCs w:val="28"/>
              </w:rPr>
            </w:pPr>
            <w:r w:rsidRPr="005428A5">
              <w:rPr>
                <w:rFonts w:ascii="Times New Roman" w:hAnsi="Times New Roman"/>
                <w:sz w:val="28"/>
                <w:szCs w:val="28"/>
              </w:rPr>
              <w:t>88</w:t>
            </w:r>
          </w:p>
        </w:tc>
        <w:tc>
          <w:tcPr>
            <w:tcW w:w="1872"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hAnsi="Times New Roman"/>
                <w:sz w:val="28"/>
                <w:szCs w:val="28"/>
              </w:rPr>
            </w:pPr>
            <w:r w:rsidRPr="005428A5">
              <w:rPr>
                <w:rFonts w:ascii="Times New Roman" w:hAnsi="Times New Roman"/>
                <w:sz w:val="28"/>
                <w:szCs w:val="28"/>
              </w:rPr>
              <w:t>89</w:t>
            </w:r>
          </w:p>
        </w:tc>
        <w:tc>
          <w:tcPr>
            <w:tcW w:w="1784"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hAnsi="Times New Roman"/>
                <w:sz w:val="28"/>
                <w:szCs w:val="28"/>
              </w:rPr>
            </w:pPr>
            <w:r w:rsidRPr="005428A5">
              <w:rPr>
                <w:rFonts w:ascii="Times New Roman" w:hAnsi="Times New Roman"/>
                <w:sz w:val="28"/>
                <w:szCs w:val="28"/>
              </w:rPr>
              <w:t>90</w:t>
            </w:r>
          </w:p>
        </w:tc>
      </w:tr>
      <w:tr w:rsidR="005428A5" w:rsidRPr="005428A5" w:rsidTr="005048DD">
        <w:trPr>
          <w:trHeight w:val="256"/>
        </w:trPr>
        <w:tc>
          <w:tcPr>
            <w:tcW w:w="3970"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rPr>
                <w:rFonts w:ascii="Times New Roman" w:eastAsia="Times New Roman" w:hAnsi="Times New Roman"/>
                <w:sz w:val="28"/>
                <w:szCs w:val="28"/>
                <w:lang w:eastAsia="ru-RU"/>
              </w:rPr>
            </w:pPr>
            <w:r w:rsidRPr="005428A5">
              <w:rPr>
                <w:rFonts w:ascii="Times New Roman" w:eastAsia="Times New Roman" w:hAnsi="Times New Roman"/>
                <w:sz w:val="28"/>
                <w:szCs w:val="28"/>
                <w:lang w:eastAsia="ru-RU"/>
              </w:rPr>
              <w:t xml:space="preserve">МКОУ ООШ </w:t>
            </w:r>
            <w:proofErr w:type="spellStart"/>
            <w:r w:rsidRPr="005428A5">
              <w:rPr>
                <w:rFonts w:ascii="Times New Roman" w:eastAsia="Times New Roman" w:hAnsi="Times New Roman"/>
                <w:sz w:val="28"/>
                <w:szCs w:val="28"/>
                <w:lang w:eastAsia="ru-RU"/>
              </w:rPr>
              <w:t>п</w:t>
            </w:r>
            <w:proofErr w:type="gramStart"/>
            <w:r w:rsidRPr="005428A5">
              <w:rPr>
                <w:rFonts w:ascii="Times New Roman" w:eastAsia="Times New Roman" w:hAnsi="Times New Roman"/>
                <w:sz w:val="28"/>
                <w:szCs w:val="28"/>
                <w:lang w:eastAsia="ru-RU"/>
              </w:rPr>
              <w:t>.В</w:t>
            </w:r>
            <w:proofErr w:type="gramEnd"/>
            <w:r w:rsidRPr="005428A5">
              <w:rPr>
                <w:rFonts w:ascii="Times New Roman" w:eastAsia="Times New Roman" w:hAnsi="Times New Roman"/>
                <w:sz w:val="28"/>
                <w:szCs w:val="28"/>
                <w:lang w:eastAsia="ru-RU"/>
              </w:rPr>
              <w:t>азюк</w:t>
            </w:r>
            <w:proofErr w:type="spellEnd"/>
            <w:r w:rsidRPr="005428A5">
              <w:rPr>
                <w:rFonts w:ascii="Times New Roman" w:eastAsia="Times New Roman" w:hAnsi="Times New Roman"/>
                <w:sz w:val="28"/>
                <w:szCs w:val="28"/>
                <w:lang w:eastAsia="ru-RU"/>
              </w:rPr>
              <w:t xml:space="preserve"> </w:t>
            </w: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hAnsi="Times New Roman"/>
                <w:sz w:val="28"/>
                <w:szCs w:val="28"/>
                <w:lang w:val="en-US"/>
              </w:rPr>
            </w:pPr>
            <w:r w:rsidRPr="005428A5">
              <w:rPr>
                <w:rFonts w:ascii="Times New Roman" w:hAnsi="Times New Roman"/>
                <w:sz w:val="28"/>
                <w:szCs w:val="28"/>
                <w:lang w:val="en-US"/>
              </w:rPr>
              <w:t>32</w:t>
            </w:r>
          </w:p>
        </w:tc>
        <w:tc>
          <w:tcPr>
            <w:tcW w:w="1872"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hAnsi="Times New Roman"/>
                <w:sz w:val="28"/>
                <w:szCs w:val="28"/>
                <w:lang w:val="en-US"/>
              </w:rPr>
            </w:pPr>
            <w:r w:rsidRPr="005428A5">
              <w:rPr>
                <w:rFonts w:ascii="Times New Roman" w:hAnsi="Times New Roman"/>
                <w:sz w:val="28"/>
                <w:szCs w:val="28"/>
                <w:lang w:val="en-US"/>
              </w:rPr>
              <w:t>36</w:t>
            </w:r>
          </w:p>
        </w:tc>
        <w:tc>
          <w:tcPr>
            <w:tcW w:w="1784"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hAnsi="Times New Roman"/>
                <w:sz w:val="28"/>
                <w:szCs w:val="28"/>
                <w:lang w:val="en-US"/>
              </w:rPr>
            </w:pPr>
            <w:r w:rsidRPr="005428A5">
              <w:rPr>
                <w:rFonts w:ascii="Times New Roman" w:hAnsi="Times New Roman"/>
                <w:sz w:val="28"/>
                <w:szCs w:val="28"/>
                <w:lang w:val="en-US"/>
              </w:rPr>
              <w:t>35</w:t>
            </w:r>
          </w:p>
        </w:tc>
      </w:tr>
      <w:tr w:rsidR="005428A5" w:rsidRPr="005428A5" w:rsidTr="005048DD">
        <w:trPr>
          <w:trHeight w:val="270"/>
        </w:trPr>
        <w:tc>
          <w:tcPr>
            <w:tcW w:w="3970"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rPr>
                <w:rFonts w:ascii="Times New Roman" w:eastAsia="Times New Roman" w:hAnsi="Times New Roman"/>
                <w:sz w:val="28"/>
                <w:szCs w:val="28"/>
                <w:lang w:eastAsia="ru-RU"/>
              </w:rPr>
            </w:pPr>
            <w:r w:rsidRPr="005428A5">
              <w:rPr>
                <w:rFonts w:ascii="Times New Roman" w:eastAsia="Times New Roman" w:hAnsi="Times New Roman"/>
                <w:sz w:val="28"/>
                <w:szCs w:val="28"/>
                <w:lang w:eastAsia="ru-RU"/>
              </w:rPr>
              <w:t xml:space="preserve">МКОУ ООШ </w:t>
            </w:r>
            <w:proofErr w:type="spellStart"/>
            <w:r w:rsidRPr="005428A5">
              <w:rPr>
                <w:rFonts w:ascii="Times New Roman" w:eastAsia="Times New Roman" w:hAnsi="Times New Roman"/>
                <w:sz w:val="28"/>
                <w:szCs w:val="28"/>
                <w:lang w:eastAsia="ru-RU"/>
              </w:rPr>
              <w:t>д</w:t>
            </w:r>
            <w:proofErr w:type="gramStart"/>
            <w:r w:rsidRPr="005428A5">
              <w:rPr>
                <w:rFonts w:ascii="Times New Roman" w:eastAsia="Times New Roman" w:hAnsi="Times New Roman"/>
                <w:sz w:val="28"/>
                <w:szCs w:val="28"/>
                <w:lang w:eastAsia="ru-RU"/>
              </w:rPr>
              <w:t>.С</w:t>
            </w:r>
            <w:proofErr w:type="gramEnd"/>
            <w:r w:rsidRPr="005428A5">
              <w:rPr>
                <w:rFonts w:ascii="Times New Roman" w:eastAsia="Times New Roman" w:hAnsi="Times New Roman"/>
                <w:sz w:val="28"/>
                <w:szCs w:val="28"/>
                <w:lang w:eastAsia="ru-RU"/>
              </w:rPr>
              <w:t>трельская</w:t>
            </w:r>
            <w:proofErr w:type="spellEnd"/>
            <w:r w:rsidRPr="005428A5">
              <w:rPr>
                <w:rFonts w:ascii="Times New Roman" w:eastAsia="Times New Roman" w:hAnsi="Times New Roman"/>
                <w:sz w:val="28"/>
                <w:szCs w:val="28"/>
                <w:lang w:eastAsia="ru-RU"/>
              </w:rPr>
              <w:t xml:space="preserve"> </w:t>
            </w: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hAnsi="Times New Roman"/>
                <w:sz w:val="28"/>
                <w:szCs w:val="28"/>
              </w:rPr>
            </w:pPr>
            <w:r w:rsidRPr="005428A5">
              <w:rPr>
                <w:rFonts w:ascii="Times New Roman" w:hAnsi="Times New Roman"/>
                <w:sz w:val="28"/>
                <w:szCs w:val="28"/>
              </w:rPr>
              <w:t>18</w:t>
            </w:r>
          </w:p>
        </w:tc>
        <w:tc>
          <w:tcPr>
            <w:tcW w:w="1872"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hAnsi="Times New Roman"/>
                <w:sz w:val="28"/>
                <w:szCs w:val="28"/>
              </w:rPr>
            </w:pPr>
            <w:r w:rsidRPr="005428A5">
              <w:rPr>
                <w:rFonts w:ascii="Times New Roman" w:hAnsi="Times New Roman"/>
                <w:sz w:val="28"/>
                <w:szCs w:val="28"/>
              </w:rPr>
              <w:t>14</w:t>
            </w:r>
          </w:p>
        </w:tc>
        <w:tc>
          <w:tcPr>
            <w:tcW w:w="1784"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hAnsi="Times New Roman"/>
                <w:sz w:val="28"/>
                <w:szCs w:val="28"/>
              </w:rPr>
            </w:pPr>
            <w:r w:rsidRPr="005428A5">
              <w:rPr>
                <w:rFonts w:ascii="Times New Roman" w:hAnsi="Times New Roman"/>
                <w:sz w:val="28"/>
                <w:szCs w:val="28"/>
              </w:rPr>
              <w:t>17</w:t>
            </w:r>
          </w:p>
        </w:tc>
      </w:tr>
      <w:tr w:rsidR="005428A5" w:rsidRPr="005428A5" w:rsidTr="005048DD">
        <w:trPr>
          <w:trHeight w:val="427"/>
        </w:trPr>
        <w:tc>
          <w:tcPr>
            <w:tcW w:w="3970"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rPr>
                <w:rFonts w:ascii="Times New Roman" w:eastAsia="Times New Roman" w:hAnsi="Times New Roman"/>
                <w:sz w:val="28"/>
                <w:szCs w:val="28"/>
                <w:lang w:eastAsia="ru-RU"/>
              </w:rPr>
            </w:pPr>
            <w:r w:rsidRPr="005428A5">
              <w:rPr>
                <w:rFonts w:ascii="Times New Roman" w:eastAsia="Times New Roman" w:hAnsi="Times New Roman"/>
                <w:sz w:val="28"/>
                <w:szCs w:val="28"/>
                <w:lang w:eastAsia="ru-RU"/>
              </w:rPr>
              <w:t xml:space="preserve">КОГОБУ ШИ ОВЗ пгт Опарино </w:t>
            </w: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hAnsi="Times New Roman"/>
                <w:sz w:val="28"/>
                <w:szCs w:val="28"/>
              </w:rPr>
            </w:pPr>
            <w:r w:rsidRPr="005428A5">
              <w:rPr>
                <w:rFonts w:ascii="Times New Roman" w:hAnsi="Times New Roman"/>
                <w:sz w:val="28"/>
                <w:szCs w:val="28"/>
              </w:rPr>
              <w:t>146</w:t>
            </w:r>
          </w:p>
        </w:tc>
        <w:tc>
          <w:tcPr>
            <w:tcW w:w="1872"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hAnsi="Times New Roman"/>
                <w:sz w:val="28"/>
                <w:szCs w:val="28"/>
              </w:rPr>
            </w:pPr>
            <w:r w:rsidRPr="005428A5">
              <w:rPr>
                <w:rFonts w:ascii="Times New Roman" w:hAnsi="Times New Roman"/>
                <w:sz w:val="28"/>
                <w:szCs w:val="28"/>
              </w:rPr>
              <w:t>149</w:t>
            </w:r>
          </w:p>
        </w:tc>
        <w:tc>
          <w:tcPr>
            <w:tcW w:w="1784"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hAnsi="Times New Roman"/>
                <w:sz w:val="28"/>
                <w:szCs w:val="28"/>
              </w:rPr>
            </w:pPr>
            <w:r w:rsidRPr="005428A5">
              <w:rPr>
                <w:rFonts w:ascii="Times New Roman" w:hAnsi="Times New Roman"/>
                <w:sz w:val="28"/>
                <w:szCs w:val="28"/>
              </w:rPr>
              <w:t>147</w:t>
            </w:r>
          </w:p>
        </w:tc>
      </w:tr>
    </w:tbl>
    <w:p w:rsidR="005428A5" w:rsidRPr="005428A5" w:rsidRDefault="005428A5" w:rsidP="005428A5">
      <w:pPr>
        <w:spacing w:after="0" w:line="240" w:lineRule="auto"/>
        <w:jc w:val="both"/>
        <w:rPr>
          <w:rFonts w:ascii="Times New Roman" w:eastAsia="Times New Roman" w:hAnsi="Times New Roman"/>
          <w:sz w:val="28"/>
          <w:szCs w:val="28"/>
        </w:rPr>
      </w:pPr>
      <w:r w:rsidRPr="005428A5">
        <w:rPr>
          <w:rFonts w:ascii="Times New Roman" w:eastAsia="Times New Roman" w:hAnsi="Times New Roman"/>
          <w:sz w:val="28"/>
          <w:szCs w:val="28"/>
        </w:rPr>
        <w:t xml:space="preserve"> </w:t>
      </w:r>
    </w:p>
    <w:p w:rsidR="005428A5" w:rsidRPr="005428A5" w:rsidRDefault="005428A5" w:rsidP="005048DD">
      <w:pPr>
        <w:spacing w:after="0" w:line="240" w:lineRule="auto"/>
        <w:ind w:firstLine="567"/>
        <w:jc w:val="both"/>
        <w:rPr>
          <w:rFonts w:ascii="Times New Roman" w:eastAsia="Times New Roman" w:hAnsi="Times New Roman"/>
          <w:color w:val="FF0000"/>
          <w:sz w:val="28"/>
          <w:szCs w:val="28"/>
        </w:rPr>
      </w:pPr>
      <w:r w:rsidRPr="005428A5">
        <w:rPr>
          <w:rFonts w:ascii="Times New Roman" w:eastAsia="Times New Roman" w:hAnsi="Times New Roman"/>
          <w:sz w:val="28"/>
          <w:szCs w:val="28"/>
        </w:rPr>
        <w:t xml:space="preserve"> На 1 учителя общеобразовательных организаций в среднем приходится 9,7 обучающихся. По общеобразовательным организациям, расположенным в сельской и городской местности этот показатель отличается: в сельских школах на 1 учителя приходится в среднем 6,9 обучающихся, в городских школах на 1 учителя приходится в среднем 15,4 обучающихся.</w:t>
      </w:r>
    </w:p>
    <w:p w:rsidR="005428A5" w:rsidRPr="005428A5" w:rsidRDefault="005428A5" w:rsidP="005048DD">
      <w:pPr>
        <w:spacing w:after="0" w:line="240" w:lineRule="auto"/>
        <w:ind w:firstLine="567"/>
        <w:jc w:val="both"/>
        <w:rPr>
          <w:rFonts w:ascii="Times New Roman" w:eastAsia="Times New Roman" w:hAnsi="Times New Roman"/>
          <w:sz w:val="28"/>
          <w:szCs w:val="28"/>
          <w:lang w:eastAsia="ru-RU"/>
        </w:rPr>
      </w:pPr>
      <w:r w:rsidRPr="005428A5">
        <w:rPr>
          <w:rFonts w:ascii="Times New Roman" w:eastAsia="Times New Roman" w:hAnsi="Times New Roman"/>
          <w:color w:val="FF0000"/>
          <w:sz w:val="28"/>
          <w:szCs w:val="28"/>
          <w:lang w:eastAsia="ru-RU"/>
        </w:rPr>
        <w:t xml:space="preserve">    </w:t>
      </w:r>
      <w:r w:rsidRPr="005428A5">
        <w:rPr>
          <w:rFonts w:ascii="Times New Roman" w:eastAsia="Times New Roman" w:hAnsi="Times New Roman"/>
          <w:sz w:val="28"/>
          <w:szCs w:val="28"/>
          <w:lang w:eastAsia="ru-RU"/>
        </w:rPr>
        <w:t>В целом по району наблюдается снижение качества образования с 61,3 % в 2016 г. до 58,5 % в 2018 г.</w:t>
      </w:r>
    </w:p>
    <w:tbl>
      <w:tblPr>
        <w:tblW w:w="9781" w:type="dxa"/>
        <w:tblInd w:w="5" w:type="dxa"/>
        <w:tblLayout w:type="fixed"/>
        <w:tblCellMar>
          <w:left w:w="0" w:type="dxa"/>
          <w:right w:w="0" w:type="dxa"/>
        </w:tblCellMar>
        <w:tblLook w:val="0000"/>
      </w:tblPr>
      <w:tblGrid>
        <w:gridCol w:w="3519"/>
        <w:gridCol w:w="1133"/>
        <w:gridCol w:w="1133"/>
        <w:gridCol w:w="1133"/>
        <w:gridCol w:w="994"/>
        <w:gridCol w:w="994"/>
        <w:gridCol w:w="875"/>
      </w:tblGrid>
      <w:tr w:rsidR="005428A5" w:rsidRPr="005428A5" w:rsidTr="005048DD">
        <w:trPr>
          <w:trHeight w:val="334"/>
        </w:trPr>
        <w:tc>
          <w:tcPr>
            <w:tcW w:w="3519" w:type="dxa"/>
            <w:vMerge w:val="restart"/>
            <w:tcBorders>
              <w:top w:val="single" w:sz="4" w:space="0" w:color="auto"/>
              <w:left w:val="single" w:sz="4" w:space="0" w:color="auto"/>
              <w:bottom w:val="nil"/>
              <w:right w:val="single" w:sz="4" w:space="0" w:color="auto"/>
            </w:tcBorders>
            <w:shd w:val="clear" w:color="auto" w:fill="FFFFFF"/>
          </w:tcPr>
          <w:p w:rsidR="005428A5" w:rsidRPr="005428A5" w:rsidRDefault="005428A5" w:rsidP="005428A5">
            <w:pPr>
              <w:spacing w:after="0" w:line="240" w:lineRule="auto"/>
              <w:rPr>
                <w:rFonts w:ascii="Times New Roman" w:eastAsia="Times New Roman" w:hAnsi="Times New Roman"/>
                <w:sz w:val="28"/>
                <w:szCs w:val="28"/>
                <w:lang w:eastAsia="ru-RU"/>
              </w:rPr>
            </w:pPr>
            <w:r w:rsidRPr="005428A5">
              <w:rPr>
                <w:rFonts w:ascii="Times New Roman" w:eastAsia="Times New Roman" w:hAnsi="Times New Roman"/>
                <w:sz w:val="28"/>
                <w:szCs w:val="28"/>
                <w:lang w:eastAsia="ru-RU"/>
              </w:rPr>
              <w:t>Учебный год Школы</w:t>
            </w:r>
          </w:p>
        </w:tc>
        <w:tc>
          <w:tcPr>
            <w:tcW w:w="3399" w:type="dxa"/>
            <w:gridSpan w:val="3"/>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eastAsia="Times New Roman" w:hAnsi="Times New Roman"/>
                <w:sz w:val="28"/>
                <w:szCs w:val="28"/>
                <w:lang w:eastAsia="ru-RU"/>
              </w:rPr>
            </w:pPr>
            <w:r w:rsidRPr="005428A5">
              <w:rPr>
                <w:rFonts w:ascii="Times New Roman" w:eastAsia="Times New Roman" w:hAnsi="Times New Roman"/>
                <w:sz w:val="28"/>
                <w:szCs w:val="28"/>
                <w:lang w:eastAsia="ru-RU"/>
              </w:rPr>
              <w:t>Успеваемость, %</w:t>
            </w:r>
          </w:p>
        </w:tc>
        <w:tc>
          <w:tcPr>
            <w:tcW w:w="2863" w:type="dxa"/>
            <w:gridSpan w:val="3"/>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eastAsia="Times New Roman" w:hAnsi="Times New Roman"/>
                <w:sz w:val="28"/>
                <w:szCs w:val="28"/>
                <w:lang w:eastAsia="ru-RU"/>
              </w:rPr>
            </w:pPr>
            <w:r w:rsidRPr="005428A5">
              <w:rPr>
                <w:rFonts w:ascii="Times New Roman" w:eastAsia="Times New Roman" w:hAnsi="Times New Roman"/>
                <w:sz w:val="28"/>
                <w:szCs w:val="28"/>
                <w:lang w:eastAsia="ru-RU"/>
              </w:rPr>
              <w:t>Качество, %</w:t>
            </w:r>
          </w:p>
        </w:tc>
      </w:tr>
      <w:tr w:rsidR="005428A5" w:rsidRPr="005428A5" w:rsidTr="005048DD">
        <w:trPr>
          <w:trHeight w:val="169"/>
        </w:trPr>
        <w:tc>
          <w:tcPr>
            <w:tcW w:w="3519" w:type="dxa"/>
            <w:vMerge/>
            <w:tcBorders>
              <w:top w:val="nil"/>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rPr>
                <w:rFonts w:ascii="Times New Roman" w:eastAsia="Times New Roman" w:hAnsi="Times New Roman"/>
                <w:sz w:val="28"/>
                <w:szCs w:val="28"/>
                <w:lang w:eastAsia="ru-RU"/>
              </w:rPr>
            </w:pP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eastAsia="Times New Roman" w:hAnsi="Times New Roman"/>
                <w:sz w:val="28"/>
                <w:szCs w:val="28"/>
                <w:lang w:eastAsia="ru-RU"/>
              </w:rPr>
            </w:pPr>
            <w:r w:rsidRPr="005428A5">
              <w:rPr>
                <w:rFonts w:ascii="Times New Roman" w:eastAsia="Times New Roman" w:hAnsi="Times New Roman"/>
                <w:sz w:val="28"/>
                <w:szCs w:val="28"/>
                <w:lang w:eastAsia="ru-RU"/>
              </w:rPr>
              <w:t>2016 г.</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eastAsia="Times New Roman" w:hAnsi="Times New Roman"/>
                <w:sz w:val="28"/>
                <w:szCs w:val="28"/>
                <w:lang w:eastAsia="ru-RU"/>
              </w:rPr>
            </w:pPr>
            <w:r w:rsidRPr="005428A5">
              <w:rPr>
                <w:rFonts w:ascii="Times New Roman" w:eastAsia="Times New Roman" w:hAnsi="Times New Roman"/>
                <w:sz w:val="28"/>
                <w:szCs w:val="28"/>
                <w:lang w:eastAsia="ru-RU"/>
              </w:rPr>
              <w:t>2017 г.</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eastAsia="Times New Roman" w:hAnsi="Times New Roman"/>
                <w:sz w:val="28"/>
                <w:szCs w:val="28"/>
                <w:lang w:eastAsia="ru-RU"/>
              </w:rPr>
            </w:pPr>
            <w:r w:rsidRPr="005428A5">
              <w:rPr>
                <w:rFonts w:ascii="Times New Roman" w:eastAsia="Times New Roman" w:hAnsi="Times New Roman"/>
                <w:sz w:val="28"/>
                <w:szCs w:val="28"/>
                <w:lang w:eastAsia="ru-RU"/>
              </w:rPr>
              <w:t>2018 г.</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eastAsia="Times New Roman" w:hAnsi="Times New Roman"/>
                <w:sz w:val="28"/>
                <w:szCs w:val="28"/>
                <w:lang w:eastAsia="ru-RU"/>
              </w:rPr>
            </w:pPr>
            <w:r w:rsidRPr="005428A5">
              <w:rPr>
                <w:rFonts w:ascii="Times New Roman" w:eastAsia="Times New Roman" w:hAnsi="Times New Roman"/>
                <w:sz w:val="28"/>
                <w:szCs w:val="28"/>
                <w:lang w:eastAsia="ru-RU"/>
              </w:rPr>
              <w:t>2016 г.</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eastAsia="Times New Roman" w:hAnsi="Times New Roman"/>
                <w:sz w:val="28"/>
                <w:szCs w:val="28"/>
                <w:lang w:eastAsia="ru-RU"/>
              </w:rPr>
            </w:pPr>
            <w:r w:rsidRPr="005428A5">
              <w:rPr>
                <w:rFonts w:ascii="Times New Roman" w:eastAsia="Times New Roman" w:hAnsi="Times New Roman"/>
                <w:sz w:val="28"/>
                <w:szCs w:val="28"/>
                <w:lang w:eastAsia="ru-RU"/>
              </w:rPr>
              <w:t>2017 г.</w:t>
            </w:r>
          </w:p>
        </w:tc>
        <w:tc>
          <w:tcPr>
            <w:tcW w:w="875"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eastAsia="Times New Roman" w:hAnsi="Times New Roman"/>
                <w:sz w:val="28"/>
                <w:szCs w:val="28"/>
                <w:lang w:eastAsia="ru-RU"/>
              </w:rPr>
            </w:pPr>
            <w:r w:rsidRPr="005428A5">
              <w:rPr>
                <w:rFonts w:ascii="Times New Roman" w:eastAsia="Times New Roman" w:hAnsi="Times New Roman"/>
                <w:sz w:val="28"/>
                <w:szCs w:val="28"/>
                <w:lang w:eastAsia="ru-RU"/>
              </w:rPr>
              <w:t>2018 г.</w:t>
            </w:r>
          </w:p>
        </w:tc>
      </w:tr>
      <w:tr w:rsidR="005428A5" w:rsidRPr="005428A5" w:rsidTr="005048DD">
        <w:trPr>
          <w:trHeight w:val="258"/>
        </w:trPr>
        <w:tc>
          <w:tcPr>
            <w:tcW w:w="3519"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rPr>
                <w:rFonts w:ascii="Times New Roman" w:eastAsia="Times New Roman" w:hAnsi="Times New Roman"/>
                <w:sz w:val="28"/>
                <w:szCs w:val="28"/>
                <w:lang w:eastAsia="ru-RU"/>
              </w:rPr>
            </w:pPr>
            <w:r w:rsidRPr="005428A5">
              <w:rPr>
                <w:rFonts w:ascii="Times New Roman" w:eastAsia="Times New Roman" w:hAnsi="Times New Roman"/>
                <w:sz w:val="28"/>
                <w:szCs w:val="28"/>
                <w:lang w:eastAsia="ru-RU"/>
              </w:rPr>
              <w:t xml:space="preserve">МКОУ СОШ п. Маромица </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048DD">
            <w:pPr>
              <w:spacing w:after="0" w:line="240" w:lineRule="auto"/>
              <w:jc w:val="center"/>
              <w:rPr>
                <w:rFonts w:ascii="Times New Roman" w:hAnsi="Times New Roman"/>
                <w:sz w:val="28"/>
                <w:szCs w:val="28"/>
              </w:rPr>
            </w:pPr>
            <w:r w:rsidRPr="005428A5">
              <w:rPr>
                <w:rFonts w:ascii="Times New Roman" w:hAnsi="Times New Roman"/>
                <w:sz w:val="28"/>
                <w:szCs w:val="28"/>
              </w:rPr>
              <w:t>100</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048DD">
            <w:pPr>
              <w:spacing w:after="0" w:line="240" w:lineRule="auto"/>
              <w:jc w:val="center"/>
              <w:rPr>
                <w:rFonts w:ascii="Times New Roman" w:hAnsi="Times New Roman"/>
                <w:sz w:val="28"/>
                <w:szCs w:val="28"/>
              </w:rPr>
            </w:pPr>
            <w:r w:rsidRPr="005428A5">
              <w:rPr>
                <w:rFonts w:ascii="Times New Roman" w:hAnsi="Times New Roman"/>
                <w:sz w:val="28"/>
                <w:szCs w:val="28"/>
              </w:rPr>
              <w:t>100</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048DD">
            <w:pPr>
              <w:spacing w:after="0" w:line="240" w:lineRule="auto"/>
              <w:jc w:val="center"/>
              <w:rPr>
                <w:rFonts w:ascii="Times New Roman" w:hAnsi="Times New Roman"/>
                <w:sz w:val="28"/>
                <w:szCs w:val="28"/>
              </w:rPr>
            </w:pPr>
            <w:r w:rsidRPr="005428A5">
              <w:rPr>
                <w:rFonts w:ascii="Times New Roman" w:hAnsi="Times New Roman"/>
                <w:sz w:val="28"/>
                <w:szCs w:val="28"/>
              </w:rPr>
              <w:t>100</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048DD">
            <w:pPr>
              <w:spacing w:after="0" w:line="240" w:lineRule="auto"/>
              <w:jc w:val="center"/>
              <w:rPr>
                <w:rFonts w:ascii="Times New Roman" w:hAnsi="Times New Roman"/>
                <w:sz w:val="28"/>
                <w:szCs w:val="28"/>
              </w:rPr>
            </w:pPr>
            <w:r w:rsidRPr="005428A5">
              <w:rPr>
                <w:rFonts w:ascii="Times New Roman" w:hAnsi="Times New Roman"/>
                <w:sz w:val="28"/>
                <w:szCs w:val="28"/>
              </w:rPr>
              <w:t>53,6</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048DD">
            <w:pPr>
              <w:spacing w:after="0" w:line="240" w:lineRule="auto"/>
              <w:jc w:val="center"/>
              <w:rPr>
                <w:rFonts w:ascii="Times New Roman" w:hAnsi="Times New Roman"/>
                <w:sz w:val="28"/>
                <w:szCs w:val="28"/>
              </w:rPr>
            </w:pPr>
            <w:r w:rsidRPr="005428A5">
              <w:rPr>
                <w:rFonts w:ascii="Times New Roman" w:hAnsi="Times New Roman"/>
                <w:sz w:val="28"/>
                <w:szCs w:val="28"/>
              </w:rPr>
              <w:t>47</w:t>
            </w:r>
          </w:p>
        </w:tc>
        <w:tc>
          <w:tcPr>
            <w:tcW w:w="875"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048DD">
            <w:pPr>
              <w:spacing w:after="0" w:line="240" w:lineRule="auto"/>
              <w:jc w:val="center"/>
              <w:rPr>
                <w:rFonts w:ascii="Times New Roman" w:hAnsi="Times New Roman"/>
                <w:sz w:val="28"/>
                <w:szCs w:val="28"/>
              </w:rPr>
            </w:pPr>
            <w:r w:rsidRPr="005428A5">
              <w:rPr>
                <w:rFonts w:ascii="Times New Roman" w:hAnsi="Times New Roman"/>
                <w:sz w:val="28"/>
                <w:szCs w:val="28"/>
              </w:rPr>
              <w:t>43</w:t>
            </w:r>
          </w:p>
        </w:tc>
      </w:tr>
      <w:tr w:rsidR="005428A5" w:rsidRPr="005428A5" w:rsidTr="005048DD">
        <w:trPr>
          <w:trHeight w:val="261"/>
        </w:trPr>
        <w:tc>
          <w:tcPr>
            <w:tcW w:w="3519"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rPr>
                <w:rFonts w:ascii="Times New Roman" w:eastAsia="Times New Roman" w:hAnsi="Times New Roman"/>
                <w:sz w:val="28"/>
                <w:szCs w:val="28"/>
                <w:lang w:eastAsia="ru-RU"/>
              </w:rPr>
            </w:pPr>
            <w:r w:rsidRPr="005428A5">
              <w:rPr>
                <w:rFonts w:ascii="Times New Roman" w:eastAsia="Times New Roman" w:hAnsi="Times New Roman"/>
                <w:sz w:val="28"/>
                <w:szCs w:val="28"/>
                <w:lang w:eastAsia="ru-RU"/>
              </w:rPr>
              <w:t xml:space="preserve">МОКУ СОШ пгт Опарино </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048DD">
            <w:pPr>
              <w:spacing w:after="0" w:line="240" w:lineRule="auto"/>
              <w:jc w:val="center"/>
              <w:rPr>
                <w:rFonts w:ascii="Times New Roman" w:hAnsi="Times New Roman"/>
                <w:sz w:val="28"/>
                <w:szCs w:val="28"/>
              </w:rPr>
            </w:pPr>
            <w:r w:rsidRPr="005428A5">
              <w:rPr>
                <w:rFonts w:ascii="Times New Roman" w:hAnsi="Times New Roman"/>
                <w:sz w:val="28"/>
                <w:szCs w:val="28"/>
              </w:rPr>
              <w:t>98,2</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048DD">
            <w:pPr>
              <w:spacing w:after="0" w:line="240" w:lineRule="auto"/>
              <w:jc w:val="center"/>
              <w:rPr>
                <w:rFonts w:ascii="Times New Roman" w:hAnsi="Times New Roman"/>
                <w:sz w:val="28"/>
                <w:szCs w:val="28"/>
              </w:rPr>
            </w:pPr>
            <w:r w:rsidRPr="005428A5">
              <w:rPr>
                <w:rFonts w:ascii="Times New Roman" w:hAnsi="Times New Roman"/>
                <w:sz w:val="28"/>
                <w:szCs w:val="28"/>
              </w:rPr>
              <w:t>97,8</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048DD">
            <w:pPr>
              <w:spacing w:after="0" w:line="240" w:lineRule="auto"/>
              <w:jc w:val="center"/>
              <w:rPr>
                <w:rFonts w:ascii="Times New Roman" w:hAnsi="Times New Roman"/>
                <w:sz w:val="28"/>
                <w:szCs w:val="28"/>
              </w:rPr>
            </w:pP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048DD">
            <w:pPr>
              <w:spacing w:after="0" w:line="240" w:lineRule="auto"/>
              <w:jc w:val="center"/>
              <w:rPr>
                <w:rFonts w:ascii="Times New Roman" w:hAnsi="Times New Roman"/>
                <w:sz w:val="28"/>
                <w:szCs w:val="28"/>
              </w:rPr>
            </w:pPr>
            <w:r w:rsidRPr="005428A5">
              <w:rPr>
                <w:rFonts w:ascii="Times New Roman" w:hAnsi="Times New Roman"/>
                <w:sz w:val="28"/>
                <w:szCs w:val="28"/>
              </w:rPr>
              <w:t>47,6</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048DD">
            <w:pPr>
              <w:spacing w:after="0" w:line="240" w:lineRule="auto"/>
              <w:jc w:val="center"/>
              <w:rPr>
                <w:rFonts w:ascii="Times New Roman" w:hAnsi="Times New Roman"/>
                <w:sz w:val="28"/>
                <w:szCs w:val="28"/>
              </w:rPr>
            </w:pPr>
            <w:r w:rsidRPr="005428A5">
              <w:rPr>
                <w:rFonts w:ascii="Times New Roman" w:hAnsi="Times New Roman"/>
                <w:sz w:val="28"/>
                <w:szCs w:val="28"/>
              </w:rPr>
              <w:t>43,08</w:t>
            </w:r>
          </w:p>
        </w:tc>
        <w:tc>
          <w:tcPr>
            <w:tcW w:w="875"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048DD">
            <w:pPr>
              <w:spacing w:after="0" w:line="240" w:lineRule="auto"/>
              <w:jc w:val="center"/>
              <w:rPr>
                <w:rFonts w:ascii="Times New Roman" w:hAnsi="Times New Roman"/>
                <w:sz w:val="28"/>
                <w:szCs w:val="28"/>
              </w:rPr>
            </w:pPr>
          </w:p>
        </w:tc>
      </w:tr>
      <w:tr w:rsidR="005428A5" w:rsidRPr="005428A5" w:rsidTr="005048DD">
        <w:trPr>
          <w:trHeight w:val="265"/>
        </w:trPr>
        <w:tc>
          <w:tcPr>
            <w:tcW w:w="3519"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rPr>
                <w:rFonts w:ascii="Times New Roman" w:eastAsia="Times New Roman" w:hAnsi="Times New Roman"/>
                <w:sz w:val="28"/>
                <w:szCs w:val="28"/>
                <w:lang w:eastAsia="ru-RU"/>
              </w:rPr>
            </w:pPr>
            <w:r w:rsidRPr="005428A5">
              <w:rPr>
                <w:rFonts w:ascii="Times New Roman" w:eastAsia="Times New Roman" w:hAnsi="Times New Roman"/>
                <w:sz w:val="28"/>
                <w:szCs w:val="28"/>
                <w:lang w:eastAsia="ru-RU"/>
              </w:rPr>
              <w:t>КОГОБУ СШ пгт Опарино</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048DD">
            <w:pPr>
              <w:spacing w:after="0" w:line="240" w:lineRule="auto"/>
              <w:jc w:val="center"/>
              <w:rPr>
                <w:rFonts w:ascii="Times New Roman" w:hAnsi="Times New Roman"/>
                <w:sz w:val="28"/>
                <w:szCs w:val="28"/>
              </w:rPr>
            </w:pP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048DD">
            <w:pPr>
              <w:spacing w:after="0" w:line="240" w:lineRule="auto"/>
              <w:jc w:val="center"/>
              <w:rPr>
                <w:rFonts w:ascii="Times New Roman" w:hAnsi="Times New Roman"/>
                <w:sz w:val="28"/>
                <w:szCs w:val="28"/>
              </w:rPr>
            </w:pP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048DD">
            <w:pPr>
              <w:spacing w:after="0" w:line="240" w:lineRule="auto"/>
              <w:jc w:val="center"/>
              <w:rPr>
                <w:rFonts w:ascii="Times New Roman" w:hAnsi="Times New Roman"/>
                <w:sz w:val="28"/>
                <w:szCs w:val="28"/>
              </w:rPr>
            </w:pPr>
            <w:r w:rsidRPr="005428A5">
              <w:rPr>
                <w:rFonts w:ascii="Times New Roman" w:hAnsi="Times New Roman"/>
                <w:sz w:val="28"/>
                <w:szCs w:val="28"/>
              </w:rPr>
              <w:t>99,17</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048DD">
            <w:pPr>
              <w:spacing w:after="0" w:line="240" w:lineRule="auto"/>
              <w:jc w:val="center"/>
              <w:rPr>
                <w:rFonts w:ascii="Times New Roman" w:hAnsi="Times New Roman"/>
                <w:sz w:val="28"/>
                <w:szCs w:val="28"/>
              </w:rPr>
            </w:pP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048DD">
            <w:pPr>
              <w:spacing w:after="0" w:line="240" w:lineRule="auto"/>
              <w:jc w:val="center"/>
              <w:rPr>
                <w:rFonts w:ascii="Times New Roman" w:hAnsi="Times New Roman"/>
                <w:sz w:val="28"/>
                <w:szCs w:val="28"/>
              </w:rPr>
            </w:pPr>
          </w:p>
        </w:tc>
        <w:tc>
          <w:tcPr>
            <w:tcW w:w="875"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048DD">
            <w:pPr>
              <w:spacing w:after="0" w:line="240" w:lineRule="auto"/>
              <w:jc w:val="center"/>
              <w:rPr>
                <w:rFonts w:ascii="Times New Roman" w:hAnsi="Times New Roman"/>
                <w:sz w:val="28"/>
                <w:szCs w:val="28"/>
              </w:rPr>
            </w:pPr>
            <w:r w:rsidRPr="005428A5">
              <w:rPr>
                <w:rFonts w:ascii="Times New Roman" w:hAnsi="Times New Roman"/>
                <w:sz w:val="28"/>
                <w:szCs w:val="28"/>
              </w:rPr>
              <w:t>49</w:t>
            </w:r>
          </w:p>
        </w:tc>
      </w:tr>
      <w:tr w:rsidR="005428A5" w:rsidRPr="005428A5" w:rsidTr="005048DD">
        <w:trPr>
          <w:trHeight w:val="255"/>
        </w:trPr>
        <w:tc>
          <w:tcPr>
            <w:tcW w:w="3519"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rPr>
                <w:rFonts w:ascii="Times New Roman" w:eastAsia="Times New Roman" w:hAnsi="Times New Roman"/>
                <w:sz w:val="28"/>
                <w:szCs w:val="28"/>
                <w:lang w:eastAsia="ru-RU"/>
              </w:rPr>
            </w:pPr>
            <w:r w:rsidRPr="005428A5">
              <w:rPr>
                <w:rFonts w:ascii="Times New Roman" w:eastAsia="Times New Roman" w:hAnsi="Times New Roman"/>
                <w:sz w:val="28"/>
                <w:szCs w:val="28"/>
                <w:lang w:eastAsia="ru-RU"/>
              </w:rPr>
              <w:t xml:space="preserve">МКОУ СОШ п. Речной </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048DD">
            <w:pPr>
              <w:ind w:left="300"/>
              <w:jc w:val="center"/>
              <w:rPr>
                <w:rFonts w:ascii="Times New Roman" w:hAnsi="Times New Roman"/>
                <w:sz w:val="28"/>
                <w:szCs w:val="28"/>
              </w:rPr>
            </w:pPr>
            <w:r w:rsidRPr="005428A5">
              <w:rPr>
                <w:rFonts w:ascii="Times New Roman" w:hAnsi="Times New Roman"/>
                <w:sz w:val="28"/>
                <w:szCs w:val="28"/>
              </w:rPr>
              <w:t>100</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048DD">
            <w:pPr>
              <w:ind w:left="340"/>
              <w:jc w:val="center"/>
              <w:rPr>
                <w:rFonts w:ascii="Times New Roman" w:hAnsi="Times New Roman"/>
                <w:sz w:val="28"/>
                <w:szCs w:val="28"/>
              </w:rPr>
            </w:pPr>
            <w:r w:rsidRPr="005428A5">
              <w:rPr>
                <w:rFonts w:ascii="Times New Roman" w:hAnsi="Times New Roman"/>
                <w:sz w:val="28"/>
                <w:szCs w:val="28"/>
              </w:rPr>
              <w:t>100</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048DD">
            <w:pPr>
              <w:ind w:left="340"/>
              <w:jc w:val="center"/>
              <w:rPr>
                <w:rFonts w:ascii="Times New Roman" w:hAnsi="Times New Roman"/>
                <w:sz w:val="28"/>
                <w:szCs w:val="28"/>
              </w:rPr>
            </w:pPr>
            <w:r w:rsidRPr="005428A5">
              <w:rPr>
                <w:rFonts w:ascii="Times New Roman" w:hAnsi="Times New Roman"/>
                <w:sz w:val="28"/>
                <w:szCs w:val="28"/>
              </w:rPr>
              <w:t>100</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048DD">
            <w:pPr>
              <w:ind w:left="220"/>
              <w:jc w:val="center"/>
              <w:rPr>
                <w:rFonts w:ascii="Times New Roman" w:hAnsi="Times New Roman"/>
                <w:sz w:val="28"/>
                <w:szCs w:val="28"/>
              </w:rPr>
            </w:pPr>
            <w:r w:rsidRPr="005428A5">
              <w:rPr>
                <w:rFonts w:ascii="Times New Roman" w:hAnsi="Times New Roman"/>
                <w:sz w:val="28"/>
                <w:szCs w:val="28"/>
              </w:rPr>
              <w:t>61,3</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048DD">
            <w:pPr>
              <w:ind w:left="200"/>
              <w:jc w:val="center"/>
              <w:rPr>
                <w:rFonts w:ascii="Times New Roman" w:hAnsi="Times New Roman"/>
                <w:sz w:val="28"/>
                <w:szCs w:val="28"/>
              </w:rPr>
            </w:pPr>
            <w:r w:rsidRPr="005428A5">
              <w:rPr>
                <w:rFonts w:ascii="Times New Roman" w:hAnsi="Times New Roman"/>
                <w:sz w:val="28"/>
                <w:szCs w:val="28"/>
              </w:rPr>
              <w:t>48</w:t>
            </w:r>
          </w:p>
        </w:tc>
        <w:tc>
          <w:tcPr>
            <w:tcW w:w="875"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048DD">
            <w:pPr>
              <w:ind w:left="280"/>
              <w:jc w:val="center"/>
              <w:rPr>
                <w:rFonts w:ascii="Times New Roman" w:hAnsi="Times New Roman"/>
                <w:sz w:val="28"/>
                <w:szCs w:val="28"/>
              </w:rPr>
            </w:pPr>
            <w:r w:rsidRPr="005428A5">
              <w:rPr>
                <w:rFonts w:ascii="Times New Roman" w:hAnsi="Times New Roman"/>
                <w:sz w:val="28"/>
                <w:szCs w:val="28"/>
              </w:rPr>
              <w:t>53</w:t>
            </w:r>
          </w:p>
        </w:tc>
      </w:tr>
      <w:tr w:rsidR="005428A5" w:rsidRPr="005428A5" w:rsidTr="005048DD">
        <w:trPr>
          <w:trHeight w:val="259"/>
        </w:trPr>
        <w:tc>
          <w:tcPr>
            <w:tcW w:w="3519"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rPr>
                <w:rFonts w:ascii="Times New Roman" w:eastAsia="Times New Roman" w:hAnsi="Times New Roman"/>
                <w:sz w:val="28"/>
                <w:szCs w:val="28"/>
                <w:lang w:eastAsia="ru-RU"/>
              </w:rPr>
            </w:pPr>
            <w:r w:rsidRPr="005428A5">
              <w:rPr>
                <w:rFonts w:ascii="Times New Roman" w:eastAsia="Times New Roman" w:hAnsi="Times New Roman"/>
                <w:sz w:val="28"/>
                <w:szCs w:val="28"/>
                <w:lang w:eastAsia="ru-RU"/>
              </w:rPr>
              <w:t>МКОУ СОШ п</w:t>
            </w:r>
            <w:proofErr w:type="gramStart"/>
            <w:r w:rsidRPr="005428A5">
              <w:rPr>
                <w:rFonts w:ascii="Times New Roman" w:eastAsia="Times New Roman" w:hAnsi="Times New Roman"/>
                <w:sz w:val="28"/>
                <w:szCs w:val="28"/>
                <w:lang w:eastAsia="ru-RU"/>
              </w:rPr>
              <w:t>.З</w:t>
            </w:r>
            <w:proofErr w:type="gramEnd"/>
            <w:r w:rsidRPr="005428A5">
              <w:rPr>
                <w:rFonts w:ascii="Times New Roman" w:eastAsia="Times New Roman" w:hAnsi="Times New Roman"/>
                <w:sz w:val="28"/>
                <w:szCs w:val="28"/>
                <w:lang w:eastAsia="ru-RU"/>
              </w:rPr>
              <w:t xml:space="preserve">аря </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048DD">
            <w:pPr>
              <w:jc w:val="center"/>
              <w:rPr>
                <w:rFonts w:ascii="Times New Roman" w:hAnsi="Times New Roman"/>
                <w:sz w:val="28"/>
                <w:szCs w:val="28"/>
              </w:rPr>
            </w:pPr>
            <w:r w:rsidRPr="005428A5">
              <w:rPr>
                <w:rFonts w:ascii="Times New Roman" w:hAnsi="Times New Roman"/>
                <w:sz w:val="28"/>
                <w:szCs w:val="28"/>
              </w:rPr>
              <w:t>100</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048DD">
            <w:pPr>
              <w:jc w:val="center"/>
              <w:rPr>
                <w:rFonts w:ascii="Times New Roman" w:hAnsi="Times New Roman"/>
                <w:sz w:val="28"/>
                <w:szCs w:val="28"/>
              </w:rPr>
            </w:pPr>
            <w:r w:rsidRPr="005428A5">
              <w:rPr>
                <w:rFonts w:ascii="Times New Roman" w:hAnsi="Times New Roman"/>
                <w:sz w:val="28"/>
                <w:szCs w:val="28"/>
              </w:rPr>
              <w:t>100</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048DD">
            <w:pPr>
              <w:jc w:val="center"/>
              <w:rPr>
                <w:rFonts w:ascii="Times New Roman" w:hAnsi="Times New Roman"/>
                <w:sz w:val="28"/>
                <w:szCs w:val="28"/>
              </w:rPr>
            </w:pPr>
            <w:r w:rsidRPr="005428A5">
              <w:rPr>
                <w:rFonts w:ascii="Times New Roman" w:hAnsi="Times New Roman"/>
                <w:sz w:val="28"/>
                <w:szCs w:val="28"/>
              </w:rPr>
              <w:t>100</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048DD">
            <w:pPr>
              <w:jc w:val="center"/>
              <w:rPr>
                <w:rFonts w:ascii="Times New Roman" w:hAnsi="Times New Roman"/>
                <w:sz w:val="28"/>
                <w:szCs w:val="28"/>
              </w:rPr>
            </w:pPr>
            <w:r w:rsidRPr="005428A5">
              <w:rPr>
                <w:rFonts w:ascii="Times New Roman" w:hAnsi="Times New Roman"/>
                <w:sz w:val="28"/>
                <w:szCs w:val="28"/>
              </w:rPr>
              <w:t>64,5</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048DD">
            <w:pPr>
              <w:jc w:val="center"/>
              <w:rPr>
                <w:rFonts w:ascii="Times New Roman" w:hAnsi="Times New Roman"/>
                <w:sz w:val="28"/>
                <w:szCs w:val="28"/>
              </w:rPr>
            </w:pPr>
            <w:r w:rsidRPr="005428A5">
              <w:rPr>
                <w:rFonts w:ascii="Times New Roman" w:hAnsi="Times New Roman"/>
                <w:sz w:val="28"/>
                <w:szCs w:val="28"/>
              </w:rPr>
              <w:t>59,5</w:t>
            </w:r>
          </w:p>
        </w:tc>
        <w:tc>
          <w:tcPr>
            <w:tcW w:w="875"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048DD">
            <w:pPr>
              <w:jc w:val="center"/>
              <w:rPr>
                <w:rFonts w:ascii="Times New Roman" w:hAnsi="Times New Roman"/>
                <w:sz w:val="28"/>
                <w:szCs w:val="28"/>
              </w:rPr>
            </w:pPr>
            <w:r w:rsidRPr="005428A5">
              <w:rPr>
                <w:rFonts w:ascii="Times New Roman" w:hAnsi="Times New Roman"/>
                <w:sz w:val="28"/>
                <w:szCs w:val="28"/>
              </w:rPr>
              <w:t>68,3</w:t>
            </w:r>
          </w:p>
        </w:tc>
      </w:tr>
      <w:tr w:rsidR="005428A5" w:rsidRPr="005428A5" w:rsidTr="005048DD">
        <w:trPr>
          <w:trHeight w:val="263"/>
        </w:trPr>
        <w:tc>
          <w:tcPr>
            <w:tcW w:w="3519"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rPr>
                <w:rFonts w:ascii="Times New Roman" w:eastAsia="Times New Roman" w:hAnsi="Times New Roman"/>
                <w:sz w:val="28"/>
                <w:szCs w:val="28"/>
                <w:lang w:eastAsia="ru-RU"/>
              </w:rPr>
            </w:pPr>
            <w:r w:rsidRPr="005428A5">
              <w:rPr>
                <w:rFonts w:ascii="Times New Roman" w:eastAsia="Times New Roman" w:hAnsi="Times New Roman"/>
                <w:sz w:val="28"/>
                <w:szCs w:val="28"/>
                <w:lang w:eastAsia="ru-RU"/>
              </w:rPr>
              <w:t xml:space="preserve">МКОУ ООШ </w:t>
            </w:r>
            <w:proofErr w:type="spellStart"/>
            <w:r w:rsidRPr="005428A5">
              <w:rPr>
                <w:rFonts w:ascii="Times New Roman" w:eastAsia="Times New Roman" w:hAnsi="Times New Roman"/>
                <w:sz w:val="28"/>
                <w:szCs w:val="28"/>
                <w:lang w:eastAsia="ru-RU"/>
              </w:rPr>
              <w:t>п</w:t>
            </w:r>
            <w:proofErr w:type="gramStart"/>
            <w:r w:rsidRPr="005428A5">
              <w:rPr>
                <w:rFonts w:ascii="Times New Roman" w:eastAsia="Times New Roman" w:hAnsi="Times New Roman"/>
                <w:sz w:val="28"/>
                <w:szCs w:val="28"/>
                <w:lang w:eastAsia="ru-RU"/>
              </w:rPr>
              <w:t>.В</w:t>
            </w:r>
            <w:proofErr w:type="gramEnd"/>
            <w:r w:rsidRPr="005428A5">
              <w:rPr>
                <w:rFonts w:ascii="Times New Roman" w:eastAsia="Times New Roman" w:hAnsi="Times New Roman"/>
                <w:sz w:val="28"/>
                <w:szCs w:val="28"/>
                <w:lang w:eastAsia="ru-RU"/>
              </w:rPr>
              <w:t>азюк</w:t>
            </w:r>
            <w:proofErr w:type="spellEnd"/>
            <w:r w:rsidRPr="005428A5">
              <w:rPr>
                <w:rFonts w:ascii="Times New Roman" w:eastAsia="Times New Roman" w:hAnsi="Times New Roman"/>
                <w:sz w:val="28"/>
                <w:szCs w:val="28"/>
                <w:lang w:eastAsia="ru-RU"/>
              </w:rPr>
              <w:t xml:space="preserve"> </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048DD">
            <w:pPr>
              <w:spacing w:after="0" w:line="240" w:lineRule="auto"/>
              <w:jc w:val="center"/>
              <w:rPr>
                <w:rFonts w:ascii="Times New Roman" w:hAnsi="Times New Roman"/>
                <w:sz w:val="28"/>
                <w:szCs w:val="28"/>
                <w:lang w:val="en-US"/>
              </w:rPr>
            </w:pPr>
            <w:r w:rsidRPr="005428A5">
              <w:rPr>
                <w:rFonts w:ascii="Times New Roman" w:hAnsi="Times New Roman"/>
                <w:sz w:val="28"/>
                <w:szCs w:val="28"/>
                <w:lang w:val="en-US"/>
              </w:rPr>
              <w:t>100</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048DD">
            <w:pPr>
              <w:spacing w:after="0" w:line="240" w:lineRule="auto"/>
              <w:jc w:val="center"/>
              <w:rPr>
                <w:rFonts w:ascii="Times New Roman" w:hAnsi="Times New Roman"/>
                <w:sz w:val="28"/>
                <w:szCs w:val="28"/>
                <w:lang w:val="en-US"/>
              </w:rPr>
            </w:pPr>
            <w:r w:rsidRPr="005428A5">
              <w:rPr>
                <w:rFonts w:ascii="Times New Roman" w:hAnsi="Times New Roman"/>
                <w:sz w:val="28"/>
                <w:szCs w:val="28"/>
                <w:lang w:val="en-US"/>
              </w:rPr>
              <w:t>100</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048DD">
            <w:pPr>
              <w:spacing w:after="0" w:line="240" w:lineRule="auto"/>
              <w:jc w:val="center"/>
              <w:rPr>
                <w:rFonts w:ascii="Times New Roman" w:hAnsi="Times New Roman"/>
                <w:sz w:val="28"/>
                <w:szCs w:val="28"/>
                <w:lang w:val="en-US"/>
              </w:rPr>
            </w:pPr>
            <w:r w:rsidRPr="005428A5">
              <w:rPr>
                <w:rFonts w:ascii="Times New Roman" w:hAnsi="Times New Roman"/>
                <w:sz w:val="28"/>
                <w:szCs w:val="28"/>
                <w:lang w:val="en-US"/>
              </w:rPr>
              <w:t>100</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048DD">
            <w:pPr>
              <w:spacing w:after="0" w:line="240" w:lineRule="auto"/>
              <w:jc w:val="center"/>
              <w:rPr>
                <w:rFonts w:ascii="Times New Roman" w:hAnsi="Times New Roman"/>
                <w:sz w:val="28"/>
                <w:szCs w:val="28"/>
                <w:lang w:val="en-US"/>
              </w:rPr>
            </w:pPr>
            <w:r w:rsidRPr="005428A5">
              <w:rPr>
                <w:rFonts w:ascii="Times New Roman" w:hAnsi="Times New Roman"/>
                <w:sz w:val="28"/>
                <w:szCs w:val="28"/>
                <w:lang w:val="en-US"/>
              </w:rPr>
              <w:t>56</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048DD">
            <w:pPr>
              <w:spacing w:after="0" w:line="240" w:lineRule="auto"/>
              <w:jc w:val="center"/>
              <w:rPr>
                <w:rFonts w:ascii="Times New Roman" w:hAnsi="Times New Roman"/>
                <w:sz w:val="28"/>
                <w:szCs w:val="28"/>
                <w:lang w:val="en-US"/>
              </w:rPr>
            </w:pPr>
            <w:r w:rsidRPr="005428A5">
              <w:rPr>
                <w:rFonts w:ascii="Times New Roman" w:hAnsi="Times New Roman"/>
                <w:sz w:val="28"/>
                <w:szCs w:val="28"/>
                <w:lang w:val="en-US"/>
              </w:rPr>
              <w:t>45</w:t>
            </w:r>
          </w:p>
        </w:tc>
        <w:tc>
          <w:tcPr>
            <w:tcW w:w="875"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048DD">
            <w:pPr>
              <w:spacing w:after="0" w:line="240" w:lineRule="auto"/>
              <w:jc w:val="center"/>
              <w:rPr>
                <w:rFonts w:ascii="Times New Roman" w:hAnsi="Times New Roman"/>
                <w:sz w:val="28"/>
                <w:szCs w:val="28"/>
                <w:lang w:val="en-US"/>
              </w:rPr>
            </w:pPr>
            <w:r w:rsidRPr="005428A5">
              <w:rPr>
                <w:rFonts w:ascii="Times New Roman" w:hAnsi="Times New Roman"/>
                <w:sz w:val="28"/>
                <w:szCs w:val="28"/>
                <w:lang w:val="en-US"/>
              </w:rPr>
              <w:t>52</w:t>
            </w:r>
          </w:p>
        </w:tc>
      </w:tr>
      <w:tr w:rsidR="005428A5" w:rsidRPr="005428A5" w:rsidTr="005048DD">
        <w:trPr>
          <w:trHeight w:val="253"/>
        </w:trPr>
        <w:tc>
          <w:tcPr>
            <w:tcW w:w="3519"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rPr>
                <w:rFonts w:ascii="Times New Roman" w:eastAsia="Times New Roman" w:hAnsi="Times New Roman"/>
                <w:sz w:val="28"/>
                <w:szCs w:val="28"/>
                <w:lang w:eastAsia="ru-RU"/>
              </w:rPr>
            </w:pPr>
            <w:r w:rsidRPr="005428A5">
              <w:rPr>
                <w:rFonts w:ascii="Times New Roman" w:eastAsia="Times New Roman" w:hAnsi="Times New Roman"/>
                <w:sz w:val="28"/>
                <w:szCs w:val="28"/>
                <w:lang w:eastAsia="ru-RU"/>
              </w:rPr>
              <w:t xml:space="preserve">МКОУ ООШ </w:t>
            </w:r>
            <w:proofErr w:type="spellStart"/>
            <w:r w:rsidRPr="005428A5">
              <w:rPr>
                <w:rFonts w:ascii="Times New Roman" w:eastAsia="Times New Roman" w:hAnsi="Times New Roman"/>
                <w:sz w:val="28"/>
                <w:szCs w:val="28"/>
                <w:lang w:eastAsia="ru-RU"/>
              </w:rPr>
              <w:t>д</w:t>
            </w:r>
            <w:proofErr w:type="gramStart"/>
            <w:r w:rsidRPr="005428A5">
              <w:rPr>
                <w:rFonts w:ascii="Times New Roman" w:eastAsia="Times New Roman" w:hAnsi="Times New Roman"/>
                <w:sz w:val="28"/>
                <w:szCs w:val="28"/>
                <w:lang w:eastAsia="ru-RU"/>
              </w:rPr>
              <w:t>.С</w:t>
            </w:r>
            <w:proofErr w:type="gramEnd"/>
            <w:r w:rsidRPr="005428A5">
              <w:rPr>
                <w:rFonts w:ascii="Times New Roman" w:eastAsia="Times New Roman" w:hAnsi="Times New Roman"/>
                <w:sz w:val="28"/>
                <w:szCs w:val="28"/>
                <w:lang w:eastAsia="ru-RU"/>
              </w:rPr>
              <w:t>трельская</w:t>
            </w:r>
            <w:proofErr w:type="spellEnd"/>
            <w:r w:rsidRPr="005428A5">
              <w:rPr>
                <w:rFonts w:ascii="Times New Roman" w:eastAsia="Times New Roman" w:hAnsi="Times New Roman"/>
                <w:sz w:val="28"/>
                <w:szCs w:val="28"/>
                <w:lang w:eastAsia="ru-RU"/>
              </w:rPr>
              <w:t xml:space="preserve"> </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048DD">
            <w:pPr>
              <w:spacing w:after="0" w:line="240" w:lineRule="auto"/>
              <w:jc w:val="center"/>
              <w:rPr>
                <w:rFonts w:ascii="Times New Roman" w:hAnsi="Times New Roman"/>
                <w:sz w:val="28"/>
                <w:szCs w:val="28"/>
              </w:rPr>
            </w:pPr>
            <w:r w:rsidRPr="005428A5">
              <w:rPr>
                <w:rFonts w:ascii="Times New Roman" w:hAnsi="Times New Roman"/>
                <w:sz w:val="28"/>
                <w:szCs w:val="28"/>
              </w:rPr>
              <w:t>100</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048DD">
            <w:pPr>
              <w:spacing w:after="0" w:line="240" w:lineRule="auto"/>
              <w:jc w:val="center"/>
              <w:rPr>
                <w:rFonts w:ascii="Times New Roman" w:hAnsi="Times New Roman"/>
                <w:sz w:val="28"/>
                <w:szCs w:val="28"/>
              </w:rPr>
            </w:pPr>
            <w:r w:rsidRPr="005428A5">
              <w:rPr>
                <w:rFonts w:ascii="Times New Roman" w:hAnsi="Times New Roman"/>
                <w:sz w:val="28"/>
                <w:szCs w:val="28"/>
              </w:rPr>
              <w:t>100</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048DD">
            <w:pPr>
              <w:spacing w:after="0" w:line="240" w:lineRule="auto"/>
              <w:jc w:val="center"/>
              <w:rPr>
                <w:rFonts w:ascii="Times New Roman" w:hAnsi="Times New Roman"/>
                <w:sz w:val="28"/>
                <w:szCs w:val="28"/>
              </w:rPr>
            </w:pPr>
            <w:r w:rsidRPr="005428A5">
              <w:rPr>
                <w:rFonts w:ascii="Times New Roman" w:hAnsi="Times New Roman"/>
                <w:sz w:val="28"/>
                <w:szCs w:val="28"/>
              </w:rPr>
              <w:t>100</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048DD">
            <w:pPr>
              <w:spacing w:after="0" w:line="240" w:lineRule="auto"/>
              <w:jc w:val="center"/>
              <w:rPr>
                <w:rFonts w:ascii="Times New Roman" w:hAnsi="Times New Roman"/>
                <w:sz w:val="28"/>
                <w:szCs w:val="28"/>
              </w:rPr>
            </w:pPr>
            <w:r w:rsidRPr="005428A5">
              <w:rPr>
                <w:rFonts w:ascii="Times New Roman" w:hAnsi="Times New Roman"/>
                <w:sz w:val="28"/>
                <w:szCs w:val="28"/>
              </w:rPr>
              <w:t>84,8</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048DD">
            <w:pPr>
              <w:spacing w:after="0" w:line="240" w:lineRule="auto"/>
              <w:jc w:val="center"/>
              <w:rPr>
                <w:rFonts w:ascii="Times New Roman" w:hAnsi="Times New Roman"/>
                <w:sz w:val="28"/>
                <w:szCs w:val="28"/>
              </w:rPr>
            </w:pPr>
            <w:r w:rsidRPr="005428A5">
              <w:rPr>
                <w:rFonts w:ascii="Times New Roman" w:hAnsi="Times New Roman"/>
                <w:sz w:val="28"/>
                <w:szCs w:val="28"/>
              </w:rPr>
              <w:t>81,1</w:t>
            </w:r>
          </w:p>
        </w:tc>
        <w:tc>
          <w:tcPr>
            <w:tcW w:w="875"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048DD">
            <w:pPr>
              <w:spacing w:after="0" w:line="240" w:lineRule="auto"/>
              <w:jc w:val="center"/>
              <w:rPr>
                <w:rFonts w:ascii="Times New Roman" w:hAnsi="Times New Roman"/>
                <w:sz w:val="28"/>
                <w:szCs w:val="28"/>
              </w:rPr>
            </w:pPr>
            <w:r w:rsidRPr="005428A5">
              <w:rPr>
                <w:rFonts w:ascii="Times New Roman" w:hAnsi="Times New Roman"/>
                <w:sz w:val="28"/>
                <w:szCs w:val="28"/>
              </w:rPr>
              <w:t>85,6</w:t>
            </w:r>
          </w:p>
        </w:tc>
      </w:tr>
      <w:tr w:rsidR="005428A5" w:rsidRPr="005428A5" w:rsidTr="005048DD">
        <w:trPr>
          <w:trHeight w:val="243"/>
        </w:trPr>
        <w:tc>
          <w:tcPr>
            <w:tcW w:w="3519"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rPr>
                <w:rFonts w:ascii="Times New Roman" w:eastAsia="Times New Roman" w:hAnsi="Times New Roman"/>
                <w:sz w:val="28"/>
                <w:szCs w:val="28"/>
                <w:lang w:eastAsia="ru-RU"/>
              </w:rPr>
            </w:pPr>
            <w:r w:rsidRPr="005428A5">
              <w:rPr>
                <w:rFonts w:ascii="Times New Roman" w:eastAsia="Times New Roman" w:hAnsi="Times New Roman"/>
                <w:sz w:val="28"/>
                <w:szCs w:val="28"/>
                <w:lang w:eastAsia="ru-RU"/>
              </w:rPr>
              <w:t>Итого по району</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eastAsia="Times New Roman" w:hAnsi="Times New Roman"/>
                <w:sz w:val="28"/>
                <w:szCs w:val="28"/>
                <w:lang w:eastAsia="ru-RU"/>
              </w:rPr>
            </w:pPr>
            <w:r w:rsidRPr="005428A5">
              <w:rPr>
                <w:rFonts w:ascii="Times New Roman" w:eastAsia="Times New Roman" w:hAnsi="Times New Roman"/>
                <w:sz w:val="28"/>
                <w:szCs w:val="28"/>
                <w:lang w:eastAsia="ru-RU"/>
              </w:rPr>
              <w:t>99,7</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eastAsia="Times New Roman" w:hAnsi="Times New Roman"/>
                <w:sz w:val="28"/>
                <w:szCs w:val="28"/>
                <w:lang w:eastAsia="ru-RU"/>
              </w:rPr>
            </w:pPr>
            <w:r w:rsidRPr="005428A5">
              <w:rPr>
                <w:rFonts w:ascii="Times New Roman" w:eastAsia="Times New Roman" w:hAnsi="Times New Roman"/>
                <w:sz w:val="28"/>
                <w:szCs w:val="28"/>
                <w:lang w:eastAsia="ru-RU"/>
              </w:rPr>
              <w:t>99,6</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eastAsia="Times New Roman" w:hAnsi="Times New Roman"/>
                <w:sz w:val="28"/>
                <w:szCs w:val="28"/>
                <w:lang w:eastAsia="ru-RU"/>
              </w:rPr>
            </w:pPr>
            <w:r w:rsidRPr="005428A5">
              <w:rPr>
                <w:rFonts w:ascii="Times New Roman" w:eastAsia="Times New Roman" w:hAnsi="Times New Roman"/>
                <w:sz w:val="28"/>
                <w:szCs w:val="28"/>
                <w:lang w:eastAsia="ru-RU"/>
              </w:rPr>
              <w:t>99,9</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eastAsia="Times New Roman" w:hAnsi="Times New Roman"/>
                <w:sz w:val="28"/>
                <w:szCs w:val="28"/>
                <w:lang w:eastAsia="ru-RU"/>
              </w:rPr>
            </w:pPr>
            <w:r w:rsidRPr="005428A5">
              <w:rPr>
                <w:rFonts w:ascii="Times New Roman" w:eastAsia="Times New Roman" w:hAnsi="Times New Roman"/>
                <w:sz w:val="28"/>
                <w:szCs w:val="28"/>
                <w:lang w:eastAsia="ru-RU"/>
              </w:rPr>
              <w:t>61,3</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eastAsia="Times New Roman" w:hAnsi="Times New Roman"/>
                <w:sz w:val="28"/>
                <w:szCs w:val="28"/>
                <w:lang w:eastAsia="ru-RU"/>
              </w:rPr>
            </w:pPr>
            <w:r w:rsidRPr="005428A5">
              <w:rPr>
                <w:rFonts w:ascii="Times New Roman" w:eastAsia="Times New Roman" w:hAnsi="Times New Roman"/>
                <w:sz w:val="28"/>
                <w:szCs w:val="28"/>
                <w:lang w:eastAsia="ru-RU"/>
              </w:rPr>
              <w:t>61,9</w:t>
            </w:r>
          </w:p>
        </w:tc>
        <w:tc>
          <w:tcPr>
            <w:tcW w:w="875" w:type="dxa"/>
            <w:tcBorders>
              <w:top w:val="single" w:sz="4" w:space="0" w:color="auto"/>
              <w:left w:val="single" w:sz="4" w:space="0" w:color="auto"/>
              <w:bottom w:val="single" w:sz="4" w:space="0" w:color="auto"/>
              <w:right w:val="single" w:sz="4" w:space="0" w:color="auto"/>
            </w:tcBorders>
            <w:shd w:val="clear" w:color="auto" w:fill="FFFFFF"/>
          </w:tcPr>
          <w:p w:rsidR="005428A5" w:rsidRPr="005428A5" w:rsidRDefault="005428A5" w:rsidP="005428A5">
            <w:pPr>
              <w:spacing w:after="0" w:line="240" w:lineRule="auto"/>
              <w:jc w:val="center"/>
              <w:rPr>
                <w:rFonts w:ascii="Times New Roman" w:eastAsia="Times New Roman" w:hAnsi="Times New Roman"/>
                <w:sz w:val="28"/>
                <w:szCs w:val="28"/>
                <w:lang w:eastAsia="ru-RU"/>
              </w:rPr>
            </w:pPr>
            <w:r w:rsidRPr="005428A5">
              <w:rPr>
                <w:rFonts w:ascii="Times New Roman" w:eastAsia="Times New Roman" w:hAnsi="Times New Roman"/>
                <w:sz w:val="28"/>
                <w:szCs w:val="28"/>
                <w:lang w:eastAsia="ru-RU"/>
              </w:rPr>
              <w:t>58,5</w:t>
            </w:r>
          </w:p>
        </w:tc>
      </w:tr>
    </w:tbl>
    <w:p w:rsidR="005428A5" w:rsidRPr="005428A5" w:rsidRDefault="005428A5" w:rsidP="005428A5">
      <w:pPr>
        <w:spacing w:after="0" w:line="240" w:lineRule="auto"/>
        <w:jc w:val="both"/>
        <w:rPr>
          <w:rFonts w:ascii="Times New Roman" w:eastAsia="Times New Roman" w:hAnsi="Times New Roman"/>
          <w:sz w:val="28"/>
          <w:szCs w:val="28"/>
        </w:rPr>
      </w:pPr>
    </w:p>
    <w:p w:rsidR="005428A5" w:rsidRPr="005428A5" w:rsidRDefault="005428A5" w:rsidP="005428A5">
      <w:pPr>
        <w:spacing w:after="0" w:line="240" w:lineRule="auto"/>
        <w:jc w:val="both"/>
        <w:rPr>
          <w:rFonts w:ascii="Times New Roman" w:eastAsia="Times New Roman" w:hAnsi="Times New Roman"/>
          <w:sz w:val="28"/>
          <w:szCs w:val="28"/>
        </w:rPr>
      </w:pPr>
      <w:r w:rsidRPr="005428A5">
        <w:rPr>
          <w:rFonts w:ascii="Times New Roman" w:eastAsia="Times New Roman" w:hAnsi="Times New Roman"/>
          <w:sz w:val="28"/>
          <w:szCs w:val="28"/>
        </w:rPr>
        <w:t xml:space="preserve">     Результаты образовательной деятельности ОУ Опаринского района по итогам 2017-2018 учебного года:</w:t>
      </w:r>
    </w:p>
    <w:p w:rsidR="005428A5" w:rsidRPr="005428A5" w:rsidRDefault="005428A5" w:rsidP="005428A5">
      <w:pPr>
        <w:spacing w:after="0" w:line="240" w:lineRule="auto"/>
        <w:jc w:val="both"/>
        <w:rPr>
          <w:rFonts w:ascii="Times New Roman" w:eastAsia="Times New Roman" w:hAnsi="Times New Roman"/>
          <w:sz w:val="28"/>
          <w:szCs w:val="28"/>
        </w:rPr>
      </w:pPr>
      <w:r w:rsidRPr="005428A5">
        <w:rPr>
          <w:rFonts w:ascii="Times New Roman" w:eastAsia="Times New Roman" w:hAnsi="Times New Roman"/>
          <w:sz w:val="28"/>
          <w:szCs w:val="28"/>
        </w:rPr>
        <w:lastRenderedPageBreak/>
        <w:t xml:space="preserve">-   показатель процента учащихся, освоивших общеобразовательные программы на уровне федеральных государственных образовательных стандартов  – 94,44%  (в 2017 году – 99,87%). </w:t>
      </w:r>
    </w:p>
    <w:p w:rsidR="00112BBE" w:rsidRDefault="005428A5" w:rsidP="005428A5">
      <w:pPr>
        <w:spacing w:after="0" w:line="240" w:lineRule="auto"/>
        <w:jc w:val="both"/>
        <w:rPr>
          <w:rFonts w:ascii="Times New Roman" w:eastAsia="Times New Roman" w:hAnsi="Times New Roman"/>
          <w:sz w:val="28"/>
          <w:szCs w:val="28"/>
        </w:rPr>
      </w:pPr>
      <w:r w:rsidRPr="005428A5">
        <w:rPr>
          <w:rFonts w:ascii="Times New Roman" w:eastAsia="Times New Roman" w:hAnsi="Times New Roman"/>
          <w:sz w:val="28"/>
          <w:szCs w:val="28"/>
        </w:rPr>
        <w:t xml:space="preserve">- качество знаний повысилось до 46,9% (2017 </w:t>
      </w:r>
      <w:proofErr w:type="spellStart"/>
      <w:r w:rsidRPr="005428A5">
        <w:rPr>
          <w:rFonts w:ascii="Times New Roman" w:eastAsia="Times New Roman" w:hAnsi="Times New Roman"/>
          <w:sz w:val="28"/>
          <w:szCs w:val="28"/>
        </w:rPr>
        <w:t>уч.г</w:t>
      </w:r>
      <w:proofErr w:type="spellEnd"/>
      <w:r w:rsidRPr="005428A5">
        <w:rPr>
          <w:rFonts w:ascii="Times New Roman" w:eastAsia="Times New Roman" w:hAnsi="Times New Roman"/>
          <w:sz w:val="28"/>
          <w:szCs w:val="28"/>
        </w:rPr>
        <w:t xml:space="preserve">. – 40,00%).  Показатель качества знаний по классам в 2018г.: во 2-4 классах – 57,9 % , в 5-9 </w:t>
      </w:r>
      <w:proofErr w:type="spellStart"/>
      <w:r w:rsidRPr="005428A5">
        <w:rPr>
          <w:rFonts w:ascii="Times New Roman" w:eastAsia="Times New Roman" w:hAnsi="Times New Roman"/>
          <w:sz w:val="28"/>
          <w:szCs w:val="28"/>
        </w:rPr>
        <w:t>кл</w:t>
      </w:r>
      <w:proofErr w:type="spellEnd"/>
      <w:r w:rsidRPr="005428A5">
        <w:rPr>
          <w:rFonts w:ascii="Times New Roman" w:eastAsia="Times New Roman" w:hAnsi="Times New Roman"/>
          <w:sz w:val="28"/>
          <w:szCs w:val="28"/>
        </w:rPr>
        <w:t xml:space="preserve">.- 48,1 % , в 10-11-кл. – 51,28 % . </w:t>
      </w:r>
    </w:p>
    <w:p w:rsidR="00112BBE" w:rsidRPr="005428A5" w:rsidRDefault="00112BBE" w:rsidP="00112BBE">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lang w:eastAsia="ru-RU"/>
        </w:rPr>
        <w:t>- по итогам 2017-2018</w:t>
      </w:r>
      <w:r w:rsidRPr="005428A5">
        <w:rPr>
          <w:rFonts w:ascii="Times New Roman" w:eastAsia="Times New Roman" w:hAnsi="Times New Roman"/>
          <w:sz w:val="28"/>
          <w:szCs w:val="28"/>
          <w:lang w:eastAsia="ru-RU"/>
        </w:rPr>
        <w:t xml:space="preserve"> учебного года оставлены на повто</w:t>
      </w:r>
      <w:r>
        <w:rPr>
          <w:rFonts w:ascii="Times New Roman" w:eastAsia="Times New Roman" w:hAnsi="Times New Roman"/>
          <w:sz w:val="28"/>
          <w:szCs w:val="28"/>
          <w:lang w:eastAsia="ru-RU"/>
        </w:rPr>
        <w:t>рное обучение - 1 обучающи</w:t>
      </w:r>
      <w:r w:rsidR="005048DD">
        <w:rPr>
          <w:rFonts w:ascii="Times New Roman" w:eastAsia="Times New Roman" w:hAnsi="Times New Roman"/>
          <w:sz w:val="28"/>
          <w:szCs w:val="28"/>
          <w:lang w:eastAsia="ru-RU"/>
        </w:rPr>
        <w:t>й</w:t>
      </w:r>
      <w:r>
        <w:rPr>
          <w:rFonts w:ascii="Times New Roman" w:eastAsia="Times New Roman" w:hAnsi="Times New Roman"/>
          <w:sz w:val="28"/>
          <w:szCs w:val="28"/>
          <w:lang w:eastAsia="ru-RU"/>
        </w:rPr>
        <w:t>ся</w:t>
      </w:r>
      <w:proofErr w:type="gramStart"/>
      <w:r>
        <w:rPr>
          <w:rFonts w:ascii="Times New Roman" w:eastAsia="Times New Roman" w:hAnsi="Times New Roman"/>
          <w:sz w:val="28"/>
          <w:szCs w:val="28"/>
          <w:lang w:eastAsia="ru-RU"/>
        </w:rPr>
        <w:t xml:space="preserve"> ;</w:t>
      </w:r>
      <w:proofErr w:type="gramEnd"/>
      <w:r>
        <w:rPr>
          <w:rFonts w:ascii="Times New Roman" w:eastAsia="Times New Roman" w:hAnsi="Times New Roman"/>
          <w:sz w:val="28"/>
          <w:szCs w:val="28"/>
          <w:lang w:eastAsia="ru-RU"/>
        </w:rPr>
        <w:t xml:space="preserve"> п</w:t>
      </w:r>
      <w:r w:rsidRPr="005428A5">
        <w:rPr>
          <w:rFonts w:ascii="Times New Roman" w:eastAsia="Times New Roman" w:hAnsi="Times New Roman"/>
          <w:sz w:val="28"/>
          <w:szCs w:val="28"/>
          <w:lang w:eastAsia="ru-RU"/>
        </w:rPr>
        <w:t>ереведены в следующий класс условно 11 учащихся.</w:t>
      </w:r>
      <w:r w:rsidRPr="005428A5">
        <w:rPr>
          <w:rFonts w:ascii="Times New Roman" w:eastAsia="Times New Roman" w:hAnsi="Times New Roman"/>
          <w:sz w:val="28"/>
          <w:szCs w:val="28"/>
        </w:rPr>
        <w:t xml:space="preserve"> </w:t>
      </w:r>
    </w:p>
    <w:p w:rsidR="005428A5" w:rsidRPr="005428A5" w:rsidRDefault="005428A5" w:rsidP="005428A5">
      <w:pPr>
        <w:spacing w:after="0" w:line="240" w:lineRule="auto"/>
        <w:jc w:val="both"/>
        <w:rPr>
          <w:rFonts w:ascii="Times New Roman" w:eastAsia="Times New Roman" w:hAnsi="Times New Roman"/>
          <w:sz w:val="28"/>
          <w:szCs w:val="28"/>
        </w:rPr>
      </w:pPr>
      <w:r w:rsidRPr="005428A5">
        <w:rPr>
          <w:rFonts w:ascii="Times New Roman" w:eastAsia="Times New Roman" w:hAnsi="Times New Roman"/>
          <w:sz w:val="28"/>
          <w:szCs w:val="28"/>
        </w:rPr>
        <w:t xml:space="preserve">      Во всероссийских проверочных работах (далее – ВПР) в 2018 году приняли участие 86 </w:t>
      </w:r>
      <w:proofErr w:type="gramStart"/>
      <w:r w:rsidRPr="005428A5">
        <w:rPr>
          <w:rFonts w:ascii="Times New Roman" w:eastAsia="Times New Roman" w:hAnsi="Times New Roman"/>
          <w:sz w:val="28"/>
          <w:szCs w:val="28"/>
        </w:rPr>
        <w:t>обучающийся</w:t>
      </w:r>
      <w:proofErr w:type="gramEnd"/>
      <w:r w:rsidRPr="005428A5">
        <w:rPr>
          <w:rFonts w:ascii="Times New Roman" w:eastAsia="Times New Roman" w:hAnsi="Times New Roman"/>
          <w:sz w:val="28"/>
          <w:szCs w:val="28"/>
        </w:rPr>
        <w:t xml:space="preserve"> 4 классов. Доля учащихся, справившихся с работами по русскому языку, составила 96,3% , по математике – 100 % .</w:t>
      </w:r>
      <w:r w:rsidRPr="005048DD">
        <w:rPr>
          <w:rFonts w:ascii="Times New Roman" w:eastAsia="Times New Roman" w:hAnsi="Times New Roman"/>
          <w:color w:val="FF0000"/>
          <w:sz w:val="28"/>
          <w:szCs w:val="28"/>
          <w:lang w:eastAsia="ru-RU"/>
        </w:rPr>
        <w:t xml:space="preserve">  </w:t>
      </w:r>
      <w:r w:rsidRPr="000C46C5">
        <w:rPr>
          <w:rFonts w:ascii="Times New Roman" w:eastAsia="Times New Roman" w:hAnsi="Times New Roman"/>
          <w:sz w:val="28"/>
          <w:szCs w:val="28"/>
        </w:rPr>
        <w:t>В соответствии с графиком были проведены весной 2018 года Всероссийские проверочные работы для учащихся 5-х классов  по русскому языку</w:t>
      </w:r>
      <w:proofErr w:type="gramStart"/>
      <w:r w:rsidRPr="000C46C5">
        <w:rPr>
          <w:rFonts w:ascii="Times New Roman" w:eastAsia="Times New Roman" w:hAnsi="Times New Roman"/>
          <w:sz w:val="28"/>
          <w:szCs w:val="28"/>
        </w:rPr>
        <w:t xml:space="preserve"> ,</w:t>
      </w:r>
      <w:proofErr w:type="gramEnd"/>
      <w:r w:rsidRPr="000C46C5">
        <w:rPr>
          <w:rFonts w:ascii="Times New Roman" w:eastAsia="Times New Roman" w:hAnsi="Times New Roman"/>
          <w:sz w:val="28"/>
          <w:szCs w:val="28"/>
        </w:rPr>
        <w:t xml:space="preserve"> математике, исто</w:t>
      </w:r>
      <w:r w:rsidRPr="005428A5">
        <w:rPr>
          <w:rFonts w:ascii="Times New Roman" w:eastAsia="Times New Roman" w:hAnsi="Times New Roman"/>
          <w:color w:val="000000"/>
          <w:sz w:val="28"/>
          <w:szCs w:val="28"/>
        </w:rPr>
        <w:t>рии  и  биологии</w:t>
      </w:r>
      <w:r w:rsidRPr="005428A5">
        <w:rPr>
          <w:rFonts w:ascii="Times New Roman" w:eastAsia="Times New Roman" w:hAnsi="Times New Roman"/>
          <w:sz w:val="28"/>
          <w:szCs w:val="28"/>
        </w:rPr>
        <w:t xml:space="preserve"> для 63 учащихся 5 классов. Доля учащихся, справившихся с работами по русскому языку, составила 82%, по математике – 83,9 %. </w:t>
      </w:r>
    </w:p>
    <w:p w:rsidR="005428A5" w:rsidRPr="005428A5" w:rsidRDefault="005428A5" w:rsidP="005428A5">
      <w:pPr>
        <w:spacing w:after="0" w:line="240" w:lineRule="auto"/>
        <w:jc w:val="both"/>
        <w:rPr>
          <w:rFonts w:ascii="Times New Roman" w:eastAsia="Times New Roman" w:hAnsi="Times New Roman"/>
          <w:sz w:val="28"/>
          <w:szCs w:val="28"/>
        </w:rPr>
      </w:pPr>
      <w:r w:rsidRPr="005428A5">
        <w:rPr>
          <w:rFonts w:ascii="Times New Roman" w:eastAsia="Times New Roman" w:hAnsi="Times New Roman"/>
          <w:sz w:val="28"/>
          <w:szCs w:val="28"/>
        </w:rPr>
        <w:t xml:space="preserve">      Результаты ОГЭ по русскому языку  в Опаринском районе выше среднеобластных показателей в 4 школах ( МКОУ СОШ п.</w:t>
      </w:r>
      <w:r w:rsidR="005048DD">
        <w:rPr>
          <w:rFonts w:ascii="Times New Roman" w:eastAsia="Times New Roman" w:hAnsi="Times New Roman"/>
          <w:sz w:val="28"/>
          <w:szCs w:val="28"/>
        </w:rPr>
        <w:t xml:space="preserve"> </w:t>
      </w:r>
      <w:r w:rsidRPr="005428A5">
        <w:rPr>
          <w:rFonts w:ascii="Times New Roman" w:eastAsia="Times New Roman" w:hAnsi="Times New Roman"/>
          <w:sz w:val="28"/>
          <w:szCs w:val="28"/>
        </w:rPr>
        <w:t>Речной</w:t>
      </w:r>
      <w:proofErr w:type="gramStart"/>
      <w:r w:rsidRPr="005428A5">
        <w:rPr>
          <w:rFonts w:ascii="Times New Roman" w:eastAsia="Times New Roman" w:hAnsi="Times New Roman"/>
          <w:sz w:val="28"/>
          <w:szCs w:val="28"/>
        </w:rPr>
        <w:t xml:space="preserve"> ,</w:t>
      </w:r>
      <w:proofErr w:type="gramEnd"/>
      <w:r w:rsidRPr="005428A5">
        <w:rPr>
          <w:rFonts w:ascii="Times New Roman" w:eastAsia="Times New Roman" w:hAnsi="Times New Roman"/>
          <w:sz w:val="28"/>
          <w:szCs w:val="28"/>
        </w:rPr>
        <w:t xml:space="preserve"> МКОУ СОШ п.</w:t>
      </w:r>
      <w:r w:rsidR="005048DD">
        <w:rPr>
          <w:rFonts w:ascii="Times New Roman" w:eastAsia="Times New Roman" w:hAnsi="Times New Roman"/>
          <w:sz w:val="28"/>
          <w:szCs w:val="28"/>
        </w:rPr>
        <w:t xml:space="preserve"> </w:t>
      </w:r>
      <w:r w:rsidRPr="005428A5">
        <w:rPr>
          <w:rFonts w:ascii="Times New Roman" w:eastAsia="Times New Roman" w:hAnsi="Times New Roman"/>
          <w:sz w:val="28"/>
          <w:szCs w:val="28"/>
        </w:rPr>
        <w:t>Маромица , МКОУ СОШ п.</w:t>
      </w:r>
      <w:r w:rsidR="005048DD">
        <w:rPr>
          <w:rFonts w:ascii="Times New Roman" w:eastAsia="Times New Roman" w:hAnsi="Times New Roman"/>
          <w:sz w:val="28"/>
          <w:szCs w:val="28"/>
        </w:rPr>
        <w:t xml:space="preserve"> </w:t>
      </w:r>
      <w:r w:rsidRPr="005428A5">
        <w:rPr>
          <w:rFonts w:ascii="Times New Roman" w:eastAsia="Times New Roman" w:hAnsi="Times New Roman"/>
          <w:sz w:val="28"/>
          <w:szCs w:val="28"/>
        </w:rPr>
        <w:t>Заря ,  КОГОБУ СШ пгт Опарино) , по математике  - 2</w:t>
      </w:r>
      <w:r w:rsidR="006C0951">
        <w:rPr>
          <w:rFonts w:ascii="Times New Roman" w:eastAsia="Times New Roman" w:hAnsi="Times New Roman"/>
          <w:sz w:val="28"/>
          <w:szCs w:val="28"/>
        </w:rPr>
        <w:t xml:space="preserve"> школах</w:t>
      </w:r>
      <w:r w:rsidRPr="005428A5">
        <w:rPr>
          <w:rFonts w:ascii="Times New Roman" w:eastAsia="Times New Roman" w:hAnsi="Times New Roman"/>
          <w:sz w:val="28"/>
          <w:szCs w:val="28"/>
        </w:rPr>
        <w:t xml:space="preserve"> (МКОУ СОШ п.</w:t>
      </w:r>
      <w:r w:rsidR="005048DD">
        <w:rPr>
          <w:rFonts w:ascii="Times New Roman" w:eastAsia="Times New Roman" w:hAnsi="Times New Roman"/>
          <w:sz w:val="28"/>
          <w:szCs w:val="28"/>
        </w:rPr>
        <w:t xml:space="preserve"> </w:t>
      </w:r>
      <w:r w:rsidRPr="005428A5">
        <w:rPr>
          <w:rFonts w:ascii="Times New Roman" w:eastAsia="Times New Roman" w:hAnsi="Times New Roman"/>
          <w:sz w:val="28"/>
          <w:szCs w:val="28"/>
        </w:rPr>
        <w:t>Маромица ,  КОГОБУ СШ пгт Опарино) .</w:t>
      </w:r>
    </w:p>
    <w:p w:rsidR="005428A5" w:rsidRPr="005428A5" w:rsidRDefault="005428A5" w:rsidP="005428A5">
      <w:pPr>
        <w:spacing w:after="0" w:line="240" w:lineRule="auto"/>
        <w:jc w:val="both"/>
        <w:rPr>
          <w:rFonts w:ascii="Times New Roman" w:eastAsia="Times New Roman" w:hAnsi="Times New Roman"/>
          <w:sz w:val="28"/>
          <w:szCs w:val="28"/>
        </w:rPr>
      </w:pPr>
      <w:r w:rsidRPr="005428A5">
        <w:rPr>
          <w:rFonts w:ascii="Times New Roman" w:eastAsia="Times New Roman" w:hAnsi="Times New Roman"/>
          <w:sz w:val="28"/>
          <w:szCs w:val="28"/>
        </w:rPr>
        <w:t xml:space="preserve">    Результаты ЕГЭ по русскому языку</w:t>
      </w:r>
      <w:r w:rsidR="006C0951">
        <w:rPr>
          <w:rFonts w:ascii="Times New Roman" w:eastAsia="Times New Roman" w:hAnsi="Times New Roman"/>
          <w:sz w:val="28"/>
          <w:szCs w:val="28"/>
        </w:rPr>
        <w:t xml:space="preserve"> и математике</w:t>
      </w:r>
      <w:r w:rsidRPr="005428A5">
        <w:rPr>
          <w:rFonts w:ascii="Times New Roman" w:eastAsia="Times New Roman" w:hAnsi="Times New Roman"/>
          <w:sz w:val="28"/>
          <w:szCs w:val="28"/>
        </w:rPr>
        <w:t xml:space="preserve">  в Опаринском районе выше среднеобластных показателей в 1 школе (МКОУ СОШ п.</w:t>
      </w:r>
      <w:r w:rsidR="006C0951">
        <w:rPr>
          <w:rFonts w:ascii="Times New Roman" w:eastAsia="Times New Roman" w:hAnsi="Times New Roman"/>
          <w:sz w:val="28"/>
          <w:szCs w:val="28"/>
        </w:rPr>
        <w:t xml:space="preserve"> </w:t>
      </w:r>
      <w:r w:rsidRPr="005428A5">
        <w:rPr>
          <w:rFonts w:ascii="Times New Roman" w:eastAsia="Times New Roman" w:hAnsi="Times New Roman"/>
          <w:sz w:val="28"/>
          <w:szCs w:val="28"/>
        </w:rPr>
        <w:t>Маромица)</w:t>
      </w:r>
      <w:r w:rsidR="006C0951">
        <w:rPr>
          <w:rFonts w:ascii="Times New Roman" w:eastAsia="Times New Roman" w:hAnsi="Times New Roman"/>
          <w:sz w:val="28"/>
          <w:szCs w:val="28"/>
        </w:rPr>
        <w:t>.</w:t>
      </w:r>
    </w:p>
    <w:p w:rsidR="005428A5" w:rsidRPr="005428A5" w:rsidRDefault="005428A5" w:rsidP="005428A5">
      <w:pPr>
        <w:spacing w:after="0" w:line="240" w:lineRule="auto"/>
        <w:jc w:val="both"/>
        <w:rPr>
          <w:rFonts w:ascii="Times New Roman" w:eastAsia="Times New Roman" w:hAnsi="Times New Roman"/>
          <w:sz w:val="28"/>
          <w:szCs w:val="28"/>
        </w:rPr>
      </w:pPr>
      <w:r w:rsidRPr="005428A5">
        <w:rPr>
          <w:rFonts w:ascii="Times New Roman" w:eastAsia="Times New Roman" w:hAnsi="Times New Roman"/>
          <w:sz w:val="28"/>
          <w:szCs w:val="28"/>
        </w:rPr>
        <w:t xml:space="preserve">    </w:t>
      </w:r>
      <w:proofErr w:type="gramStart"/>
      <w:r w:rsidRPr="005428A5">
        <w:rPr>
          <w:rFonts w:ascii="Times New Roman" w:eastAsia="Times New Roman" w:hAnsi="Times New Roman"/>
          <w:sz w:val="28"/>
          <w:szCs w:val="28"/>
        </w:rPr>
        <w:t>По результатам 2017/2018 учебного года 3 учащихся Опаринского района награждены медалью «За особые успехи в учении»: федеральный уровень – 2, региональный – 1.</w:t>
      </w:r>
      <w:proofErr w:type="gramEnd"/>
    </w:p>
    <w:p w:rsidR="005428A5" w:rsidRPr="005428A5" w:rsidRDefault="005428A5" w:rsidP="005428A5">
      <w:pPr>
        <w:spacing w:after="0" w:line="240" w:lineRule="auto"/>
        <w:jc w:val="both"/>
        <w:rPr>
          <w:rFonts w:ascii="Times New Roman" w:eastAsia="Times New Roman" w:hAnsi="Times New Roman"/>
          <w:sz w:val="28"/>
          <w:szCs w:val="28"/>
        </w:rPr>
      </w:pPr>
      <w:r w:rsidRPr="005428A5">
        <w:rPr>
          <w:rFonts w:ascii="Times New Roman" w:eastAsia="Times New Roman" w:hAnsi="Times New Roman"/>
          <w:sz w:val="28"/>
          <w:szCs w:val="28"/>
        </w:rPr>
        <w:t xml:space="preserve">      Охват школьным этапом Всероссийской олимпиады школьников составил 86,7 %. В муниципальном этапе приняли участие 449 школьников. Победителями и призерами стали 157 учеников. В региональном этапе приняли участие 2 школьника. Призером стал 1 ученик. </w:t>
      </w:r>
    </w:p>
    <w:p w:rsidR="005428A5" w:rsidRPr="005428A5" w:rsidRDefault="005428A5" w:rsidP="005428A5">
      <w:pPr>
        <w:spacing w:after="0" w:line="240" w:lineRule="auto"/>
        <w:jc w:val="both"/>
        <w:rPr>
          <w:rFonts w:ascii="Times New Roman" w:eastAsia="Times New Roman" w:hAnsi="Times New Roman"/>
          <w:sz w:val="28"/>
          <w:szCs w:val="28"/>
        </w:rPr>
      </w:pPr>
      <w:r w:rsidRPr="005428A5">
        <w:rPr>
          <w:rFonts w:ascii="Times New Roman" w:eastAsia="Times New Roman" w:hAnsi="Times New Roman"/>
          <w:sz w:val="28"/>
          <w:szCs w:val="28"/>
        </w:rPr>
        <w:t xml:space="preserve">     В Опаринском районе на основе применения дистанционных образовательных технологий обучался 1 ребенок  с особыми образовательными потребностями. </w:t>
      </w:r>
    </w:p>
    <w:p w:rsidR="005428A5" w:rsidRPr="005428A5" w:rsidRDefault="005428A5" w:rsidP="005428A5">
      <w:pPr>
        <w:spacing w:after="0" w:line="240" w:lineRule="auto"/>
        <w:jc w:val="both"/>
        <w:rPr>
          <w:rFonts w:ascii="Times New Roman" w:eastAsiaTheme="minorHAnsi" w:hAnsi="Times New Roman"/>
          <w:sz w:val="28"/>
          <w:szCs w:val="28"/>
        </w:rPr>
      </w:pPr>
      <w:r w:rsidRPr="005428A5">
        <w:rPr>
          <w:rFonts w:ascii="Times New Roman" w:eastAsiaTheme="minorHAnsi" w:hAnsi="Times New Roman"/>
          <w:sz w:val="28"/>
          <w:szCs w:val="28"/>
        </w:rPr>
        <w:t xml:space="preserve">     </w:t>
      </w:r>
    </w:p>
    <w:p w:rsidR="005428A5" w:rsidRDefault="005428A5" w:rsidP="005428A5">
      <w:pPr>
        <w:spacing w:after="0" w:line="240" w:lineRule="auto"/>
        <w:jc w:val="both"/>
        <w:rPr>
          <w:rFonts w:ascii="Times New Roman" w:eastAsia="Times New Roman" w:hAnsi="Times New Roman"/>
          <w:sz w:val="28"/>
          <w:szCs w:val="28"/>
        </w:rPr>
      </w:pPr>
      <w:r w:rsidRPr="005428A5">
        <w:rPr>
          <w:rFonts w:ascii="Times New Roman" w:eastAsiaTheme="minorHAnsi" w:hAnsi="Times New Roman"/>
          <w:sz w:val="28"/>
          <w:szCs w:val="28"/>
        </w:rPr>
        <w:t xml:space="preserve">     </w:t>
      </w:r>
      <w:r w:rsidRPr="005428A5">
        <w:rPr>
          <w:rFonts w:ascii="Times New Roman" w:eastAsia="Times New Roman" w:hAnsi="Times New Roman"/>
          <w:sz w:val="28"/>
          <w:szCs w:val="28"/>
          <w:lang w:eastAsia="ru-RU"/>
        </w:rPr>
        <w:t xml:space="preserve">Задачу повышения качества образования в Опаринском  районе решают </w:t>
      </w:r>
      <w:r w:rsidRPr="005428A5">
        <w:rPr>
          <w:rFonts w:ascii="Times New Roman" w:eastAsia="Times New Roman" w:hAnsi="Times New Roman"/>
          <w:sz w:val="28"/>
          <w:szCs w:val="28"/>
        </w:rPr>
        <w:t>458 человек, из них руководящих работников – 33, педагогических работников – 223.</w:t>
      </w:r>
    </w:p>
    <w:p w:rsidR="006C0951" w:rsidRPr="005428A5" w:rsidRDefault="006C0951" w:rsidP="005428A5">
      <w:pPr>
        <w:spacing w:after="0" w:line="240" w:lineRule="auto"/>
        <w:jc w:val="both"/>
        <w:rPr>
          <w:rFonts w:ascii="Times New Roman" w:eastAsia="Times New Roman" w:hAnsi="Times New Roman"/>
          <w:sz w:val="28"/>
          <w:szCs w:val="28"/>
        </w:rPr>
      </w:pPr>
    </w:p>
    <w:tbl>
      <w:tblPr>
        <w:tblStyle w:val="10"/>
        <w:tblW w:w="0" w:type="auto"/>
        <w:tblInd w:w="108" w:type="dxa"/>
        <w:tblLook w:val="04A0"/>
      </w:tblPr>
      <w:tblGrid>
        <w:gridCol w:w="2284"/>
        <w:gridCol w:w="2393"/>
        <w:gridCol w:w="2393"/>
        <w:gridCol w:w="2393"/>
      </w:tblGrid>
      <w:tr w:rsidR="005428A5" w:rsidRPr="005428A5" w:rsidTr="00EB04A8">
        <w:tc>
          <w:tcPr>
            <w:tcW w:w="2284" w:type="dxa"/>
          </w:tcPr>
          <w:p w:rsidR="005428A5" w:rsidRPr="005428A5" w:rsidRDefault="005428A5" w:rsidP="005428A5">
            <w:pPr>
              <w:rPr>
                <w:rFonts w:ascii="Times New Roman" w:eastAsia="Times New Roman" w:hAnsi="Times New Roman"/>
                <w:sz w:val="28"/>
                <w:szCs w:val="28"/>
                <w:lang w:eastAsia="ru-RU"/>
              </w:rPr>
            </w:pPr>
            <w:r w:rsidRPr="005428A5">
              <w:rPr>
                <w:rFonts w:ascii="Times New Roman" w:eastAsia="Times New Roman" w:hAnsi="Times New Roman"/>
                <w:sz w:val="28"/>
                <w:szCs w:val="28"/>
                <w:lang w:eastAsia="ru-RU"/>
              </w:rPr>
              <w:t>Учебный год</w:t>
            </w:r>
          </w:p>
        </w:tc>
        <w:tc>
          <w:tcPr>
            <w:tcW w:w="2393" w:type="dxa"/>
          </w:tcPr>
          <w:p w:rsidR="005428A5" w:rsidRPr="005428A5" w:rsidRDefault="005428A5" w:rsidP="005428A5">
            <w:pPr>
              <w:jc w:val="center"/>
              <w:rPr>
                <w:rFonts w:ascii="Times New Roman" w:eastAsia="Times New Roman" w:hAnsi="Times New Roman"/>
                <w:sz w:val="28"/>
                <w:szCs w:val="28"/>
                <w:lang w:eastAsia="ru-RU"/>
              </w:rPr>
            </w:pPr>
            <w:r w:rsidRPr="005428A5">
              <w:rPr>
                <w:rFonts w:ascii="Times New Roman" w:eastAsia="Times New Roman" w:hAnsi="Times New Roman"/>
                <w:sz w:val="28"/>
                <w:szCs w:val="28"/>
                <w:lang w:eastAsia="ru-RU"/>
              </w:rPr>
              <w:t>2016 г.</w:t>
            </w:r>
          </w:p>
        </w:tc>
        <w:tc>
          <w:tcPr>
            <w:tcW w:w="2393" w:type="dxa"/>
          </w:tcPr>
          <w:p w:rsidR="005428A5" w:rsidRPr="005428A5" w:rsidRDefault="005428A5" w:rsidP="005428A5">
            <w:pPr>
              <w:jc w:val="center"/>
              <w:rPr>
                <w:rFonts w:ascii="Times New Roman" w:eastAsia="Times New Roman" w:hAnsi="Times New Roman"/>
                <w:sz w:val="28"/>
                <w:szCs w:val="28"/>
                <w:lang w:eastAsia="ru-RU"/>
              </w:rPr>
            </w:pPr>
            <w:r w:rsidRPr="005428A5">
              <w:rPr>
                <w:rFonts w:ascii="Times New Roman" w:eastAsia="Times New Roman" w:hAnsi="Times New Roman"/>
                <w:sz w:val="28"/>
                <w:szCs w:val="28"/>
                <w:lang w:eastAsia="ru-RU"/>
              </w:rPr>
              <w:t>2017 г.</w:t>
            </w:r>
          </w:p>
        </w:tc>
        <w:tc>
          <w:tcPr>
            <w:tcW w:w="2393" w:type="dxa"/>
          </w:tcPr>
          <w:p w:rsidR="005428A5" w:rsidRPr="005428A5" w:rsidRDefault="005428A5" w:rsidP="005428A5">
            <w:pPr>
              <w:jc w:val="center"/>
              <w:rPr>
                <w:rFonts w:ascii="Times New Roman" w:eastAsia="Times New Roman" w:hAnsi="Times New Roman"/>
                <w:sz w:val="28"/>
                <w:szCs w:val="28"/>
                <w:lang w:eastAsia="ru-RU"/>
              </w:rPr>
            </w:pPr>
            <w:r w:rsidRPr="005428A5">
              <w:rPr>
                <w:rFonts w:ascii="Times New Roman" w:eastAsia="Times New Roman" w:hAnsi="Times New Roman"/>
                <w:sz w:val="28"/>
                <w:szCs w:val="28"/>
                <w:lang w:eastAsia="ru-RU"/>
              </w:rPr>
              <w:t>2018 г.</w:t>
            </w:r>
          </w:p>
        </w:tc>
      </w:tr>
      <w:tr w:rsidR="005428A5" w:rsidRPr="005428A5" w:rsidTr="00EB04A8">
        <w:tc>
          <w:tcPr>
            <w:tcW w:w="2284" w:type="dxa"/>
          </w:tcPr>
          <w:p w:rsidR="005428A5" w:rsidRPr="005428A5" w:rsidRDefault="005428A5" w:rsidP="005428A5">
            <w:pPr>
              <w:rPr>
                <w:rFonts w:ascii="Times New Roman" w:eastAsia="Times New Roman" w:hAnsi="Times New Roman"/>
                <w:sz w:val="28"/>
                <w:szCs w:val="28"/>
              </w:rPr>
            </w:pPr>
            <w:r w:rsidRPr="005428A5">
              <w:rPr>
                <w:rFonts w:ascii="Times New Roman" w:eastAsia="Times New Roman" w:hAnsi="Times New Roman"/>
                <w:sz w:val="28"/>
                <w:szCs w:val="28"/>
              </w:rPr>
              <w:t>Педагогических работников, в том числе:</w:t>
            </w:r>
          </w:p>
        </w:tc>
        <w:tc>
          <w:tcPr>
            <w:tcW w:w="2393" w:type="dxa"/>
          </w:tcPr>
          <w:p w:rsidR="005428A5" w:rsidRPr="005428A5" w:rsidRDefault="005428A5" w:rsidP="005428A5">
            <w:pPr>
              <w:jc w:val="center"/>
              <w:rPr>
                <w:rFonts w:ascii="Times New Roman" w:eastAsia="Times New Roman" w:hAnsi="Times New Roman"/>
                <w:sz w:val="28"/>
                <w:szCs w:val="28"/>
              </w:rPr>
            </w:pPr>
            <w:r w:rsidRPr="005428A5">
              <w:rPr>
                <w:rFonts w:ascii="Times New Roman" w:eastAsia="Times New Roman" w:hAnsi="Times New Roman"/>
                <w:sz w:val="28"/>
                <w:szCs w:val="28"/>
              </w:rPr>
              <w:t>226</w:t>
            </w:r>
          </w:p>
          <w:p w:rsidR="005428A5" w:rsidRPr="005428A5" w:rsidRDefault="005428A5" w:rsidP="005428A5">
            <w:pPr>
              <w:jc w:val="center"/>
              <w:rPr>
                <w:rFonts w:ascii="Times New Roman" w:eastAsia="Times New Roman" w:hAnsi="Times New Roman"/>
                <w:sz w:val="28"/>
                <w:szCs w:val="28"/>
              </w:rPr>
            </w:pPr>
          </w:p>
        </w:tc>
        <w:tc>
          <w:tcPr>
            <w:tcW w:w="2393" w:type="dxa"/>
          </w:tcPr>
          <w:p w:rsidR="005428A5" w:rsidRPr="005428A5" w:rsidRDefault="005428A5" w:rsidP="005428A5">
            <w:pPr>
              <w:jc w:val="center"/>
              <w:rPr>
                <w:rFonts w:ascii="Times New Roman" w:eastAsia="Times New Roman" w:hAnsi="Times New Roman"/>
                <w:sz w:val="28"/>
                <w:szCs w:val="28"/>
              </w:rPr>
            </w:pPr>
            <w:r w:rsidRPr="005428A5">
              <w:rPr>
                <w:rFonts w:ascii="Times New Roman" w:eastAsia="Times New Roman" w:hAnsi="Times New Roman"/>
                <w:sz w:val="28"/>
                <w:szCs w:val="28"/>
              </w:rPr>
              <w:t>225</w:t>
            </w:r>
          </w:p>
        </w:tc>
        <w:tc>
          <w:tcPr>
            <w:tcW w:w="2393" w:type="dxa"/>
          </w:tcPr>
          <w:p w:rsidR="005428A5" w:rsidRPr="005428A5" w:rsidRDefault="005428A5" w:rsidP="005428A5">
            <w:pPr>
              <w:jc w:val="center"/>
              <w:rPr>
                <w:rFonts w:ascii="Times New Roman" w:eastAsia="Times New Roman" w:hAnsi="Times New Roman"/>
                <w:sz w:val="28"/>
                <w:szCs w:val="28"/>
              </w:rPr>
            </w:pPr>
            <w:r w:rsidRPr="005428A5">
              <w:rPr>
                <w:rFonts w:ascii="Times New Roman" w:eastAsia="Times New Roman" w:hAnsi="Times New Roman"/>
                <w:sz w:val="28"/>
                <w:szCs w:val="28"/>
              </w:rPr>
              <w:t>223</w:t>
            </w:r>
          </w:p>
        </w:tc>
      </w:tr>
      <w:tr w:rsidR="005428A5" w:rsidRPr="005428A5" w:rsidTr="00EB04A8">
        <w:tc>
          <w:tcPr>
            <w:tcW w:w="2284" w:type="dxa"/>
          </w:tcPr>
          <w:p w:rsidR="005428A5" w:rsidRPr="005428A5" w:rsidRDefault="005428A5" w:rsidP="005428A5">
            <w:pPr>
              <w:rPr>
                <w:rFonts w:ascii="Times New Roman" w:eastAsia="Times New Roman" w:hAnsi="Times New Roman"/>
                <w:sz w:val="28"/>
                <w:szCs w:val="28"/>
              </w:rPr>
            </w:pPr>
            <w:r w:rsidRPr="005428A5">
              <w:rPr>
                <w:rFonts w:ascii="Times New Roman" w:eastAsia="Times New Roman" w:hAnsi="Times New Roman"/>
                <w:sz w:val="28"/>
                <w:szCs w:val="28"/>
              </w:rPr>
              <w:t>учителей</w:t>
            </w:r>
          </w:p>
        </w:tc>
        <w:tc>
          <w:tcPr>
            <w:tcW w:w="2393" w:type="dxa"/>
          </w:tcPr>
          <w:p w:rsidR="005428A5" w:rsidRPr="005428A5" w:rsidRDefault="005428A5" w:rsidP="005428A5">
            <w:pPr>
              <w:jc w:val="center"/>
              <w:rPr>
                <w:rFonts w:ascii="Times New Roman" w:eastAsia="Times New Roman" w:hAnsi="Times New Roman"/>
                <w:sz w:val="28"/>
                <w:szCs w:val="28"/>
              </w:rPr>
            </w:pPr>
            <w:r w:rsidRPr="005428A5">
              <w:rPr>
                <w:rFonts w:ascii="Times New Roman" w:eastAsia="Times New Roman" w:hAnsi="Times New Roman"/>
                <w:sz w:val="28"/>
                <w:szCs w:val="28"/>
              </w:rPr>
              <w:t>113</w:t>
            </w:r>
          </w:p>
        </w:tc>
        <w:tc>
          <w:tcPr>
            <w:tcW w:w="2393" w:type="dxa"/>
          </w:tcPr>
          <w:p w:rsidR="005428A5" w:rsidRPr="005428A5" w:rsidRDefault="005428A5" w:rsidP="005428A5">
            <w:pPr>
              <w:jc w:val="center"/>
              <w:rPr>
                <w:rFonts w:ascii="Times New Roman" w:eastAsia="Times New Roman" w:hAnsi="Times New Roman"/>
                <w:sz w:val="28"/>
                <w:szCs w:val="28"/>
              </w:rPr>
            </w:pPr>
            <w:r w:rsidRPr="005428A5">
              <w:rPr>
                <w:rFonts w:ascii="Times New Roman" w:eastAsia="Times New Roman" w:hAnsi="Times New Roman"/>
                <w:sz w:val="28"/>
                <w:szCs w:val="28"/>
              </w:rPr>
              <w:t>113</w:t>
            </w:r>
          </w:p>
        </w:tc>
        <w:tc>
          <w:tcPr>
            <w:tcW w:w="2393" w:type="dxa"/>
          </w:tcPr>
          <w:p w:rsidR="005428A5" w:rsidRPr="005428A5" w:rsidRDefault="005428A5" w:rsidP="005428A5">
            <w:pPr>
              <w:jc w:val="center"/>
              <w:rPr>
                <w:rFonts w:ascii="Times New Roman" w:eastAsia="Times New Roman" w:hAnsi="Times New Roman"/>
                <w:sz w:val="28"/>
                <w:szCs w:val="28"/>
              </w:rPr>
            </w:pPr>
            <w:r w:rsidRPr="005428A5">
              <w:rPr>
                <w:rFonts w:ascii="Times New Roman" w:eastAsia="Times New Roman" w:hAnsi="Times New Roman"/>
                <w:sz w:val="28"/>
                <w:szCs w:val="28"/>
              </w:rPr>
              <w:t>109</w:t>
            </w:r>
          </w:p>
        </w:tc>
      </w:tr>
      <w:tr w:rsidR="005428A5" w:rsidRPr="005428A5" w:rsidTr="00EB04A8">
        <w:tc>
          <w:tcPr>
            <w:tcW w:w="2284" w:type="dxa"/>
          </w:tcPr>
          <w:p w:rsidR="005428A5" w:rsidRPr="005428A5" w:rsidRDefault="005428A5" w:rsidP="005428A5">
            <w:pPr>
              <w:rPr>
                <w:rFonts w:ascii="Times New Roman" w:eastAsia="Times New Roman" w:hAnsi="Times New Roman"/>
                <w:sz w:val="28"/>
                <w:szCs w:val="28"/>
              </w:rPr>
            </w:pPr>
            <w:r w:rsidRPr="005428A5">
              <w:rPr>
                <w:rFonts w:ascii="Times New Roman" w:eastAsia="Times New Roman" w:hAnsi="Times New Roman"/>
                <w:sz w:val="28"/>
                <w:szCs w:val="28"/>
              </w:rPr>
              <w:t>воспитателей</w:t>
            </w:r>
          </w:p>
        </w:tc>
        <w:tc>
          <w:tcPr>
            <w:tcW w:w="2393" w:type="dxa"/>
          </w:tcPr>
          <w:p w:rsidR="005428A5" w:rsidRPr="005428A5" w:rsidRDefault="005428A5" w:rsidP="005428A5">
            <w:pPr>
              <w:jc w:val="center"/>
              <w:rPr>
                <w:rFonts w:ascii="Times New Roman" w:eastAsia="Times New Roman" w:hAnsi="Times New Roman"/>
                <w:sz w:val="28"/>
                <w:szCs w:val="28"/>
              </w:rPr>
            </w:pPr>
            <w:r w:rsidRPr="005428A5">
              <w:rPr>
                <w:rFonts w:ascii="Times New Roman" w:eastAsia="Times New Roman" w:hAnsi="Times New Roman"/>
                <w:sz w:val="28"/>
                <w:szCs w:val="28"/>
              </w:rPr>
              <w:t>50</w:t>
            </w:r>
          </w:p>
        </w:tc>
        <w:tc>
          <w:tcPr>
            <w:tcW w:w="2393" w:type="dxa"/>
          </w:tcPr>
          <w:p w:rsidR="005428A5" w:rsidRPr="005428A5" w:rsidRDefault="005428A5" w:rsidP="005428A5">
            <w:pPr>
              <w:jc w:val="center"/>
              <w:rPr>
                <w:rFonts w:ascii="Times New Roman" w:eastAsia="Times New Roman" w:hAnsi="Times New Roman"/>
                <w:sz w:val="28"/>
                <w:szCs w:val="28"/>
              </w:rPr>
            </w:pPr>
            <w:r w:rsidRPr="005428A5">
              <w:rPr>
                <w:rFonts w:ascii="Times New Roman" w:eastAsia="Times New Roman" w:hAnsi="Times New Roman"/>
                <w:sz w:val="28"/>
                <w:szCs w:val="28"/>
              </w:rPr>
              <w:t>50</w:t>
            </w:r>
          </w:p>
        </w:tc>
        <w:tc>
          <w:tcPr>
            <w:tcW w:w="2393" w:type="dxa"/>
          </w:tcPr>
          <w:p w:rsidR="005428A5" w:rsidRPr="005428A5" w:rsidRDefault="005428A5" w:rsidP="005428A5">
            <w:pPr>
              <w:jc w:val="center"/>
              <w:rPr>
                <w:rFonts w:ascii="Times New Roman" w:eastAsia="Times New Roman" w:hAnsi="Times New Roman"/>
                <w:sz w:val="28"/>
                <w:szCs w:val="28"/>
              </w:rPr>
            </w:pPr>
            <w:r w:rsidRPr="005428A5">
              <w:rPr>
                <w:rFonts w:ascii="Times New Roman" w:eastAsia="Times New Roman" w:hAnsi="Times New Roman"/>
                <w:sz w:val="28"/>
                <w:szCs w:val="28"/>
              </w:rPr>
              <w:t>50</w:t>
            </w:r>
          </w:p>
        </w:tc>
      </w:tr>
      <w:tr w:rsidR="005428A5" w:rsidRPr="005428A5" w:rsidTr="00EB04A8">
        <w:tc>
          <w:tcPr>
            <w:tcW w:w="2284" w:type="dxa"/>
          </w:tcPr>
          <w:p w:rsidR="005428A5" w:rsidRPr="005428A5" w:rsidRDefault="005428A5" w:rsidP="005428A5">
            <w:pPr>
              <w:rPr>
                <w:rFonts w:ascii="Times New Roman" w:eastAsia="Times New Roman" w:hAnsi="Times New Roman"/>
                <w:sz w:val="28"/>
                <w:szCs w:val="28"/>
              </w:rPr>
            </w:pPr>
            <w:r w:rsidRPr="005428A5">
              <w:rPr>
                <w:rFonts w:ascii="Times New Roman" w:eastAsia="Times New Roman" w:hAnsi="Times New Roman"/>
                <w:sz w:val="28"/>
                <w:szCs w:val="28"/>
              </w:rPr>
              <w:lastRenderedPageBreak/>
              <w:t>других педагогических работников</w:t>
            </w:r>
          </w:p>
        </w:tc>
        <w:tc>
          <w:tcPr>
            <w:tcW w:w="2393" w:type="dxa"/>
          </w:tcPr>
          <w:p w:rsidR="005428A5" w:rsidRPr="005428A5" w:rsidRDefault="005428A5" w:rsidP="005428A5">
            <w:pPr>
              <w:jc w:val="center"/>
              <w:rPr>
                <w:rFonts w:ascii="Times New Roman" w:eastAsia="Times New Roman" w:hAnsi="Times New Roman"/>
                <w:sz w:val="28"/>
                <w:szCs w:val="28"/>
              </w:rPr>
            </w:pPr>
            <w:r w:rsidRPr="005428A5">
              <w:rPr>
                <w:rFonts w:ascii="Times New Roman" w:eastAsia="Times New Roman" w:hAnsi="Times New Roman"/>
                <w:sz w:val="28"/>
                <w:szCs w:val="28"/>
              </w:rPr>
              <w:t>63</w:t>
            </w:r>
          </w:p>
        </w:tc>
        <w:tc>
          <w:tcPr>
            <w:tcW w:w="2393" w:type="dxa"/>
          </w:tcPr>
          <w:p w:rsidR="005428A5" w:rsidRPr="005428A5" w:rsidRDefault="005428A5" w:rsidP="005428A5">
            <w:pPr>
              <w:jc w:val="center"/>
              <w:rPr>
                <w:rFonts w:ascii="Times New Roman" w:eastAsia="Times New Roman" w:hAnsi="Times New Roman"/>
                <w:sz w:val="28"/>
                <w:szCs w:val="28"/>
              </w:rPr>
            </w:pPr>
            <w:r w:rsidRPr="005428A5">
              <w:rPr>
                <w:rFonts w:ascii="Times New Roman" w:eastAsia="Times New Roman" w:hAnsi="Times New Roman"/>
                <w:sz w:val="28"/>
                <w:szCs w:val="28"/>
              </w:rPr>
              <w:t>62</w:t>
            </w:r>
          </w:p>
        </w:tc>
        <w:tc>
          <w:tcPr>
            <w:tcW w:w="2393" w:type="dxa"/>
          </w:tcPr>
          <w:p w:rsidR="005428A5" w:rsidRPr="005428A5" w:rsidRDefault="005428A5" w:rsidP="005428A5">
            <w:pPr>
              <w:jc w:val="center"/>
              <w:rPr>
                <w:rFonts w:ascii="Times New Roman" w:eastAsia="Times New Roman" w:hAnsi="Times New Roman"/>
                <w:sz w:val="28"/>
                <w:szCs w:val="28"/>
              </w:rPr>
            </w:pPr>
            <w:r w:rsidRPr="005428A5">
              <w:rPr>
                <w:rFonts w:ascii="Times New Roman" w:eastAsia="Times New Roman" w:hAnsi="Times New Roman"/>
                <w:sz w:val="28"/>
                <w:szCs w:val="28"/>
              </w:rPr>
              <w:t>64</w:t>
            </w:r>
          </w:p>
        </w:tc>
      </w:tr>
    </w:tbl>
    <w:p w:rsidR="005428A5" w:rsidRPr="005428A5" w:rsidRDefault="005428A5" w:rsidP="005428A5">
      <w:pPr>
        <w:spacing w:after="0" w:line="240" w:lineRule="auto"/>
        <w:jc w:val="both"/>
        <w:rPr>
          <w:rFonts w:ascii="Times New Roman" w:eastAsia="Times New Roman" w:hAnsi="Times New Roman"/>
          <w:sz w:val="28"/>
          <w:szCs w:val="28"/>
        </w:rPr>
      </w:pPr>
    </w:p>
    <w:p w:rsidR="005428A5" w:rsidRPr="005428A5" w:rsidRDefault="005428A5" w:rsidP="005428A5">
      <w:pPr>
        <w:spacing w:after="0" w:line="240" w:lineRule="auto"/>
        <w:jc w:val="both"/>
        <w:rPr>
          <w:rFonts w:ascii="Times New Roman" w:eastAsia="Times New Roman" w:hAnsi="Times New Roman"/>
          <w:sz w:val="28"/>
          <w:szCs w:val="28"/>
          <w:lang w:eastAsia="ru-RU"/>
        </w:rPr>
      </w:pPr>
      <w:r w:rsidRPr="005428A5">
        <w:rPr>
          <w:rFonts w:ascii="Times New Roman" w:eastAsia="Times New Roman" w:hAnsi="Times New Roman"/>
          <w:sz w:val="28"/>
          <w:szCs w:val="28"/>
        </w:rPr>
        <w:t xml:space="preserve">     </w:t>
      </w:r>
      <w:r w:rsidRPr="005428A5">
        <w:rPr>
          <w:rFonts w:ascii="Times New Roman" w:eastAsia="Times New Roman" w:hAnsi="Times New Roman"/>
          <w:sz w:val="28"/>
          <w:szCs w:val="28"/>
          <w:lang w:eastAsia="ru-RU"/>
        </w:rPr>
        <w:t xml:space="preserve">В 2016 - 2018_ гг. заключено Соглашение между </w:t>
      </w:r>
      <w:r w:rsidR="006C0951">
        <w:rPr>
          <w:rFonts w:ascii="Times New Roman" w:eastAsia="Times New Roman" w:hAnsi="Times New Roman"/>
          <w:sz w:val="28"/>
          <w:szCs w:val="28"/>
          <w:lang w:eastAsia="ru-RU"/>
        </w:rPr>
        <w:t>М</w:t>
      </w:r>
      <w:r w:rsidRPr="005428A5">
        <w:rPr>
          <w:rFonts w:ascii="Times New Roman" w:eastAsia="Times New Roman" w:hAnsi="Times New Roman"/>
          <w:sz w:val="28"/>
          <w:szCs w:val="28"/>
          <w:lang w:eastAsia="ru-RU"/>
        </w:rPr>
        <w:t>инистерством  образования Кировской области  и  администрацией  Опаринского района  по обеспечению уровня средней заработной платы педагогических работников муниципальных образовательных организаций общего образования,</w:t>
      </w:r>
      <w:r w:rsidR="006C0951">
        <w:rPr>
          <w:rFonts w:ascii="Times New Roman" w:eastAsia="Times New Roman" w:hAnsi="Times New Roman"/>
          <w:sz w:val="28"/>
          <w:szCs w:val="28"/>
          <w:lang w:eastAsia="ru-RU"/>
        </w:rPr>
        <w:t xml:space="preserve"> </w:t>
      </w:r>
      <w:r w:rsidRPr="005428A5">
        <w:rPr>
          <w:rFonts w:ascii="Times New Roman" w:eastAsia="Times New Roman" w:hAnsi="Times New Roman"/>
          <w:sz w:val="28"/>
          <w:szCs w:val="28"/>
          <w:lang w:eastAsia="ru-RU"/>
        </w:rPr>
        <w:t>педагогических работников муниципальных образовательных организаций, реализующих основную общеобразовательную программу дошкольного образования, педагогических работников муниципальных образовательных организаций дополнительного образования.</w:t>
      </w:r>
    </w:p>
    <w:p w:rsidR="005428A5" w:rsidRPr="006C0951" w:rsidRDefault="005428A5" w:rsidP="005428A5">
      <w:pPr>
        <w:spacing w:after="0" w:line="240" w:lineRule="auto"/>
        <w:jc w:val="both"/>
        <w:rPr>
          <w:rFonts w:ascii="Times New Roman" w:eastAsia="Times New Roman" w:hAnsi="Times New Roman"/>
          <w:color w:val="FF0000"/>
          <w:sz w:val="28"/>
          <w:szCs w:val="28"/>
          <w:lang w:eastAsia="ru-RU"/>
        </w:rPr>
      </w:pPr>
      <w:r w:rsidRPr="005428A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5428A5">
        <w:rPr>
          <w:rFonts w:ascii="Times New Roman" w:eastAsia="Times New Roman" w:hAnsi="Times New Roman"/>
          <w:sz w:val="28"/>
          <w:szCs w:val="28"/>
          <w:lang w:eastAsia="ru-RU"/>
        </w:rPr>
        <w:t>На подготовку учреждений к новому учебному году: в 2016 г. были использованы денежные средства из местного бюджета в сумме  700 тыс. руб., в 2017 г - 1739  тыс. руб.</w:t>
      </w:r>
      <w:proofErr w:type="gramStart"/>
      <w:r w:rsidRPr="005428A5">
        <w:rPr>
          <w:rFonts w:ascii="Times New Roman" w:eastAsia="Times New Roman" w:hAnsi="Times New Roman"/>
          <w:sz w:val="28"/>
          <w:szCs w:val="28"/>
          <w:lang w:eastAsia="ru-RU"/>
        </w:rPr>
        <w:t xml:space="preserve"> ,</w:t>
      </w:r>
      <w:proofErr w:type="gramEnd"/>
      <w:r w:rsidRPr="005428A5">
        <w:rPr>
          <w:rFonts w:ascii="Times New Roman" w:eastAsia="Times New Roman" w:hAnsi="Times New Roman"/>
          <w:sz w:val="28"/>
          <w:szCs w:val="28"/>
          <w:lang w:eastAsia="ru-RU"/>
        </w:rPr>
        <w:t xml:space="preserve"> в 2018 г – 944,80  тыс. руб.  Все средства были направлены на выполнение предписаний надзорных органов и приведение зданий</w:t>
      </w:r>
      <w:r w:rsidRPr="005428A5">
        <w:rPr>
          <w:rFonts w:ascii="Times New Roman" w:eastAsia="Times New Roman" w:hAnsi="Times New Roman"/>
          <w:sz w:val="28"/>
          <w:szCs w:val="28"/>
        </w:rPr>
        <w:t xml:space="preserve"> </w:t>
      </w:r>
      <w:r w:rsidRPr="005428A5">
        <w:rPr>
          <w:rFonts w:ascii="Times New Roman" w:eastAsia="Times New Roman" w:hAnsi="Times New Roman"/>
          <w:sz w:val="28"/>
          <w:szCs w:val="28"/>
          <w:lang w:eastAsia="ru-RU"/>
        </w:rPr>
        <w:t xml:space="preserve">муниципальных общеобразовательных учреждений, в соответствие с требованиями, предъявляемыми </w:t>
      </w:r>
      <w:r w:rsidRPr="000C46C5">
        <w:rPr>
          <w:rFonts w:ascii="Times New Roman" w:eastAsia="Times New Roman" w:hAnsi="Times New Roman"/>
          <w:sz w:val="28"/>
          <w:szCs w:val="28"/>
          <w:lang w:eastAsia="ru-RU"/>
        </w:rPr>
        <w:t>к безопасности</w:t>
      </w:r>
      <w:r w:rsidR="000C46C5">
        <w:rPr>
          <w:rFonts w:ascii="Times New Roman" w:eastAsia="Times New Roman" w:hAnsi="Times New Roman"/>
          <w:color w:val="FF0000"/>
          <w:sz w:val="28"/>
          <w:szCs w:val="28"/>
          <w:lang w:eastAsia="ru-RU"/>
        </w:rPr>
        <w:t>.</w:t>
      </w:r>
    </w:p>
    <w:p w:rsidR="005428A5" w:rsidRPr="005428A5" w:rsidRDefault="005428A5" w:rsidP="005428A5">
      <w:pPr>
        <w:spacing w:after="0" w:line="240" w:lineRule="auto"/>
        <w:jc w:val="both"/>
        <w:rPr>
          <w:rFonts w:ascii="Times New Roman" w:eastAsia="Times New Roman" w:hAnsi="Times New Roman"/>
          <w:sz w:val="28"/>
          <w:szCs w:val="28"/>
          <w:lang w:eastAsia="ru-RU"/>
        </w:rPr>
      </w:pPr>
      <w:r w:rsidRPr="000C46C5">
        <w:rPr>
          <w:rFonts w:ascii="Times New Roman" w:eastAsia="Times New Roman" w:hAnsi="Times New Roman"/>
          <w:sz w:val="28"/>
          <w:szCs w:val="28"/>
          <w:lang w:eastAsia="ru-RU"/>
        </w:rPr>
        <w:t xml:space="preserve">      Расходы по  оздоровлению детей  в 2018г. </w:t>
      </w:r>
      <w:r w:rsidR="000C46C5" w:rsidRPr="000C46C5">
        <w:rPr>
          <w:rFonts w:ascii="Times New Roman" w:eastAsia="Times New Roman" w:hAnsi="Times New Roman"/>
          <w:sz w:val="28"/>
          <w:szCs w:val="28"/>
          <w:lang w:eastAsia="ru-RU"/>
        </w:rPr>
        <w:t>составили</w:t>
      </w:r>
      <w:r w:rsidRPr="000C46C5">
        <w:rPr>
          <w:rFonts w:ascii="Times New Roman" w:eastAsia="Times New Roman" w:hAnsi="Times New Roman"/>
          <w:sz w:val="28"/>
          <w:szCs w:val="28"/>
          <w:lang w:eastAsia="ru-RU"/>
        </w:rPr>
        <w:t xml:space="preserve"> 290,1 тыс. руб. </w:t>
      </w:r>
      <w:r w:rsidRPr="005428A5">
        <w:rPr>
          <w:rFonts w:ascii="Times New Roman" w:eastAsia="Times New Roman" w:hAnsi="Times New Roman"/>
          <w:sz w:val="28"/>
          <w:szCs w:val="28"/>
          <w:lang w:eastAsia="ru-RU"/>
        </w:rPr>
        <w:t>С целью оздоровления обучающихся в школах района были организованы лагеря во время летних каникул. В 2018 г</w:t>
      </w:r>
      <w:r w:rsidR="006C0951">
        <w:rPr>
          <w:rFonts w:ascii="Times New Roman" w:eastAsia="Times New Roman" w:hAnsi="Times New Roman"/>
          <w:sz w:val="28"/>
          <w:szCs w:val="28"/>
          <w:lang w:eastAsia="ru-RU"/>
        </w:rPr>
        <w:t>оду</w:t>
      </w:r>
      <w:r w:rsidRPr="005428A5">
        <w:rPr>
          <w:rFonts w:ascii="Times New Roman" w:eastAsia="Times New Roman" w:hAnsi="Times New Roman"/>
          <w:sz w:val="28"/>
          <w:szCs w:val="28"/>
          <w:lang w:eastAsia="ru-RU"/>
        </w:rPr>
        <w:t xml:space="preserve"> 200 детей отдохнули в 5 пришкольных  лагерях дневного пребывания детей.</w:t>
      </w:r>
      <w:r w:rsidRPr="005428A5">
        <w:rPr>
          <w:rFonts w:ascii="Times New Roman" w:eastAsia="Times New Roman" w:hAnsi="Times New Roman"/>
          <w:color w:val="22252D"/>
          <w:sz w:val="28"/>
          <w:szCs w:val="28"/>
          <w:shd w:val="clear" w:color="auto" w:fill="FFFEF9"/>
        </w:rPr>
        <w:t xml:space="preserve"> В течение всего периода оздоровительной работы особое внимание при комплектовании всех детских оздоровительных учреждений уделялось организации отдыха, оздоровления и занятости детей и  подростков, находящихся в трудной жизненной ситуации -  выделено  93,8 тыс. рублей.</w:t>
      </w:r>
    </w:p>
    <w:p w:rsidR="005428A5" w:rsidRPr="005428A5" w:rsidRDefault="005428A5" w:rsidP="005428A5">
      <w:pPr>
        <w:spacing w:after="0" w:line="240" w:lineRule="auto"/>
        <w:jc w:val="both"/>
        <w:rPr>
          <w:rFonts w:ascii="Times New Roman" w:eastAsia="Times New Roman" w:hAnsi="Times New Roman"/>
          <w:sz w:val="28"/>
          <w:szCs w:val="28"/>
        </w:rPr>
      </w:pPr>
      <w:r w:rsidRPr="005428A5">
        <w:rPr>
          <w:rFonts w:ascii="Times New Roman" w:eastAsia="Times New Roman" w:hAnsi="Times New Roman"/>
          <w:sz w:val="28"/>
          <w:szCs w:val="28"/>
        </w:rPr>
        <w:t xml:space="preserve">    </w:t>
      </w:r>
      <w:r>
        <w:rPr>
          <w:rFonts w:ascii="Times New Roman" w:eastAsia="Times New Roman" w:hAnsi="Times New Roman"/>
          <w:sz w:val="28"/>
          <w:szCs w:val="28"/>
        </w:rPr>
        <w:t xml:space="preserve">  </w:t>
      </w:r>
      <w:r w:rsidRPr="005428A5">
        <w:rPr>
          <w:rFonts w:ascii="Times New Roman" w:eastAsia="Times New Roman" w:hAnsi="Times New Roman"/>
          <w:sz w:val="28"/>
          <w:szCs w:val="28"/>
        </w:rPr>
        <w:t xml:space="preserve">В Опаринском  районе состоит на учете  </w:t>
      </w:r>
      <w:r w:rsidRPr="005428A5">
        <w:rPr>
          <w:rFonts w:ascii="Times New Roman" w:eastAsia="Times New Roman" w:hAnsi="Times New Roman"/>
          <w:bCs/>
          <w:sz w:val="28"/>
          <w:szCs w:val="28"/>
        </w:rPr>
        <w:t>13 приёмных семьи</w:t>
      </w:r>
      <w:r w:rsidRPr="005428A5">
        <w:rPr>
          <w:rFonts w:ascii="Times New Roman" w:eastAsia="Times New Roman" w:hAnsi="Times New Roman"/>
          <w:sz w:val="28"/>
          <w:szCs w:val="28"/>
        </w:rPr>
        <w:t xml:space="preserve">, в которых воспитывается  20 приемных детей , </w:t>
      </w:r>
      <w:r w:rsidRPr="005428A5">
        <w:rPr>
          <w:rFonts w:ascii="Times New Roman" w:eastAsia="Times New Roman" w:hAnsi="Times New Roman"/>
          <w:bCs/>
          <w:sz w:val="28"/>
          <w:szCs w:val="28"/>
        </w:rPr>
        <w:t>12 опекунских семей</w:t>
      </w:r>
      <w:r w:rsidRPr="005428A5">
        <w:rPr>
          <w:rFonts w:ascii="Times New Roman" w:eastAsia="Times New Roman" w:hAnsi="Times New Roman"/>
          <w:sz w:val="28"/>
          <w:szCs w:val="28"/>
        </w:rPr>
        <w:t>, в которых под опекой находятся 13 детей</w:t>
      </w:r>
    </w:p>
    <w:p w:rsidR="004A5CE5" w:rsidRDefault="00112BBE" w:rsidP="00BC721C">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     </w:t>
      </w:r>
      <w:r w:rsidRPr="00FE412F">
        <w:rPr>
          <w:rFonts w:ascii="Times New Roman" w:eastAsia="Times New Roman" w:hAnsi="Times New Roman"/>
          <w:sz w:val="28"/>
          <w:szCs w:val="28"/>
        </w:rPr>
        <w:t xml:space="preserve">В 2018 году запланировано приобретение </w:t>
      </w:r>
      <w:r w:rsidR="00FE412F" w:rsidRPr="00FE412F">
        <w:rPr>
          <w:rFonts w:ascii="Times New Roman" w:eastAsia="Times New Roman" w:hAnsi="Times New Roman"/>
          <w:sz w:val="28"/>
          <w:szCs w:val="28"/>
        </w:rPr>
        <w:t>2</w:t>
      </w:r>
      <w:r w:rsidRPr="00FE412F">
        <w:rPr>
          <w:rFonts w:ascii="Times New Roman" w:eastAsia="Times New Roman" w:hAnsi="Times New Roman"/>
          <w:bCs/>
          <w:sz w:val="28"/>
          <w:szCs w:val="28"/>
        </w:rPr>
        <w:t xml:space="preserve"> квартир</w:t>
      </w:r>
      <w:r w:rsidRPr="00FE412F">
        <w:rPr>
          <w:rFonts w:ascii="Times New Roman" w:eastAsia="Times New Roman" w:hAnsi="Times New Roman"/>
          <w:sz w:val="28"/>
          <w:szCs w:val="28"/>
        </w:rPr>
        <w:t xml:space="preserve"> для детей – сирот и детей, оставшихся без попечения родителей. В настоящее время </w:t>
      </w:r>
      <w:r w:rsidRPr="00FE412F">
        <w:rPr>
          <w:rFonts w:ascii="Times New Roman" w:eastAsia="Times New Roman" w:hAnsi="Times New Roman"/>
          <w:bCs/>
          <w:sz w:val="28"/>
          <w:szCs w:val="28"/>
        </w:rPr>
        <w:t xml:space="preserve">приобретено </w:t>
      </w:r>
      <w:r w:rsidR="002873F0" w:rsidRPr="00FE412F">
        <w:rPr>
          <w:rFonts w:ascii="Times New Roman" w:eastAsia="Times New Roman" w:hAnsi="Times New Roman"/>
          <w:bCs/>
          <w:sz w:val="28"/>
          <w:szCs w:val="28"/>
        </w:rPr>
        <w:t>2</w:t>
      </w:r>
      <w:r w:rsidRPr="00FE412F">
        <w:rPr>
          <w:rFonts w:ascii="Times New Roman" w:eastAsia="Times New Roman" w:hAnsi="Times New Roman"/>
          <w:bCs/>
          <w:sz w:val="28"/>
          <w:szCs w:val="28"/>
        </w:rPr>
        <w:t xml:space="preserve">  </w:t>
      </w:r>
      <w:proofErr w:type="gramStart"/>
      <w:r w:rsidRPr="00FE412F">
        <w:rPr>
          <w:rFonts w:ascii="Times New Roman" w:eastAsia="Times New Roman" w:hAnsi="Times New Roman"/>
          <w:bCs/>
          <w:sz w:val="28"/>
          <w:szCs w:val="28"/>
        </w:rPr>
        <w:t>жилых</w:t>
      </w:r>
      <w:proofErr w:type="gramEnd"/>
      <w:r w:rsidRPr="00FE412F">
        <w:rPr>
          <w:rFonts w:ascii="Times New Roman" w:eastAsia="Times New Roman" w:hAnsi="Times New Roman"/>
          <w:bCs/>
          <w:sz w:val="28"/>
          <w:szCs w:val="28"/>
        </w:rPr>
        <w:t xml:space="preserve"> помещения</w:t>
      </w:r>
      <w:r w:rsidRPr="00FE412F">
        <w:rPr>
          <w:rFonts w:ascii="Times New Roman" w:eastAsia="Times New Roman" w:hAnsi="Times New Roman"/>
          <w:sz w:val="28"/>
          <w:szCs w:val="28"/>
        </w:rPr>
        <w:t xml:space="preserve"> и заселено 2  человека данной категории</w:t>
      </w:r>
      <w:r w:rsidR="004A5CE5" w:rsidRPr="00FE412F">
        <w:rPr>
          <w:rFonts w:ascii="Times New Roman" w:eastAsia="Times New Roman" w:hAnsi="Times New Roman"/>
          <w:sz w:val="28"/>
          <w:szCs w:val="28"/>
        </w:rPr>
        <w:t>.</w:t>
      </w:r>
    </w:p>
    <w:p w:rsidR="005428A5" w:rsidRPr="005428A5" w:rsidRDefault="005428A5" w:rsidP="00BC721C">
      <w:pPr>
        <w:spacing w:after="0" w:line="240" w:lineRule="auto"/>
        <w:jc w:val="both"/>
        <w:rPr>
          <w:rFonts w:ascii="Times New Roman" w:eastAsia="Times New Roman" w:hAnsi="Times New Roman"/>
          <w:sz w:val="28"/>
          <w:szCs w:val="28"/>
        </w:rPr>
      </w:pPr>
      <w:r w:rsidRPr="005428A5">
        <w:rPr>
          <w:rFonts w:ascii="Times New Roman" w:eastAsia="Times New Roman" w:hAnsi="Times New Roman"/>
          <w:b/>
          <w:bCs/>
          <w:sz w:val="28"/>
          <w:szCs w:val="28"/>
        </w:rPr>
        <w:t xml:space="preserve">     </w:t>
      </w:r>
      <w:r w:rsidRPr="005428A5">
        <w:rPr>
          <w:rFonts w:ascii="Times New Roman" w:eastAsia="Times New Roman" w:hAnsi="Times New Roman"/>
          <w:sz w:val="28"/>
          <w:szCs w:val="28"/>
        </w:rPr>
        <w:t xml:space="preserve"> Образовательные учреждения участвуют в реализации:</w:t>
      </w:r>
    </w:p>
    <w:p w:rsidR="005428A5" w:rsidRPr="005428A5" w:rsidRDefault="005428A5" w:rsidP="005428A5">
      <w:pPr>
        <w:spacing w:after="0" w:line="240" w:lineRule="auto"/>
        <w:rPr>
          <w:rFonts w:ascii="Times New Roman" w:eastAsia="Times New Roman" w:hAnsi="Times New Roman"/>
          <w:sz w:val="28"/>
          <w:szCs w:val="28"/>
        </w:rPr>
      </w:pPr>
      <w:r w:rsidRPr="005428A5">
        <w:rPr>
          <w:rFonts w:ascii="Times New Roman" w:eastAsia="Times New Roman" w:hAnsi="Times New Roman"/>
          <w:sz w:val="28"/>
          <w:szCs w:val="28"/>
        </w:rPr>
        <w:t xml:space="preserve"> - государственной программы Российской Федерации «Развитие образования на 2013-2020 годы»</w:t>
      </w:r>
    </w:p>
    <w:p w:rsidR="005428A5" w:rsidRPr="005428A5" w:rsidRDefault="005428A5" w:rsidP="005428A5">
      <w:pPr>
        <w:spacing w:after="0" w:line="240" w:lineRule="auto"/>
        <w:rPr>
          <w:rFonts w:ascii="Times New Roman" w:eastAsia="Times New Roman" w:hAnsi="Times New Roman"/>
          <w:sz w:val="28"/>
          <w:szCs w:val="28"/>
        </w:rPr>
      </w:pPr>
      <w:r w:rsidRPr="005428A5">
        <w:rPr>
          <w:rFonts w:ascii="Times New Roman" w:eastAsia="Times New Roman" w:hAnsi="Times New Roman"/>
          <w:sz w:val="28"/>
          <w:szCs w:val="28"/>
        </w:rPr>
        <w:t xml:space="preserve"> - государственной программы «Развитие образования Кировской области на 2015-2020 годы»</w:t>
      </w:r>
    </w:p>
    <w:p w:rsidR="005428A5" w:rsidRPr="005428A5" w:rsidRDefault="005428A5" w:rsidP="005428A5">
      <w:pPr>
        <w:spacing w:after="0" w:line="240" w:lineRule="auto"/>
        <w:rPr>
          <w:rFonts w:ascii="Times New Roman" w:eastAsia="Times New Roman" w:hAnsi="Times New Roman"/>
          <w:sz w:val="28"/>
          <w:szCs w:val="28"/>
        </w:rPr>
      </w:pPr>
      <w:r w:rsidRPr="005428A5">
        <w:rPr>
          <w:rFonts w:ascii="Times New Roman" w:eastAsia="Times New Roman" w:hAnsi="Times New Roman"/>
          <w:sz w:val="28"/>
          <w:szCs w:val="28"/>
        </w:rPr>
        <w:t xml:space="preserve"> - муниципальной  программы  Опаринского  района «Развитие образования » на 2014-2021 годы»</w:t>
      </w:r>
    </w:p>
    <w:p w:rsidR="00C122DD" w:rsidRDefault="00C122DD" w:rsidP="00002701">
      <w:pPr>
        <w:tabs>
          <w:tab w:val="left" w:pos="1800"/>
        </w:tabs>
        <w:ind w:left="851"/>
        <w:jc w:val="center"/>
        <w:rPr>
          <w:rFonts w:ascii="Times New Roman" w:hAnsi="Times New Roman"/>
          <w:b/>
          <w:sz w:val="28"/>
          <w:szCs w:val="28"/>
        </w:rPr>
      </w:pPr>
    </w:p>
    <w:p w:rsidR="00C00721" w:rsidRDefault="00C00721" w:rsidP="00002701">
      <w:pPr>
        <w:tabs>
          <w:tab w:val="left" w:pos="1800"/>
        </w:tabs>
        <w:ind w:left="851"/>
        <w:jc w:val="center"/>
        <w:rPr>
          <w:rFonts w:ascii="Times New Roman" w:hAnsi="Times New Roman"/>
          <w:b/>
          <w:sz w:val="28"/>
          <w:szCs w:val="28"/>
        </w:rPr>
      </w:pPr>
    </w:p>
    <w:p w:rsidR="00C00721" w:rsidRDefault="00C00721" w:rsidP="00002701">
      <w:pPr>
        <w:tabs>
          <w:tab w:val="left" w:pos="1800"/>
        </w:tabs>
        <w:ind w:left="851"/>
        <w:jc w:val="center"/>
        <w:rPr>
          <w:rFonts w:ascii="Times New Roman" w:hAnsi="Times New Roman"/>
          <w:b/>
          <w:sz w:val="28"/>
          <w:szCs w:val="28"/>
        </w:rPr>
      </w:pPr>
    </w:p>
    <w:p w:rsidR="00C434F6" w:rsidRDefault="00C434F6" w:rsidP="00002701">
      <w:pPr>
        <w:tabs>
          <w:tab w:val="left" w:pos="1800"/>
        </w:tabs>
        <w:ind w:left="851"/>
        <w:jc w:val="center"/>
        <w:rPr>
          <w:rFonts w:ascii="Times New Roman" w:hAnsi="Times New Roman"/>
          <w:b/>
          <w:sz w:val="28"/>
          <w:szCs w:val="28"/>
        </w:rPr>
      </w:pPr>
      <w:r>
        <w:rPr>
          <w:rFonts w:ascii="Times New Roman" w:hAnsi="Times New Roman"/>
          <w:b/>
          <w:sz w:val="28"/>
          <w:szCs w:val="28"/>
        </w:rPr>
        <w:lastRenderedPageBreak/>
        <w:t>1.9.2. Культура</w:t>
      </w:r>
    </w:p>
    <w:p w:rsidR="00EB04A8" w:rsidRPr="00EB04A8" w:rsidRDefault="00EB04A8" w:rsidP="006B721F">
      <w:pPr>
        <w:spacing w:after="0" w:line="240" w:lineRule="auto"/>
        <w:ind w:firstLine="567"/>
        <w:jc w:val="both"/>
        <w:rPr>
          <w:rFonts w:ascii="Times New Roman" w:eastAsia="Times New Roman" w:hAnsi="Times New Roman"/>
          <w:color w:val="26262E"/>
          <w:sz w:val="28"/>
          <w:szCs w:val="28"/>
          <w:lang w:eastAsia="ar-SA"/>
        </w:rPr>
      </w:pPr>
      <w:r w:rsidRPr="00EB04A8">
        <w:rPr>
          <w:rFonts w:ascii="Times New Roman" w:eastAsia="Times New Roman" w:hAnsi="Times New Roman"/>
          <w:color w:val="26262E"/>
          <w:sz w:val="28"/>
          <w:szCs w:val="28"/>
          <w:lang w:eastAsia="ar-SA"/>
        </w:rPr>
        <w:t>Культура как часть социальной инфраструктуры определяет качество жизни населения, оказывает непосредственное влияние на социально-экономические процессы, и формирование привлекательного имиджа района.</w:t>
      </w:r>
    </w:p>
    <w:p w:rsidR="00EB04A8" w:rsidRPr="00EB04A8" w:rsidRDefault="00EB04A8" w:rsidP="006B721F">
      <w:pPr>
        <w:spacing w:after="0" w:line="240" w:lineRule="auto"/>
        <w:ind w:firstLine="567"/>
        <w:jc w:val="both"/>
        <w:rPr>
          <w:rFonts w:ascii="Times New Roman" w:eastAsia="Times New Roman" w:hAnsi="Times New Roman"/>
          <w:spacing w:val="2"/>
          <w:sz w:val="28"/>
          <w:szCs w:val="28"/>
          <w:lang w:eastAsia="ru-RU"/>
        </w:rPr>
      </w:pPr>
      <w:r w:rsidRPr="00EB04A8">
        <w:rPr>
          <w:rFonts w:ascii="Times New Roman" w:eastAsia="Times New Roman" w:hAnsi="Times New Roman"/>
          <w:i/>
          <w:spacing w:val="2"/>
          <w:sz w:val="28"/>
          <w:szCs w:val="28"/>
          <w:lang w:eastAsia="ru-RU"/>
        </w:rPr>
        <w:t xml:space="preserve"> Основные</w:t>
      </w:r>
      <w:r w:rsidRPr="00EB04A8">
        <w:rPr>
          <w:rFonts w:ascii="Arial" w:eastAsia="Times New Roman" w:hAnsi="Arial" w:cs="Arial"/>
          <w:i/>
          <w:spacing w:val="2"/>
          <w:sz w:val="21"/>
          <w:szCs w:val="21"/>
          <w:lang w:eastAsia="ru-RU"/>
        </w:rPr>
        <w:t xml:space="preserve"> </w:t>
      </w:r>
      <w:r w:rsidRPr="00EB04A8">
        <w:rPr>
          <w:rFonts w:ascii="Times New Roman" w:eastAsia="Times New Roman" w:hAnsi="Times New Roman"/>
          <w:i/>
          <w:spacing w:val="2"/>
          <w:sz w:val="28"/>
          <w:szCs w:val="28"/>
          <w:lang w:eastAsia="ru-RU"/>
        </w:rPr>
        <w:t>факторы, способствующие развитию культуры в Опаринском районе:</w:t>
      </w:r>
      <w:r w:rsidRPr="00EB04A8">
        <w:rPr>
          <w:rFonts w:ascii="Times New Roman" w:eastAsia="Times New Roman" w:hAnsi="Times New Roman"/>
          <w:spacing w:val="2"/>
          <w:sz w:val="28"/>
          <w:szCs w:val="28"/>
          <w:lang w:eastAsia="ru-RU"/>
        </w:rPr>
        <w:br/>
        <w:t>1) оптимальная развитая сеть учреждений культуры района, обеспечивающая разнообразие услуг, предоставляемых в сфере культуры;</w:t>
      </w:r>
      <w:r w:rsidRPr="00EB04A8">
        <w:rPr>
          <w:rFonts w:ascii="Times New Roman" w:eastAsia="Times New Roman" w:hAnsi="Times New Roman"/>
          <w:spacing w:val="2"/>
          <w:sz w:val="28"/>
          <w:szCs w:val="28"/>
          <w:lang w:eastAsia="ru-RU"/>
        </w:rPr>
        <w:br/>
        <w:t>2) большой опыт культурной деятельности и положительный опыт успешного решения творческих задач в современных  условиях;</w:t>
      </w:r>
    </w:p>
    <w:p w:rsidR="00EB04A8" w:rsidRPr="00EB04A8" w:rsidRDefault="00EB04A8" w:rsidP="006B721F">
      <w:pPr>
        <w:spacing w:after="0" w:line="240" w:lineRule="auto"/>
        <w:ind w:firstLine="567"/>
        <w:jc w:val="both"/>
        <w:rPr>
          <w:rFonts w:ascii="Times New Roman" w:eastAsia="Times New Roman" w:hAnsi="Times New Roman"/>
          <w:spacing w:val="2"/>
          <w:sz w:val="28"/>
          <w:szCs w:val="28"/>
          <w:lang w:eastAsia="ru-RU"/>
        </w:rPr>
      </w:pPr>
      <w:r w:rsidRPr="00EB04A8">
        <w:rPr>
          <w:rFonts w:ascii="Times New Roman" w:eastAsia="Times New Roman" w:hAnsi="Times New Roman"/>
          <w:spacing w:val="2"/>
          <w:sz w:val="28"/>
          <w:szCs w:val="28"/>
          <w:lang w:eastAsia="ru-RU"/>
        </w:rPr>
        <w:t>3) наличие в отдельных учреждениях культуры  творческих лидеров, самодеятельных артистов, способных влиять на общий уровень культурной деятельности;</w:t>
      </w:r>
      <w:r w:rsidRPr="00EB04A8">
        <w:rPr>
          <w:rFonts w:ascii="Times New Roman" w:eastAsia="Times New Roman" w:hAnsi="Times New Roman"/>
          <w:spacing w:val="2"/>
          <w:sz w:val="28"/>
          <w:szCs w:val="28"/>
          <w:lang w:eastAsia="ru-RU"/>
        </w:rPr>
        <w:br/>
        <w:t>4) наличие успешного опыта участия в  реализации проектов в сфере культуры;</w:t>
      </w:r>
    </w:p>
    <w:p w:rsidR="00EB04A8" w:rsidRPr="00EB04A8" w:rsidRDefault="00EB04A8" w:rsidP="006B721F">
      <w:pPr>
        <w:spacing w:after="0" w:line="240" w:lineRule="auto"/>
        <w:ind w:firstLine="567"/>
        <w:jc w:val="both"/>
        <w:rPr>
          <w:rFonts w:ascii="Times New Roman" w:eastAsia="Times New Roman" w:hAnsi="Times New Roman"/>
          <w:spacing w:val="2"/>
          <w:sz w:val="28"/>
          <w:szCs w:val="28"/>
          <w:lang w:eastAsia="ru-RU"/>
        </w:rPr>
      </w:pPr>
      <w:r w:rsidRPr="00EB04A8">
        <w:rPr>
          <w:rFonts w:ascii="Times New Roman" w:eastAsia="Times New Roman" w:hAnsi="Times New Roman"/>
          <w:spacing w:val="2"/>
          <w:sz w:val="28"/>
          <w:szCs w:val="28"/>
          <w:lang w:eastAsia="ru-RU"/>
        </w:rPr>
        <w:t>5) поддержка сферы культуры со стороны руководства района заинтересованного в развитии сферы культуры для экономического, социального и духовного развития района и ее жителей, формирования позитивного имиджа района в рамках проведения творческих мероприятий различного уровня;</w:t>
      </w:r>
      <w:r w:rsidRPr="00EB04A8">
        <w:rPr>
          <w:rFonts w:ascii="Times New Roman" w:eastAsia="Times New Roman" w:hAnsi="Times New Roman"/>
          <w:b/>
          <w:spacing w:val="2"/>
          <w:sz w:val="28"/>
          <w:szCs w:val="28"/>
          <w:lang w:eastAsia="ru-RU"/>
        </w:rPr>
        <w:t xml:space="preserve"> </w:t>
      </w:r>
    </w:p>
    <w:p w:rsidR="00EB04A8" w:rsidRPr="00EB04A8" w:rsidRDefault="00EB04A8" w:rsidP="006B721F">
      <w:pPr>
        <w:spacing w:after="0" w:line="240" w:lineRule="auto"/>
        <w:ind w:firstLine="567"/>
        <w:jc w:val="both"/>
        <w:rPr>
          <w:rFonts w:ascii="Times New Roman" w:eastAsia="Times New Roman" w:hAnsi="Times New Roman"/>
          <w:spacing w:val="2"/>
          <w:sz w:val="28"/>
          <w:szCs w:val="28"/>
          <w:lang w:eastAsia="ru-RU"/>
        </w:rPr>
      </w:pPr>
      <w:r w:rsidRPr="00EB04A8">
        <w:rPr>
          <w:rFonts w:ascii="Times New Roman" w:eastAsia="Times New Roman" w:hAnsi="Times New Roman"/>
          <w:spacing w:val="2"/>
          <w:sz w:val="28"/>
          <w:szCs w:val="28"/>
          <w:lang w:eastAsia="ru-RU"/>
        </w:rPr>
        <w:t xml:space="preserve">6) успешное выполнение количественных и качественных показателей «Дорожной карты», в том числе роста заработной платы работникам культуры; </w:t>
      </w:r>
    </w:p>
    <w:p w:rsidR="00EB04A8" w:rsidRPr="00EB04A8" w:rsidRDefault="00EB04A8" w:rsidP="006B721F">
      <w:pPr>
        <w:spacing w:after="0" w:line="240" w:lineRule="auto"/>
        <w:ind w:firstLine="567"/>
        <w:jc w:val="both"/>
        <w:rPr>
          <w:rFonts w:ascii="Times New Roman" w:eastAsia="Times New Roman" w:hAnsi="Times New Roman"/>
          <w:spacing w:val="2"/>
          <w:sz w:val="28"/>
          <w:szCs w:val="28"/>
          <w:lang w:eastAsia="ru-RU"/>
        </w:rPr>
      </w:pPr>
    </w:p>
    <w:p w:rsidR="006C0951" w:rsidRDefault="00284FAA" w:rsidP="006B721F">
      <w:pPr>
        <w:spacing w:after="0" w:line="240" w:lineRule="auto"/>
        <w:ind w:firstLine="567"/>
        <w:jc w:val="both"/>
        <w:rPr>
          <w:rFonts w:ascii="Times New Roman" w:eastAsia="Times New Roman" w:hAnsi="Times New Roman"/>
          <w:iCs/>
          <w:spacing w:val="2"/>
          <w:sz w:val="28"/>
          <w:szCs w:val="28"/>
          <w:lang w:eastAsia="ru-RU"/>
        </w:rPr>
      </w:pPr>
      <w:r w:rsidRPr="006C0951">
        <w:rPr>
          <w:rFonts w:ascii="Times New Roman" w:eastAsia="Times New Roman" w:hAnsi="Times New Roman"/>
          <w:iCs/>
          <w:spacing w:val="2"/>
          <w:sz w:val="28"/>
          <w:szCs w:val="28"/>
          <w:lang w:eastAsia="ru-RU"/>
        </w:rPr>
        <w:t>Основные факторы, препятствующие развитию сферы культуры в Опаринском</w:t>
      </w:r>
      <w:r w:rsidR="006C0951">
        <w:rPr>
          <w:rFonts w:ascii="Times New Roman" w:eastAsia="Times New Roman" w:hAnsi="Times New Roman"/>
          <w:iCs/>
          <w:spacing w:val="2"/>
          <w:sz w:val="28"/>
          <w:szCs w:val="28"/>
          <w:lang w:eastAsia="ru-RU"/>
        </w:rPr>
        <w:t xml:space="preserve"> </w:t>
      </w:r>
      <w:r w:rsidRPr="006C0951">
        <w:rPr>
          <w:rFonts w:ascii="Times New Roman" w:eastAsia="Times New Roman" w:hAnsi="Times New Roman"/>
          <w:iCs/>
          <w:spacing w:val="2"/>
          <w:sz w:val="28"/>
          <w:szCs w:val="28"/>
          <w:lang w:eastAsia="ru-RU"/>
        </w:rPr>
        <w:t>районе:</w:t>
      </w:r>
    </w:p>
    <w:p w:rsidR="00284FAA" w:rsidRPr="00284FAA" w:rsidRDefault="00284FAA" w:rsidP="006B721F">
      <w:pPr>
        <w:spacing w:after="0" w:line="240" w:lineRule="auto"/>
        <w:ind w:firstLine="567"/>
        <w:jc w:val="both"/>
        <w:rPr>
          <w:rFonts w:ascii="Times New Roman" w:eastAsia="Times New Roman" w:hAnsi="Times New Roman"/>
          <w:spacing w:val="2"/>
          <w:sz w:val="28"/>
          <w:szCs w:val="28"/>
          <w:lang w:eastAsia="ru-RU"/>
        </w:rPr>
      </w:pPr>
      <w:r w:rsidRPr="00284FAA">
        <w:rPr>
          <w:rFonts w:ascii="Times New Roman" w:eastAsia="Times New Roman" w:hAnsi="Times New Roman"/>
          <w:spacing w:val="2"/>
          <w:sz w:val="28"/>
          <w:szCs w:val="28"/>
          <w:lang w:eastAsia="ru-RU"/>
        </w:rPr>
        <w:t>1) высокая зависимость учреждений культуры района от бюджетного финансирования;</w:t>
      </w:r>
    </w:p>
    <w:p w:rsidR="00284FAA" w:rsidRPr="00284FAA" w:rsidRDefault="00284FAA" w:rsidP="006B721F">
      <w:pPr>
        <w:spacing w:after="0" w:line="240" w:lineRule="auto"/>
        <w:ind w:firstLine="567"/>
        <w:jc w:val="both"/>
        <w:rPr>
          <w:rFonts w:ascii="Times New Roman" w:eastAsia="Times New Roman" w:hAnsi="Times New Roman"/>
          <w:spacing w:val="2"/>
          <w:sz w:val="28"/>
          <w:szCs w:val="28"/>
          <w:lang w:eastAsia="ru-RU"/>
        </w:rPr>
      </w:pPr>
      <w:r w:rsidRPr="00284FAA">
        <w:rPr>
          <w:rFonts w:ascii="Times New Roman" w:eastAsia="Times New Roman" w:hAnsi="Times New Roman"/>
          <w:spacing w:val="2"/>
          <w:sz w:val="28"/>
          <w:szCs w:val="28"/>
          <w:lang w:eastAsia="ru-RU"/>
        </w:rPr>
        <w:t>2) низкая эффективность деятельности отдельных учреждений культуры, вызванная, в том числе, неподготовленностью руководителей и работников к работе в новых условиях, с новыми функциями и с новыми субъектами культурной деятельности, необходимости освоения новых технологий.</w:t>
      </w:r>
    </w:p>
    <w:p w:rsidR="00284FAA" w:rsidRPr="00284FAA" w:rsidRDefault="00284FAA" w:rsidP="006B721F">
      <w:pPr>
        <w:spacing w:after="0" w:line="240" w:lineRule="auto"/>
        <w:ind w:firstLine="567"/>
        <w:jc w:val="both"/>
        <w:rPr>
          <w:rFonts w:ascii="Times New Roman" w:eastAsia="Times New Roman" w:hAnsi="Times New Roman"/>
          <w:spacing w:val="2"/>
          <w:sz w:val="28"/>
          <w:szCs w:val="28"/>
          <w:lang w:eastAsia="ru-RU"/>
        </w:rPr>
      </w:pPr>
      <w:r w:rsidRPr="00284FAA">
        <w:rPr>
          <w:rFonts w:ascii="Times New Roman" w:eastAsia="Times New Roman" w:hAnsi="Times New Roman"/>
          <w:spacing w:val="2"/>
          <w:sz w:val="28"/>
          <w:szCs w:val="28"/>
          <w:lang w:eastAsia="ru-RU"/>
        </w:rPr>
        <w:t>3)слабость внутриведомственных связей между учреждениями культурной деятельности;</w:t>
      </w:r>
    </w:p>
    <w:p w:rsidR="00284FAA" w:rsidRPr="00284FAA" w:rsidRDefault="00284FAA" w:rsidP="006B721F">
      <w:pPr>
        <w:spacing w:after="0" w:line="240" w:lineRule="auto"/>
        <w:ind w:firstLine="567"/>
        <w:jc w:val="both"/>
        <w:rPr>
          <w:rFonts w:ascii="Times New Roman" w:eastAsia="Times New Roman" w:hAnsi="Times New Roman"/>
          <w:sz w:val="28"/>
          <w:szCs w:val="28"/>
          <w:lang w:eastAsia="ar-SA"/>
        </w:rPr>
      </w:pPr>
      <w:r w:rsidRPr="00284FAA">
        <w:rPr>
          <w:rFonts w:ascii="Times New Roman" w:eastAsia="Times New Roman" w:hAnsi="Times New Roman"/>
          <w:spacing w:val="2"/>
          <w:sz w:val="28"/>
          <w:szCs w:val="28"/>
          <w:lang w:eastAsia="ru-RU"/>
        </w:rPr>
        <w:t>4) недостаточно развитая материально-техническая база учреждений культуры;</w:t>
      </w:r>
      <w:r w:rsidRPr="00284FAA">
        <w:rPr>
          <w:rFonts w:ascii="Times New Roman" w:eastAsia="Times New Roman" w:hAnsi="Times New Roman"/>
          <w:spacing w:val="2"/>
          <w:sz w:val="28"/>
          <w:szCs w:val="28"/>
          <w:lang w:eastAsia="ru-RU"/>
        </w:rPr>
        <w:br/>
      </w:r>
      <w:r w:rsidR="006C0951">
        <w:rPr>
          <w:rFonts w:ascii="Times New Roman" w:eastAsia="Times New Roman" w:hAnsi="Times New Roman"/>
          <w:spacing w:val="2"/>
          <w:sz w:val="28"/>
          <w:szCs w:val="28"/>
          <w:lang w:eastAsia="ru-RU"/>
        </w:rPr>
        <w:t xml:space="preserve">        </w:t>
      </w:r>
      <w:r w:rsidRPr="00284FAA">
        <w:rPr>
          <w:rFonts w:ascii="Times New Roman" w:eastAsia="Times New Roman" w:hAnsi="Times New Roman"/>
          <w:spacing w:val="2"/>
          <w:sz w:val="28"/>
          <w:szCs w:val="28"/>
          <w:lang w:eastAsia="ru-RU"/>
        </w:rPr>
        <w:t>5) невысокий престиж культурной сферы в целом, отдельных учреждений и профессий работников культуры у части населения района</w:t>
      </w:r>
      <w:r w:rsidRPr="00284FAA">
        <w:rPr>
          <w:rFonts w:ascii="Times New Roman" w:eastAsia="Times New Roman" w:hAnsi="Times New Roman"/>
          <w:spacing w:val="2"/>
          <w:sz w:val="28"/>
          <w:szCs w:val="28"/>
          <w:lang w:eastAsia="ru-RU"/>
        </w:rPr>
        <w:br/>
      </w:r>
      <w:r w:rsidR="006C0951">
        <w:rPr>
          <w:rFonts w:ascii="Times New Roman" w:eastAsia="Times New Roman" w:hAnsi="Times New Roman"/>
          <w:spacing w:val="2"/>
          <w:sz w:val="28"/>
          <w:szCs w:val="28"/>
          <w:lang w:eastAsia="ru-RU"/>
        </w:rPr>
        <w:t xml:space="preserve">        </w:t>
      </w:r>
      <w:r w:rsidRPr="00284FAA">
        <w:rPr>
          <w:rFonts w:ascii="Times New Roman" w:eastAsia="Times New Roman" w:hAnsi="Times New Roman"/>
          <w:spacing w:val="2"/>
          <w:sz w:val="28"/>
          <w:szCs w:val="28"/>
          <w:lang w:eastAsia="ru-RU"/>
        </w:rPr>
        <w:t>6) отсутствие устойчивого интереса у представителей бизнеса к финансовому участию в развитии сферы культуры, реализации конкретных культурных проектов;</w:t>
      </w:r>
      <w:r w:rsidRPr="00284FAA">
        <w:rPr>
          <w:rFonts w:ascii="Times New Roman" w:eastAsia="Times New Roman" w:hAnsi="Times New Roman"/>
          <w:spacing w:val="2"/>
          <w:sz w:val="28"/>
          <w:szCs w:val="28"/>
          <w:lang w:eastAsia="ru-RU"/>
        </w:rPr>
        <w:br/>
      </w:r>
      <w:r w:rsidR="006C0951">
        <w:rPr>
          <w:rFonts w:ascii="Times New Roman" w:eastAsia="Times New Roman" w:hAnsi="Times New Roman"/>
          <w:spacing w:val="2"/>
          <w:sz w:val="28"/>
          <w:szCs w:val="28"/>
          <w:lang w:eastAsia="ru-RU"/>
        </w:rPr>
        <w:t xml:space="preserve">         </w:t>
      </w:r>
      <w:r w:rsidRPr="00284FAA">
        <w:rPr>
          <w:rFonts w:ascii="Times New Roman" w:eastAsia="Times New Roman" w:hAnsi="Times New Roman"/>
          <w:spacing w:val="2"/>
          <w:sz w:val="28"/>
          <w:szCs w:val="28"/>
          <w:lang w:eastAsia="ru-RU"/>
        </w:rPr>
        <w:t>7) низкий уровень благосостояния (платежеспособности) населения в сельской местности, ограничивающий возможности граждан получать услуги учреждений культуры на платной (частично платной) основе;</w:t>
      </w:r>
      <w:r w:rsidRPr="00284FAA">
        <w:rPr>
          <w:rFonts w:ascii="Times New Roman" w:eastAsia="Times New Roman" w:hAnsi="Times New Roman"/>
          <w:spacing w:val="2"/>
          <w:sz w:val="28"/>
          <w:szCs w:val="28"/>
          <w:lang w:eastAsia="ru-RU"/>
        </w:rPr>
        <w:br/>
      </w:r>
    </w:p>
    <w:p w:rsidR="00284FAA" w:rsidRPr="00284FAA" w:rsidRDefault="00284FAA" w:rsidP="006B721F">
      <w:pPr>
        <w:spacing w:after="0" w:line="240" w:lineRule="auto"/>
        <w:ind w:firstLine="567"/>
        <w:jc w:val="both"/>
        <w:rPr>
          <w:rFonts w:ascii="Times New Roman" w:eastAsia="Times New Roman" w:hAnsi="Times New Roman"/>
          <w:sz w:val="28"/>
          <w:szCs w:val="28"/>
          <w:lang w:eastAsia="ru-RU"/>
        </w:rPr>
      </w:pPr>
      <w:r w:rsidRPr="00284FAA">
        <w:rPr>
          <w:rFonts w:ascii="Times New Roman" w:eastAsia="Times New Roman" w:hAnsi="Times New Roman"/>
          <w:sz w:val="28"/>
          <w:szCs w:val="28"/>
          <w:lang w:eastAsia="ru-RU"/>
        </w:rPr>
        <w:lastRenderedPageBreak/>
        <w:t>С позитивной стороны за анализируемый период необходимо отметить следующее.</w:t>
      </w:r>
    </w:p>
    <w:p w:rsidR="00284FAA" w:rsidRPr="00284FAA" w:rsidRDefault="00284FAA" w:rsidP="006B721F">
      <w:pPr>
        <w:spacing w:after="0" w:line="240" w:lineRule="auto"/>
        <w:ind w:firstLine="567"/>
        <w:jc w:val="both"/>
        <w:rPr>
          <w:rFonts w:ascii="Times New Roman" w:eastAsia="Times New Roman" w:hAnsi="Times New Roman"/>
          <w:sz w:val="28"/>
          <w:szCs w:val="28"/>
          <w:lang w:eastAsia="ru-RU"/>
        </w:rPr>
      </w:pPr>
      <w:r w:rsidRPr="00284FAA">
        <w:rPr>
          <w:rFonts w:ascii="Times New Roman" w:eastAsia="Times New Roman" w:hAnsi="Times New Roman"/>
          <w:sz w:val="28"/>
          <w:szCs w:val="28"/>
          <w:lang w:eastAsia="ru-RU"/>
        </w:rPr>
        <w:t>Учреждения культуры  активно участвуют в проектах, конкурсах:</w:t>
      </w:r>
    </w:p>
    <w:p w:rsidR="00284FAA" w:rsidRPr="00284FAA" w:rsidRDefault="00284FAA" w:rsidP="006B721F">
      <w:pPr>
        <w:shd w:val="clear" w:color="auto" w:fill="FFFFFF"/>
        <w:spacing w:line="240" w:lineRule="auto"/>
        <w:ind w:firstLine="567"/>
        <w:jc w:val="both"/>
        <w:rPr>
          <w:rFonts w:ascii="Times New Roman" w:eastAsia="Times New Roman" w:hAnsi="Times New Roman"/>
          <w:b/>
          <w:bCs/>
          <w:sz w:val="28"/>
          <w:szCs w:val="28"/>
        </w:rPr>
      </w:pPr>
      <w:r w:rsidRPr="00284FAA">
        <w:rPr>
          <w:rFonts w:ascii="Times New Roman" w:eastAsia="Times New Roman" w:hAnsi="Times New Roman"/>
          <w:sz w:val="28"/>
          <w:szCs w:val="28"/>
          <w:lang w:eastAsia="ru-RU"/>
        </w:rPr>
        <w:t xml:space="preserve"> В конкурсе </w:t>
      </w:r>
      <w:r w:rsidRPr="00284FAA">
        <w:rPr>
          <w:rFonts w:ascii="Times New Roman" w:eastAsia="Times New Roman" w:hAnsi="Times New Roman"/>
          <w:sz w:val="28"/>
          <w:szCs w:val="28"/>
        </w:rPr>
        <w:t xml:space="preserve">на получение денежного поощрения лучшими </w:t>
      </w:r>
      <w:r w:rsidR="006B721F">
        <w:rPr>
          <w:rFonts w:ascii="Times New Roman" w:eastAsia="Times New Roman" w:hAnsi="Times New Roman"/>
          <w:sz w:val="28"/>
          <w:szCs w:val="28"/>
        </w:rPr>
        <w:t>м</w:t>
      </w:r>
      <w:r w:rsidRPr="00284FAA">
        <w:rPr>
          <w:rFonts w:ascii="Times New Roman" w:eastAsia="Times New Roman" w:hAnsi="Times New Roman"/>
          <w:sz w:val="28"/>
          <w:szCs w:val="28"/>
        </w:rPr>
        <w:t xml:space="preserve">униципальными учреждениями культуры, находящимися на территориях сельских поселений Кировской области, и их работниками </w:t>
      </w:r>
      <w:r w:rsidRPr="00284FAA">
        <w:rPr>
          <w:rFonts w:ascii="Times New Roman" w:eastAsia="Times New Roman" w:hAnsi="Times New Roman"/>
          <w:color w:val="000000"/>
          <w:sz w:val="28"/>
          <w:szCs w:val="28"/>
          <w:lang w:eastAsia="ru-RU"/>
        </w:rPr>
        <w:t>победителями были  признаны:</w:t>
      </w:r>
    </w:p>
    <w:p w:rsidR="00284FAA" w:rsidRPr="00284FAA" w:rsidRDefault="00284FAA" w:rsidP="006B721F">
      <w:pPr>
        <w:spacing w:after="0" w:line="240" w:lineRule="auto"/>
        <w:ind w:firstLine="567"/>
        <w:jc w:val="both"/>
        <w:rPr>
          <w:rFonts w:ascii="Times New Roman" w:eastAsia="Times New Roman" w:hAnsi="Times New Roman"/>
          <w:color w:val="000000"/>
          <w:sz w:val="28"/>
          <w:szCs w:val="28"/>
          <w:lang w:eastAsia="ru-RU"/>
        </w:rPr>
      </w:pPr>
      <w:r w:rsidRPr="00284FAA">
        <w:rPr>
          <w:rFonts w:ascii="Times New Roman" w:eastAsia="Times New Roman" w:hAnsi="Times New Roman"/>
          <w:sz w:val="28"/>
          <w:szCs w:val="28"/>
          <w:lang w:eastAsia="ru-RU"/>
        </w:rPr>
        <w:t xml:space="preserve">        2013- </w:t>
      </w:r>
      <w:r w:rsidRPr="00284FAA">
        <w:rPr>
          <w:rFonts w:ascii="Times New Roman" w:eastAsia="Times New Roman" w:hAnsi="Times New Roman"/>
          <w:color w:val="000000"/>
          <w:sz w:val="28"/>
          <w:szCs w:val="28"/>
          <w:lang w:eastAsia="ru-RU"/>
        </w:rPr>
        <w:t xml:space="preserve">МКУК </w:t>
      </w:r>
      <w:proofErr w:type="spellStart"/>
      <w:r w:rsidRPr="00284FAA">
        <w:rPr>
          <w:rFonts w:ascii="Times New Roman" w:eastAsia="Times New Roman" w:hAnsi="Times New Roman"/>
          <w:sz w:val="28"/>
          <w:szCs w:val="28"/>
          <w:lang w:eastAsia="ru-RU"/>
        </w:rPr>
        <w:t>Стрельский</w:t>
      </w:r>
      <w:proofErr w:type="spellEnd"/>
      <w:r w:rsidRPr="00284FAA">
        <w:rPr>
          <w:rFonts w:ascii="Times New Roman" w:eastAsia="Times New Roman" w:hAnsi="Times New Roman"/>
          <w:sz w:val="28"/>
          <w:szCs w:val="28"/>
          <w:lang w:eastAsia="ru-RU"/>
        </w:rPr>
        <w:t xml:space="preserve"> СДК - библиотека,</w:t>
      </w:r>
    </w:p>
    <w:p w:rsidR="00284FAA" w:rsidRPr="00284FAA" w:rsidRDefault="00284FAA" w:rsidP="006B721F">
      <w:pPr>
        <w:spacing w:after="0" w:line="240" w:lineRule="auto"/>
        <w:ind w:firstLine="567"/>
        <w:jc w:val="both"/>
        <w:rPr>
          <w:rFonts w:ascii="Times New Roman" w:eastAsia="Times New Roman" w:hAnsi="Times New Roman"/>
          <w:sz w:val="28"/>
          <w:szCs w:val="28"/>
          <w:lang w:eastAsia="ru-RU"/>
        </w:rPr>
      </w:pPr>
      <w:r w:rsidRPr="00284FAA">
        <w:rPr>
          <w:rFonts w:ascii="Times New Roman" w:eastAsia="Times New Roman" w:hAnsi="Times New Roman"/>
          <w:sz w:val="28"/>
          <w:szCs w:val="28"/>
          <w:lang w:eastAsia="ru-RU"/>
        </w:rPr>
        <w:t xml:space="preserve">        2014 год - МКУК </w:t>
      </w:r>
      <w:proofErr w:type="spellStart"/>
      <w:r w:rsidRPr="00284FAA">
        <w:rPr>
          <w:rFonts w:ascii="Times New Roman" w:eastAsia="Times New Roman" w:hAnsi="Times New Roman"/>
          <w:sz w:val="28"/>
          <w:szCs w:val="28"/>
          <w:lang w:eastAsia="ru-RU"/>
        </w:rPr>
        <w:t>Маромицкий</w:t>
      </w:r>
      <w:proofErr w:type="spellEnd"/>
      <w:r w:rsidRPr="00284FAA">
        <w:rPr>
          <w:rFonts w:ascii="Times New Roman" w:eastAsia="Times New Roman" w:hAnsi="Times New Roman"/>
          <w:sz w:val="28"/>
          <w:szCs w:val="28"/>
          <w:lang w:eastAsia="ru-RU"/>
        </w:rPr>
        <w:t xml:space="preserve"> ЦДБО </w:t>
      </w:r>
      <w:r w:rsidRPr="00284FAA">
        <w:rPr>
          <w:rFonts w:ascii="Times New Roman" w:eastAsia="Times New Roman" w:hAnsi="Times New Roman"/>
          <w:color w:val="000000"/>
          <w:sz w:val="28"/>
          <w:szCs w:val="28"/>
          <w:lang w:eastAsia="ru-RU"/>
        </w:rPr>
        <w:t>и  работник Шихова Е.А.</w:t>
      </w:r>
    </w:p>
    <w:p w:rsidR="00284FAA" w:rsidRPr="00284FAA" w:rsidRDefault="00284FAA" w:rsidP="006B721F">
      <w:pPr>
        <w:spacing w:after="0" w:line="240" w:lineRule="auto"/>
        <w:ind w:firstLine="567"/>
        <w:rPr>
          <w:rFonts w:ascii="Times New Roman" w:eastAsia="Times New Roman" w:hAnsi="Times New Roman"/>
          <w:color w:val="000000"/>
          <w:sz w:val="28"/>
          <w:szCs w:val="28"/>
          <w:lang w:eastAsia="ru-RU"/>
        </w:rPr>
      </w:pPr>
      <w:r w:rsidRPr="00284FAA">
        <w:rPr>
          <w:rFonts w:ascii="Times New Roman" w:eastAsia="Times New Roman" w:hAnsi="Times New Roman"/>
          <w:sz w:val="28"/>
          <w:szCs w:val="28"/>
          <w:lang w:eastAsia="ru-RU"/>
        </w:rPr>
        <w:t xml:space="preserve">                        - МКУК </w:t>
      </w:r>
      <w:proofErr w:type="spellStart"/>
      <w:r w:rsidRPr="00284FAA">
        <w:rPr>
          <w:rFonts w:ascii="Times New Roman" w:eastAsia="Times New Roman" w:hAnsi="Times New Roman"/>
          <w:sz w:val="28"/>
          <w:szCs w:val="28"/>
          <w:lang w:eastAsia="ru-RU"/>
        </w:rPr>
        <w:t>Заринский</w:t>
      </w:r>
      <w:proofErr w:type="spellEnd"/>
      <w:r w:rsidRPr="00284FAA">
        <w:rPr>
          <w:rFonts w:ascii="Times New Roman" w:eastAsia="Times New Roman" w:hAnsi="Times New Roman"/>
          <w:sz w:val="28"/>
          <w:szCs w:val="28"/>
          <w:lang w:eastAsia="ru-RU"/>
        </w:rPr>
        <w:t xml:space="preserve"> ЦДБО</w:t>
      </w:r>
    </w:p>
    <w:p w:rsidR="00284FAA" w:rsidRPr="00284FAA" w:rsidRDefault="00284FAA" w:rsidP="006B721F">
      <w:pPr>
        <w:spacing w:after="0" w:line="240" w:lineRule="auto"/>
        <w:ind w:firstLine="567"/>
        <w:jc w:val="both"/>
        <w:rPr>
          <w:rFonts w:ascii="Times New Roman" w:eastAsia="Times New Roman" w:hAnsi="Times New Roman"/>
          <w:color w:val="000000"/>
          <w:sz w:val="28"/>
          <w:szCs w:val="28"/>
          <w:lang w:eastAsia="ru-RU"/>
        </w:rPr>
      </w:pPr>
      <w:r w:rsidRPr="00284FAA">
        <w:rPr>
          <w:rFonts w:ascii="Times New Roman" w:eastAsia="Times New Roman" w:hAnsi="Times New Roman"/>
          <w:color w:val="000000"/>
          <w:sz w:val="28"/>
          <w:szCs w:val="28"/>
          <w:lang w:eastAsia="ru-RU"/>
        </w:rPr>
        <w:t xml:space="preserve">        2016 год - МКУК </w:t>
      </w:r>
      <w:proofErr w:type="spellStart"/>
      <w:r w:rsidRPr="00284FAA">
        <w:rPr>
          <w:rFonts w:ascii="Times New Roman" w:eastAsia="Times New Roman" w:hAnsi="Times New Roman"/>
          <w:color w:val="000000"/>
          <w:sz w:val="28"/>
          <w:szCs w:val="28"/>
          <w:lang w:eastAsia="ru-RU"/>
        </w:rPr>
        <w:t>Вазюкская</w:t>
      </w:r>
      <w:proofErr w:type="spellEnd"/>
      <w:r w:rsidRPr="00284FAA">
        <w:rPr>
          <w:rFonts w:ascii="Times New Roman" w:eastAsia="Times New Roman" w:hAnsi="Times New Roman"/>
          <w:color w:val="000000"/>
          <w:sz w:val="28"/>
          <w:szCs w:val="28"/>
          <w:lang w:eastAsia="ru-RU"/>
        </w:rPr>
        <w:t xml:space="preserve"> библиотека – СДК </w:t>
      </w:r>
      <w:r w:rsidRPr="00284FAA">
        <w:rPr>
          <w:rFonts w:ascii="Times New Roman" w:eastAsia="Times New Roman" w:hAnsi="Times New Roman"/>
          <w:sz w:val="28"/>
          <w:szCs w:val="28"/>
          <w:lang w:eastAsia="ru-RU"/>
        </w:rPr>
        <w:t xml:space="preserve">и директор </w:t>
      </w:r>
      <w:proofErr w:type="spellStart"/>
      <w:r w:rsidRPr="00284FAA">
        <w:rPr>
          <w:rFonts w:ascii="Times New Roman" w:eastAsia="Times New Roman" w:hAnsi="Times New Roman"/>
          <w:color w:val="000000"/>
          <w:sz w:val="28"/>
          <w:szCs w:val="28"/>
          <w:lang w:eastAsia="ru-RU"/>
        </w:rPr>
        <w:t>Кураш</w:t>
      </w:r>
      <w:proofErr w:type="spellEnd"/>
      <w:r w:rsidRPr="00284FAA">
        <w:rPr>
          <w:rFonts w:ascii="Times New Roman" w:eastAsia="Times New Roman" w:hAnsi="Times New Roman"/>
          <w:color w:val="000000"/>
          <w:sz w:val="28"/>
          <w:szCs w:val="28"/>
          <w:lang w:eastAsia="ru-RU"/>
        </w:rPr>
        <w:t xml:space="preserve"> Е.А.</w:t>
      </w:r>
    </w:p>
    <w:p w:rsidR="00284FAA" w:rsidRPr="00284FAA" w:rsidRDefault="00284FAA" w:rsidP="006B721F">
      <w:pPr>
        <w:spacing w:after="0" w:line="240" w:lineRule="auto"/>
        <w:ind w:firstLine="567"/>
        <w:jc w:val="both"/>
        <w:rPr>
          <w:rFonts w:ascii="Times New Roman" w:eastAsia="Times New Roman" w:hAnsi="Times New Roman"/>
          <w:sz w:val="28"/>
          <w:szCs w:val="28"/>
          <w:lang w:eastAsia="ru-RU"/>
        </w:rPr>
      </w:pPr>
      <w:r w:rsidRPr="00284FAA">
        <w:rPr>
          <w:rFonts w:ascii="Times New Roman" w:eastAsia="Times New Roman" w:hAnsi="Times New Roman"/>
          <w:sz w:val="28"/>
          <w:szCs w:val="28"/>
          <w:lang w:eastAsia="ru-RU"/>
        </w:rPr>
        <w:t xml:space="preserve">                        - МКУК Речной ЦДБО и директор </w:t>
      </w:r>
      <w:proofErr w:type="spellStart"/>
      <w:r w:rsidRPr="00284FAA">
        <w:rPr>
          <w:rFonts w:ascii="Times New Roman" w:eastAsia="Times New Roman" w:hAnsi="Times New Roman"/>
          <w:sz w:val="28"/>
          <w:szCs w:val="28"/>
          <w:lang w:eastAsia="ru-RU"/>
        </w:rPr>
        <w:t>Чимбир</w:t>
      </w:r>
      <w:proofErr w:type="spellEnd"/>
      <w:r w:rsidRPr="00284FAA">
        <w:rPr>
          <w:rFonts w:ascii="Times New Roman" w:eastAsia="Times New Roman" w:hAnsi="Times New Roman"/>
          <w:sz w:val="28"/>
          <w:szCs w:val="28"/>
          <w:lang w:eastAsia="ru-RU"/>
        </w:rPr>
        <w:t xml:space="preserve"> И.В.</w:t>
      </w:r>
    </w:p>
    <w:p w:rsidR="00284FAA" w:rsidRPr="00284FAA" w:rsidRDefault="00284FAA" w:rsidP="006B721F">
      <w:pPr>
        <w:spacing w:after="0" w:line="240" w:lineRule="auto"/>
        <w:ind w:firstLine="567"/>
        <w:jc w:val="both"/>
        <w:rPr>
          <w:rFonts w:ascii="Times New Roman" w:eastAsia="Times New Roman" w:hAnsi="Times New Roman"/>
          <w:sz w:val="28"/>
          <w:szCs w:val="28"/>
          <w:lang w:eastAsia="ru-RU"/>
        </w:rPr>
      </w:pPr>
    </w:p>
    <w:p w:rsidR="00284FAA" w:rsidRPr="00284FAA" w:rsidRDefault="006B721F" w:rsidP="006B721F">
      <w:pPr>
        <w:tabs>
          <w:tab w:val="left" w:pos="1170"/>
        </w:tabs>
        <w:spacing w:after="0" w:line="240" w:lineRule="auto"/>
        <w:ind w:firstLine="567"/>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В</w:t>
      </w:r>
      <w:r w:rsidR="00284FAA" w:rsidRPr="00284FAA">
        <w:rPr>
          <w:rFonts w:ascii="Times New Roman" w:eastAsia="Times New Roman" w:hAnsi="Times New Roman"/>
          <w:color w:val="000000"/>
          <w:sz w:val="28"/>
          <w:szCs w:val="28"/>
          <w:lang w:eastAsia="ru-RU"/>
        </w:rPr>
        <w:t xml:space="preserve"> рамках ППМИ победителями стали:</w:t>
      </w:r>
    </w:p>
    <w:p w:rsidR="00284FAA" w:rsidRPr="00284FAA" w:rsidRDefault="00284FAA" w:rsidP="006B721F">
      <w:pPr>
        <w:tabs>
          <w:tab w:val="left" w:pos="1170"/>
        </w:tabs>
        <w:spacing w:after="0" w:line="240" w:lineRule="auto"/>
        <w:ind w:firstLine="567"/>
        <w:jc w:val="both"/>
        <w:rPr>
          <w:rFonts w:ascii="Times New Roman" w:eastAsia="Times New Roman" w:hAnsi="Times New Roman"/>
          <w:color w:val="000000"/>
          <w:sz w:val="28"/>
          <w:szCs w:val="28"/>
          <w:lang w:eastAsia="ru-RU"/>
        </w:rPr>
      </w:pPr>
      <w:r w:rsidRPr="00284FAA">
        <w:rPr>
          <w:rFonts w:ascii="Times New Roman" w:eastAsia="Times New Roman" w:hAnsi="Times New Roman"/>
          <w:color w:val="000000"/>
          <w:sz w:val="28"/>
          <w:szCs w:val="28"/>
          <w:lang w:eastAsia="ru-RU"/>
        </w:rPr>
        <w:t xml:space="preserve">        2014 год - МКУК </w:t>
      </w:r>
      <w:proofErr w:type="spellStart"/>
      <w:r w:rsidRPr="00284FAA">
        <w:rPr>
          <w:rFonts w:ascii="Times New Roman" w:eastAsia="Times New Roman" w:hAnsi="Times New Roman"/>
          <w:color w:val="000000"/>
          <w:sz w:val="28"/>
          <w:szCs w:val="28"/>
          <w:lang w:eastAsia="ru-RU"/>
        </w:rPr>
        <w:t>Заринский</w:t>
      </w:r>
      <w:proofErr w:type="spellEnd"/>
      <w:r w:rsidRPr="00284FAA">
        <w:rPr>
          <w:rFonts w:ascii="Times New Roman" w:eastAsia="Times New Roman" w:hAnsi="Times New Roman"/>
          <w:color w:val="000000"/>
          <w:sz w:val="28"/>
          <w:szCs w:val="28"/>
          <w:lang w:eastAsia="ru-RU"/>
        </w:rPr>
        <w:t xml:space="preserve"> ЦДБО  и  МКУК </w:t>
      </w:r>
      <w:proofErr w:type="spellStart"/>
      <w:r w:rsidRPr="00284FAA">
        <w:rPr>
          <w:rFonts w:ascii="Times New Roman" w:eastAsia="Times New Roman" w:hAnsi="Times New Roman"/>
          <w:color w:val="000000"/>
          <w:sz w:val="28"/>
          <w:szCs w:val="28"/>
          <w:lang w:eastAsia="ru-RU"/>
        </w:rPr>
        <w:t>Стрельский</w:t>
      </w:r>
      <w:proofErr w:type="spellEnd"/>
      <w:r w:rsidRPr="00284FAA">
        <w:rPr>
          <w:rFonts w:ascii="Times New Roman" w:eastAsia="Times New Roman" w:hAnsi="Times New Roman"/>
          <w:color w:val="000000"/>
          <w:sz w:val="28"/>
          <w:szCs w:val="28"/>
          <w:lang w:eastAsia="ru-RU"/>
        </w:rPr>
        <w:t xml:space="preserve"> </w:t>
      </w:r>
      <w:proofErr w:type="spellStart"/>
      <w:r w:rsidRPr="00284FAA">
        <w:rPr>
          <w:rFonts w:ascii="Times New Roman" w:eastAsia="Times New Roman" w:hAnsi="Times New Roman"/>
          <w:color w:val="000000"/>
          <w:sz w:val="28"/>
          <w:szCs w:val="28"/>
          <w:lang w:eastAsia="ru-RU"/>
        </w:rPr>
        <w:t>СДК-библиотека</w:t>
      </w:r>
      <w:proofErr w:type="spellEnd"/>
      <w:r w:rsidRPr="00284FAA">
        <w:rPr>
          <w:rFonts w:ascii="Times New Roman" w:eastAsia="Times New Roman" w:hAnsi="Times New Roman"/>
          <w:color w:val="000000"/>
          <w:sz w:val="28"/>
          <w:szCs w:val="28"/>
          <w:lang w:eastAsia="ru-RU"/>
        </w:rPr>
        <w:t xml:space="preserve"> (ремонт внутренних помещений)</w:t>
      </w:r>
    </w:p>
    <w:p w:rsidR="00284FAA" w:rsidRPr="00284FAA" w:rsidRDefault="00284FAA" w:rsidP="006B721F">
      <w:pPr>
        <w:tabs>
          <w:tab w:val="left" w:pos="1170"/>
        </w:tabs>
        <w:spacing w:after="0" w:line="240" w:lineRule="auto"/>
        <w:ind w:firstLine="567"/>
        <w:jc w:val="both"/>
        <w:rPr>
          <w:rFonts w:ascii="Times New Roman" w:eastAsia="Times New Roman" w:hAnsi="Times New Roman"/>
          <w:sz w:val="28"/>
          <w:szCs w:val="28"/>
          <w:lang w:eastAsia="ru-RU"/>
        </w:rPr>
      </w:pPr>
      <w:r w:rsidRPr="00284FAA">
        <w:rPr>
          <w:rFonts w:ascii="Times New Roman" w:eastAsia="Times New Roman" w:hAnsi="Times New Roman"/>
          <w:sz w:val="28"/>
          <w:szCs w:val="28"/>
          <w:lang w:eastAsia="ru-RU"/>
        </w:rPr>
        <w:t xml:space="preserve">        2016 год -  ремонт фасада  здания Опаринский РЦКД     </w:t>
      </w:r>
    </w:p>
    <w:p w:rsidR="00284FAA" w:rsidRPr="00284FAA" w:rsidRDefault="00284FAA" w:rsidP="006B721F">
      <w:pPr>
        <w:tabs>
          <w:tab w:val="left" w:pos="1170"/>
        </w:tabs>
        <w:spacing w:after="0" w:line="240" w:lineRule="auto"/>
        <w:ind w:firstLine="567"/>
        <w:jc w:val="both"/>
        <w:rPr>
          <w:rFonts w:ascii="Times New Roman" w:eastAsia="Times New Roman" w:hAnsi="Times New Roman"/>
          <w:sz w:val="28"/>
          <w:szCs w:val="28"/>
          <w:lang w:eastAsia="ru-RU"/>
        </w:rPr>
      </w:pPr>
      <w:r w:rsidRPr="00284FAA">
        <w:rPr>
          <w:rFonts w:ascii="Times New Roman" w:eastAsia="Times New Roman" w:hAnsi="Times New Roman"/>
          <w:sz w:val="28"/>
          <w:szCs w:val="28"/>
          <w:lang w:eastAsia="ru-RU"/>
        </w:rPr>
        <w:t xml:space="preserve">        2017 год  – ремонт площади Опаринского РЦКД </w:t>
      </w:r>
    </w:p>
    <w:p w:rsidR="00284FAA" w:rsidRPr="002873F0" w:rsidRDefault="00284FAA" w:rsidP="006B721F">
      <w:pPr>
        <w:tabs>
          <w:tab w:val="left" w:pos="1170"/>
        </w:tabs>
        <w:spacing w:after="0" w:line="240" w:lineRule="auto"/>
        <w:ind w:firstLine="567"/>
        <w:jc w:val="both"/>
        <w:rPr>
          <w:rFonts w:ascii="Times New Roman" w:eastAsia="Times New Roman" w:hAnsi="Times New Roman"/>
          <w:sz w:val="28"/>
          <w:szCs w:val="28"/>
          <w:lang w:eastAsia="ru-RU"/>
        </w:rPr>
      </w:pPr>
      <w:r w:rsidRPr="00284FAA">
        <w:rPr>
          <w:rFonts w:ascii="Times New Roman" w:eastAsia="Times New Roman" w:hAnsi="Times New Roman"/>
          <w:sz w:val="28"/>
          <w:szCs w:val="28"/>
          <w:lang w:eastAsia="ru-RU"/>
        </w:rPr>
        <w:t xml:space="preserve">        </w:t>
      </w:r>
      <w:r w:rsidRPr="002873F0">
        <w:rPr>
          <w:rFonts w:ascii="Times New Roman" w:eastAsia="Times New Roman" w:hAnsi="Times New Roman"/>
          <w:sz w:val="28"/>
          <w:szCs w:val="28"/>
          <w:lang w:eastAsia="ru-RU"/>
        </w:rPr>
        <w:t>2018 год – ремонт внутренних помещений Опаринского РЦКД</w:t>
      </w:r>
    </w:p>
    <w:p w:rsidR="00284FAA" w:rsidRPr="002873F0" w:rsidRDefault="00284FAA" w:rsidP="00284FAA">
      <w:pPr>
        <w:tabs>
          <w:tab w:val="left" w:pos="1170"/>
        </w:tabs>
        <w:spacing w:after="0" w:line="240" w:lineRule="auto"/>
        <w:ind w:hanging="567"/>
        <w:jc w:val="both"/>
        <w:rPr>
          <w:rFonts w:ascii="Times New Roman" w:eastAsia="Times New Roman" w:hAnsi="Times New Roman"/>
          <w:sz w:val="28"/>
          <w:szCs w:val="28"/>
          <w:lang w:eastAsia="ru-RU"/>
        </w:rPr>
      </w:pPr>
    </w:p>
    <w:p w:rsidR="00284FAA" w:rsidRPr="00284FAA" w:rsidRDefault="00284FAA" w:rsidP="00284FAA">
      <w:pPr>
        <w:spacing w:line="240" w:lineRule="auto"/>
        <w:ind w:firstLine="425"/>
        <w:jc w:val="both"/>
        <w:rPr>
          <w:rFonts w:ascii="Times New Roman" w:eastAsia="Times New Roman" w:hAnsi="Times New Roman"/>
          <w:sz w:val="28"/>
          <w:szCs w:val="28"/>
          <w:lang w:eastAsia="ru-RU"/>
        </w:rPr>
      </w:pPr>
      <w:r w:rsidRPr="002873F0">
        <w:rPr>
          <w:rFonts w:ascii="Times New Roman" w:eastAsia="Times New Roman" w:hAnsi="Times New Roman"/>
          <w:sz w:val="28"/>
          <w:szCs w:val="28"/>
          <w:lang w:eastAsia="ru-RU"/>
        </w:rPr>
        <w:t xml:space="preserve">   Экономическая ситуация в районе, участие в перечисленных областных проектах (конкурсах) за прошедшие годы позволило осуществить текущий ремонт  и укрепить материально-техническую базу вышеперечисленных учреждений культуры.  Всего осуществлено расходов на ремонт главного учреждения культуры района - Опаринского РЦКД  за последние пять лет более 10 млн. рублей ( в том числе, за счёт местного бюджета-8 млн</w:t>
      </w:r>
      <w:proofErr w:type="gramStart"/>
      <w:r w:rsidRPr="002873F0">
        <w:rPr>
          <w:rFonts w:ascii="Times New Roman" w:eastAsia="Times New Roman" w:hAnsi="Times New Roman"/>
          <w:sz w:val="28"/>
          <w:szCs w:val="28"/>
          <w:lang w:eastAsia="ru-RU"/>
        </w:rPr>
        <w:t>.р</w:t>
      </w:r>
      <w:proofErr w:type="gramEnd"/>
      <w:r w:rsidRPr="002873F0">
        <w:rPr>
          <w:rFonts w:ascii="Times New Roman" w:eastAsia="Times New Roman" w:hAnsi="Times New Roman"/>
          <w:sz w:val="28"/>
          <w:szCs w:val="28"/>
          <w:lang w:eastAsia="ru-RU"/>
        </w:rPr>
        <w:t>уб.).</w:t>
      </w:r>
      <w:r w:rsidRPr="00284FAA">
        <w:rPr>
          <w:rFonts w:ascii="Times New Roman" w:eastAsia="Times New Roman" w:hAnsi="Times New Roman"/>
          <w:sz w:val="28"/>
          <w:szCs w:val="28"/>
          <w:lang w:eastAsia="ru-RU"/>
        </w:rPr>
        <w:t xml:space="preserve"> </w:t>
      </w:r>
    </w:p>
    <w:p w:rsidR="00284FAA" w:rsidRPr="00284FAA" w:rsidRDefault="00284FAA" w:rsidP="00284FAA">
      <w:pPr>
        <w:spacing w:line="240" w:lineRule="auto"/>
        <w:ind w:firstLine="425"/>
        <w:jc w:val="both"/>
        <w:rPr>
          <w:rFonts w:ascii="Times New Roman" w:eastAsia="Times New Roman" w:hAnsi="Times New Roman"/>
          <w:sz w:val="28"/>
          <w:szCs w:val="28"/>
          <w:lang w:eastAsia="ru-RU"/>
        </w:rPr>
      </w:pPr>
      <w:r w:rsidRPr="00284FAA">
        <w:rPr>
          <w:rFonts w:ascii="Times New Roman" w:eastAsia="Times New Roman" w:hAnsi="Times New Roman"/>
          <w:sz w:val="28"/>
          <w:szCs w:val="28"/>
          <w:lang w:eastAsia="ru-RU"/>
        </w:rPr>
        <w:t xml:space="preserve"> В 2018 году в рамках проекта «Местный Дом культуры» установлены новые театральные кресла в зрительном зале МКУК Опаринский РЦКД. Необходимо продолжить работы по замене сценического оборудования (одежда сцены, освещение и др.), а также провести  работы по устранению поступления воды в подвал здания.</w:t>
      </w:r>
    </w:p>
    <w:p w:rsidR="00284FAA" w:rsidRPr="00284FAA" w:rsidRDefault="00284FAA" w:rsidP="00284FAA">
      <w:pPr>
        <w:spacing w:line="240" w:lineRule="auto"/>
        <w:jc w:val="both"/>
        <w:rPr>
          <w:rFonts w:ascii="Times New Roman" w:eastAsia="Times New Roman" w:hAnsi="Times New Roman"/>
          <w:sz w:val="28"/>
          <w:szCs w:val="28"/>
          <w:lang w:eastAsia="ru-RU"/>
        </w:rPr>
      </w:pPr>
      <w:r w:rsidRPr="00284FAA">
        <w:rPr>
          <w:rFonts w:ascii="Times New Roman" w:eastAsia="Times New Roman" w:hAnsi="Times New Roman"/>
          <w:sz w:val="28"/>
          <w:szCs w:val="28"/>
          <w:lang w:eastAsia="ru-RU"/>
        </w:rPr>
        <w:t xml:space="preserve">        В целом в Опаринском районе сохранена сеть учреждений культуры.  В районе 1-</w:t>
      </w:r>
      <w:r w:rsidR="006B721F">
        <w:rPr>
          <w:rFonts w:ascii="Times New Roman" w:eastAsia="Times New Roman" w:hAnsi="Times New Roman"/>
          <w:sz w:val="28"/>
          <w:szCs w:val="28"/>
          <w:lang w:eastAsia="ru-RU"/>
        </w:rPr>
        <w:t>Детская музыкальная школа</w:t>
      </w:r>
      <w:r w:rsidRPr="00284FAA">
        <w:rPr>
          <w:rFonts w:ascii="Times New Roman" w:eastAsia="Times New Roman" w:hAnsi="Times New Roman"/>
          <w:sz w:val="28"/>
          <w:szCs w:val="28"/>
          <w:lang w:eastAsia="ru-RU"/>
        </w:rPr>
        <w:t>,1-краеведческий музей, 3-библиотеки, 7-досуговых учреждений, (из них 6- на селе, где клубы и библиотеки объединены в одно учреждение).</w:t>
      </w:r>
    </w:p>
    <w:p w:rsidR="00284FAA" w:rsidRPr="00284FAA" w:rsidRDefault="006B721F" w:rsidP="00284FAA">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b/>
          <w:bCs/>
          <w:sz w:val="28"/>
          <w:szCs w:val="28"/>
          <w:lang w:eastAsia="ru-RU"/>
        </w:rPr>
        <w:t xml:space="preserve">        </w:t>
      </w:r>
      <w:r w:rsidR="00284FAA" w:rsidRPr="00284FAA">
        <w:rPr>
          <w:rFonts w:ascii="Times New Roman" w:eastAsia="Times New Roman" w:hAnsi="Times New Roman"/>
          <w:b/>
          <w:bCs/>
          <w:sz w:val="28"/>
          <w:szCs w:val="28"/>
          <w:lang w:eastAsia="ru-RU"/>
        </w:rPr>
        <w:t>Опаринский районный центр культуры и досуга</w:t>
      </w:r>
      <w:r w:rsidR="00284FAA" w:rsidRPr="00284FAA">
        <w:rPr>
          <w:rFonts w:ascii="Times New Roman" w:eastAsia="Times New Roman" w:hAnsi="Times New Roman"/>
          <w:sz w:val="28"/>
          <w:szCs w:val="28"/>
          <w:lang w:eastAsia="ru-RU"/>
        </w:rPr>
        <w:t xml:space="preserve"> представляет собой общедоступный центр общения, духовного развития и активного отдыха населения. </w:t>
      </w:r>
    </w:p>
    <w:p w:rsidR="00284FAA" w:rsidRPr="00284FAA" w:rsidRDefault="00284FAA" w:rsidP="00284FAA">
      <w:pPr>
        <w:spacing w:after="0" w:line="240" w:lineRule="auto"/>
        <w:jc w:val="both"/>
        <w:rPr>
          <w:rFonts w:ascii="Times New Roman" w:eastAsia="Times New Roman" w:hAnsi="Times New Roman"/>
          <w:sz w:val="28"/>
          <w:szCs w:val="28"/>
          <w:lang w:eastAsia="ru-RU"/>
        </w:rPr>
      </w:pPr>
      <w:r w:rsidRPr="00284FAA">
        <w:rPr>
          <w:rFonts w:ascii="Times New Roman" w:eastAsia="Times New Roman" w:hAnsi="Times New Roman"/>
          <w:sz w:val="28"/>
          <w:szCs w:val="28"/>
          <w:lang w:eastAsia="ru-RU"/>
        </w:rPr>
        <w:t xml:space="preserve">        На базе учреждения функционируют 26 клубных формирования </w:t>
      </w:r>
      <w:proofErr w:type="gramStart"/>
      <w:r w:rsidRPr="00284FAA">
        <w:rPr>
          <w:rFonts w:ascii="Times New Roman" w:eastAsia="Times New Roman" w:hAnsi="Times New Roman"/>
          <w:sz w:val="28"/>
          <w:szCs w:val="28"/>
          <w:lang w:eastAsia="ru-RU"/>
        </w:rPr>
        <w:t xml:space="preserve">( </w:t>
      </w:r>
      <w:proofErr w:type="gramEnd"/>
      <w:r w:rsidRPr="00284FAA">
        <w:rPr>
          <w:rFonts w:ascii="Times New Roman" w:eastAsia="Times New Roman" w:hAnsi="Times New Roman"/>
          <w:sz w:val="28"/>
          <w:szCs w:val="28"/>
          <w:lang w:eastAsia="ru-RU"/>
        </w:rPr>
        <w:t xml:space="preserve">в т.ч. 13 –для детей), в которых занимаются 377 человек. Ежегодно в здании и на площади перед центром культуры проходят в среднем 200 культурно-массовых </w:t>
      </w:r>
      <w:r w:rsidRPr="00284FAA">
        <w:rPr>
          <w:rFonts w:ascii="Times New Roman" w:eastAsia="Times New Roman" w:hAnsi="Times New Roman"/>
          <w:sz w:val="28"/>
          <w:szCs w:val="28"/>
          <w:lang w:eastAsia="ru-RU"/>
        </w:rPr>
        <w:lastRenderedPageBreak/>
        <w:t>мероприятий для различных возрастных и социальных групп населения муниципального образования. Широк и спектр форм мероприятий: торжественные и тематические концерты, театрализованные представления и игровые программы, викторины, спортивные эстафеты, танцевальные вечера и др.</w:t>
      </w:r>
    </w:p>
    <w:p w:rsidR="00284FAA" w:rsidRPr="00284FAA" w:rsidRDefault="00284FAA" w:rsidP="00284FAA">
      <w:pPr>
        <w:spacing w:after="0" w:line="240" w:lineRule="auto"/>
        <w:ind w:firstLine="425"/>
        <w:jc w:val="both"/>
        <w:rPr>
          <w:rFonts w:ascii="Times New Roman" w:eastAsia="Times New Roman" w:hAnsi="Times New Roman"/>
          <w:sz w:val="28"/>
          <w:szCs w:val="28"/>
          <w:lang w:eastAsia="ru-RU"/>
        </w:rPr>
      </w:pPr>
      <w:r w:rsidRPr="00284FAA">
        <w:rPr>
          <w:rFonts w:ascii="Times New Roman" w:eastAsia="Times New Roman" w:hAnsi="Times New Roman"/>
          <w:sz w:val="28"/>
          <w:szCs w:val="28"/>
          <w:lang w:eastAsia="ru-RU"/>
        </w:rPr>
        <w:t xml:space="preserve"> Помимо этого, Опаринский РЦКД является площадкой для встреч представителей власти с жителями посёлка, района. На базе учреждения образован избирательный участок, в здании центра культуры и досуга проходит торжественная регистрация браков, вручение аттестатов выпускникам школы. Зрительный зал используют и другие учреждения культуры: Опаринский краеведческий музей, Детская музыкальная школа. </w:t>
      </w:r>
    </w:p>
    <w:p w:rsidR="00284FAA" w:rsidRDefault="00284FAA" w:rsidP="00284FAA">
      <w:pPr>
        <w:spacing w:after="0" w:line="240" w:lineRule="auto"/>
        <w:jc w:val="both"/>
        <w:rPr>
          <w:rFonts w:ascii="Times New Roman" w:eastAsia="Times New Roman" w:hAnsi="Times New Roman"/>
          <w:sz w:val="28"/>
          <w:szCs w:val="28"/>
          <w:lang w:eastAsia="ru-RU"/>
        </w:rPr>
      </w:pPr>
      <w:r w:rsidRPr="00284FAA">
        <w:rPr>
          <w:rFonts w:ascii="Times New Roman" w:eastAsia="Times New Roman" w:hAnsi="Times New Roman"/>
          <w:sz w:val="28"/>
          <w:szCs w:val="28"/>
          <w:lang w:eastAsia="ru-RU"/>
        </w:rPr>
        <w:t xml:space="preserve">      Солисты  и коллективы самодеятельности учреждения - постоянные участники районных и областных мероприятий. Не один десяток лет здесь успешно работают коллективы: хор ветеранов «Русская песня», вокальный ансамбль «</w:t>
      </w:r>
      <w:proofErr w:type="spellStart"/>
      <w:r w:rsidRPr="00284FAA">
        <w:rPr>
          <w:rFonts w:ascii="Times New Roman" w:eastAsia="Times New Roman" w:hAnsi="Times New Roman"/>
          <w:sz w:val="28"/>
          <w:szCs w:val="28"/>
          <w:lang w:eastAsia="ru-RU"/>
        </w:rPr>
        <w:t>Россияночка</w:t>
      </w:r>
      <w:proofErr w:type="spellEnd"/>
      <w:r w:rsidRPr="00284FAA">
        <w:rPr>
          <w:rFonts w:ascii="Times New Roman" w:eastAsia="Times New Roman" w:hAnsi="Times New Roman"/>
          <w:sz w:val="28"/>
          <w:szCs w:val="28"/>
          <w:lang w:eastAsia="ru-RU"/>
        </w:rPr>
        <w:t xml:space="preserve">», Народный театр.   </w:t>
      </w:r>
    </w:p>
    <w:p w:rsidR="006B721F" w:rsidRPr="00284FAA" w:rsidRDefault="006B721F" w:rsidP="00284FAA">
      <w:pPr>
        <w:spacing w:after="0" w:line="240" w:lineRule="auto"/>
        <w:jc w:val="both"/>
        <w:rPr>
          <w:rFonts w:ascii="Times New Roman" w:eastAsia="Times New Roman" w:hAnsi="Times New Roman"/>
          <w:sz w:val="28"/>
          <w:szCs w:val="28"/>
          <w:lang w:eastAsia="ru-RU"/>
        </w:rPr>
      </w:pPr>
    </w:p>
    <w:p w:rsidR="00EB04A8" w:rsidRPr="00EB04A8" w:rsidRDefault="006B721F" w:rsidP="00EB04A8">
      <w:pPr>
        <w:spacing w:line="240" w:lineRule="auto"/>
        <w:contextualSpacing/>
        <w:jc w:val="both"/>
        <w:rPr>
          <w:rFonts w:ascii="Times New Roman" w:eastAsia="Times New Roman" w:hAnsi="Times New Roman"/>
          <w:b/>
          <w:sz w:val="28"/>
          <w:szCs w:val="28"/>
          <w:lang w:eastAsia="ru-RU"/>
        </w:rPr>
      </w:pPr>
      <w:r>
        <w:rPr>
          <w:rFonts w:ascii="Times New Roman" w:hAnsi="Times New Roman"/>
          <w:color w:val="000000"/>
          <w:sz w:val="26"/>
          <w:szCs w:val="26"/>
          <w:shd w:val="clear" w:color="auto" w:fill="FFFFFF"/>
        </w:rPr>
        <w:t xml:space="preserve">       </w:t>
      </w:r>
      <w:r w:rsidR="00EB04A8" w:rsidRPr="00EB04A8">
        <w:rPr>
          <w:rFonts w:ascii="Times New Roman" w:eastAsia="Times New Roman" w:hAnsi="Times New Roman"/>
          <w:b/>
          <w:sz w:val="28"/>
          <w:szCs w:val="28"/>
          <w:lang w:eastAsia="ru-RU"/>
        </w:rPr>
        <w:t>Д</w:t>
      </w:r>
      <w:r>
        <w:rPr>
          <w:rFonts w:ascii="Times New Roman" w:eastAsia="Times New Roman" w:hAnsi="Times New Roman"/>
          <w:b/>
          <w:sz w:val="28"/>
          <w:szCs w:val="28"/>
          <w:lang w:eastAsia="ru-RU"/>
        </w:rPr>
        <w:t>етская музыкальная школа</w:t>
      </w:r>
    </w:p>
    <w:p w:rsidR="006B721F" w:rsidRDefault="00284FAA" w:rsidP="006B721F">
      <w:pPr>
        <w:spacing w:after="0" w:line="240" w:lineRule="auto"/>
        <w:ind w:firstLine="567"/>
        <w:jc w:val="both"/>
        <w:rPr>
          <w:rFonts w:ascii="Times New Roman" w:eastAsia="Times New Roman" w:hAnsi="Times New Roman"/>
          <w:spacing w:val="2"/>
          <w:sz w:val="28"/>
          <w:szCs w:val="28"/>
          <w:lang w:eastAsia="ru-RU"/>
        </w:rPr>
      </w:pPr>
      <w:r>
        <w:rPr>
          <w:rFonts w:ascii="Times New Roman" w:eastAsia="Times New Roman" w:hAnsi="Times New Roman"/>
          <w:sz w:val="28"/>
          <w:szCs w:val="28"/>
          <w:lang w:eastAsia="ru-RU"/>
        </w:rPr>
        <w:t xml:space="preserve"> </w:t>
      </w:r>
      <w:r w:rsidRPr="00284FAA">
        <w:rPr>
          <w:rFonts w:ascii="Times New Roman" w:eastAsia="Times New Roman" w:hAnsi="Times New Roman"/>
          <w:sz w:val="28"/>
          <w:szCs w:val="28"/>
          <w:lang w:eastAsia="ru-RU"/>
        </w:rPr>
        <w:t xml:space="preserve">Музыкальная школа - единственное учреждение дополнительного образования в области музыкального искусства в нашем районе. На сегодняшний день в нем обучается 53 </w:t>
      </w:r>
      <w:r w:rsidR="000C46C5">
        <w:rPr>
          <w:rFonts w:ascii="Times New Roman" w:eastAsia="Times New Roman" w:hAnsi="Times New Roman"/>
          <w:sz w:val="28"/>
          <w:szCs w:val="28"/>
          <w:lang w:eastAsia="ru-RU"/>
        </w:rPr>
        <w:t>школьника</w:t>
      </w:r>
      <w:r w:rsidRPr="00284FAA">
        <w:rPr>
          <w:rFonts w:ascii="Times New Roman" w:eastAsia="Times New Roman" w:hAnsi="Times New Roman"/>
          <w:sz w:val="28"/>
          <w:szCs w:val="28"/>
          <w:lang w:eastAsia="ru-RU"/>
        </w:rPr>
        <w:t>, из них по дополнительным предпрофессиональным общеобразовательным программам в области искусств «Фортепиано», «Народные инструменты» обучаются 40 человек – 75,5% от общего числа учащихся.</w:t>
      </w:r>
      <w:r w:rsidRPr="00284FAA">
        <w:rPr>
          <w:rFonts w:ascii="Times New Roman" w:eastAsia="Times New Roman" w:hAnsi="Times New Roman"/>
          <w:spacing w:val="2"/>
          <w:sz w:val="28"/>
          <w:szCs w:val="28"/>
          <w:lang w:eastAsia="ru-RU"/>
        </w:rPr>
        <w:t xml:space="preserve"> Процент охвата детей школьного возраста услугами детской музыкальной школы составляет 6,1 %. </w:t>
      </w:r>
    </w:p>
    <w:p w:rsidR="006B721F" w:rsidRDefault="006B721F" w:rsidP="006B721F">
      <w:pPr>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EB04A8" w:rsidRPr="00EB04A8">
        <w:rPr>
          <w:rFonts w:ascii="Times New Roman" w:eastAsia="Times New Roman" w:hAnsi="Times New Roman"/>
          <w:sz w:val="28"/>
          <w:szCs w:val="28"/>
          <w:lang w:eastAsia="ru-RU"/>
        </w:rPr>
        <w:t>Здание школы приспособленное, деревянное, год постройки -  1979.</w:t>
      </w:r>
    </w:p>
    <w:p w:rsidR="006B721F" w:rsidRDefault="00EB04A8" w:rsidP="006B721F">
      <w:pPr>
        <w:spacing w:after="0" w:line="240" w:lineRule="auto"/>
        <w:ind w:firstLine="567"/>
        <w:jc w:val="both"/>
        <w:rPr>
          <w:rFonts w:ascii="Times New Roman" w:eastAsia="Times New Roman" w:hAnsi="Times New Roman"/>
          <w:sz w:val="28"/>
          <w:szCs w:val="28"/>
          <w:lang w:eastAsia="ru-RU"/>
        </w:rPr>
      </w:pPr>
      <w:r w:rsidRPr="00EB04A8">
        <w:rPr>
          <w:rFonts w:ascii="Times New Roman" w:eastAsia="Times New Roman" w:hAnsi="Times New Roman"/>
          <w:sz w:val="28"/>
          <w:szCs w:val="28"/>
          <w:lang w:eastAsia="ru-RU"/>
        </w:rPr>
        <w:t xml:space="preserve"> С момента открытия школы (1969 год</w:t>
      </w:r>
      <w:r w:rsidRPr="000C46C5">
        <w:rPr>
          <w:rFonts w:ascii="Times New Roman" w:eastAsia="Times New Roman" w:hAnsi="Times New Roman"/>
          <w:sz w:val="28"/>
          <w:szCs w:val="28"/>
          <w:lang w:eastAsia="ru-RU"/>
        </w:rPr>
        <w:t>)</w:t>
      </w:r>
      <w:r w:rsidR="000C46C5">
        <w:rPr>
          <w:rFonts w:ascii="Times New Roman" w:eastAsia="Times New Roman" w:hAnsi="Times New Roman"/>
          <w:sz w:val="28"/>
          <w:szCs w:val="28"/>
          <w:lang w:eastAsia="ru-RU"/>
        </w:rPr>
        <w:t xml:space="preserve"> количество учеников</w:t>
      </w:r>
      <w:r w:rsidRPr="00EB04A8">
        <w:rPr>
          <w:rFonts w:ascii="Times New Roman" w:eastAsia="Times New Roman" w:hAnsi="Times New Roman"/>
          <w:sz w:val="28"/>
          <w:szCs w:val="28"/>
          <w:lang w:eastAsia="ru-RU"/>
        </w:rPr>
        <w:t xml:space="preserve"> возрос</w:t>
      </w:r>
      <w:r w:rsidR="000C46C5">
        <w:rPr>
          <w:rFonts w:ascii="Times New Roman" w:eastAsia="Times New Roman" w:hAnsi="Times New Roman"/>
          <w:sz w:val="28"/>
          <w:szCs w:val="28"/>
          <w:lang w:eastAsia="ru-RU"/>
        </w:rPr>
        <w:t>ло</w:t>
      </w:r>
      <w:r w:rsidRPr="00EB04A8">
        <w:rPr>
          <w:rFonts w:ascii="Times New Roman" w:eastAsia="Times New Roman" w:hAnsi="Times New Roman"/>
          <w:sz w:val="28"/>
          <w:szCs w:val="28"/>
          <w:lang w:eastAsia="ru-RU"/>
        </w:rPr>
        <w:t xml:space="preserve"> на 60%. Площадей нынешнего здания уже недостаточно для организации учебного процесса в соответствии с федеральными государственными требованиями к минимуму содержания, структуре и условиям реализации дополнительных предпрофессиональных общеобразовательных программ в области музыкального искусства «Фортепиано», «Народные инструменты»</w:t>
      </w:r>
      <w:r w:rsidR="006B721F">
        <w:rPr>
          <w:rFonts w:ascii="Times New Roman" w:eastAsia="Times New Roman" w:hAnsi="Times New Roman"/>
          <w:sz w:val="28"/>
          <w:szCs w:val="28"/>
          <w:lang w:eastAsia="ru-RU"/>
        </w:rPr>
        <w:t>.</w:t>
      </w:r>
      <w:r w:rsidRPr="00EB04A8">
        <w:rPr>
          <w:rFonts w:ascii="Times New Roman" w:eastAsia="Times New Roman" w:hAnsi="Times New Roman"/>
          <w:sz w:val="28"/>
          <w:szCs w:val="28"/>
          <w:lang w:eastAsia="ru-RU"/>
        </w:rPr>
        <w:t xml:space="preserve"> </w:t>
      </w:r>
    </w:p>
    <w:p w:rsidR="00EB04A8" w:rsidRPr="00EB04A8" w:rsidRDefault="00EB04A8" w:rsidP="006B721F">
      <w:pPr>
        <w:spacing w:line="240" w:lineRule="auto"/>
        <w:ind w:firstLine="567"/>
        <w:jc w:val="both"/>
        <w:rPr>
          <w:rFonts w:ascii="Times New Roman" w:eastAsia="Times New Roman" w:hAnsi="Times New Roman"/>
          <w:sz w:val="28"/>
          <w:szCs w:val="28"/>
          <w:lang w:eastAsia="ru-RU"/>
        </w:rPr>
      </w:pPr>
      <w:r w:rsidRPr="00EB04A8">
        <w:rPr>
          <w:rFonts w:ascii="Times New Roman" w:eastAsia="Times New Roman" w:hAnsi="Times New Roman"/>
          <w:sz w:val="28"/>
          <w:szCs w:val="28"/>
          <w:lang w:eastAsia="ru-RU"/>
        </w:rPr>
        <w:t>Учащиеся и преподаватели ежегодно показывают высокие результаты участия в межрайонных конкурсах и фестивалях, являются победителями Всероссийского фестиваля авторской песни «</w:t>
      </w:r>
      <w:proofErr w:type="spellStart"/>
      <w:r w:rsidRPr="00EB04A8">
        <w:rPr>
          <w:rFonts w:ascii="Times New Roman" w:eastAsia="Times New Roman" w:hAnsi="Times New Roman"/>
          <w:sz w:val="28"/>
          <w:szCs w:val="28"/>
          <w:lang w:eastAsia="ru-RU"/>
        </w:rPr>
        <w:t>Гринландия</w:t>
      </w:r>
      <w:proofErr w:type="spellEnd"/>
      <w:r w:rsidRPr="00EB04A8">
        <w:rPr>
          <w:rFonts w:ascii="Times New Roman" w:eastAsia="Times New Roman" w:hAnsi="Times New Roman"/>
          <w:sz w:val="28"/>
          <w:szCs w:val="28"/>
          <w:lang w:eastAsia="ru-RU"/>
        </w:rPr>
        <w:t>», лауреатами Всероссийских теоретических олимпиад и творческих конкурсов. Традиционные зрелищные мероприятия радуют жителей поселка. Фестиваль песни  «Весенняя капель» вышел на межрайонный уровень</w:t>
      </w:r>
      <w:r w:rsidRPr="000C46C5">
        <w:rPr>
          <w:rFonts w:ascii="Times New Roman" w:eastAsia="Times New Roman" w:hAnsi="Times New Roman"/>
          <w:sz w:val="28"/>
          <w:szCs w:val="28"/>
          <w:lang w:eastAsia="ru-RU"/>
        </w:rPr>
        <w:t xml:space="preserve">, второй </w:t>
      </w:r>
      <w:r w:rsidR="000C46C5" w:rsidRPr="000C46C5">
        <w:rPr>
          <w:rFonts w:ascii="Times New Roman" w:eastAsia="Times New Roman" w:hAnsi="Times New Roman"/>
          <w:sz w:val="28"/>
          <w:szCs w:val="28"/>
          <w:lang w:eastAsia="ru-RU"/>
        </w:rPr>
        <w:t>год</w:t>
      </w:r>
      <w:r w:rsidRPr="000C46C5">
        <w:rPr>
          <w:rFonts w:ascii="Times New Roman" w:eastAsia="Times New Roman" w:hAnsi="Times New Roman"/>
          <w:sz w:val="28"/>
          <w:szCs w:val="28"/>
          <w:lang w:eastAsia="ru-RU"/>
        </w:rPr>
        <w:t xml:space="preserve"> фестиваль  проходил на</w:t>
      </w:r>
      <w:r w:rsidRPr="00EB04A8">
        <w:rPr>
          <w:rFonts w:ascii="Times New Roman" w:eastAsia="Times New Roman" w:hAnsi="Times New Roman"/>
          <w:sz w:val="28"/>
          <w:szCs w:val="28"/>
          <w:lang w:eastAsia="ru-RU"/>
        </w:rPr>
        <w:t xml:space="preserve"> базе нашего района со статусом межрайонного фестиваля – конкурса. </w:t>
      </w:r>
    </w:p>
    <w:p w:rsidR="000948B6" w:rsidRDefault="00EB04A8" w:rsidP="00EB04A8">
      <w:pPr>
        <w:spacing w:line="240" w:lineRule="auto"/>
        <w:contextualSpacing/>
        <w:jc w:val="both"/>
        <w:rPr>
          <w:rFonts w:ascii="Times New Roman" w:eastAsia="Times New Roman" w:hAnsi="Times New Roman"/>
          <w:color w:val="2D2D2D"/>
          <w:spacing w:val="2"/>
          <w:sz w:val="28"/>
          <w:szCs w:val="28"/>
          <w:lang w:eastAsia="ru-RU"/>
        </w:rPr>
      </w:pPr>
      <w:r w:rsidRPr="00EB04A8">
        <w:rPr>
          <w:rFonts w:ascii="Times New Roman" w:eastAsia="Times New Roman" w:hAnsi="Times New Roman"/>
          <w:spacing w:val="2"/>
          <w:sz w:val="28"/>
          <w:szCs w:val="28"/>
          <w:lang w:eastAsia="ru-RU"/>
        </w:rPr>
        <w:t xml:space="preserve">           </w:t>
      </w:r>
      <w:r w:rsidRPr="00EB04A8">
        <w:rPr>
          <w:rFonts w:ascii="Times New Roman" w:eastAsia="Times New Roman" w:hAnsi="Times New Roman"/>
          <w:b/>
          <w:spacing w:val="2"/>
          <w:sz w:val="28"/>
          <w:szCs w:val="28"/>
          <w:lang w:eastAsia="ru-RU"/>
        </w:rPr>
        <w:t>Музей</w:t>
      </w:r>
      <w:r w:rsidRPr="00EB04A8">
        <w:rPr>
          <w:rFonts w:ascii="Times New Roman" w:eastAsia="Times New Roman" w:hAnsi="Times New Roman"/>
          <w:color w:val="2D2D2D"/>
          <w:spacing w:val="2"/>
          <w:sz w:val="28"/>
          <w:szCs w:val="28"/>
          <w:lang w:eastAsia="ru-RU"/>
        </w:rPr>
        <w:t xml:space="preserve">        </w:t>
      </w:r>
    </w:p>
    <w:p w:rsidR="00EB04A8" w:rsidRPr="00EB04A8" w:rsidRDefault="00EB04A8" w:rsidP="006B721F">
      <w:pPr>
        <w:spacing w:line="240" w:lineRule="auto"/>
        <w:ind w:firstLine="567"/>
        <w:contextualSpacing/>
        <w:jc w:val="both"/>
        <w:rPr>
          <w:rFonts w:ascii="Times New Roman" w:eastAsia="Times New Roman" w:hAnsi="Times New Roman"/>
          <w:sz w:val="28"/>
          <w:szCs w:val="28"/>
          <w:lang w:eastAsia="ru-RU"/>
        </w:rPr>
      </w:pPr>
      <w:r w:rsidRPr="00EB04A8">
        <w:rPr>
          <w:rFonts w:ascii="Times New Roman" w:eastAsia="Times New Roman" w:hAnsi="Times New Roman"/>
          <w:color w:val="2D2D2D"/>
          <w:spacing w:val="2"/>
          <w:sz w:val="28"/>
          <w:szCs w:val="28"/>
          <w:lang w:eastAsia="ru-RU"/>
        </w:rPr>
        <w:t xml:space="preserve">Деятельность Опаринского краеведческого музея с 2014 года заметно активизировалась. Связано это как с созданием новых экспозиций и проводимой активной выставочной деятельностью, так и с участием  музея в событийных мероприятиях, крупных культурных акциях, а также с </w:t>
      </w:r>
      <w:r w:rsidRPr="00EB04A8">
        <w:rPr>
          <w:rFonts w:ascii="Times New Roman" w:eastAsia="Times New Roman" w:hAnsi="Times New Roman"/>
          <w:color w:val="2D2D2D"/>
          <w:spacing w:val="2"/>
          <w:sz w:val="28"/>
          <w:szCs w:val="28"/>
          <w:lang w:eastAsia="ru-RU"/>
        </w:rPr>
        <w:lastRenderedPageBreak/>
        <w:t xml:space="preserve">проведением культурно-массовых </w:t>
      </w:r>
      <w:r w:rsidRPr="000C46C5">
        <w:rPr>
          <w:rFonts w:ascii="Times New Roman" w:eastAsia="Times New Roman" w:hAnsi="Times New Roman"/>
          <w:spacing w:val="2"/>
          <w:sz w:val="28"/>
          <w:szCs w:val="28"/>
          <w:lang w:eastAsia="ru-RU"/>
        </w:rPr>
        <w:t xml:space="preserve">и образовательных </w:t>
      </w:r>
      <w:r w:rsidR="000C46C5" w:rsidRPr="000C46C5">
        <w:rPr>
          <w:rFonts w:ascii="Times New Roman" w:eastAsia="Times New Roman" w:hAnsi="Times New Roman"/>
          <w:spacing w:val="2"/>
          <w:sz w:val="28"/>
          <w:szCs w:val="28"/>
          <w:lang w:eastAsia="ru-RU"/>
        </w:rPr>
        <w:t>мероприятий</w:t>
      </w:r>
      <w:r w:rsidRPr="00EB04A8">
        <w:rPr>
          <w:rFonts w:ascii="Times New Roman" w:eastAsia="Times New Roman" w:hAnsi="Times New Roman"/>
          <w:color w:val="2D2D2D"/>
          <w:spacing w:val="2"/>
          <w:sz w:val="28"/>
          <w:szCs w:val="28"/>
          <w:lang w:eastAsia="ru-RU"/>
        </w:rPr>
        <w:t xml:space="preserve">. </w:t>
      </w:r>
      <w:r w:rsidRPr="00EB04A8">
        <w:rPr>
          <w:rFonts w:ascii="Times New Roman" w:eastAsia="Times New Roman" w:hAnsi="Times New Roman"/>
          <w:color w:val="2D2D2D"/>
          <w:spacing w:val="2"/>
          <w:sz w:val="28"/>
          <w:szCs w:val="28"/>
          <w:lang w:eastAsia="ru-RU"/>
        </w:rPr>
        <w:br/>
      </w:r>
      <w:r w:rsidRPr="00EB04A8">
        <w:rPr>
          <w:rFonts w:ascii="Times New Roman" w:eastAsia="Times New Roman" w:hAnsi="Times New Roman"/>
          <w:sz w:val="28"/>
          <w:szCs w:val="28"/>
          <w:lang w:eastAsia="ru-RU"/>
        </w:rPr>
        <w:t xml:space="preserve">        Опаринскому  краеведческому музею необходимо расширение площадей. Так как, с течением  времени пополняется фонд музея, а для организации  постоянных тематических выставок, экспозиций требуется дополнительные </w:t>
      </w:r>
      <w:r w:rsidR="008D4A2F">
        <w:rPr>
          <w:rFonts w:ascii="Times New Roman" w:eastAsia="Times New Roman" w:hAnsi="Times New Roman"/>
          <w:sz w:val="28"/>
          <w:szCs w:val="28"/>
          <w:lang w:eastAsia="ru-RU"/>
        </w:rPr>
        <w:t>помещения</w:t>
      </w:r>
      <w:r w:rsidRPr="00EB04A8">
        <w:rPr>
          <w:rFonts w:ascii="Times New Roman" w:eastAsia="Times New Roman" w:hAnsi="Times New Roman"/>
          <w:sz w:val="28"/>
          <w:szCs w:val="28"/>
          <w:lang w:eastAsia="ru-RU"/>
        </w:rPr>
        <w:t xml:space="preserve">. </w:t>
      </w:r>
    </w:p>
    <w:p w:rsidR="00EB04A8" w:rsidRPr="008D4A2F" w:rsidRDefault="00EB04A8" w:rsidP="00EB04A8">
      <w:pPr>
        <w:tabs>
          <w:tab w:val="left" w:pos="709"/>
        </w:tabs>
        <w:spacing w:after="0" w:line="240" w:lineRule="auto"/>
        <w:ind w:firstLine="567"/>
        <w:jc w:val="both"/>
        <w:rPr>
          <w:rFonts w:ascii="Times New Roman" w:eastAsia="Times New Roman" w:hAnsi="Times New Roman"/>
          <w:color w:val="FF0000"/>
          <w:sz w:val="28"/>
          <w:szCs w:val="28"/>
          <w:lang w:eastAsia="ru-RU"/>
        </w:rPr>
      </w:pPr>
      <w:r w:rsidRPr="00EB04A8">
        <w:rPr>
          <w:rFonts w:ascii="Times New Roman" w:eastAsia="Times New Roman" w:hAnsi="Times New Roman"/>
          <w:sz w:val="28"/>
          <w:szCs w:val="28"/>
          <w:lang w:eastAsia="ru-RU"/>
        </w:rPr>
        <w:t xml:space="preserve">Большое внимание администрацией района уделяется вопросам противопожарной безопасности.  В учреждениях культуры за счёт средств бюджета района осуществлён комплекс противопожарных мероприятий. </w:t>
      </w:r>
    </w:p>
    <w:p w:rsidR="00EB04A8" w:rsidRPr="00EB04A8" w:rsidRDefault="00EB04A8" w:rsidP="00EB04A8">
      <w:pPr>
        <w:tabs>
          <w:tab w:val="left" w:pos="709"/>
        </w:tabs>
        <w:spacing w:after="0" w:line="240" w:lineRule="auto"/>
        <w:ind w:hanging="567"/>
        <w:jc w:val="both"/>
        <w:rPr>
          <w:rFonts w:ascii="Times New Roman" w:eastAsia="Times New Roman" w:hAnsi="Times New Roman"/>
          <w:sz w:val="28"/>
          <w:szCs w:val="28"/>
          <w:lang w:eastAsia="ru-RU"/>
        </w:rPr>
      </w:pPr>
      <w:r w:rsidRPr="00EB04A8">
        <w:rPr>
          <w:rFonts w:ascii="Times New Roman" w:eastAsia="Times New Roman" w:hAnsi="Times New Roman"/>
          <w:sz w:val="28"/>
          <w:szCs w:val="28"/>
          <w:lang w:eastAsia="ru-RU"/>
        </w:rPr>
        <w:tab/>
        <w:t xml:space="preserve">       Учреждения культуры  активно и успешно участвуют в реализации  муниципальных целевых  программ.</w:t>
      </w:r>
    </w:p>
    <w:p w:rsidR="00EB04A8" w:rsidRPr="00EB04A8" w:rsidRDefault="00EB04A8" w:rsidP="00EB04A8">
      <w:pPr>
        <w:tabs>
          <w:tab w:val="left" w:pos="709"/>
        </w:tabs>
        <w:spacing w:after="0" w:line="240" w:lineRule="auto"/>
        <w:ind w:hanging="567"/>
        <w:jc w:val="both"/>
        <w:rPr>
          <w:rFonts w:ascii="Times New Roman" w:eastAsia="Times New Roman" w:hAnsi="Times New Roman"/>
          <w:sz w:val="28"/>
          <w:szCs w:val="28"/>
          <w:lang w:eastAsia="ru-RU"/>
        </w:rPr>
      </w:pPr>
      <w:r w:rsidRPr="00EB04A8">
        <w:rPr>
          <w:rFonts w:ascii="Times New Roman" w:eastAsia="Times New Roman" w:hAnsi="Times New Roman"/>
          <w:spacing w:val="2"/>
          <w:sz w:val="28"/>
          <w:szCs w:val="28"/>
          <w:lang w:eastAsia="ru-RU"/>
        </w:rPr>
        <w:t xml:space="preserve">                Повышается уровень информатизации  учреждений культуры - 50 процентов учреждений имеют выход в Интернет и готовы оказывать первоочередные услуги населению в электронном виде, предоставляя информацию о проводимых в  учреждении культуры мероприятиях.</w:t>
      </w:r>
    </w:p>
    <w:p w:rsidR="00EB04A8" w:rsidRPr="00EB04A8" w:rsidRDefault="00EB04A8" w:rsidP="00EB04A8">
      <w:pPr>
        <w:tabs>
          <w:tab w:val="left" w:pos="709"/>
        </w:tabs>
        <w:spacing w:after="0" w:line="240" w:lineRule="auto"/>
        <w:ind w:hanging="567"/>
        <w:jc w:val="both"/>
        <w:rPr>
          <w:rFonts w:ascii="Times New Roman" w:eastAsia="Times New Roman" w:hAnsi="Times New Roman"/>
          <w:sz w:val="28"/>
          <w:szCs w:val="28"/>
          <w:lang w:eastAsia="ru-RU"/>
        </w:rPr>
      </w:pPr>
      <w:r w:rsidRPr="00EB04A8">
        <w:rPr>
          <w:rFonts w:ascii="Times New Roman" w:eastAsia="Times New Roman" w:hAnsi="Times New Roman"/>
          <w:sz w:val="28"/>
          <w:szCs w:val="28"/>
          <w:lang w:eastAsia="ru-RU"/>
        </w:rPr>
        <w:tab/>
        <w:t xml:space="preserve">       Развивается межрайонный  культурный обмен с  участием  творческих коллективов, отдельных исполнителей в зональных</w:t>
      </w:r>
      <w:r w:rsidR="008D4A2F">
        <w:rPr>
          <w:rFonts w:ascii="Times New Roman" w:eastAsia="Times New Roman" w:hAnsi="Times New Roman"/>
          <w:sz w:val="28"/>
          <w:szCs w:val="28"/>
          <w:lang w:eastAsia="ru-RU"/>
        </w:rPr>
        <w:t xml:space="preserve"> и </w:t>
      </w:r>
      <w:r w:rsidRPr="00EB04A8">
        <w:rPr>
          <w:rFonts w:ascii="Times New Roman" w:eastAsia="Times New Roman" w:hAnsi="Times New Roman"/>
          <w:sz w:val="28"/>
          <w:szCs w:val="28"/>
          <w:lang w:eastAsia="ru-RU"/>
        </w:rPr>
        <w:t>областных смотрах, конкурсах, фестивалях</w:t>
      </w:r>
      <w:r w:rsidR="008D4A2F">
        <w:rPr>
          <w:rFonts w:ascii="Times New Roman" w:eastAsia="Times New Roman" w:hAnsi="Times New Roman"/>
          <w:sz w:val="28"/>
          <w:szCs w:val="28"/>
          <w:lang w:eastAsia="ru-RU"/>
        </w:rPr>
        <w:t>.</w:t>
      </w:r>
    </w:p>
    <w:p w:rsidR="00EB04A8" w:rsidRPr="00EB04A8" w:rsidRDefault="00EB04A8" w:rsidP="00EB04A8">
      <w:pPr>
        <w:tabs>
          <w:tab w:val="left" w:pos="-567"/>
        </w:tabs>
        <w:spacing w:after="0" w:line="240" w:lineRule="auto"/>
        <w:ind w:hanging="567"/>
        <w:jc w:val="both"/>
        <w:rPr>
          <w:rFonts w:ascii="Times New Roman" w:eastAsia="Times New Roman" w:hAnsi="Times New Roman"/>
          <w:sz w:val="28"/>
          <w:szCs w:val="28"/>
          <w:lang w:eastAsia="ru-RU"/>
        </w:rPr>
      </w:pPr>
      <w:r w:rsidRPr="00EB04A8">
        <w:rPr>
          <w:rFonts w:ascii="Times New Roman" w:eastAsia="Times New Roman" w:hAnsi="Times New Roman"/>
          <w:sz w:val="28"/>
          <w:szCs w:val="28"/>
          <w:lang w:eastAsia="ru-RU"/>
        </w:rPr>
        <w:t xml:space="preserve">               Активизировался процесс создания нормативно-правовой базы для  развития культуры. Примером тому могут служить НПА администрации Опаринского района о выполнении Плана мероприятий («дорожн</w:t>
      </w:r>
      <w:r w:rsidR="008D4A2F">
        <w:rPr>
          <w:rFonts w:ascii="Times New Roman" w:eastAsia="Times New Roman" w:hAnsi="Times New Roman"/>
          <w:sz w:val="28"/>
          <w:szCs w:val="28"/>
          <w:lang w:eastAsia="ru-RU"/>
        </w:rPr>
        <w:t>ой</w:t>
      </w:r>
      <w:r w:rsidRPr="00EB04A8">
        <w:rPr>
          <w:rFonts w:ascii="Times New Roman" w:eastAsia="Times New Roman" w:hAnsi="Times New Roman"/>
          <w:sz w:val="28"/>
          <w:szCs w:val="28"/>
          <w:lang w:eastAsia="ru-RU"/>
        </w:rPr>
        <w:t xml:space="preserve"> карт</w:t>
      </w:r>
      <w:r w:rsidR="008D4A2F">
        <w:rPr>
          <w:rFonts w:ascii="Times New Roman" w:eastAsia="Times New Roman" w:hAnsi="Times New Roman"/>
          <w:sz w:val="28"/>
          <w:szCs w:val="28"/>
          <w:lang w:eastAsia="ru-RU"/>
        </w:rPr>
        <w:t>ы</w:t>
      </w:r>
      <w:r w:rsidRPr="00EB04A8">
        <w:rPr>
          <w:rFonts w:ascii="Times New Roman" w:eastAsia="Times New Roman" w:hAnsi="Times New Roman"/>
          <w:sz w:val="28"/>
          <w:szCs w:val="28"/>
          <w:lang w:eastAsia="ru-RU"/>
        </w:rPr>
        <w:t>») «Изменения в отраслях социальной сферы, направленные на повышение эффективности сферы культуры».</w:t>
      </w:r>
    </w:p>
    <w:p w:rsidR="00EB04A8" w:rsidRPr="00EB04A8" w:rsidRDefault="00EB04A8" w:rsidP="00EB04A8">
      <w:pPr>
        <w:spacing w:after="0" w:line="240" w:lineRule="auto"/>
        <w:ind w:firstLine="720"/>
        <w:jc w:val="both"/>
        <w:rPr>
          <w:rFonts w:ascii="Times New Roman" w:eastAsia="Times New Roman" w:hAnsi="Times New Roman"/>
          <w:sz w:val="28"/>
          <w:szCs w:val="28"/>
          <w:lang w:eastAsia="ru-RU"/>
        </w:rPr>
      </w:pPr>
    </w:p>
    <w:p w:rsidR="00EB04A8" w:rsidRPr="00EB04A8" w:rsidRDefault="00EB04A8" w:rsidP="00EB04A8">
      <w:pPr>
        <w:spacing w:after="0" w:line="240" w:lineRule="auto"/>
        <w:ind w:firstLine="720"/>
        <w:jc w:val="both"/>
        <w:rPr>
          <w:rFonts w:ascii="Times New Roman" w:eastAsia="Times New Roman" w:hAnsi="Times New Roman"/>
          <w:b/>
          <w:sz w:val="28"/>
          <w:szCs w:val="28"/>
          <w:lang w:eastAsia="ru-RU"/>
        </w:rPr>
      </w:pPr>
      <w:r w:rsidRPr="00EB04A8">
        <w:rPr>
          <w:rFonts w:ascii="Times New Roman" w:eastAsia="Times New Roman" w:hAnsi="Times New Roman"/>
          <w:b/>
          <w:sz w:val="28"/>
          <w:szCs w:val="28"/>
          <w:lang w:eastAsia="ru-RU"/>
        </w:rPr>
        <w:t>Показатели эффективности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4"/>
        <w:gridCol w:w="5327"/>
        <w:gridCol w:w="916"/>
        <w:gridCol w:w="916"/>
        <w:gridCol w:w="916"/>
        <w:gridCol w:w="916"/>
      </w:tblGrid>
      <w:tr w:rsidR="00EB04A8" w:rsidRPr="00EB04A8" w:rsidTr="00EA49E1">
        <w:trPr>
          <w:trHeight w:val="361"/>
        </w:trPr>
        <w:tc>
          <w:tcPr>
            <w:tcW w:w="524" w:type="dxa"/>
            <w:vMerge w:val="restart"/>
            <w:shd w:val="clear" w:color="auto" w:fill="auto"/>
          </w:tcPr>
          <w:p w:rsidR="00EB04A8" w:rsidRPr="00EB04A8" w:rsidRDefault="00EB04A8" w:rsidP="00EB04A8">
            <w:pPr>
              <w:spacing w:after="0" w:line="240" w:lineRule="auto"/>
              <w:jc w:val="both"/>
              <w:rPr>
                <w:rFonts w:ascii="Times New Roman" w:eastAsia="Times New Roman" w:hAnsi="Times New Roman"/>
                <w:sz w:val="28"/>
                <w:szCs w:val="28"/>
                <w:lang w:eastAsia="ru-RU"/>
              </w:rPr>
            </w:pPr>
            <w:r w:rsidRPr="00EB04A8">
              <w:rPr>
                <w:rFonts w:ascii="Times New Roman" w:eastAsia="Times New Roman" w:hAnsi="Times New Roman"/>
                <w:sz w:val="28"/>
                <w:szCs w:val="28"/>
                <w:lang w:eastAsia="ru-RU"/>
              </w:rPr>
              <w:t>№</w:t>
            </w:r>
          </w:p>
        </w:tc>
        <w:tc>
          <w:tcPr>
            <w:tcW w:w="5327" w:type="dxa"/>
            <w:vMerge w:val="restart"/>
            <w:shd w:val="clear" w:color="auto" w:fill="auto"/>
          </w:tcPr>
          <w:p w:rsidR="00EB04A8" w:rsidRPr="00EB04A8" w:rsidRDefault="00EB04A8" w:rsidP="00EB04A8">
            <w:pPr>
              <w:spacing w:after="0" w:line="240" w:lineRule="auto"/>
              <w:jc w:val="both"/>
              <w:rPr>
                <w:rFonts w:ascii="Times New Roman" w:eastAsia="Times New Roman" w:hAnsi="Times New Roman"/>
                <w:sz w:val="28"/>
                <w:szCs w:val="28"/>
                <w:lang w:eastAsia="ru-RU"/>
              </w:rPr>
            </w:pPr>
            <w:r w:rsidRPr="00EB04A8">
              <w:rPr>
                <w:rFonts w:ascii="Times New Roman" w:eastAsia="Times New Roman" w:hAnsi="Times New Roman"/>
                <w:sz w:val="28"/>
                <w:szCs w:val="28"/>
                <w:lang w:eastAsia="ru-RU"/>
              </w:rPr>
              <w:t>Наименование показателя</w:t>
            </w:r>
          </w:p>
        </w:tc>
        <w:tc>
          <w:tcPr>
            <w:tcW w:w="3664" w:type="dxa"/>
            <w:gridSpan w:val="4"/>
            <w:shd w:val="clear" w:color="auto" w:fill="auto"/>
          </w:tcPr>
          <w:p w:rsidR="00EB04A8" w:rsidRPr="00EB04A8" w:rsidRDefault="00EB04A8" w:rsidP="00EB04A8">
            <w:pPr>
              <w:spacing w:after="0" w:line="240" w:lineRule="auto"/>
              <w:jc w:val="center"/>
              <w:rPr>
                <w:rFonts w:ascii="Times New Roman" w:eastAsia="Times New Roman" w:hAnsi="Times New Roman"/>
                <w:sz w:val="28"/>
                <w:szCs w:val="28"/>
                <w:lang w:eastAsia="ru-RU"/>
              </w:rPr>
            </w:pPr>
            <w:r w:rsidRPr="00EB04A8">
              <w:rPr>
                <w:rFonts w:ascii="Times New Roman" w:eastAsia="Times New Roman" w:hAnsi="Times New Roman"/>
                <w:sz w:val="28"/>
                <w:szCs w:val="28"/>
                <w:lang w:eastAsia="ru-RU"/>
              </w:rPr>
              <w:t>годы</w:t>
            </w:r>
          </w:p>
        </w:tc>
      </w:tr>
      <w:tr w:rsidR="00EB04A8" w:rsidRPr="00EB04A8" w:rsidTr="00EA49E1">
        <w:trPr>
          <w:trHeight w:val="286"/>
        </w:trPr>
        <w:tc>
          <w:tcPr>
            <w:tcW w:w="524" w:type="dxa"/>
            <w:vMerge/>
            <w:shd w:val="clear" w:color="auto" w:fill="auto"/>
          </w:tcPr>
          <w:p w:rsidR="00EB04A8" w:rsidRPr="00EB04A8" w:rsidRDefault="00EB04A8" w:rsidP="00EB04A8">
            <w:pPr>
              <w:spacing w:after="0" w:line="240" w:lineRule="auto"/>
              <w:jc w:val="both"/>
              <w:rPr>
                <w:rFonts w:ascii="Times New Roman" w:eastAsia="Times New Roman" w:hAnsi="Times New Roman"/>
                <w:sz w:val="28"/>
                <w:szCs w:val="28"/>
                <w:lang w:eastAsia="ru-RU"/>
              </w:rPr>
            </w:pPr>
          </w:p>
        </w:tc>
        <w:tc>
          <w:tcPr>
            <w:tcW w:w="5327" w:type="dxa"/>
            <w:vMerge/>
            <w:shd w:val="clear" w:color="auto" w:fill="auto"/>
          </w:tcPr>
          <w:p w:rsidR="00EB04A8" w:rsidRPr="00EB04A8" w:rsidRDefault="00EB04A8" w:rsidP="00EB04A8">
            <w:pPr>
              <w:spacing w:after="0" w:line="240" w:lineRule="auto"/>
              <w:jc w:val="both"/>
              <w:rPr>
                <w:rFonts w:ascii="Times New Roman" w:eastAsia="Times New Roman" w:hAnsi="Times New Roman"/>
                <w:sz w:val="28"/>
                <w:szCs w:val="28"/>
                <w:lang w:eastAsia="ru-RU"/>
              </w:rPr>
            </w:pPr>
          </w:p>
        </w:tc>
        <w:tc>
          <w:tcPr>
            <w:tcW w:w="916" w:type="dxa"/>
            <w:shd w:val="clear" w:color="auto" w:fill="auto"/>
          </w:tcPr>
          <w:p w:rsidR="00EB04A8" w:rsidRPr="00EB04A8" w:rsidRDefault="00EB04A8" w:rsidP="00EB04A8">
            <w:pPr>
              <w:spacing w:after="0" w:line="240" w:lineRule="auto"/>
              <w:jc w:val="both"/>
              <w:rPr>
                <w:rFonts w:ascii="Times New Roman" w:eastAsia="Times New Roman" w:hAnsi="Times New Roman"/>
                <w:sz w:val="28"/>
                <w:szCs w:val="28"/>
                <w:lang w:eastAsia="ru-RU"/>
              </w:rPr>
            </w:pPr>
            <w:r w:rsidRPr="00EB04A8">
              <w:rPr>
                <w:rFonts w:ascii="Times New Roman" w:eastAsia="Times New Roman" w:hAnsi="Times New Roman"/>
                <w:sz w:val="28"/>
                <w:szCs w:val="28"/>
                <w:lang w:eastAsia="ru-RU"/>
              </w:rPr>
              <w:t>2014</w:t>
            </w:r>
          </w:p>
        </w:tc>
        <w:tc>
          <w:tcPr>
            <w:tcW w:w="916" w:type="dxa"/>
            <w:shd w:val="clear" w:color="auto" w:fill="auto"/>
          </w:tcPr>
          <w:p w:rsidR="00EB04A8" w:rsidRPr="00EB04A8" w:rsidRDefault="00EB04A8" w:rsidP="00EB04A8">
            <w:pPr>
              <w:spacing w:after="0" w:line="240" w:lineRule="auto"/>
              <w:jc w:val="both"/>
              <w:rPr>
                <w:rFonts w:ascii="Times New Roman" w:eastAsia="Times New Roman" w:hAnsi="Times New Roman"/>
                <w:sz w:val="28"/>
                <w:szCs w:val="28"/>
                <w:lang w:eastAsia="ru-RU"/>
              </w:rPr>
            </w:pPr>
            <w:r w:rsidRPr="00EB04A8">
              <w:rPr>
                <w:rFonts w:ascii="Times New Roman" w:eastAsia="Times New Roman" w:hAnsi="Times New Roman"/>
                <w:sz w:val="28"/>
                <w:szCs w:val="28"/>
                <w:lang w:eastAsia="ru-RU"/>
              </w:rPr>
              <w:t>2015</w:t>
            </w:r>
          </w:p>
        </w:tc>
        <w:tc>
          <w:tcPr>
            <w:tcW w:w="916" w:type="dxa"/>
            <w:shd w:val="clear" w:color="auto" w:fill="auto"/>
          </w:tcPr>
          <w:p w:rsidR="00EB04A8" w:rsidRPr="00EB04A8" w:rsidRDefault="00EB04A8" w:rsidP="00EB04A8">
            <w:pPr>
              <w:spacing w:after="0" w:line="240" w:lineRule="auto"/>
              <w:jc w:val="both"/>
              <w:rPr>
                <w:rFonts w:ascii="Times New Roman" w:eastAsia="Times New Roman" w:hAnsi="Times New Roman"/>
                <w:sz w:val="28"/>
                <w:szCs w:val="28"/>
                <w:lang w:eastAsia="ru-RU"/>
              </w:rPr>
            </w:pPr>
            <w:r w:rsidRPr="00EB04A8">
              <w:rPr>
                <w:rFonts w:ascii="Times New Roman" w:eastAsia="Times New Roman" w:hAnsi="Times New Roman"/>
                <w:sz w:val="28"/>
                <w:szCs w:val="28"/>
                <w:lang w:eastAsia="ru-RU"/>
              </w:rPr>
              <w:t>2016</w:t>
            </w:r>
          </w:p>
        </w:tc>
        <w:tc>
          <w:tcPr>
            <w:tcW w:w="916" w:type="dxa"/>
            <w:shd w:val="clear" w:color="auto" w:fill="auto"/>
          </w:tcPr>
          <w:p w:rsidR="00EB04A8" w:rsidRPr="00EB04A8" w:rsidRDefault="00EB04A8" w:rsidP="00EB04A8">
            <w:pPr>
              <w:spacing w:after="0" w:line="240" w:lineRule="auto"/>
              <w:jc w:val="both"/>
              <w:rPr>
                <w:rFonts w:ascii="Times New Roman" w:eastAsia="Times New Roman" w:hAnsi="Times New Roman"/>
                <w:sz w:val="28"/>
                <w:szCs w:val="28"/>
                <w:lang w:eastAsia="ru-RU"/>
              </w:rPr>
            </w:pPr>
            <w:r w:rsidRPr="00EB04A8">
              <w:rPr>
                <w:rFonts w:ascii="Times New Roman" w:eastAsia="Times New Roman" w:hAnsi="Times New Roman"/>
                <w:sz w:val="28"/>
                <w:szCs w:val="28"/>
                <w:lang w:eastAsia="ru-RU"/>
              </w:rPr>
              <w:t>2017</w:t>
            </w:r>
          </w:p>
        </w:tc>
      </w:tr>
      <w:tr w:rsidR="00EB04A8" w:rsidRPr="00EB04A8" w:rsidTr="00EA49E1">
        <w:trPr>
          <w:trHeight w:val="647"/>
        </w:trPr>
        <w:tc>
          <w:tcPr>
            <w:tcW w:w="524" w:type="dxa"/>
            <w:shd w:val="clear" w:color="auto" w:fill="auto"/>
          </w:tcPr>
          <w:p w:rsidR="00EB04A8" w:rsidRPr="00EB04A8" w:rsidRDefault="00EB04A8" w:rsidP="00EB04A8">
            <w:pPr>
              <w:spacing w:after="0" w:line="240" w:lineRule="auto"/>
              <w:jc w:val="both"/>
              <w:rPr>
                <w:rFonts w:ascii="Times New Roman" w:eastAsia="Times New Roman" w:hAnsi="Times New Roman"/>
                <w:sz w:val="28"/>
                <w:szCs w:val="28"/>
                <w:lang w:eastAsia="ru-RU"/>
              </w:rPr>
            </w:pPr>
            <w:r w:rsidRPr="00EB04A8">
              <w:rPr>
                <w:rFonts w:ascii="Times New Roman" w:eastAsia="Times New Roman" w:hAnsi="Times New Roman"/>
                <w:sz w:val="28"/>
                <w:szCs w:val="28"/>
                <w:lang w:eastAsia="ru-RU"/>
              </w:rPr>
              <w:t>1</w:t>
            </w:r>
          </w:p>
        </w:tc>
        <w:tc>
          <w:tcPr>
            <w:tcW w:w="5327" w:type="dxa"/>
            <w:shd w:val="clear" w:color="auto" w:fill="auto"/>
          </w:tcPr>
          <w:p w:rsidR="00EB04A8" w:rsidRPr="00EB04A8" w:rsidRDefault="00EB04A8" w:rsidP="00EB04A8">
            <w:pPr>
              <w:spacing w:after="0" w:line="240" w:lineRule="auto"/>
              <w:jc w:val="both"/>
              <w:rPr>
                <w:rFonts w:ascii="Times New Roman" w:eastAsia="Times New Roman" w:hAnsi="Times New Roman"/>
                <w:sz w:val="28"/>
                <w:szCs w:val="28"/>
                <w:lang w:eastAsia="ru-RU"/>
              </w:rPr>
            </w:pPr>
            <w:r w:rsidRPr="00EB04A8">
              <w:rPr>
                <w:rFonts w:ascii="Times New Roman" w:eastAsia="Times New Roman" w:hAnsi="Times New Roman"/>
                <w:sz w:val="28"/>
                <w:szCs w:val="28"/>
                <w:lang w:eastAsia="ru-RU"/>
              </w:rPr>
              <w:t>Численность участников культурно-досуговых мероприятий</w:t>
            </w:r>
          </w:p>
        </w:tc>
        <w:tc>
          <w:tcPr>
            <w:tcW w:w="916" w:type="dxa"/>
            <w:shd w:val="clear" w:color="auto" w:fill="auto"/>
          </w:tcPr>
          <w:p w:rsidR="00EB04A8" w:rsidRPr="00EB04A8" w:rsidRDefault="00EB04A8" w:rsidP="00EB04A8">
            <w:pPr>
              <w:spacing w:after="0" w:line="240" w:lineRule="auto"/>
              <w:jc w:val="both"/>
              <w:rPr>
                <w:rFonts w:ascii="Times New Roman" w:eastAsia="Times New Roman" w:hAnsi="Times New Roman"/>
                <w:sz w:val="28"/>
                <w:szCs w:val="28"/>
                <w:lang w:eastAsia="ru-RU"/>
              </w:rPr>
            </w:pPr>
            <w:r w:rsidRPr="00EB04A8">
              <w:rPr>
                <w:rFonts w:ascii="Times New Roman" w:eastAsia="Times New Roman" w:hAnsi="Times New Roman"/>
                <w:sz w:val="28"/>
                <w:szCs w:val="28"/>
                <w:lang w:eastAsia="ru-RU"/>
              </w:rPr>
              <w:t>46000</w:t>
            </w:r>
          </w:p>
        </w:tc>
        <w:tc>
          <w:tcPr>
            <w:tcW w:w="916" w:type="dxa"/>
            <w:shd w:val="clear" w:color="auto" w:fill="auto"/>
          </w:tcPr>
          <w:p w:rsidR="00EB04A8" w:rsidRPr="00EB04A8" w:rsidRDefault="00EB04A8" w:rsidP="00EB04A8">
            <w:pPr>
              <w:spacing w:after="0" w:line="240" w:lineRule="auto"/>
              <w:jc w:val="both"/>
              <w:rPr>
                <w:rFonts w:ascii="Times New Roman" w:eastAsia="Times New Roman" w:hAnsi="Times New Roman"/>
                <w:sz w:val="28"/>
                <w:szCs w:val="28"/>
                <w:lang w:eastAsia="ru-RU"/>
              </w:rPr>
            </w:pPr>
            <w:r w:rsidRPr="00EB04A8">
              <w:rPr>
                <w:rFonts w:ascii="Times New Roman" w:eastAsia="Times New Roman" w:hAnsi="Times New Roman"/>
                <w:sz w:val="28"/>
                <w:szCs w:val="28"/>
                <w:lang w:eastAsia="ru-RU"/>
              </w:rPr>
              <w:t>46000</w:t>
            </w:r>
          </w:p>
        </w:tc>
        <w:tc>
          <w:tcPr>
            <w:tcW w:w="916" w:type="dxa"/>
            <w:shd w:val="clear" w:color="auto" w:fill="auto"/>
          </w:tcPr>
          <w:p w:rsidR="00EB04A8" w:rsidRPr="00EB04A8" w:rsidRDefault="00EB04A8" w:rsidP="00EB04A8">
            <w:pPr>
              <w:spacing w:after="0" w:line="240" w:lineRule="auto"/>
              <w:jc w:val="both"/>
              <w:rPr>
                <w:rFonts w:ascii="Times New Roman" w:eastAsia="Times New Roman" w:hAnsi="Times New Roman"/>
                <w:sz w:val="28"/>
                <w:szCs w:val="28"/>
                <w:lang w:eastAsia="ru-RU"/>
              </w:rPr>
            </w:pPr>
            <w:r w:rsidRPr="00EB04A8">
              <w:rPr>
                <w:rFonts w:ascii="Times New Roman" w:eastAsia="Times New Roman" w:hAnsi="Times New Roman"/>
                <w:sz w:val="28"/>
                <w:szCs w:val="28"/>
                <w:lang w:eastAsia="ru-RU"/>
              </w:rPr>
              <w:t>52620</w:t>
            </w:r>
          </w:p>
        </w:tc>
        <w:tc>
          <w:tcPr>
            <w:tcW w:w="916" w:type="dxa"/>
            <w:shd w:val="clear" w:color="auto" w:fill="auto"/>
          </w:tcPr>
          <w:p w:rsidR="00EB04A8" w:rsidRPr="00EB04A8" w:rsidRDefault="00EB04A8" w:rsidP="00A81170">
            <w:pPr>
              <w:spacing w:after="0" w:line="240" w:lineRule="auto"/>
              <w:jc w:val="both"/>
              <w:rPr>
                <w:rFonts w:ascii="Times New Roman" w:eastAsia="Times New Roman" w:hAnsi="Times New Roman"/>
                <w:sz w:val="28"/>
                <w:szCs w:val="28"/>
                <w:lang w:eastAsia="ru-RU"/>
              </w:rPr>
            </w:pPr>
            <w:r w:rsidRPr="00EB04A8">
              <w:rPr>
                <w:rFonts w:ascii="Times New Roman" w:eastAsia="Times New Roman" w:hAnsi="Times New Roman"/>
                <w:sz w:val="28"/>
                <w:szCs w:val="28"/>
                <w:lang w:eastAsia="ru-RU"/>
              </w:rPr>
              <w:t>56</w:t>
            </w:r>
            <w:r w:rsidR="00A81170">
              <w:rPr>
                <w:rFonts w:ascii="Times New Roman" w:eastAsia="Times New Roman" w:hAnsi="Times New Roman"/>
                <w:sz w:val="28"/>
                <w:szCs w:val="28"/>
                <w:lang w:eastAsia="ru-RU"/>
              </w:rPr>
              <w:t>330</w:t>
            </w:r>
          </w:p>
        </w:tc>
      </w:tr>
      <w:tr w:rsidR="00EB04A8" w:rsidRPr="00EB04A8" w:rsidTr="00EA49E1">
        <w:trPr>
          <w:trHeight w:val="316"/>
        </w:trPr>
        <w:tc>
          <w:tcPr>
            <w:tcW w:w="524" w:type="dxa"/>
            <w:shd w:val="clear" w:color="auto" w:fill="auto"/>
          </w:tcPr>
          <w:p w:rsidR="00EB04A8" w:rsidRPr="00EB04A8" w:rsidRDefault="00EB04A8" w:rsidP="00EB04A8">
            <w:pPr>
              <w:spacing w:after="0" w:line="240" w:lineRule="auto"/>
              <w:jc w:val="both"/>
              <w:rPr>
                <w:rFonts w:ascii="Times New Roman" w:eastAsia="Times New Roman" w:hAnsi="Times New Roman"/>
                <w:sz w:val="28"/>
                <w:szCs w:val="28"/>
                <w:lang w:eastAsia="ru-RU"/>
              </w:rPr>
            </w:pPr>
            <w:r w:rsidRPr="00EB04A8">
              <w:rPr>
                <w:rFonts w:ascii="Times New Roman" w:eastAsia="Times New Roman" w:hAnsi="Times New Roman"/>
                <w:sz w:val="28"/>
                <w:szCs w:val="28"/>
                <w:lang w:eastAsia="ru-RU"/>
              </w:rPr>
              <w:t>2</w:t>
            </w:r>
          </w:p>
        </w:tc>
        <w:tc>
          <w:tcPr>
            <w:tcW w:w="5327" w:type="dxa"/>
            <w:shd w:val="clear" w:color="auto" w:fill="auto"/>
          </w:tcPr>
          <w:p w:rsidR="00EB04A8" w:rsidRPr="00EB04A8" w:rsidRDefault="00EB04A8" w:rsidP="00EB04A8">
            <w:pPr>
              <w:spacing w:after="0" w:line="240" w:lineRule="auto"/>
              <w:jc w:val="both"/>
              <w:rPr>
                <w:rFonts w:ascii="Times New Roman" w:eastAsia="Times New Roman" w:hAnsi="Times New Roman"/>
                <w:sz w:val="28"/>
                <w:szCs w:val="28"/>
                <w:lang w:eastAsia="ru-RU"/>
              </w:rPr>
            </w:pPr>
            <w:r w:rsidRPr="00EB04A8">
              <w:rPr>
                <w:rFonts w:ascii="Times New Roman" w:eastAsia="Times New Roman" w:hAnsi="Times New Roman"/>
                <w:sz w:val="28"/>
                <w:szCs w:val="28"/>
                <w:lang w:eastAsia="ru-RU"/>
              </w:rPr>
              <w:t>Увеличение посещаемости музея</w:t>
            </w:r>
          </w:p>
        </w:tc>
        <w:tc>
          <w:tcPr>
            <w:tcW w:w="916" w:type="dxa"/>
            <w:shd w:val="clear" w:color="auto" w:fill="auto"/>
          </w:tcPr>
          <w:p w:rsidR="00EB04A8" w:rsidRPr="00EB04A8" w:rsidRDefault="00EB04A8" w:rsidP="00EB04A8">
            <w:pPr>
              <w:spacing w:after="0" w:line="240" w:lineRule="auto"/>
              <w:jc w:val="both"/>
              <w:rPr>
                <w:rFonts w:ascii="Times New Roman" w:eastAsia="Times New Roman" w:hAnsi="Times New Roman"/>
                <w:sz w:val="28"/>
                <w:szCs w:val="28"/>
                <w:lang w:eastAsia="ru-RU"/>
              </w:rPr>
            </w:pPr>
            <w:r w:rsidRPr="00EB04A8">
              <w:rPr>
                <w:rFonts w:ascii="Times New Roman" w:eastAsia="Times New Roman" w:hAnsi="Times New Roman"/>
                <w:sz w:val="28"/>
                <w:szCs w:val="28"/>
                <w:lang w:eastAsia="ru-RU"/>
              </w:rPr>
              <w:t>2800</w:t>
            </w:r>
          </w:p>
        </w:tc>
        <w:tc>
          <w:tcPr>
            <w:tcW w:w="916" w:type="dxa"/>
            <w:shd w:val="clear" w:color="auto" w:fill="auto"/>
          </w:tcPr>
          <w:p w:rsidR="00EB04A8" w:rsidRPr="00EB04A8" w:rsidRDefault="00EB04A8" w:rsidP="00EB04A8">
            <w:pPr>
              <w:spacing w:after="0" w:line="240" w:lineRule="auto"/>
              <w:jc w:val="both"/>
              <w:rPr>
                <w:rFonts w:ascii="Times New Roman" w:eastAsia="Times New Roman" w:hAnsi="Times New Roman"/>
                <w:sz w:val="28"/>
                <w:szCs w:val="28"/>
                <w:lang w:eastAsia="ru-RU"/>
              </w:rPr>
            </w:pPr>
            <w:r w:rsidRPr="00EB04A8">
              <w:rPr>
                <w:rFonts w:ascii="Times New Roman" w:eastAsia="Times New Roman" w:hAnsi="Times New Roman"/>
                <w:sz w:val="28"/>
                <w:szCs w:val="28"/>
                <w:lang w:eastAsia="ru-RU"/>
              </w:rPr>
              <w:t>2700</w:t>
            </w:r>
          </w:p>
        </w:tc>
        <w:tc>
          <w:tcPr>
            <w:tcW w:w="916" w:type="dxa"/>
            <w:shd w:val="clear" w:color="auto" w:fill="auto"/>
          </w:tcPr>
          <w:p w:rsidR="00EB04A8" w:rsidRPr="00EB04A8" w:rsidRDefault="00EB04A8" w:rsidP="00EB04A8">
            <w:pPr>
              <w:spacing w:after="0" w:line="240" w:lineRule="auto"/>
              <w:jc w:val="both"/>
              <w:rPr>
                <w:rFonts w:ascii="Times New Roman" w:eastAsia="Times New Roman" w:hAnsi="Times New Roman"/>
                <w:sz w:val="28"/>
                <w:szCs w:val="28"/>
                <w:lang w:eastAsia="ru-RU"/>
              </w:rPr>
            </w:pPr>
            <w:r w:rsidRPr="00EB04A8">
              <w:rPr>
                <w:rFonts w:ascii="Times New Roman" w:eastAsia="Times New Roman" w:hAnsi="Times New Roman"/>
                <w:sz w:val="28"/>
                <w:szCs w:val="28"/>
                <w:lang w:eastAsia="ru-RU"/>
              </w:rPr>
              <w:t>2700</w:t>
            </w:r>
          </w:p>
        </w:tc>
        <w:tc>
          <w:tcPr>
            <w:tcW w:w="916" w:type="dxa"/>
            <w:shd w:val="clear" w:color="auto" w:fill="auto"/>
          </w:tcPr>
          <w:p w:rsidR="00EB04A8" w:rsidRPr="00EB04A8" w:rsidRDefault="00EB04A8" w:rsidP="00EB04A8">
            <w:pPr>
              <w:spacing w:after="0" w:line="240" w:lineRule="auto"/>
              <w:jc w:val="both"/>
              <w:rPr>
                <w:rFonts w:ascii="Times New Roman" w:eastAsia="Times New Roman" w:hAnsi="Times New Roman"/>
                <w:sz w:val="28"/>
                <w:szCs w:val="28"/>
                <w:lang w:eastAsia="ru-RU"/>
              </w:rPr>
            </w:pPr>
            <w:r w:rsidRPr="00EB04A8">
              <w:rPr>
                <w:rFonts w:ascii="Times New Roman" w:eastAsia="Times New Roman" w:hAnsi="Times New Roman"/>
                <w:sz w:val="28"/>
                <w:szCs w:val="28"/>
                <w:lang w:eastAsia="ru-RU"/>
              </w:rPr>
              <w:t>2800</w:t>
            </w:r>
          </w:p>
        </w:tc>
      </w:tr>
      <w:tr w:rsidR="00EB04A8" w:rsidRPr="00EB04A8" w:rsidTr="00EA49E1">
        <w:trPr>
          <w:trHeight w:val="632"/>
        </w:trPr>
        <w:tc>
          <w:tcPr>
            <w:tcW w:w="524" w:type="dxa"/>
            <w:shd w:val="clear" w:color="auto" w:fill="auto"/>
          </w:tcPr>
          <w:p w:rsidR="00EB04A8" w:rsidRPr="00EB04A8" w:rsidRDefault="00EB04A8" w:rsidP="00EB04A8">
            <w:pPr>
              <w:spacing w:after="0" w:line="240" w:lineRule="auto"/>
              <w:jc w:val="both"/>
              <w:rPr>
                <w:rFonts w:ascii="Times New Roman" w:eastAsia="Times New Roman" w:hAnsi="Times New Roman"/>
                <w:sz w:val="28"/>
                <w:szCs w:val="28"/>
                <w:lang w:eastAsia="ru-RU"/>
              </w:rPr>
            </w:pPr>
            <w:r w:rsidRPr="00EB04A8">
              <w:rPr>
                <w:rFonts w:ascii="Times New Roman" w:eastAsia="Times New Roman" w:hAnsi="Times New Roman"/>
                <w:sz w:val="28"/>
                <w:szCs w:val="28"/>
                <w:lang w:eastAsia="ru-RU"/>
              </w:rPr>
              <w:t>3</w:t>
            </w:r>
          </w:p>
        </w:tc>
        <w:tc>
          <w:tcPr>
            <w:tcW w:w="5327" w:type="dxa"/>
            <w:shd w:val="clear" w:color="auto" w:fill="auto"/>
          </w:tcPr>
          <w:p w:rsidR="00EB04A8" w:rsidRPr="00EB04A8" w:rsidRDefault="00EB04A8" w:rsidP="00EB04A8">
            <w:pPr>
              <w:spacing w:after="0" w:line="240" w:lineRule="auto"/>
              <w:jc w:val="both"/>
              <w:rPr>
                <w:rFonts w:ascii="Times New Roman" w:eastAsia="Times New Roman" w:hAnsi="Times New Roman"/>
                <w:sz w:val="28"/>
                <w:szCs w:val="28"/>
                <w:lang w:eastAsia="ru-RU"/>
              </w:rPr>
            </w:pPr>
            <w:r w:rsidRPr="00EB04A8">
              <w:rPr>
                <w:rFonts w:ascii="Times New Roman" w:eastAsia="Times New Roman" w:hAnsi="Times New Roman"/>
                <w:sz w:val="28"/>
                <w:szCs w:val="28"/>
                <w:lang w:eastAsia="ru-RU"/>
              </w:rPr>
              <w:t>Увеличение посещаемости учреждений культуры</w:t>
            </w:r>
          </w:p>
        </w:tc>
        <w:tc>
          <w:tcPr>
            <w:tcW w:w="916" w:type="dxa"/>
            <w:shd w:val="clear" w:color="auto" w:fill="auto"/>
          </w:tcPr>
          <w:p w:rsidR="00EB04A8" w:rsidRPr="00EB04A8" w:rsidRDefault="00EB04A8" w:rsidP="00EB04A8">
            <w:pPr>
              <w:spacing w:after="0" w:line="240" w:lineRule="auto"/>
              <w:jc w:val="both"/>
              <w:rPr>
                <w:rFonts w:ascii="Times New Roman" w:eastAsia="Times New Roman" w:hAnsi="Times New Roman"/>
                <w:sz w:val="28"/>
                <w:szCs w:val="28"/>
                <w:lang w:eastAsia="ru-RU"/>
              </w:rPr>
            </w:pPr>
            <w:r w:rsidRPr="00EB04A8">
              <w:rPr>
                <w:rFonts w:ascii="Times New Roman" w:eastAsia="Times New Roman" w:hAnsi="Times New Roman"/>
                <w:sz w:val="28"/>
                <w:szCs w:val="28"/>
                <w:lang w:eastAsia="ru-RU"/>
              </w:rPr>
              <w:t>85100</w:t>
            </w:r>
          </w:p>
        </w:tc>
        <w:tc>
          <w:tcPr>
            <w:tcW w:w="916" w:type="dxa"/>
            <w:shd w:val="clear" w:color="auto" w:fill="auto"/>
          </w:tcPr>
          <w:p w:rsidR="00EB04A8" w:rsidRPr="00EB04A8" w:rsidRDefault="00EB04A8" w:rsidP="00EB04A8">
            <w:pPr>
              <w:spacing w:after="0" w:line="240" w:lineRule="auto"/>
              <w:jc w:val="both"/>
              <w:rPr>
                <w:rFonts w:ascii="Times New Roman" w:eastAsia="Times New Roman" w:hAnsi="Times New Roman"/>
                <w:sz w:val="28"/>
                <w:szCs w:val="28"/>
                <w:lang w:eastAsia="ru-RU"/>
              </w:rPr>
            </w:pPr>
            <w:r w:rsidRPr="00EB04A8">
              <w:rPr>
                <w:rFonts w:ascii="Times New Roman" w:eastAsia="Times New Roman" w:hAnsi="Times New Roman"/>
                <w:sz w:val="28"/>
                <w:szCs w:val="28"/>
                <w:lang w:eastAsia="ru-RU"/>
              </w:rPr>
              <w:t>89100</w:t>
            </w:r>
          </w:p>
        </w:tc>
        <w:tc>
          <w:tcPr>
            <w:tcW w:w="916" w:type="dxa"/>
            <w:shd w:val="clear" w:color="auto" w:fill="auto"/>
          </w:tcPr>
          <w:p w:rsidR="00EB04A8" w:rsidRPr="00EB04A8" w:rsidRDefault="00EB04A8" w:rsidP="00EB04A8">
            <w:pPr>
              <w:spacing w:after="0" w:line="240" w:lineRule="auto"/>
              <w:jc w:val="both"/>
              <w:rPr>
                <w:rFonts w:ascii="Times New Roman" w:eastAsia="Times New Roman" w:hAnsi="Times New Roman"/>
                <w:sz w:val="28"/>
                <w:szCs w:val="28"/>
                <w:lang w:eastAsia="ru-RU"/>
              </w:rPr>
            </w:pPr>
            <w:r w:rsidRPr="00EB04A8">
              <w:rPr>
                <w:rFonts w:ascii="Times New Roman" w:eastAsia="Times New Roman" w:hAnsi="Times New Roman"/>
                <w:sz w:val="28"/>
                <w:szCs w:val="28"/>
                <w:lang w:eastAsia="ru-RU"/>
              </w:rPr>
              <w:t>89535</w:t>
            </w:r>
          </w:p>
        </w:tc>
        <w:tc>
          <w:tcPr>
            <w:tcW w:w="916" w:type="dxa"/>
            <w:shd w:val="clear" w:color="auto" w:fill="auto"/>
          </w:tcPr>
          <w:p w:rsidR="00EB04A8" w:rsidRPr="00EB04A8" w:rsidRDefault="00EB04A8" w:rsidP="00A81170">
            <w:pPr>
              <w:spacing w:after="0" w:line="240" w:lineRule="auto"/>
              <w:jc w:val="both"/>
              <w:rPr>
                <w:rFonts w:ascii="Times New Roman" w:eastAsia="Times New Roman" w:hAnsi="Times New Roman"/>
                <w:sz w:val="28"/>
                <w:szCs w:val="28"/>
                <w:lang w:eastAsia="ru-RU"/>
              </w:rPr>
            </w:pPr>
            <w:r w:rsidRPr="00EB04A8">
              <w:rPr>
                <w:rFonts w:ascii="Times New Roman" w:eastAsia="Times New Roman" w:hAnsi="Times New Roman"/>
                <w:sz w:val="28"/>
                <w:szCs w:val="28"/>
                <w:lang w:eastAsia="ru-RU"/>
              </w:rPr>
              <w:t>9</w:t>
            </w:r>
            <w:r w:rsidR="00A81170">
              <w:rPr>
                <w:rFonts w:ascii="Times New Roman" w:eastAsia="Times New Roman" w:hAnsi="Times New Roman"/>
                <w:sz w:val="28"/>
                <w:szCs w:val="28"/>
                <w:lang w:eastAsia="ru-RU"/>
              </w:rPr>
              <w:t>700</w:t>
            </w:r>
          </w:p>
        </w:tc>
      </w:tr>
      <w:tr w:rsidR="00EB04A8" w:rsidRPr="00EB04A8" w:rsidTr="00EA49E1">
        <w:trPr>
          <w:trHeight w:val="1295"/>
        </w:trPr>
        <w:tc>
          <w:tcPr>
            <w:tcW w:w="524" w:type="dxa"/>
            <w:shd w:val="clear" w:color="auto" w:fill="auto"/>
          </w:tcPr>
          <w:p w:rsidR="00EB04A8" w:rsidRPr="00EB04A8" w:rsidRDefault="00EB04A8" w:rsidP="00EB04A8">
            <w:pPr>
              <w:spacing w:after="0" w:line="240" w:lineRule="auto"/>
              <w:jc w:val="both"/>
              <w:rPr>
                <w:rFonts w:ascii="Times New Roman" w:eastAsia="Times New Roman" w:hAnsi="Times New Roman"/>
                <w:sz w:val="28"/>
                <w:szCs w:val="28"/>
                <w:lang w:eastAsia="ru-RU"/>
              </w:rPr>
            </w:pPr>
            <w:r w:rsidRPr="00EB04A8">
              <w:rPr>
                <w:rFonts w:ascii="Times New Roman" w:eastAsia="Times New Roman" w:hAnsi="Times New Roman"/>
                <w:sz w:val="28"/>
                <w:szCs w:val="28"/>
                <w:lang w:eastAsia="ru-RU"/>
              </w:rPr>
              <w:t>4</w:t>
            </w:r>
          </w:p>
        </w:tc>
        <w:tc>
          <w:tcPr>
            <w:tcW w:w="5327" w:type="dxa"/>
            <w:shd w:val="clear" w:color="auto" w:fill="auto"/>
          </w:tcPr>
          <w:p w:rsidR="00EB04A8" w:rsidRPr="00EB04A8" w:rsidRDefault="00EB04A8" w:rsidP="00EB04A8">
            <w:pPr>
              <w:spacing w:after="0" w:line="240" w:lineRule="auto"/>
              <w:rPr>
                <w:rFonts w:ascii="Times New Roman" w:eastAsia="Times New Roman" w:hAnsi="Times New Roman"/>
                <w:sz w:val="28"/>
                <w:szCs w:val="28"/>
                <w:lang w:eastAsia="ru-RU"/>
              </w:rPr>
            </w:pPr>
            <w:r w:rsidRPr="00EB04A8">
              <w:rPr>
                <w:rFonts w:ascii="Times New Roman" w:eastAsia="Times New Roman" w:hAnsi="Times New Roman"/>
                <w:sz w:val="28"/>
                <w:szCs w:val="28"/>
                <w:lang w:eastAsia="ru-RU"/>
              </w:rPr>
              <w:t>Увеличение  количества библиографических записей в сводном электронном каталоге библиотек Кировской области</w:t>
            </w:r>
          </w:p>
        </w:tc>
        <w:tc>
          <w:tcPr>
            <w:tcW w:w="916" w:type="dxa"/>
            <w:shd w:val="clear" w:color="auto" w:fill="auto"/>
          </w:tcPr>
          <w:p w:rsidR="00EB04A8" w:rsidRPr="00EB04A8" w:rsidRDefault="00EB04A8" w:rsidP="00EB04A8">
            <w:pPr>
              <w:spacing w:after="0" w:line="240" w:lineRule="auto"/>
              <w:jc w:val="both"/>
              <w:rPr>
                <w:rFonts w:ascii="Times New Roman" w:eastAsia="Times New Roman" w:hAnsi="Times New Roman"/>
                <w:sz w:val="28"/>
                <w:szCs w:val="28"/>
                <w:lang w:eastAsia="ru-RU"/>
              </w:rPr>
            </w:pPr>
            <w:r w:rsidRPr="00EB04A8">
              <w:rPr>
                <w:rFonts w:ascii="Times New Roman" w:eastAsia="Times New Roman" w:hAnsi="Times New Roman"/>
                <w:sz w:val="28"/>
                <w:szCs w:val="28"/>
                <w:lang w:eastAsia="ru-RU"/>
              </w:rPr>
              <w:t>335</w:t>
            </w:r>
          </w:p>
        </w:tc>
        <w:tc>
          <w:tcPr>
            <w:tcW w:w="916" w:type="dxa"/>
            <w:shd w:val="clear" w:color="auto" w:fill="auto"/>
          </w:tcPr>
          <w:p w:rsidR="00EB04A8" w:rsidRPr="00EB04A8" w:rsidRDefault="00EB04A8" w:rsidP="00EB04A8">
            <w:pPr>
              <w:spacing w:after="0" w:line="240" w:lineRule="auto"/>
              <w:jc w:val="both"/>
              <w:rPr>
                <w:rFonts w:ascii="Times New Roman" w:eastAsia="Times New Roman" w:hAnsi="Times New Roman"/>
                <w:sz w:val="28"/>
                <w:szCs w:val="28"/>
                <w:lang w:eastAsia="ru-RU"/>
              </w:rPr>
            </w:pPr>
            <w:r w:rsidRPr="00EB04A8">
              <w:rPr>
                <w:rFonts w:ascii="Times New Roman" w:eastAsia="Times New Roman" w:hAnsi="Times New Roman"/>
                <w:sz w:val="28"/>
                <w:szCs w:val="28"/>
                <w:lang w:eastAsia="ru-RU"/>
              </w:rPr>
              <w:t>343</w:t>
            </w:r>
          </w:p>
        </w:tc>
        <w:tc>
          <w:tcPr>
            <w:tcW w:w="916" w:type="dxa"/>
            <w:shd w:val="clear" w:color="auto" w:fill="auto"/>
          </w:tcPr>
          <w:p w:rsidR="00EB04A8" w:rsidRPr="00EB04A8" w:rsidRDefault="00EB04A8" w:rsidP="00EB04A8">
            <w:pPr>
              <w:spacing w:after="0" w:line="240" w:lineRule="auto"/>
              <w:jc w:val="both"/>
              <w:rPr>
                <w:rFonts w:ascii="Times New Roman" w:eastAsia="Times New Roman" w:hAnsi="Times New Roman"/>
                <w:sz w:val="28"/>
                <w:szCs w:val="28"/>
                <w:lang w:eastAsia="ru-RU"/>
              </w:rPr>
            </w:pPr>
            <w:r w:rsidRPr="00EB04A8">
              <w:rPr>
                <w:rFonts w:ascii="Times New Roman" w:eastAsia="Times New Roman" w:hAnsi="Times New Roman"/>
                <w:sz w:val="28"/>
                <w:szCs w:val="28"/>
                <w:lang w:eastAsia="ru-RU"/>
              </w:rPr>
              <w:t>594</w:t>
            </w:r>
          </w:p>
        </w:tc>
        <w:tc>
          <w:tcPr>
            <w:tcW w:w="916" w:type="dxa"/>
            <w:shd w:val="clear" w:color="auto" w:fill="auto"/>
          </w:tcPr>
          <w:p w:rsidR="00EB04A8" w:rsidRPr="00EB04A8" w:rsidRDefault="00EB04A8" w:rsidP="00A81170">
            <w:pPr>
              <w:spacing w:after="0" w:line="240" w:lineRule="auto"/>
              <w:jc w:val="both"/>
              <w:rPr>
                <w:rFonts w:ascii="Times New Roman" w:eastAsia="Times New Roman" w:hAnsi="Times New Roman"/>
                <w:sz w:val="28"/>
                <w:szCs w:val="28"/>
                <w:lang w:eastAsia="ru-RU"/>
              </w:rPr>
            </w:pPr>
            <w:r w:rsidRPr="00EB04A8">
              <w:rPr>
                <w:rFonts w:ascii="Times New Roman" w:eastAsia="Times New Roman" w:hAnsi="Times New Roman"/>
                <w:sz w:val="28"/>
                <w:szCs w:val="28"/>
                <w:lang w:eastAsia="ru-RU"/>
              </w:rPr>
              <w:t>61</w:t>
            </w:r>
            <w:r w:rsidR="00A81170">
              <w:rPr>
                <w:rFonts w:ascii="Times New Roman" w:eastAsia="Times New Roman" w:hAnsi="Times New Roman"/>
                <w:sz w:val="28"/>
                <w:szCs w:val="28"/>
                <w:lang w:eastAsia="ru-RU"/>
              </w:rPr>
              <w:t>3</w:t>
            </w:r>
          </w:p>
        </w:tc>
      </w:tr>
      <w:tr w:rsidR="00EB04A8" w:rsidRPr="00EB04A8" w:rsidTr="00EA49E1">
        <w:trPr>
          <w:trHeight w:val="331"/>
        </w:trPr>
        <w:tc>
          <w:tcPr>
            <w:tcW w:w="524" w:type="dxa"/>
            <w:shd w:val="clear" w:color="auto" w:fill="auto"/>
          </w:tcPr>
          <w:p w:rsidR="00EB04A8" w:rsidRPr="00EB04A8" w:rsidRDefault="00EB04A8" w:rsidP="00EB04A8">
            <w:pPr>
              <w:spacing w:after="0" w:line="240" w:lineRule="auto"/>
              <w:jc w:val="both"/>
              <w:rPr>
                <w:rFonts w:ascii="Times New Roman" w:eastAsia="Times New Roman" w:hAnsi="Times New Roman"/>
                <w:sz w:val="28"/>
                <w:szCs w:val="28"/>
                <w:lang w:eastAsia="ru-RU"/>
              </w:rPr>
            </w:pPr>
            <w:r w:rsidRPr="00EB04A8">
              <w:rPr>
                <w:rFonts w:ascii="Times New Roman" w:eastAsia="Times New Roman" w:hAnsi="Times New Roman"/>
                <w:sz w:val="28"/>
                <w:szCs w:val="28"/>
                <w:lang w:eastAsia="ru-RU"/>
              </w:rPr>
              <w:t>5</w:t>
            </w:r>
          </w:p>
        </w:tc>
        <w:tc>
          <w:tcPr>
            <w:tcW w:w="5327" w:type="dxa"/>
            <w:shd w:val="clear" w:color="auto" w:fill="auto"/>
          </w:tcPr>
          <w:p w:rsidR="00EB04A8" w:rsidRPr="00EB04A8" w:rsidRDefault="00EB04A8" w:rsidP="00EB04A8">
            <w:pPr>
              <w:spacing w:after="0" w:line="240" w:lineRule="auto"/>
              <w:jc w:val="both"/>
              <w:rPr>
                <w:rFonts w:ascii="Times New Roman" w:eastAsia="Times New Roman" w:hAnsi="Times New Roman"/>
                <w:sz w:val="28"/>
                <w:szCs w:val="28"/>
                <w:lang w:eastAsia="ru-RU"/>
              </w:rPr>
            </w:pPr>
            <w:r w:rsidRPr="00EB04A8">
              <w:rPr>
                <w:rFonts w:ascii="Times New Roman" w:eastAsia="Times New Roman" w:hAnsi="Times New Roman"/>
                <w:sz w:val="28"/>
                <w:szCs w:val="28"/>
                <w:lang w:eastAsia="ru-RU"/>
              </w:rPr>
              <w:t>Количество учащихся ДМШ</w:t>
            </w:r>
          </w:p>
        </w:tc>
        <w:tc>
          <w:tcPr>
            <w:tcW w:w="916" w:type="dxa"/>
            <w:shd w:val="clear" w:color="auto" w:fill="auto"/>
          </w:tcPr>
          <w:p w:rsidR="00EB04A8" w:rsidRPr="00EB04A8" w:rsidRDefault="00EB04A8" w:rsidP="00EB04A8">
            <w:pPr>
              <w:spacing w:after="0" w:line="240" w:lineRule="auto"/>
              <w:jc w:val="both"/>
              <w:rPr>
                <w:rFonts w:ascii="Times New Roman" w:eastAsia="Times New Roman" w:hAnsi="Times New Roman"/>
                <w:sz w:val="28"/>
                <w:szCs w:val="28"/>
                <w:lang w:eastAsia="ru-RU"/>
              </w:rPr>
            </w:pPr>
            <w:r w:rsidRPr="00EB04A8">
              <w:rPr>
                <w:rFonts w:ascii="Times New Roman" w:eastAsia="Times New Roman" w:hAnsi="Times New Roman"/>
                <w:sz w:val="28"/>
                <w:szCs w:val="28"/>
                <w:lang w:eastAsia="ru-RU"/>
              </w:rPr>
              <w:t>60</w:t>
            </w:r>
          </w:p>
        </w:tc>
        <w:tc>
          <w:tcPr>
            <w:tcW w:w="916" w:type="dxa"/>
            <w:shd w:val="clear" w:color="auto" w:fill="auto"/>
          </w:tcPr>
          <w:p w:rsidR="00EB04A8" w:rsidRPr="00EB04A8" w:rsidRDefault="00EB04A8" w:rsidP="00EB04A8">
            <w:pPr>
              <w:spacing w:after="0" w:line="240" w:lineRule="auto"/>
              <w:jc w:val="both"/>
              <w:rPr>
                <w:rFonts w:ascii="Times New Roman" w:eastAsia="Times New Roman" w:hAnsi="Times New Roman"/>
                <w:sz w:val="28"/>
                <w:szCs w:val="28"/>
                <w:lang w:eastAsia="ru-RU"/>
              </w:rPr>
            </w:pPr>
            <w:r w:rsidRPr="00EB04A8">
              <w:rPr>
                <w:rFonts w:ascii="Times New Roman" w:eastAsia="Times New Roman" w:hAnsi="Times New Roman"/>
                <w:sz w:val="28"/>
                <w:szCs w:val="28"/>
                <w:lang w:eastAsia="ru-RU"/>
              </w:rPr>
              <w:t>52</w:t>
            </w:r>
          </w:p>
        </w:tc>
        <w:tc>
          <w:tcPr>
            <w:tcW w:w="916" w:type="dxa"/>
            <w:shd w:val="clear" w:color="auto" w:fill="auto"/>
          </w:tcPr>
          <w:p w:rsidR="00EB04A8" w:rsidRPr="00EB04A8" w:rsidRDefault="00EB04A8" w:rsidP="00EB04A8">
            <w:pPr>
              <w:spacing w:after="0" w:line="240" w:lineRule="auto"/>
              <w:jc w:val="both"/>
              <w:rPr>
                <w:rFonts w:ascii="Times New Roman" w:eastAsia="Times New Roman" w:hAnsi="Times New Roman"/>
                <w:sz w:val="28"/>
                <w:szCs w:val="28"/>
                <w:lang w:eastAsia="ru-RU"/>
              </w:rPr>
            </w:pPr>
            <w:r w:rsidRPr="00EB04A8">
              <w:rPr>
                <w:rFonts w:ascii="Times New Roman" w:eastAsia="Times New Roman" w:hAnsi="Times New Roman"/>
                <w:sz w:val="28"/>
                <w:szCs w:val="28"/>
                <w:lang w:eastAsia="ru-RU"/>
              </w:rPr>
              <w:t>54</w:t>
            </w:r>
          </w:p>
        </w:tc>
        <w:tc>
          <w:tcPr>
            <w:tcW w:w="916" w:type="dxa"/>
            <w:shd w:val="clear" w:color="auto" w:fill="auto"/>
          </w:tcPr>
          <w:p w:rsidR="00EB04A8" w:rsidRPr="00EB04A8" w:rsidRDefault="00EB04A8" w:rsidP="00EB04A8">
            <w:pPr>
              <w:spacing w:after="0" w:line="240" w:lineRule="auto"/>
              <w:jc w:val="both"/>
              <w:rPr>
                <w:rFonts w:ascii="Times New Roman" w:eastAsia="Times New Roman" w:hAnsi="Times New Roman"/>
                <w:sz w:val="28"/>
                <w:szCs w:val="28"/>
                <w:lang w:eastAsia="ru-RU"/>
              </w:rPr>
            </w:pPr>
            <w:r w:rsidRPr="00EB04A8">
              <w:rPr>
                <w:rFonts w:ascii="Times New Roman" w:eastAsia="Times New Roman" w:hAnsi="Times New Roman"/>
                <w:sz w:val="28"/>
                <w:szCs w:val="28"/>
                <w:lang w:eastAsia="ru-RU"/>
              </w:rPr>
              <w:t>54</w:t>
            </w:r>
          </w:p>
        </w:tc>
      </w:tr>
    </w:tbl>
    <w:p w:rsidR="00EB04A8" w:rsidRPr="00EB04A8" w:rsidRDefault="00EB04A8" w:rsidP="00EB04A8">
      <w:pPr>
        <w:spacing w:after="0" w:line="240" w:lineRule="auto"/>
        <w:ind w:firstLine="720"/>
        <w:jc w:val="both"/>
        <w:rPr>
          <w:rFonts w:ascii="Times New Roman" w:eastAsia="Times New Roman" w:hAnsi="Times New Roman"/>
          <w:sz w:val="28"/>
          <w:szCs w:val="28"/>
          <w:lang w:eastAsia="ru-RU"/>
        </w:rPr>
      </w:pPr>
    </w:p>
    <w:p w:rsidR="00EB04A8" w:rsidRPr="00EB04A8" w:rsidRDefault="00EB04A8" w:rsidP="00EB04A8">
      <w:pPr>
        <w:spacing w:after="0" w:line="240" w:lineRule="auto"/>
        <w:ind w:firstLine="720"/>
        <w:jc w:val="both"/>
        <w:rPr>
          <w:rFonts w:ascii="Times New Roman" w:eastAsia="Times New Roman" w:hAnsi="Times New Roman"/>
          <w:sz w:val="28"/>
          <w:szCs w:val="28"/>
          <w:lang w:eastAsia="ru-RU"/>
        </w:rPr>
      </w:pPr>
      <w:r w:rsidRPr="00EB04A8">
        <w:rPr>
          <w:rFonts w:ascii="Times New Roman" w:eastAsia="Times New Roman" w:hAnsi="Times New Roman"/>
          <w:sz w:val="28"/>
          <w:szCs w:val="28"/>
          <w:lang w:eastAsia="ru-RU"/>
        </w:rPr>
        <w:t>В соответствии с заключённым Соглашением между Министерством культуры Кировской области и администрацией Опаринского района реализуются мероприятия по поэтапному повышению заработной платы работникам муниципальных учреждений культуры. В целом выполняется  уровень целевых показателей (нормативов) оптимизации сети муниципальных учреждений культуры, определённых «дорожной картой».</w:t>
      </w:r>
    </w:p>
    <w:p w:rsidR="00EB04A8" w:rsidRPr="00EB04A8" w:rsidRDefault="00EB04A8" w:rsidP="00EB04A8">
      <w:pPr>
        <w:spacing w:after="0" w:line="240" w:lineRule="auto"/>
        <w:ind w:firstLine="567"/>
        <w:jc w:val="both"/>
        <w:rPr>
          <w:rFonts w:ascii="Times New Roman" w:eastAsia="Times New Roman" w:hAnsi="Times New Roman"/>
          <w:sz w:val="28"/>
          <w:szCs w:val="28"/>
          <w:lang w:eastAsia="ru-RU"/>
        </w:rPr>
      </w:pPr>
      <w:r w:rsidRPr="00EB04A8">
        <w:rPr>
          <w:rFonts w:ascii="Times New Roman" w:eastAsia="Times New Roman" w:hAnsi="Times New Roman"/>
          <w:sz w:val="28"/>
          <w:szCs w:val="28"/>
          <w:lang w:eastAsia="ru-RU"/>
        </w:rPr>
        <w:lastRenderedPageBreak/>
        <w:t xml:space="preserve">  Издание краеведческой литературы по истории Опаринского района </w:t>
      </w:r>
      <w:proofErr w:type="gramStart"/>
      <w:r w:rsidRPr="00EB04A8">
        <w:rPr>
          <w:rFonts w:ascii="Times New Roman" w:eastAsia="Times New Roman" w:hAnsi="Times New Roman"/>
          <w:sz w:val="28"/>
          <w:szCs w:val="28"/>
          <w:lang w:eastAsia="ru-RU"/>
        </w:rPr>
        <w:t xml:space="preserve">( </w:t>
      </w:r>
      <w:proofErr w:type="gramEnd"/>
      <w:r w:rsidRPr="00EB04A8">
        <w:rPr>
          <w:rFonts w:ascii="Times New Roman" w:eastAsia="Times New Roman" w:hAnsi="Times New Roman"/>
          <w:sz w:val="28"/>
          <w:szCs w:val="28"/>
          <w:lang w:eastAsia="ru-RU"/>
        </w:rPr>
        <w:t>«На водоразделе»</w:t>
      </w:r>
      <w:r w:rsidR="000948B6">
        <w:rPr>
          <w:rFonts w:ascii="Times New Roman" w:eastAsia="Times New Roman" w:hAnsi="Times New Roman"/>
          <w:sz w:val="28"/>
          <w:szCs w:val="28"/>
          <w:lang w:eastAsia="ru-RU"/>
        </w:rPr>
        <w:t xml:space="preserve"> Н.А. </w:t>
      </w:r>
      <w:proofErr w:type="spellStart"/>
      <w:r w:rsidR="000948B6">
        <w:rPr>
          <w:rFonts w:ascii="Times New Roman" w:eastAsia="Times New Roman" w:hAnsi="Times New Roman"/>
          <w:sz w:val="28"/>
          <w:szCs w:val="28"/>
          <w:lang w:eastAsia="ru-RU"/>
        </w:rPr>
        <w:t>Яхлакова</w:t>
      </w:r>
      <w:proofErr w:type="spellEnd"/>
      <w:r w:rsidRPr="00EB04A8">
        <w:rPr>
          <w:rFonts w:ascii="Times New Roman" w:eastAsia="Times New Roman" w:hAnsi="Times New Roman"/>
          <w:sz w:val="28"/>
          <w:szCs w:val="28"/>
          <w:lang w:eastAsia="ru-RU"/>
        </w:rPr>
        <w:t>, «Жемчужина вятского Севера») способствует повышению нравственного и интеллектуального уровня подрастающего поколения.</w:t>
      </w:r>
    </w:p>
    <w:p w:rsidR="00EB04A8" w:rsidRPr="00EB04A8" w:rsidRDefault="00EB04A8" w:rsidP="00EB04A8">
      <w:pPr>
        <w:spacing w:after="0" w:line="240" w:lineRule="auto"/>
        <w:ind w:firstLine="567"/>
        <w:jc w:val="both"/>
        <w:rPr>
          <w:rFonts w:ascii="Times New Roman" w:eastAsia="Times New Roman" w:hAnsi="Times New Roman"/>
          <w:sz w:val="28"/>
          <w:szCs w:val="28"/>
          <w:lang w:eastAsia="ru-RU"/>
        </w:rPr>
      </w:pPr>
    </w:p>
    <w:p w:rsidR="00C434F6" w:rsidRDefault="002966E9" w:rsidP="00002701">
      <w:pPr>
        <w:tabs>
          <w:tab w:val="left" w:pos="1800"/>
        </w:tabs>
        <w:ind w:left="851"/>
        <w:jc w:val="center"/>
        <w:rPr>
          <w:rFonts w:ascii="Times New Roman" w:hAnsi="Times New Roman"/>
          <w:b/>
          <w:sz w:val="28"/>
          <w:szCs w:val="28"/>
        </w:rPr>
      </w:pPr>
      <w:r>
        <w:rPr>
          <w:rFonts w:ascii="Times New Roman" w:hAnsi="Times New Roman"/>
          <w:b/>
          <w:sz w:val="28"/>
          <w:szCs w:val="28"/>
        </w:rPr>
        <w:t>1</w:t>
      </w:r>
      <w:r w:rsidR="00C434F6">
        <w:rPr>
          <w:rFonts w:ascii="Times New Roman" w:hAnsi="Times New Roman"/>
          <w:b/>
          <w:sz w:val="28"/>
          <w:szCs w:val="28"/>
        </w:rPr>
        <w:t>.9.3. Молодежная политика и физическая культура</w:t>
      </w:r>
    </w:p>
    <w:p w:rsidR="00F5354D" w:rsidRPr="008D4A2F" w:rsidRDefault="00F5354D" w:rsidP="00F5354D">
      <w:pPr>
        <w:spacing w:after="0" w:line="240" w:lineRule="auto"/>
        <w:jc w:val="both"/>
        <w:rPr>
          <w:rFonts w:ascii="Times New Roman" w:eastAsia="Times New Roman" w:hAnsi="Times New Roman"/>
          <w:b/>
          <w:sz w:val="28"/>
          <w:szCs w:val="28"/>
          <w:lang w:eastAsia="ru-RU"/>
        </w:rPr>
      </w:pPr>
      <w:r w:rsidRPr="008D4A2F">
        <w:rPr>
          <w:rFonts w:ascii="Times New Roman" w:eastAsia="Times New Roman" w:hAnsi="Times New Roman"/>
          <w:b/>
          <w:sz w:val="28"/>
          <w:szCs w:val="28"/>
          <w:lang w:eastAsia="ru-RU"/>
        </w:rPr>
        <w:t xml:space="preserve">                                                    Молодежная политика</w:t>
      </w:r>
    </w:p>
    <w:p w:rsidR="00F5354D" w:rsidRPr="00F5354D" w:rsidRDefault="00F5354D" w:rsidP="00F5354D">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F5354D">
        <w:rPr>
          <w:rFonts w:ascii="Times New Roman" w:eastAsia="Times New Roman" w:hAnsi="Times New Roman"/>
          <w:sz w:val="28"/>
          <w:szCs w:val="28"/>
          <w:lang w:eastAsia="ru-RU"/>
        </w:rPr>
        <w:t>Молодежь Опаринского  в настоящее время - это 1,4 тыс. человек или 14% всего населения района.</w:t>
      </w:r>
    </w:p>
    <w:p w:rsidR="00F5354D" w:rsidRPr="00F5354D" w:rsidRDefault="00F5354D" w:rsidP="008D4A2F">
      <w:pPr>
        <w:spacing w:after="0" w:line="240" w:lineRule="auto"/>
        <w:ind w:firstLine="567"/>
        <w:jc w:val="both"/>
        <w:rPr>
          <w:rFonts w:ascii="Times New Roman" w:eastAsia="Times New Roman" w:hAnsi="Times New Roman"/>
          <w:sz w:val="28"/>
          <w:szCs w:val="28"/>
          <w:lang w:eastAsia="ru-RU"/>
        </w:rPr>
      </w:pPr>
      <w:r w:rsidRPr="00F5354D">
        <w:rPr>
          <w:rFonts w:ascii="Times New Roman" w:eastAsia="Times New Roman" w:hAnsi="Times New Roman"/>
          <w:sz w:val="28"/>
          <w:szCs w:val="28"/>
          <w:lang w:eastAsia="ru-RU"/>
        </w:rPr>
        <w:t>Молодежь – наиболее перспективная часть населения,  за счет реализации успешной молодежной политики формируется наиболее мобильная и интеллектуально развитая часть населения, обеспечивающая достижение целей регионального и районного развития и повышения конкурентоспособности района и  региона.</w:t>
      </w:r>
    </w:p>
    <w:p w:rsidR="00F5354D" w:rsidRPr="00F5354D" w:rsidRDefault="00F5354D" w:rsidP="008D4A2F">
      <w:pPr>
        <w:spacing w:after="0" w:line="240" w:lineRule="auto"/>
        <w:ind w:firstLine="567"/>
        <w:jc w:val="both"/>
        <w:rPr>
          <w:rFonts w:ascii="Times New Roman" w:eastAsia="Times New Roman" w:hAnsi="Times New Roman"/>
          <w:sz w:val="28"/>
          <w:szCs w:val="28"/>
          <w:lang w:eastAsia="ru-RU"/>
        </w:rPr>
      </w:pPr>
      <w:r w:rsidRPr="00F5354D">
        <w:rPr>
          <w:rFonts w:ascii="Times New Roman" w:eastAsia="Times New Roman" w:hAnsi="Times New Roman"/>
          <w:sz w:val="28"/>
          <w:szCs w:val="28"/>
          <w:lang w:eastAsia="ru-RU"/>
        </w:rPr>
        <w:t>Молодёжь, находящаяся в настоящее время в возрасте 14- 25-лет, к 20</w:t>
      </w:r>
      <w:r>
        <w:rPr>
          <w:rFonts w:ascii="Times New Roman" w:eastAsia="Times New Roman" w:hAnsi="Times New Roman"/>
          <w:sz w:val="28"/>
          <w:szCs w:val="28"/>
          <w:lang w:eastAsia="ru-RU"/>
        </w:rPr>
        <w:t>30</w:t>
      </w:r>
      <w:r w:rsidRPr="00F5354D">
        <w:rPr>
          <w:rFonts w:ascii="Times New Roman" w:eastAsia="Times New Roman" w:hAnsi="Times New Roman"/>
          <w:sz w:val="28"/>
          <w:szCs w:val="28"/>
          <w:lang w:eastAsia="ru-RU"/>
        </w:rPr>
        <w:t xml:space="preserve"> году станет  основным трудовым ресурсом района, трудовая деятельность этих людей - источником сре</w:t>
      </w:r>
      <w:proofErr w:type="gramStart"/>
      <w:r w:rsidRPr="00F5354D">
        <w:rPr>
          <w:rFonts w:ascii="Times New Roman" w:eastAsia="Times New Roman" w:hAnsi="Times New Roman"/>
          <w:sz w:val="28"/>
          <w:szCs w:val="28"/>
          <w:lang w:eastAsia="ru-RU"/>
        </w:rPr>
        <w:t>дств дл</w:t>
      </w:r>
      <w:proofErr w:type="gramEnd"/>
      <w:r w:rsidRPr="00F5354D">
        <w:rPr>
          <w:rFonts w:ascii="Times New Roman" w:eastAsia="Times New Roman" w:hAnsi="Times New Roman"/>
          <w:sz w:val="28"/>
          <w:szCs w:val="28"/>
          <w:lang w:eastAsia="ru-RU"/>
        </w:rPr>
        <w:t>я социального обеспечения детей, инвалидов и старшего поколения. Кроме того, улучшение демографической ситуации в районе также напрямую зависит от количества детей, рожденных в молодых семьях сегодня.</w:t>
      </w:r>
    </w:p>
    <w:p w:rsidR="00F5354D" w:rsidRPr="00F5354D" w:rsidRDefault="00F5354D" w:rsidP="00F5354D">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F5354D">
        <w:rPr>
          <w:rFonts w:ascii="Times New Roman" w:eastAsia="Times New Roman" w:hAnsi="Times New Roman"/>
          <w:sz w:val="28"/>
          <w:szCs w:val="28"/>
          <w:lang w:eastAsia="ru-RU"/>
        </w:rPr>
        <w:t xml:space="preserve">Очевидно, что молодежь в значительной части обладает тем уровнем мобильности, интеллектуальной активности и здоровья, которая выгодно отличает ее от других групп населения. </w:t>
      </w:r>
    </w:p>
    <w:p w:rsidR="00F5354D" w:rsidRPr="00F5354D" w:rsidRDefault="00F5354D" w:rsidP="00F5354D">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F5354D">
        <w:rPr>
          <w:rFonts w:ascii="Times New Roman" w:eastAsia="Times New Roman" w:hAnsi="Times New Roman"/>
          <w:sz w:val="28"/>
          <w:szCs w:val="28"/>
          <w:lang w:eastAsia="ru-RU"/>
        </w:rPr>
        <w:t>Для реализации молодежной политики на территории  Опаринского района принята Муниципальная программа Опаринского района «Развитие спорта и молодежной политики на 2014-202</w:t>
      </w:r>
      <w:r>
        <w:rPr>
          <w:rFonts w:ascii="Times New Roman" w:eastAsia="Times New Roman" w:hAnsi="Times New Roman"/>
          <w:sz w:val="28"/>
          <w:szCs w:val="28"/>
          <w:lang w:eastAsia="ru-RU"/>
        </w:rPr>
        <w:t>1</w:t>
      </w:r>
      <w:r w:rsidRPr="00F5354D">
        <w:rPr>
          <w:rFonts w:ascii="Times New Roman" w:eastAsia="Times New Roman" w:hAnsi="Times New Roman"/>
          <w:sz w:val="28"/>
          <w:szCs w:val="28"/>
          <w:lang w:eastAsia="ru-RU"/>
        </w:rPr>
        <w:t xml:space="preserve"> годы». В рамках программы организация работы с молодежью осуществляется по отдельному мероприятию «Реализация молодежной политики в Опаринском районе».</w:t>
      </w:r>
    </w:p>
    <w:p w:rsidR="00F5354D" w:rsidRPr="00F5354D" w:rsidRDefault="00F5354D" w:rsidP="00F5354D">
      <w:pPr>
        <w:spacing w:after="0" w:line="240" w:lineRule="auto"/>
        <w:jc w:val="both"/>
        <w:rPr>
          <w:rFonts w:ascii="Times New Roman" w:eastAsia="Times New Roman" w:hAnsi="Times New Roman"/>
          <w:sz w:val="28"/>
          <w:szCs w:val="28"/>
          <w:lang w:eastAsia="ru-RU"/>
        </w:rPr>
      </w:pPr>
      <w:r w:rsidRPr="00F5354D">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F5354D">
        <w:rPr>
          <w:rFonts w:ascii="Times New Roman" w:eastAsia="Times New Roman" w:hAnsi="Times New Roman"/>
          <w:sz w:val="28"/>
          <w:szCs w:val="28"/>
          <w:lang w:eastAsia="ru-RU"/>
        </w:rPr>
        <w:t>За 2014-2017 года реализация молодежной политики, как и на территории всей Кировской области, осуществлялась по следующим направлениям:</w:t>
      </w:r>
    </w:p>
    <w:p w:rsidR="00F5354D" w:rsidRPr="00F5354D" w:rsidRDefault="00F5354D" w:rsidP="00F5354D">
      <w:pPr>
        <w:spacing w:after="0" w:line="240" w:lineRule="auto"/>
        <w:jc w:val="both"/>
        <w:rPr>
          <w:rFonts w:ascii="Times New Roman" w:eastAsia="Times New Roman" w:hAnsi="Times New Roman"/>
          <w:sz w:val="28"/>
          <w:szCs w:val="28"/>
          <w:lang w:eastAsia="ru-RU"/>
        </w:rPr>
      </w:pPr>
      <w:r w:rsidRPr="00F5354D">
        <w:rPr>
          <w:rFonts w:ascii="Times New Roman" w:eastAsia="Times New Roman" w:hAnsi="Times New Roman"/>
          <w:sz w:val="28"/>
          <w:szCs w:val="28"/>
          <w:lang w:eastAsia="ru-RU"/>
        </w:rPr>
        <w:t>- военн</w:t>
      </w:r>
      <w:proofErr w:type="gramStart"/>
      <w:r w:rsidRPr="00F5354D">
        <w:rPr>
          <w:rFonts w:ascii="Times New Roman" w:eastAsia="Times New Roman" w:hAnsi="Times New Roman"/>
          <w:sz w:val="28"/>
          <w:szCs w:val="28"/>
          <w:lang w:eastAsia="ru-RU"/>
        </w:rPr>
        <w:t>о-</w:t>
      </w:r>
      <w:proofErr w:type="gramEnd"/>
      <w:r w:rsidRPr="00F5354D">
        <w:rPr>
          <w:rFonts w:ascii="Times New Roman" w:eastAsia="Times New Roman" w:hAnsi="Times New Roman"/>
          <w:sz w:val="28"/>
          <w:szCs w:val="28"/>
          <w:lang w:eastAsia="ru-RU"/>
        </w:rPr>
        <w:t xml:space="preserve"> патриотическое воспитание подростков и молодежи;</w:t>
      </w:r>
    </w:p>
    <w:p w:rsidR="00F5354D" w:rsidRPr="00F5354D" w:rsidRDefault="00F5354D" w:rsidP="00F5354D">
      <w:pPr>
        <w:spacing w:after="0" w:line="240" w:lineRule="auto"/>
        <w:jc w:val="both"/>
        <w:rPr>
          <w:rFonts w:ascii="Times New Roman" w:eastAsia="Times New Roman" w:hAnsi="Times New Roman"/>
          <w:sz w:val="28"/>
          <w:szCs w:val="28"/>
          <w:lang w:eastAsia="ru-RU"/>
        </w:rPr>
      </w:pPr>
      <w:r w:rsidRPr="00F5354D">
        <w:rPr>
          <w:rFonts w:ascii="Times New Roman" w:eastAsia="Times New Roman" w:hAnsi="Times New Roman"/>
          <w:sz w:val="28"/>
          <w:szCs w:val="28"/>
          <w:lang w:eastAsia="ru-RU"/>
        </w:rPr>
        <w:t>- вовлечение молодежи в волонтерскую деятельность;</w:t>
      </w:r>
    </w:p>
    <w:p w:rsidR="00F5354D" w:rsidRPr="00F5354D" w:rsidRDefault="00F5354D" w:rsidP="00F5354D">
      <w:pPr>
        <w:spacing w:after="0" w:line="240" w:lineRule="auto"/>
        <w:jc w:val="both"/>
        <w:rPr>
          <w:rFonts w:ascii="Times New Roman" w:eastAsia="Times New Roman" w:hAnsi="Times New Roman"/>
          <w:sz w:val="28"/>
          <w:szCs w:val="28"/>
          <w:lang w:eastAsia="ru-RU"/>
        </w:rPr>
      </w:pPr>
      <w:r w:rsidRPr="00F5354D">
        <w:rPr>
          <w:rFonts w:ascii="Times New Roman" w:eastAsia="Times New Roman" w:hAnsi="Times New Roman"/>
          <w:sz w:val="28"/>
          <w:szCs w:val="28"/>
          <w:lang w:eastAsia="ru-RU"/>
        </w:rPr>
        <w:t>- вовлечение молодежи в здоровый образ жизни, спорт;</w:t>
      </w:r>
    </w:p>
    <w:p w:rsidR="00F5354D" w:rsidRPr="00F5354D" w:rsidRDefault="00F5354D" w:rsidP="00F5354D">
      <w:pPr>
        <w:spacing w:after="0" w:line="240" w:lineRule="auto"/>
        <w:jc w:val="both"/>
        <w:rPr>
          <w:rFonts w:ascii="Times New Roman" w:eastAsia="Times New Roman" w:hAnsi="Times New Roman"/>
          <w:sz w:val="28"/>
          <w:szCs w:val="28"/>
          <w:lang w:eastAsia="ru-RU"/>
        </w:rPr>
      </w:pPr>
      <w:r w:rsidRPr="00F5354D">
        <w:rPr>
          <w:rFonts w:ascii="Times New Roman" w:eastAsia="Times New Roman" w:hAnsi="Times New Roman"/>
          <w:sz w:val="28"/>
          <w:szCs w:val="28"/>
          <w:lang w:eastAsia="ru-RU"/>
        </w:rPr>
        <w:t>- вовлечение молодежи в творческую деятельность;</w:t>
      </w:r>
    </w:p>
    <w:p w:rsidR="00F5354D" w:rsidRPr="00F5354D" w:rsidRDefault="00F5354D" w:rsidP="00F5354D">
      <w:pPr>
        <w:spacing w:after="0" w:line="240" w:lineRule="auto"/>
        <w:jc w:val="both"/>
        <w:rPr>
          <w:rFonts w:ascii="Times New Roman" w:eastAsia="Times New Roman" w:hAnsi="Times New Roman"/>
          <w:sz w:val="28"/>
          <w:szCs w:val="28"/>
          <w:lang w:eastAsia="ru-RU"/>
        </w:rPr>
      </w:pPr>
      <w:r w:rsidRPr="00F5354D">
        <w:rPr>
          <w:rFonts w:ascii="Times New Roman" w:eastAsia="Times New Roman" w:hAnsi="Times New Roman"/>
          <w:sz w:val="28"/>
          <w:szCs w:val="28"/>
          <w:lang w:eastAsia="ru-RU"/>
        </w:rPr>
        <w:t>- развитие молодежного самоуправления;</w:t>
      </w:r>
    </w:p>
    <w:p w:rsidR="00F5354D" w:rsidRPr="00F5354D" w:rsidRDefault="00F5354D" w:rsidP="00F5354D">
      <w:pPr>
        <w:spacing w:after="0" w:line="240" w:lineRule="auto"/>
        <w:jc w:val="both"/>
        <w:rPr>
          <w:rFonts w:ascii="Times New Roman" w:eastAsia="Times New Roman" w:hAnsi="Times New Roman"/>
          <w:sz w:val="28"/>
          <w:szCs w:val="28"/>
          <w:lang w:eastAsia="ru-RU"/>
        </w:rPr>
      </w:pPr>
      <w:r w:rsidRPr="00F5354D">
        <w:rPr>
          <w:rFonts w:ascii="Times New Roman" w:eastAsia="Times New Roman" w:hAnsi="Times New Roman"/>
          <w:sz w:val="28"/>
          <w:szCs w:val="28"/>
          <w:lang w:eastAsia="ru-RU"/>
        </w:rPr>
        <w:t>- поддержка и взаимодействие с общественными организациями;</w:t>
      </w:r>
    </w:p>
    <w:p w:rsidR="00F5354D" w:rsidRPr="00F5354D" w:rsidRDefault="00F5354D" w:rsidP="00F5354D">
      <w:pPr>
        <w:spacing w:after="0" w:line="240" w:lineRule="auto"/>
        <w:jc w:val="both"/>
        <w:rPr>
          <w:rFonts w:ascii="Times New Roman" w:eastAsia="Times New Roman" w:hAnsi="Times New Roman"/>
          <w:sz w:val="28"/>
          <w:szCs w:val="28"/>
          <w:lang w:eastAsia="ru-RU"/>
        </w:rPr>
      </w:pPr>
      <w:r w:rsidRPr="00F5354D">
        <w:rPr>
          <w:rFonts w:ascii="Times New Roman" w:eastAsia="Times New Roman" w:hAnsi="Times New Roman"/>
          <w:sz w:val="28"/>
          <w:szCs w:val="28"/>
          <w:lang w:eastAsia="ru-RU"/>
        </w:rPr>
        <w:t>- формирование у молодежи семейных ценностей;</w:t>
      </w:r>
    </w:p>
    <w:p w:rsidR="00F5354D" w:rsidRPr="00F5354D" w:rsidRDefault="00F5354D" w:rsidP="00F5354D">
      <w:pPr>
        <w:spacing w:after="0" w:line="240" w:lineRule="auto"/>
        <w:jc w:val="both"/>
        <w:rPr>
          <w:rFonts w:ascii="Times New Roman" w:eastAsia="Times New Roman" w:hAnsi="Times New Roman"/>
          <w:sz w:val="28"/>
          <w:szCs w:val="28"/>
          <w:lang w:eastAsia="ru-RU"/>
        </w:rPr>
      </w:pPr>
      <w:r w:rsidRPr="00F5354D">
        <w:rPr>
          <w:rFonts w:ascii="Times New Roman" w:eastAsia="Times New Roman" w:hAnsi="Times New Roman"/>
          <w:sz w:val="28"/>
          <w:szCs w:val="28"/>
          <w:lang w:eastAsia="ru-RU"/>
        </w:rPr>
        <w:t>- повышение правовой культуры молодежи;</w:t>
      </w:r>
    </w:p>
    <w:p w:rsidR="00F5354D" w:rsidRPr="00F5354D" w:rsidRDefault="00F5354D" w:rsidP="00F5354D">
      <w:pPr>
        <w:spacing w:after="0" w:line="240" w:lineRule="auto"/>
        <w:jc w:val="both"/>
        <w:rPr>
          <w:rFonts w:ascii="Times New Roman" w:eastAsia="Times New Roman" w:hAnsi="Times New Roman"/>
          <w:sz w:val="28"/>
          <w:szCs w:val="28"/>
          <w:lang w:eastAsia="ru-RU"/>
        </w:rPr>
      </w:pPr>
      <w:r w:rsidRPr="00F5354D">
        <w:rPr>
          <w:rFonts w:ascii="Times New Roman" w:eastAsia="Times New Roman" w:hAnsi="Times New Roman"/>
          <w:sz w:val="28"/>
          <w:szCs w:val="28"/>
          <w:lang w:eastAsia="ru-RU"/>
        </w:rPr>
        <w:t>- формирование российской идентичности, социализация личности;</w:t>
      </w:r>
    </w:p>
    <w:p w:rsidR="00F5354D" w:rsidRPr="00F5354D" w:rsidRDefault="00F5354D" w:rsidP="00F5354D">
      <w:pPr>
        <w:spacing w:after="0" w:line="240" w:lineRule="auto"/>
        <w:jc w:val="both"/>
        <w:rPr>
          <w:rFonts w:ascii="Times New Roman" w:eastAsia="Times New Roman" w:hAnsi="Times New Roman"/>
          <w:sz w:val="28"/>
          <w:szCs w:val="28"/>
          <w:lang w:eastAsia="ru-RU"/>
        </w:rPr>
      </w:pPr>
      <w:r w:rsidRPr="00F5354D">
        <w:rPr>
          <w:rFonts w:ascii="Times New Roman" w:eastAsia="Times New Roman" w:hAnsi="Times New Roman"/>
          <w:sz w:val="28"/>
          <w:szCs w:val="28"/>
          <w:lang w:eastAsia="ru-RU"/>
        </w:rPr>
        <w:t>- развитие межрайонного и межрегионального сотрудничества;</w:t>
      </w:r>
    </w:p>
    <w:p w:rsidR="00F5354D" w:rsidRPr="00F5354D" w:rsidRDefault="00F5354D" w:rsidP="00F5354D">
      <w:pPr>
        <w:spacing w:after="0" w:line="240" w:lineRule="auto"/>
        <w:jc w:val="both"/>
        <w:rPr>
          <w:rFonts w:ascii="Times New Roman" w:eastAsia="Times New Roman" w:hAnsi="Times New Roman"/>
          <w:sz w:val="28"/>
          <w:szCs w:val="28"/>
          <w:lang w:eastAsia="ru-RU"/>
        </w:rPr>
      </w:pPr>
      <w:r w:rsidRPr="00F5354D">
        <w:rPr>
          <w:rFonts w:ascii="Times New Roman" w:eastAsia="Times New Roman" w:hAnsi="Times New Roman"/>
          <w:sz w:val="28"/>
          <w:szCs w:val="28"/>
          <w:lang w:eastAsia="ru-RU"/>
        </w:rPr>
        <w:t>- содействие профориентации и карьерной устремленности молодежи;</w:t>
      </w:r>
    </w:p>
    <w:p w:rsidR="00F5354D" w:rsidRPr="00F5354D" w:rsidRDefault="00F5354D" w:rsidP="00F5354D">
      <w:pPr>
        <w:spacing w:after="0" w:line="240" w:lineRule="auto"/>
        <w:jc w:val="both"/>
        <w:rPr>
          <w:rFonts w:ascii="Times New Roman" w:eastAsia="Times New Roman" w:hAnsi="Times New Roman"/>
          <w:sz w:val="28"/>
          <w:szCs w:val="28"/>
          <w:lang w:eastAsia="ru-RU"/>
        </w:rPr>
      </w:pPr>
      <w:r w:rsidRPr="00F5354D">
        <w:rPr>
          <w:rFonts w:ascii="Times New Roman" w:eastAsia="Times New Roman" w:hAnsi="Times New Roman"/>
          <w:sz w:val="28"/>
          <w:szCs w:val="28"/>
          <w:lang w:eastAsia="ru-RU"/>
        </w:rPr>
        <w:t>- участие в региональных мероприятиях, в областных и Всероссийских  конкурсах;</w:t>
      </w:r>
    </w:p>
    <w:p w:rsidR="00F5354D" w:rsidRPr="0081652C" w:rsidRDefault="00F5354D" w:rsidP="00F5354D">
      <w:pPr>
        <w:spacing w:after="0" w:line="240" w:lineRule="auto"/>
        <w:jc w:val="both"/>
        <w:rPr>
          <w:rFonts w:ascii="Times New Roman" w:eastAsia="Times New Roman" w:hAnsi="Times New Roman"/>
          <w:sz w:val="28"/>
          <w:szCs w:val="28"/>
          <w:lang w:eastAsia="ru-RU"/>
        </w:rPr>
      </w:pPr>
      <w:r w:rsidRPr="0081652C">
        <w:rPr>
          <w:rFonts w:ascii="Times New Roman" w:eastAsia="Times New Roman" w:hAnsi="Times New Roman"/>
          <w:sz w:val="28"/>
          <w:szCs w:val="28"/>
          <w:lang w:eastAsia="ru-RU"/>
        </w:rPr>
        <w:lastRenderedPageBreak/>
        <w:t xml:space="preserve">        Объем финансирования Муниципальной программы по молодежной политике по отдельному мероприятию «Реализация молодежной политики в Опаринском районе» составляет: 2014 – 50,0</w:t>
      </w:r>
      <w:r w:rsidR="000C46C5" w:rsidRPr="0081652C">
        <w:rPr>
          <w:rFonts w:ascii="Times New Roman" w:eastAsia="Times New Roman" w:hAnsi="Times New Roman"/>
          <w:sz w:val="28"/>
          <w:szCs w:val="28"/>
          <w:lang w:eastAsia="ru-RU"/>
        </w:rPr>
        <w:t xml:space="preserve"> тыс. руб.</w:t>
      </w:r>
      <w:r w:rsidRPr="0081652C">
        <w:rPr>
          <w:rFonts w:ascii="Times New Roman" w:eastAsia="Times New Roman" w:hAnsi="Times New Roman"/>
          <w:sz w:val="28"/>
          <w:szCs w:val="28"/>
          <w:lang w:eastAsia="ru-RU"/>
        </w:rPr>
        <w:t>, 2015 – 25,0</w:t>
      </w:r>
      <w:r w:rsidR="0081652C" w:rsidRPr="0081652C">
        <w:rPr>
          <w:rFonts w:ascii="Times New Roman" w:eastAsia="Times New Roman" w:hAnsi="Times New Roman"/>
          <w:sz w:val="28"/>
          <w:szCs w:val="28"/>
          <w:lang w:eastAsia="ru-RU"/>
        </w:rPr>
        <w:t xml:space="preserve"> тыс. руб.</w:t>
      </w:r>
      <w:r w:rsidRPr="0081652C">
        <w:rPr>
          <w:rFonts w:ascii="Times New Roman" w:eastAsia="Times New Roman" w:hAnsi="Times New Roman"/>
          <w:sz w:val="28"/>
          <w:szCs w:val="28"/>
          <w:lang w:eastAsia="ru-RU"/>
        </w:rPr>
        <w:t>,2016 – 33,0</w:t>
      </w:r>
      <w:r w:rsidR="0081652C" w:rsidRPr="0081652C">
        <w:rPr>
          <w:rFonts w:ascii="Times New Roman" w:eastAsia="Times New Roman" w:hAnsi="Times New Roman"/>
          <w:sz w:val="28"/>
          <w:szCs w:val="28"/>
          <w:lang w:eastAsia="ru-RU"/>
        </w:rPr>
        <w:t xml:space="preserve"> тыс. руб. </w:t>
      </w:r>
      <w:r w:rsidRPr="0081652C">
        <w:rPr>
          <w:rFonts w:ascii="Times New Roman" w:eastAsia="Times New Roman" w:hAnsi="Times New Roman"/>
          <w:sz w:val="28"/>
          <w:szCs w:val="28"/>
          <w:lang w:eastAsia="ru-RU"/>
        </w:rPr>
        <w:t>, 2017 – 34,0</w:t>
      </w:r>
      <w:r w:rsidR="0081652C" w:rsidRPr="0081652C">
        <w:rPr>
          <w:rFonts w:ascii="Times New Roman" w:eastAsia="Times New Roman" w:hAnsi="Times New Roman"/>
          <w:sz w:val="28"/>
          <w:szCs w:val="28"/>
          <w:lang w:eastAsia="ru-RU"/>
        </w:rPr>
        <w:t xml:space="preserve"> тыс. руб</w:t>
      </w:r>
      <w:r w:rsidRPr="0081652C">
        <w:rPr>
          <w:rFonts w:ascii="Times New Roman" w:eastAsia="Times New Roman" w:hAnsi="Times New Roman"/>
          <w:sz w:val="28"/>
          <w:szCs w:val="28"/>
          <w:lang w:eastAsia="ru-RU"/>
        </w:rPr>
        <w:t>.</w:t>
      </w:r>
    </w:p>
    <w:p w:rsidR="00F5354D" w:rsidRPr="00F5354D" w:rsidRDefault="00F5354D" w:rsidP="00F41977">
      <w:pPr>
        <w:spacing w:after="0" w:line="240" w:lineRule="auto"/>
        <w:ind w:firstLine="567"/>
        <w:jc w:val="both"/>
        <w:rPr>
          <w:rFonts w:ascii="Times New Roman" w:eastAsia="Times New Roman" w:hAnsi="Times New Roman"/>
          <w:sz w:val="28"/>
          <w:szCs w:val="28"/>
          <w:lang w:eastAsia="ru-RU"/>
        </w:rPr>
      </w:pPr>
      <w:r w:rsidRPr="00F5354D">
        <w:rPr>
          <w:rFonts w:ascii="Times New Roman" w:eastAsia="Times New Roman" w:hAnsi="Times New Roman"/>
          <w:sz w:val="28"/>
          <w:szCs w:val="28"/>
          <w:lang w:eastAsia="ru-RU"/>
        </w:rPr>
        <w:t>Также муниципальная программа предусматривает отдельное мероприятие «Социальная выплата молодым семьям на приобретение (строительство) жилья в 2014-2020 годах» в рамках ФЦП «Жилище». В рамках данного мероприятия социальной выплатой воспользовались: 2014 – 2 семьи, 2015 – 3 семьи,</w:t>
      </w:r>
      <w:r w:rsidR="00F41977" w:rsidRPr="00F41977">
        <w:t xml:space="preserve"> </w:t>
      </w:r>
      <w:r w:rsidR="00F41977" w:rsidRPr="00F41977">
        <w:rPr>
          <w:rFonts w:ascii="Times New Roman" w:eastAsia="Times New Roman" w:hAnsi="Times New Roman"/>
          <w:sz w:val="28"/>
          <w:szCs w:val="28"/>
          <w:lang w:eastAsia="ru-RU"/>
        </w:rPr>
        <w:t>2017 – 3 семьи</w:t>
      </w:r>
      <w:r w:rsidR="00F41977">
        <w:rPr>
          <w:rFonts w:ascii="Times New Roman" w:eastAsia="Times New Roman" w:hAnsi="Times New Roman"/>
          <w:sz w:val="28"/>
          <w:szCs w:val="28"/>
          <w:lang w:eastAsia="ru-RU"/>
        </w:rPr>
        <w:t xml:space="preserve">, в </w:t>
      </w:r>
      <w:r w:rsidRPr="00F5354D">
        <w:rPr>
          <w:rFonts w:ascii="Times New Roman" w:eastAsia="Times New Roman" w:hAnsi="Times New Roman"/>
          <w:sz w:val="28"/>
          <w:szCs w:val="28"/>
          <w:lang w:eastAsia="ru-RU"/>
        </w:rPr>
        <w:t>2016</w:t>
      </w:r>
      <w:r w:rsidR="00F41977">
        <w:rPr>
          <w:rFonts w:ascii="Times New Roman" w:eastAsia="Times New Roman" w:hAnsi="Times New Roman"/>
          <w:sz w:val="28"/>
          <w:szCs w:val="28"/>
          <w:lang w:eastAsia="ru-RU"/>
        </w:rPr>
        <w:t xml:space="preserve">году </w:t>
      </w:r>
      <w:r w:rsidRPr="00F5354D">
        <w:rPr>
          <w:rFonts w:ascii="Times New Roman" w:eastAsia="Times New Roman" w:hAnsi="Times New Roman"/>
          <w:sz w:val="28"/>
          <w:szCs w:val="28"/>
          <w:lang w:eastAsia="ru-RU"/>
        </w:rPr>
        <w:t xml:space="preserve">ФЦП «Жилище» не реализовывалась </w:t>
      </w:r>
      <w:r w:rsidR="00F41977">
        <w:rPr>
          <w:rFonts w:ascii="Times New Roman" w:eastAsia="Times New Roman" w:hAnsi="Times New Roman"/>
          <w:sz w:val="28"/>
          <w:szCs w:val="28"/>
          <w:lang w:eastAsia="ru-RU"/>
        </w:rPr>
        <w:t>на территории Кировской области</w:t>
      </w:r>
      <w:r w:rsidRPr="00F5354D">
        <w:rPr>
          <w:rFonts w:ascii="Times New Roman" w:eastAsia="Times New Roman" w:hAnsi="Times New Roman"/>
          <w:sz w:val="28"/>
          <w:szCs w:val="28"/>
          <w:lang w:eastAsia="ru-RU"/>
        </w:rPr>
        <w:t>.</w:t>
      </w:r>
    </w:p>
    <w:p w:rsidR="00F5354D" w:rsidRPr="0081652C" w:rsidRDefault="0081652C" w:rsidP="00F5354D">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F5354D" w:rsidRPr="0081652C">
        <w:rPr>
          <w:rFonts w:ascii="Times New Roman" w:eastAsia="Times New Roman" w:hAnsi="Times New Roman"/>
          <w:sz w:val="28"/>
          <w:szCs w:val="28"/>
          <w:lang w:eastAsia="ru-RU"/>
        </w:rPr>
        <w:t>Объем финансирования Муниципальной программы на отдельное мероприятие составляет: 2014 – 50,0</w:t>
      </w:r>
      <w:r w:rsidRPr="0081652C">
        <w:rPr>
          <w:rFonts w:ascii="Times New Roman" w:eastAsia="Times New Roman" w:hAnsi="Times New Roman"/>
          <w:sz w:val="28"/>
          <w:szCs w:val="28"/>
          <w:lang w:eastAsia="ru-RU"/>
        </w:rPr>
        <w:t xml:space="preserve"> тыс. руб.</w:t>
      </w:r>
      <w:r w:rsidR="00F5354D" w:rsidRPr="0081652C">
        <w:rPr>
          <w:rFonts w:ascii="Times New Roman" w:eastAsia="Times New Roman" w:hAnsi="Times New Roman"/>
          <w:sz w:val="28"/>
          <w:szCs w:val="28"/>
          <w:lang w:eastAsia="ru-RU"/>
        </w:rPr>
        <w:t>, 2015 – 163,4</w:t>
      </w:r>
      <w:r w:rsidRPr="0081652C">
        <w:rPr>
          <w:rFonts w:ascii="Times New Roman" w:eastAsia="Times New Roman" w:hAnsi="Times New Roman"/>
          <w:sz w:val="28"/>
          <w:szCs w:val="28"/>
          <w:lang w:eastAsia="ru-RU"/>
        </w:rPr>
        <w:t xml:space="preserve"> тыс. руб.</w:t>
      </w:r>
      <w:r w:rsidR="00F5354D" w:rsidRPr="0081652C">
        <w:rPr>
          <w:rFonts w:ascii="Times New Roman" w:eastAsia="Times New Roman" w:hAnsi="Times New Roman"/>
          <w:sz w:val="28"/>
          <w:szCs w:val="28"/>
          <w:lang w:eastAsia="ru-RU"/>
        </w:rPr>
        <w:t xml:space="preserve">, 2016 – 53,7 </w:t>
      </w:r>
      <w:r w:rsidRPr="0081652C">
        <w:rPr>
          <w:rFonts w:ascii="Times New Roman" w:eastAsia="Times New Roman" w:hAnsi="Times New Roman"/>
          <w:sz w:val="28"/>
          <w:szCs w:val="28"/>
          <w:lang w:eastAsia="ru-RU"/>
        </w:rPr>
        <w:t xml:space="preserve">тыс. руб. </w:t>
      </w:r>
      <w:r w:rsidR="00F5354D" w:rsidRPr="0081652C">
        <w:rPr>
          <w:rFonts w:ascii="Times New Roman" w:eastAsia="Times New Roman" w:hAnsi="Times New Roman"/>
          <w:sz w:val="28"/>
          <w:szCs w:val="28"/>
          <w:lang w:eastAsia="ru-RU"/>
        </w:rPr>
        <w:t>(за 2015г.), 2017 – 182,6</w:t>
      </w:r>
      <w:r w:rsidRPr="0081652C">
        <w:rPr>
          <w:rFonts w:ascii="Times New Roman" w:eastAsia="Times New Roman" w:hAnsi="Times New Roman"/>
          <w:sz w:val="28"/>
          <w:szCs w:val="28"/>
          <w:lang w:eastAsia="ru-RU"/>
        </w:rPr>
        <w:t xml:space="preserve"> тыс. </w:t>
      </w:r>
      <w:proofErr w:type="spellStart"/>
      <w:r w:rsidRPr="0081652C">
        <w:rPr>
          <w:rFonts w:ascii="Times New Roman" w:eastAsia="Times New Roman" w:hAnsi="Times New Roman"/>
          <w:sz w:val="28"/>
          <w:szCs w:val="28"/>
          <w:lang w:eastAsia="ru-RU"/>
        </w:rPr>
        <w:t>руб</w:t>
      </w:r>
      <w:proofErr w:type="spellEnd"/>
      <w:proofErr w:type="gramStart"/>
      <w:r w:rsidRPr="0081652C">
        <w:rPr>
          <w:rFonts w:ascii="Times New Roman" w:eastAsia="Times New Roman" w:hAnsi="Times New Roman"/>
          <w:sz w:val="28"/>
          <w:szCs w:val="28"/>
          <w:lang w:eastAsia="ru-RU"/>
        </w:rPr>
        <w:t xml:space="preserve"> </w:t>
      </w:r>
      <w:r w:rsidR="00F5354D" w:rsidRPr="0081652C">
        <w:rPr>
          <w:rFonts w:ascii="Times New Roman" w:eastAsia="Times New Roman" w:hAnsi="Times New Roman"/>
          <w:sz w:val="28"/>
          <w:szCs w:val="28"/>
          <w:lang w:eastAsia="ru-RU"/>
        </w:rPr>
        <w:t>.</w:t>
      </w:r>
      <w:proofErr w:type="gramEnd"/>
      <w:r w:rsidR="00F5354D" w:rsidRPr="0081652C">
        <w:rPr>
          <w:rFonts w:ascii="Times New Roman" w:eastAsia="Times New Roman" w:hAnsi="Times New Roman"/>
          <w:sz w:val="28"/>
          <w:szCs w:val="28"/>
          <w:lang w:eastAsia="ru-RU"/>
        </w:rPr>
        <w:t xml:space="preserve"> На 2018 год запланировано выплатить социальную выплату 4 семьям.</w:t>
      </w:r>
    </w:p>
    <w:p w:rsidR="00F5354D" w:rsidRDefault="00F5354D" w:rsidP="00F5354D">
      <w:pPr>
        <w:widowControl w:val="0"/>
        <w:autoSpaceDE w:val="0"/>
        <w:autoSpaceDN w:val="0"/>
        <w:spacing w:after="0" w:line="240" w:lineRule="auto"/>
        <w:ind w:firstLine="540"/>
        <w:jc w:val="both"/>
        <w:rPr>
          <w:rFonts w:ascii="Times New Roman" w:eastAsia="Times New Roman" w:hAnsi="Times New Roman"/>
          <w:sz w:val="28"/>
          <w:szCs w:val="28"/>
          <w:lang w:eastAsia="ru-RU"/>
        </w:rPr>
      </w:pPr>
      <w:proofErr w:type="gramStart"/>
      <w:r w:rsidRPr="00F5354D">
        <w:rPr>
          <w:rFonts w:ascii="Times New Roman" w:eastAsia="Times New Roman" w:hAnsi="Times New Roman"/>
          <w:sz w:val="28"/>
          <w:szCs w:val="28"/>
          <w:lang w:eastAsia="ru-RU"/>
        </w:rPr>
        <w:t>Государственная молодежная политика на территории Кировской области осуществляется в соответствии с «Основами государственной молодежной политики Российской Федерации» на период до 2025 года, с государственной программой «Патриотическое воспитание», подпрограммой "Обеспечение жильем молодых семей" федеральной целевой программы "Жилище" на 2015 - 2020 год, подпрограмм</w:t>
      </w:r>
      <w:hyperlink r:id="rId22" w:history="1">
        <w:r w:rsidRPr="00F5354D">
          <w:rPr>
            <w:rFonts w:ascii="Times New Roman" w:eastAsia="Times New Roman" w:hAnsi="Times New Roman"/>
            <w:sz w:val="28"/>
            <w:szCs w:val="28"/>
            <w:lang w:eastAsia="ru-RU"/>
          </w:rPr>
          <w:t>ой</w:t>
        </w:r>
      </w:hyperlink>
      <w:r w:rsidRPr="00F5354D">
        <w:rPr>
          <w:rFonts w:ascii="Times New Roman" w:eastAsia="Times New Roman" w:hAnsi="Times New Roman"/>
          <w:sz w:val="28"/>
          <w:szCs w:val="28"/>
          <w:lang w:eastAsia="ru-RU"/>
        </w:rPr>
        <w:t xml:space="preserve"> "Реализация государственной молодежной политики и организация отдыха и оздоровления детей и молодежи" государственной программы Кировской области "Развитие образования</w:t>
      </w:r>
      <w:proofErr w:type="gramEnd"/>
      <w:r w:rsidRPr="00F5354D">
        <w:rPr>
          <w:rFonts w:ascii="Times New Roman" w:eastAsia="Times New Roman" w:hAnsi="Times New Roman"/>
          <w:sz w:val="28"/>
          <w:szCs w:val="28"/>
          <w:lang w:eastAsia="ru-RU"/>
        </w:rPr>
        <w:t>" на 2014 - 2020 годы"</w:t>
      </w:r>
      <w:r w:rsidR="006D217C">
        <w:rPr>
          <w:rFonts w:ascii="Times New Roman" w:eastAsia="Times New Roman" w:hAnsi="Times New Roman"/>
          <w:sz w:val="28"/>
          <w:szCs w:val="28"/>
          <w:lang w:eastAsia="ru-RU"/>
        </w:rPr>
        <w:t>.</w:t>
      </w:r>
    </w:p>
    <w:p w:rsidR="006D217C" w:rsidRDefault="006D217C" w:rsidP="006D217C">
      <w:pPr>
        <w:widowControl w:val="0"/>
        <w:autoSpaceDE w:val="0"/>
        <w:autoSpaceDN w:val="0"/>
        <w:spacing w:after="0" w:line="240" w:lineRule="auto"/>
        <w:ind w:firstLine="540"/>
        <w:jc w:val="center"/>
        <w:rPr>
          <w:rFonts w:ascii="Times New Roman" w:eastAsia="Times New Roman" w:hAnsi="Times New Roman"/>
          <w:sz w:val="28"/>
          <w:szCs w:val="28"/>
          <w:lang w:eastAsia="ru-RU"/>
        </w:rPr>
      </w:pPr>
    </w:p>
    <w:p w:rsidR="006D217C" w:rsidRDefault="00C00721" w:rsidP="006D217C">
      <w:pPr>
        <w:widowControl w:val="0"/>
        <w:autoSpaceDE w:val="0"/>
        <w:autoSpaceDN w:val="0"/>
        <w:spacing w:after="0" w:line="240" w:lineRule="auto"/>
        <w:ind w:firstLine="540"/>
        <w:jc w:val="center"/>
        <w:rPr>
          <w:rFonts w:ascii="Times New Roman" w:eastAsia="Times New Roman" w:hAnsi="Times New Roman"/>
          <w:b/>
          <w:sz w:val="28"/>
          <w:szCs w:val="28"/>
          <w:lang w:eastAsia="ru-RU"/>
        </w:rPr>
      </w:pPr>
      <w:r w:rsidRPr="00C00721">
        <w:rPr>
          <w:rFonts w:ascii="Times New Roman" w:eastAsia="Times New Roman" w:hAnsi="Times New Roman"/>
          <w:b/>
          <w:sz w:val="28"/>
          <w:szCs w:val="28"/>
          <w:lang w:eastAsia="ru-RU"/>
        </w:rPr>
        <w:t xml:space="preserve">1.9.4. </w:t>
      </w:r>
      <w:r w:rsidR="006D217C" w:rsidRPr="00F41977">
        <w:rPr>
          <w:rFonts w:ascii="Times New Roman" w:eastAsia="Times New Roman" w:hAnsi="Times New Roman"/>
          <w:b/>
          <w:sz w:val="28"/>
          <w:szCs w:val="28"/>
          <w:lang w:eastAsia="ru-RU"/>
        </w:rPr>
        <w:t>Физическая культура и спорт</w:t>
      </w:r>
    </w:p>
    <w:p w:rsidR="00C00721" w:rsidRPr="00F41977" w:rsidRDefault="00C00721" w:rsidP="006D217C">
      <w:pPr>
        <w:widowControl w:val="0"/>
        <w:autoSpaceDE w:val="0"/>
        <w:autoSpaceDN w:val="0"/>
        <w:spacing w:after="0" w:line="240" w:lineRule="auto"/>
        <w:ind w:firstLine="540"/>
        <w:jc w:val="center"/>
        <w:rPr>
          <w:rFonts w:ascii="Times New Roman" w:eastAsia="Times New Roman" w:hAnsi="Times New Roman"/>
          <w:b/>
          <w:sz w:val="28"/>
          <w:szCs w:val="28"/>
          <w:lang w:eastAsia="ru-RU"/>
        </w:rPr>
      </w:pPr>
    </w:p>
    <w:p w:rsidR="006D217C" w:rsidRPr="00FE0B11" w:rsidRDefault="006D217C" w:rsidP="006D217C">
      <w:pPr>
        <w:spacing w:after="0"/>
        <w:ind w:firstLine="680"/>
        <w:jc w:val="both"/>
        <w:rPr>
          <w:rFonts w:ascii="Times New Roman" w:eastAsia="Arial" w:hAnsi="Times New Roman"/>
          <w:sz w:val="28"/>
          <w:szCs w:val="28"/>
        </w:rPr>
      </w:pPr>
      <w:r>
        <w:rPr>
          <w:rFonts w:ascii="Times New Roman" w:eastAsia="Arial" w:hAnsi="Times New Roman"/>
          <w:sz w:val="28"/>
          <w:szCs w:val="28"/>
        </w:rPr>
        <w:tab/>
      </w:r>
      <w:r w:rsidRPr="00FE0B11">
        <w:rPr>
          <w:rFonts w:ascii="Times New Roman" w:eastAsia="Arial" w:hAnsi="Times New Roman"/>
          <w:sz w:val="28"/>
          <w:szCs w:val="28"/>
        </w:rPr>
        <w:t xml:space="preserve">Физическая культура и спорт, в равной степени, как и здравоохранение, образование, культура - это важнейшие стратегические ресурсы развития полноценного и здорового общества и отдельного человека, охраны здоровья. </w:t>
      </w:r>
    </w:p>
    <w:p w:rsidR="006D217C" w:rsidRPr="00FE0B11" w:rsidRDefault="006D217C" w:rsidP="006D217C">
      <w:pPr>
        <w:spacing w:after="0"/>
        <w:ind w:firstLine="680"/>
        <w:jc w:val="both"/>
        <w:rPr>
          <w:rFonts w:ascii="Times New Roman" w:eastAsia="Arial" w:hAnsi="Times New Roman"/>
          <w:sz w:val="28"/>
          <w:szCs w:val="28"/>
        </w:rPr>
      </w:pPr>
      <w:r w:rsidRPr="00FE0B11">
        <w:rPr>
          <w:rFonts w:ascii="Times New Roman" w:eastAsia="Arial" w:hAnsi="Times New Roman"/>
          <w:sz w:val="28"/>
          <w:szCs w:val="28"/>
        </w:rPr>
        <w:t xml:space="preserve">В Опаринском районе созданы условия для занятия населением района физической культурой и спортом. На территории района расположены 40 спортивных площадок – 22 спортивных зала, 3 тира, 15 плоскостных спортивных площадок. Обеспеченность населения спортивными объектами составляет от 70% до 80%. Спортивно-массовую и физкультурно-оздоровительную работу проводят 16 штатных физкультурных работников и 9 совместителей. Число </w:t>
      </w:r>
      <w:r>
        <w:rPr>
          <w:rFonts w:ascii="Times New Roman" w:eastAsia="Arial" w:hAnsi="Times New Roman"/>
          <w:sz w:val="28"/>
          <w:szCs w:val="28"/>
        </w:rPr>
        <w:t xml:space="preserve">человек, </w:t>
      </w:r>
      <w:r w:rsidRPr="00FE0B11">
        <w:rPr>
          <w:rFonts w:ascii="Times New Roman" w:eastAsia="Arial" w:hAnsi="Times New Roman"/>
          <w:sz w:val="28"/>
          <w:szCs w:val="28"/>
        </w:rPr>
        <w:t>занимающихся физической культурой и спортом в районе</w:t>
      </w:r>
      <w:r>
        <w:rPr>
          <w:rFonts w:ascii="Times New Roman" w:eastAsia="Arial" w:hAnsi="Times New Roman"/>
          <w:sz w:val="28"/>
          <w:szCs w:val="28"/>
        </w:rPr>
        <w:t xml:space="preserve">, </w:t>
      </w:r>
      <w:r w:rsidRPr="00FE0B11">
        <w:rPr>
          <w:rFonts w:ascii="Times New Roman" w:eastAsia="Arial" w:hAnsi="Times New Roman"/>
          <w:sz w:val="28"/>
          <w:szCs w:val="28"/>
        </w:rPr>
        <w:t>в 2014 году</w:t>
      </w:r>
      <w:r>
        <w:rPr>
          <w:rFonts w:ascii="Times New Roman" w:eastAsia="Arial" w:hAnsi="Times New Roman"/>
          <w:sz w:val="28"/>
          <w:szCs w:val="28"/>
        </w:rPr>
        <w:t xml:space="preserve"> </w:t>
      </w:r>
      <w:r w:rsidRPr="00FE0B11">
        <w:rPr>
          <w:rFonts w:ascii="Times New Roman" w:eastAsia="Arial" w:hAnsi="Times New Roman"/>
          <w:sz w:val="28"/>
          <w:szCs w:val="28"/>
        </w:rPr>
        <w:t xml:space="preserve"> 15,5 %, в 2015 году 19,9%, в 2016 году 27,3%, 2017 году 27,8%. К 20</w:t>
      </w:r>
      <w:r w:rsidR="00825EEE">
        <w:rPr>
          <w:rFonts w:ascii="Times New Roman" w:eastAsia="Arial" w:hAnsi="Times New Roman"/>
          <w:sz w:val="28"/>
          <w:szCs w:val="28"/>
        </w:rPr>
        <w:t>30</w:t>
      </w:r>
      <w:r w:rsidRPr="00FE0B11">
        <w:rPr>
          <w:rFonts w:ascii="Times New Roman" w:eastAsia="Arial" w:hAnsi="Times New Roman"/>
          <w:sz w:val="28"/>
          <w:szCs w:val="28"/>
        </w:rPr>
        <w:t xml:space="preserve"> году эту цифру планируется увеличить до </w:t>
      </w:r>
      <w:r w:rsidR="00825EEE">
        <w:rPr>
          <w:rFonts w:ascii="Times New Roman" w:eastAsia="Arial" w:hAnsi="Times New Roman"/>
          <w:sz w:val="28"/>
          <w:szCs w:val="28"/>
        </w:rPr>
        <w:t>33,0</w:t>
      </w:r>
      <w:r w:rsidRPr="00FE0B11">
        <w:rPr>
          <w:rFonts w:ascii="Times New Roman" w:eastAsia="Arial" w:hAnsi="Times New Roman"/>
          <w:sz w:val="28"/>
          <w:szCs w:val="28"/>
        </w:rPr>
        <w:t xml:space="preserve">%. </w:t>
      </w:r>
    </w:p>
    <w:p w:rsidR="006D217C" w:rsidRDefault="006D217C" w:rsidP="006D217C">
      <w:pPr>
        <w:spacing w:after="0"/>
        <w:ind w:firstLine="680"/>
        <w:jc w:val="both"/>
        <w:rPr>
          <w:rFonts w:ascii="Times New Roman" w:eastAsia="Arial" w:hAnsi="Times New Roman"/>
          <w:sz w:val="28"/>
          <w:szCs w:val="28"/>
        </w:rPr>
      </w:pPr>
      <w:r w:rsidRPr="00FE0B11">
        <w:rPr>
          <w:rFonts w:ascii="Times New Roman" w:eastAsia="Arial" w:hAnsi="Times New Roman"/>
          <w:sz w:val="28"/>
          <w:szCs w:val="28"/>
        </w:rPr>
        <w:t xml:space="preserve">В настоящее время в районе развивается 13 видов спорта. Наибольшим количеством представлены виды спорта: волейбол, баскетбол, легкая атлетика, футбол, пляжный волейбол. За 2017 год проведено 46 соревнований в различных видах спорта. Массовыми соревнованиями (с одновременным участием более </w:t>
      </w:r>
      <w:r w:rsidRPr="00FE0B11">
        <w:rPr>
          <w:rFonts w:ascii="Times New Roman" w:eastAsia="Arial" w:hAnsi="Times New Roman"/>
          <w:sz w:val="28"/>
          <w:szCs w:val="28"/>
        </w:rPr>
        <w:lastRenderedPageBreak/>
        <w:t>100 человек) стала традиционная «Лыжня России 2017», спартакиада среди поселений Опаринского района, «Олимпийский бег 2017», «</w:t>
      </w:r>
      <w:proofErr w:type="spellStart"/>
      <w:r w:rsidRPr="00FE0B11">
        <w:rPr>
          <w:rFonts w:ascii="Times New Roman" w:eastAsia="Arial" w:hAnsi="Times New Roman"/>
          <w:sz w:val="28"/>
          <w:szCs w:val="28"/>
        </w:rPr>
        <w:t>Турслет</w:t>
      </w:r>
      <w:proofErr w:type="spellEnd"/>
      <w:r w:rsidRPr="00FE0B11">
        <w:rPr>
          <w:rFonts w:ascii="Times New Roman" w:eastAsia="Arial" w:hAnsi="Times New Roman"/>
          <w:sz w:val="28"/>
          <w:szCs w:val="28"/>
        </w:rPr>
        <w:t xml:space="preserve"> 2017».</w:t>
      </w:r>
    </w:p>
    <w:p w:rsidR="00825EEE" w:rsidRPr="00825EEE" w:rsidRDefault="00825EEE" w:rsidP="00825EEE">
      <w:pPr>
        <w:spacing w:after="0" w:line="240" w:lineRule="auto"/>
        <w:ind w:firstLine="708"/>
        <w:jc w:val="both"/>
        <w:rPr>
          <w:rFonts w:ascii="Times New Roman" w:eastAsia="Times New Roman" w:hAnsi="Times New Roman"/>
          <w:sz w:val="28"/>
          <w:szCs w:val="24"/>
          <w:lang w:eastAsia="ru-RU"/>
        </w:rPr>
      </w:pPr>
      <w:r w:rsidRPr="00825EEE">
        <w:rPr>
          <w:rFonts w:ascii="Times New Roman" w:eastAsia="Times New Roman" w:hAnsi="Times New Roman"/>
          <w:sz w:val="28"/>
          <w:szCs w:val="24"/>
          <w:lang w:eastAsia="ru-RU"/>
        </w:rPr>
        <w:t>Ежегодно сборные команды района участвуют в областных соревнованиях по баскетболу, волейболу, спортивному ориентированию.</w:t>
      </w:r>
    </w:p>
    <w:p w:rsidR="006D217C" w:rsidRPr="00FE0B11" w:rsidRDefault="006D217C" w:rsidP="006D217C">
      <w:pPr>
        <w:spacing w:after="0"/>
        <w:ind w:firstLine="680"/>
        <w:jc w:val="both"/>
        <w:rPr>
          <w:rFonts w:ascii="Times New Roman" w:eastAsia="Arial" w:hAnsi="Times New Roman"/>
          <w:sz w:val="28"/>
          <w:szCs w:val="28"/>
        </w:rPr>
      </w:pPr>
      <w:r w:rsidRPr="00FE0B11">
        <w:rPr>
          <w:rFonts w:ascii="Times New Roman" w:eastAsia="Arial" w:hAnsi="Times New Roman"/>
          <w:sz w:val="28"/>
          <w:szCs w:val="28"/>
        </w:rPr>
        <w:t>С ноября 2013 года действует военно-спортивный комплекс «Северный ветер».  2015 года открыт центр тестирования для сдачи в районе норм Всероссийского физкультурно-спортивного комплекса «Готов к труду и обороне».</w:t>
      </w:r>
    </w:p>
    <w:p w:rsidR="00825EEE" w:rsidRDefault="006D217C" w:rsidP="006D217C">
      <w:pPr>
        <w:spacing w:after="0"/>
        <w:ind w:firstLine="680"/>
        <w:jc w:val="both"/>
        <w:rPr>
          <w:rFonts w:ascii="Times New Roman" w:eastAsia="Arial" w:hAnsi="Times New Roman"/>
          <w:sz w:val="28"/>
          <w:szCs w:val="28"/>
        </w:rPr>
      </w:pPr>
      <w:r w:rsidRPr="00FE0B11">
        <w:rPr>
          <w:rFonts w:ascii="Times New Roman" w:eastAsia="Arial" w:hAnsi="Times New Roman"/>
          <w:sz w:val="28"/>
          <w:szCs w:val="28"/>
        </w:rPr>
        <w:t xml:space="preserve">В 2017 году в п. Опарино при </w:t>
      </w:r>
      <w:r w:rsidR="00F41977">
        <w:rPr>
          <w:rFonts w:ascii="Times New Roman" w:eastAsia="Arial" w:hAnsi="Times New Roman"/>
          <w:sz w:val="28"/>
          <w:szCs w:val="28"/>
        </w:rPr>
        <w:t xml:space="preserve">финансовой </w:t>
      </w:r>
      <w:r w:rsidRPr="00FE0B11">
        <w:rPr>
          <w:rFonts w:ascii="Times New Roman" w:eastAsia="Arial" w:hAnsi="Times New Roman"/>
          <w:sz w:val="28"/>
          <w:szCs w:val="28"/>
        </w:rPr>
        <w:t>поддержке ООО «</w:t>
      </w:r>
      <w:proofErr w:type="spellStart"/>
      <w:r w:rsidRPr="00FE0B11">
        <w:rPr>
          <w:rFonts w:ascii="Times New Roman" w:eastAsia="Arial" w:hAnsi="Times New Roman"/>
          <w:sz w:val="28"/>
          <w:szCs w:val="28"/>
        </w:rPr>
        <w:t>Уралхим</w:t>
      </w:r>
      <w:proofErr w:type="spellEnd"/>
      <w:r w:rsidRPr="00FE0B11">
        <w:rPr>
          <w:rFonts w:ascii="Times New Roman" w:eastAsia="Arial" w:hAnsi="Times New Roman"/>
          <w:sz w:val="28"/>
          <w:szCs w:val="28"/>
        </w:rPr>
        <w:t>» отремонтирован спортивный зал МОКУ ДО ДЮСШ.</w:t>
      </w:r>
    </w:p>
    <w:p w:rsidR="00825EEE" w:rsidRPr="00825EEE" w:rsidRDefault="00825EEE" w:rsidP="00825EEE">
      <w:pPr>
        <w:spacing w:after="0" w:line="240" w:lineRule="auto"/>
        <w:ind w:firstLine="708"/>
        <w:jc w:val="both"/>
        <w:rPr>
          <w:rFonts w:ascii="Times New Roman" w:eastAsia="Times New Roman" w:hAnsi="Times New Roman"/>
          <w:sz w:val="28"/>
          <w:szCs w:val="28"/>
          <w:lang w:eastAsia="ru-RU"/>
        </w:rPr>
      </w:pPr>
      <w:r w:rsidRPr="00825EEE">
        <w:rPr>
          <w:rFonts w:ascii="Times New Roman" w:eastAsia="Times New Roman" w:hAnsi="Times New Roman"/>
          <w:sz w:val="28"/>
          <w:szCs w:val="28"/>
          <w:lang w:eastAsia="ru-RU"/>
        </w:rPr>
        <w:t xml:space="preserve">Спортивный зал МОКУ ДО ДЮСШ пгт. Опарино является основным объектом проведения районных и межрайонных спортивных соревнований по баскетболу, волейболу, </w:t>
      </w:r>
      <w:proofErr w:type="spellStart"/>
      <w:r w:rsidRPr="00825EEE">
        <w:rPr>
          <w:rFonts w:ascii="Times New Roman" w:eastAsia="Times New Roman" w:hAnsi="Times New Roman"/>
          <w:sz w:val="28"/>
          <w:szCs w:val="28"/>
          <w:lang w:eastAsia="ru-RU"/>
        </w:rPr>
        <w:t>футзалу</w:t>
      </w:r>
      <w:proofErr w:type="spellEnd"/>
      <w:r w:rsidRPr="00825EEE">
        <w:rPr>
          <w:rFonts w:ascii="Times New Roman" w:eastAsia="Times New Roman" w:hAnsi="Times New Roman"/>
          <w:sz w:val="28"/>
          <w:szCs w:val="28"/>
          <w:lang w:eastAsia="ru-RU"/>
        </w:rPr>
        <w:t>, настольному теннису.</w:t>
      </w:r>
    </w:p>
    <w:p w:rsidR="00825EEE" w:rsidRPr="00825EEE" w:rsidRDefault="00825EEE" w:rsidP="00825EEE">
      <w:pPr>
        <w:spacing w:after="0" w:line="240" w:lineRule="auto"/>
        <w:ind w:firstLine="708"/>
        <w:jc w:val="both"/>
        <w:rPr>
          <w:rFonts w:ascii="Times New Roman" w:eastAsia="Times New Roman" w:hAnsi="Times New Roman"/>
          <w:sz w:val="28"/>
          <w:szCs w:val="28"/>
          <w:lang w:eastAsia="ru-RU"/>
        </w:rPr>
      </w:pPr>
      <w:r w:rsidRPr="00825EEE">
        <w:rPr>
          <w:rFonts w:ascii="Times New Roman" w:eastAsia="Times New Roman" w:hAnsi="Times New Roman"/>
          <w:sz w:val="28"/>
          <w:szCs w:val="28"/>
          <w:lang w:eastAsia="ru-RU"/>
        </w:rPr>
        <w:t xml:space="preserve">Всего за последние пять лет </w:t>
      </w:r>
      <w:r w:rsidR="00F41977">
        <w:rPr>
          <w:rFonts w:ascii="Times New Roman" w:eastAsia="Times New Roman" w:hAnsi="Times New Roman"/>
          <w:sz w:val="28"/>
          <w:szCs w:val="28"/>
          <w:lang w:eastAsia="ru-RU"/>
        </w:rPr>
        <w:t>из</w:t>
      </w:r>
      <w:r w:rsidRPr="00825EEE">
        <w:rPr>
          <w:rFonts w:ascii="Times New Roman" w:eastAsia="Times New Roman" w:hAnsi="Times New Roman"/>
          <w:sz w:val="28"/>
          <w:szCs w:val="28"/>
          <w:lang w:eastAsia="ru-RU"/>
        </w:rPr>
        <w:t>расходов</w:t>
      </w:r>
      <w:r w:rsidR="00F41977">
        <w:rPr>
          <w:rFonts w:ascii="Times New Roman" w:eastAsia="Times New Roman" w:hAnsi="Times New Roman"/>
          <w:sz w:val="28"/>
          <w:szCs w:val="28"/>
          <w:lang w:eastAsia="ru-RU"/>
        </w:rPr>
        <w:t>ано</w:t>
      </w:r>
      <w:r w:rsidRPr="00825EEE">
        <w:rPr>
          <w:rFonts w:ascii="Times New Roman" w:eastAsia="Times New Roman" w:hAnsi="Times New Roman"/>
          <w:sz w:val="28"/>
          <w:szCs w:val="28"/>
          <w:lang w:eastAsia="ru-RU"/>
        </w:rPr>
        <w:t xml:space="preserve"> на ремонт и укрепление материально-технической базы ДЮСШ более 700 тыс. рублей.</w:t>
      </w:r>
    </w:p>
    <w:p w:rsidR="006D217C" w:rsidRDefault="006D217C" w:rsidP="006D217C">
      <w:pPr>
        <w:spacing w:after="0"/>
        <w:ind w:firstLine="680"/>
        <w:jc w:val="both"/>
        <w:rPr>
          <w:rFonts w:ascii="Times New Roman" w:eastAsia="Arial" w:hAnsi="Times New Roman"/>
          <w:sz w:val="28"/>
          <w:szCs w:val="28"/>
        </w:rPr>
      </w:pPr>
      <w:r w:rsidRPr="00FE0B11">
        <w:rPr>
          <w:rFonts w:ascii="Times New Roman" w:eastAsia="Arial" w:hAnsi="Times New Roman"/>
          <w:sz w:val="28"/>
          <w:szCs w:val="28"/>
        </w:rPr>
        <w:t xml:space="preserve"> В 2018 году оборудова</w:t>
      </w:r>
      <w:r w:rsidR="00825EEE">
        <w:rPr>
          <w:rFonts w:ascii="Times New Roman" w:eastAsia="Arial" w:hAnsi="Times New Roman"/>
          <w:sz w:val="28"/>
          <w:szCs w:val="28"/>
        </w:rPr>
        <w:t>на</w:t>
      </w:r>
      <w:r w:rsidRPr="00FE0B11">
        <w:rPr>
          <w:rFonts w:ascii="Times New Roman" w:eastAsia="Arial" w:hAnsi="Times New Roman"/>
          <w:sz w:val="28"/>
          <w:szCs w:val="28"/>
        </w:rPr>
        <w:t xml:space="preserve"> универсальн</w:t>
      </w:r>
      <w:r w:rsidR="00825EEE">
        <w:rPr>
          <w:rFonts w:ascii="Times New Roman" w:eastAsia="Arial" w:hAnsi="Times New Roman"/>
          <w:sz w:val="28"/>
          <w:szCs w:val="28"/>
        </w:rPr>
        <w:t>ая</w:t>
      </w:r>
      <w:r w:rsidRPr="00FE0B11">
        <w:rPr>
          <w:rFonts w:ascii="Times New Roman" w:eastAsia="Arial" w:hAnsi="Times New Roman"/>
          <w:sz w:val="28"/>
          <w:szCs w:val="28"/>
        </w:rPr>
        <w:t xml:space="preserve"> </w:t>
      </w:r>
      <w:r w:rsidR="00F41977">
        <w:rPr>
          <w:rFonts w:ascii="Times New Roman" w:eastAsia="Arial" w:hAnsi="Times New Roman"/>
          <w:sz w:val="28"/>
          <w:szCs w:val="28"/>
        </w:rPr>
        <w:t xml:space="preserve">спортивная </w:t>
      </w:r>
      <w:r w:rsidRPr="00FE0B11">
        <w:rPr>
          <w:rFonts w:ascii="Times New Roman" w:eastAsia="Arial" w:hAnsi="Times New Roman"/>
          <w:sz w:val="28"/>
          <w:szCs w:val="28"/>
        </w:rPr>
        <w:t>площадк</w:t>
      </w:r>
      <w:r w:rsidR="00825EEE">
        <w:rPr>
          <w:rFonts w:ascii="Times New Roman" w:eastAsia="Arial" w:hAnsi="Times New Roman"/>
          <w:sz w:val="28"/>
          <w:szCs w:val="28"/>
        </w:rPr>
        <w:t>а</w:t>
      </w:r>
      <w:r w:rsidRPr="00FE0B11">
        <w:rPr>
          <w:rFonts w:ascii="Times New Roman" w:eastAsia="Arial" w:hAnsi="Times New Roman"/>
          <w:sz w:val="28"/>
          <w:szCs w:val="28"/>
        </w:rPr>
        <w:t xml:space="preserve"> по программе «Газпром детям».</w:t>
      </w:r>
    </w:p>
    <w:p w:rsidR="00825EEE" w:rsidRPr="00825EEE" w:rsidRDefault="00825EEE" w:rsidP="00825EEE">
      <w:pPr>
        <w:spacing w:after="0" w:line="240" w:lineRule="auto"/>
        <w:ind w:firstLine="708"/>
        <w:jc w:val="both"/>
        <w:rPr>
          <w:rFonts w:ascii="Times New Roman" w:eastAsia="Times New Roman" w:hAnsi="Times New Roman"/>
          <w:sz w:val="28"/>
          <w:szCs w:val="28"/>
          <w:lang w:eastAsia="ru-RU"/>
        </w:rPr>
      </w:pPr>
      <w:r w:rsidRPr="00825EEE">
        <w:rPr>
          <w:rFonts w:ascii="Times New Roman" w:eastAsia="Times New Roman" w:hAnsi="Times New Roman"/>
          <w:sz w:val="28"/>
          <w:szCs w:val="28"/>
          <w:lang w:eastAsia="ru-RU"/>
        </w:rPr>
        <w:t>Активно развивается межмуниципальный уровень соревнований среди молодежи благодаря спонсорской поддержке компании «</w:t>
      </w:r>
      <w:proofErr w:type="spellStart"/>
      <w:r w:rsidRPr="00825EEE">
        <w:rPr>
          <w:rFonts w:ascii="Times New Roman" w:eastAsia="Times New Roman" w:hAnsi="Times New Roman"/>
          <w:sz w:val="28"/>
          <w:szCs w:val="28"/>
          <w:lang w:eastAsia="ru-RU"/>
        </w:rPr>
        <w:t>Уралхим</w:t>
      </w:r>
      <w:proofErr w:type="spellEnd"/>
      <w:r w:rsidRPr="00825EEE">
        <w:rPr>
          <w:rFonts w:ascii="Times New Roman" w:eastAsia="Times New Roman" w:hAnsi="Times New Roman"/>
          <w:sz w:val="28"/>
          <w:szCs w:val="28"/>
          <w:lang w:eastAsia="ru-RU"/>
        </w:rPr>
        <w:t xml:space="preserve">» и местных предприятий. Так за последние два года на территории района проводились турниры по волейболу и футболу, где принимали участие команды, Подосиновского, </w:t>
      </w:r>
      <w:proofErr w:type="spellStart"/>
      <w:r w:rsidRPr="00825EEE">
        <w:rPr>
          <w:rFonts w:ascii="Times New Roman" w:eastAsia="Times New Roman" w:hAnsi="Times New Roman"/>
          <w:sz w:val="28"/>
          <w:szCs w:val="28"/>
          <w:lang w:eastAsia="ru-RU"/>
        </w:rPr>
        <w:t>Лузского</w:t>
      </w:r>
      <w:proofErr w:type="spellEnd"/>
      <w:r w:rsidRPr="00825EEE">
        <w:rPr>
          <w:rFonts w:ascii="Times New Roman" w:eastAsia="Times New Roman" w:hAnsi="Times New Roman"/>
          <w:sz w:val="28"/>
          <w:szCs w:val="28"/>
          <w:lang w:eastAsia="ru-RU"/>
        </w:rPr>
        <w:t xml:space="preserve">, </w:t>
      </w:r>
      <w:proofErr w:type="spellStart"/>
      <w:r w:rsidRPr="00825EEE">
        <w:rPr>
          <w:rFonts w:ascii="Times New Roman" w:eastAsia="Times New Roman" w:hAnsi="Times New Roman"/>
          <w:sz w:val="28"/>
          <w:szCs w:val="28"/>
          <w:lang w:eastAsia="ru-RU"/>
        </w:rPr>
        <w:t>Мурашинского</w:t>
      </w:r>
      <w:proofErr w:type="spellEnd"/>
      <w:r w:rsidRPr="00825EEE">
        <w:rPr>
          <w:rFonts w:ascii="Times New Roman" w:eastAsia="Times New Roman" w:hAnsi="Times New Roman"/>
          <w:sz w:val="28"/>
          <w:szCs w:val="28"/>
          <w:lang w:eastAsia="ru-RU"/>
        </w:rPr>
        <w:t xml:space="preserve">, </w:t>
      </w:r>
      <w:proofErr w:type="spellStart"/>
      <w:r w:rsidRPr="00825EEE">
        <w:rPr>
          <w:rFonts w:ascii="Times New Roman" w:eastAsia="Times New Roman" w:hAnsi="Times New Roman"/>
          <w:sz w:val="28"/>
          <w:szCs w:val="28"/>
          <w:lang w:eastAsia="ru-RU"/>
        </w:rPr>
        <w:t>Юрьянского</w:t>
      </w:r>
      <w:proofErr w:type="spellEnd"/>
      <w:r w:rsidRPr="00825EEE">
        <w:rPr>
          <w:rFonts w:ascii="Times New Roman" w:eastAsia="Times New Roman" w:hAnsi="Times New Roman"/>
          <w:sz w:val="28"/>
          <w:szCs w:val="28"/>
          <w:lang w:eastAsia="ru-RU"/>
        </w:rPr>
        <w:t xml:space="preserve"> муниципальных районов и муниципального образования «</w:t>
      </w:r>
      <w:r w:rsidR="00F41977">
        <w:rPr>
          <w:rFonts w:ascii="Times New Roman" w:eastAsia="Times New Roman" w:hAnsi="Times New Roman"/>
          <w:sz w:val="28"/>
          <w:szCs w:val="28"/>
          <w:lang w:eastAsia="ru-RU"/>
        </w:rPr>
        <w:t>Г</w:t>
      </w:r>
      <w:r w:rsidRPr="00825EEE">
        <w:rPr>
          <w:rFonts w:ascii="Times New Roman" w:eastAsia="Times New Roman" w:hAnsi="Times New Roman"/>
          <w:sz w:val="28"/>
          <w:szCs w:val="28"/>
          <w:lang w:eastAsia="ru-RU"/>
        </w:rPr>
        <w:t>ород Киров».</w:t>
      </w:r>
    </w:p>
    <w:p w:rsidR="00825EEE" w:rsidRPr="00825EEE" w:rsidRDefault="00825EEE" w:rsidP="00825EEE">
      <w:pPr>
        <w:spacing w:after="0" w:line="240" w:lineRule="auto"/>
        <w:ind w:firstLine="708"/>
        <w:jc w:val="both"/>
        <w:rPr>
          <w:rFonts w:ascii="Times New Roman" w:eastAsia="Times New Roman" w:hAnsi="Times New Roman"/>
          <w:sz w:val="28"/>
          <w:szCs w:val="24"/>
          <w:lang w:eastAsia="ru-RU"/>
        </w:rPr>
      </w:pPr>
      <w:r w:rsidRPr="00825EEE">
        <w:rPr>
          <w:rFonts w:ascii="Times New Roman" w:eastAsia="Times New Roman" w:hAnsi="Times New Roman"/>
          <w:sz w:val="28"/>
          <w:szCs w:val="28"/>
          <w:lang w:eastAsia="ru-RU"/>
        </w:rPr>
        <w:t xml:space="preserve">Внедрение </w:t>
      </w:r>
      <w:r w:rsidRPr="00825EEE">
        <w:rPr>
          <w:rFonts w:ascii="Times New Roman" w:eastAsia="Times New Roman" w:hAnsi="Times New Roman"/>
          <w:sz w:val="28"/>
          <w:szCs w:val="24"/>
          <w:lang w:eastAsia="ru-RU"/>
        </w:rPr>
        <w:t>Всероссийского физкультурно-спортивного комплекса «Готов к труду и обороне» способствовало увеличению числа занимающихся физической культурой на территории района.</w:t>
      </w:r>
    </w:p>
    <w:p w:rsidR="00825EEE" w:rsidRDefault="00825EEE" w:rsidP="00825EEE">
      <w:pPr>
        <w:spacing w:after="0" w:line="240" w:lineRule="auto"/>
        <w:ind w:firstLine="709"/>
        <w:jc w:val="center"/>
        <w:rPr>
          <w:rFonts w:ascii="Times New Roman" w:eastAsia="Times New Roman" w:hAnsi="Times New Roman"/>
          <w:sz w:val="28"/>
          <w:szCs w:val="28"/>
          <w:lang w:eastAsia="ru-RU"/>
        </w:rPr>
      </w:pPr>
    </w:p>
    <w:p w:rsidR="00C00721" w:rsidRDefault="00C00721" w:rsidP="00825EEE">
      <w:pPr>
        <w:spacing w:after="0" w:line="240" w:lineRule="auto"/>
        <w:ind w:firstLine="709"/>
        <w:jc w:val="center"/>
        <w:rPr>
          <w:rFonts w:ascii="Times New Roman" w:eastAsia="Times New Roman" w:hAnsi="Times New Roman"/>
          <w:b/>
          <w:sz w:val="28"/>
          <w:szCs w:val="28"/>
          <w:lang w:eastAsia="ru-RU"/>
        </w:rPr>
      </w:pPr>
    </w:p>
    <w:p w:rsidR="00825EEE" w:rsidRPr="00F41977" w:rsidRDefault="00825EEE" w:rsidP="00825EEE">
      <w:pPr>
        <w:spacing w:after="0" w:line="240" w:lineRule="auto"/>
        <w:ind w:firstLine="709"/>
        <w:jc w:val="center"/>
        <w:rPr>
          <w:rFonts w:ascii="Times New Roman" w:eastAsia="Times New Roman" w:hAnsi="Times New Roman"/>
          <w:b/>
          <w:sz w:val="28"/>
          <w:szCs w:val="28"/>
          <w:lang w:eastAsia="ru-RU"/>
        </w:rPr>
      </w:pPr>
      <w:r w:rsidRPr="00F41977">
        <w:rPr>
          <w:rFonts w:ascii="Times New Roman" w:eastAsia="Times New Roman" w:hAnsi="Times New Roman"/>
          <w:b/>
          <w:sz w:val="28"/>
          <w:szCs w:val="28"/>
          <w:lang w:eastAsia="ru-RU"/>
        </w:rPr>
        <w:t>Показатели сдачи норм ГТО 2016-2017 г.г.</w:t>
      </w:r>
    </w:p>
    <w:p w:rsidR="00825EEE" w:rsidRPr="00825EEE" w:rsidRDefault="00825EEE" w:rsidP="00825EEE">
      <w:pPr>
        <w:spacing w:after="0" w:line="240" w:lineRule="auto"/>
        <w:ind w:firstLine="709"/>
        <w:jc w:val="center"/>
        <w:rPr>
          <w:rFonts w:ascii="Times New Roman" w:eastAsia="Times New Roman" w:hAnsi="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53"/>
        <w:gridCol w:w="1017"/>
        <w:gridCol w:w="1134"/>
        <w:gridCol w:w="1559"/>
        <w:gridCol w:w="1984"/>
      </w:tblGrid>
      <w:tr w:rsidR="00825EEE" w:rsidRPr="00825EEE" w:rsidTr="00635468">
        <w:tc>
          <w:tcPr>
            <w:tcW w:w="4053" w:type="dxa"/>
          </w:tcPr>
          <w:p w:rsidR="00825EEE" w:rsidRPr="00825EEE" w:rsidRDefault="00825EEE" w:rsidP="00825EEE">
            <w:pPr>
              <w:spacing w:after="0" w:line="240" w:lineRule="auto"/>
              <w:jc w:val="center"/>
              <w:rPr>
                <w:rFonts w:ascii="Times New Roman" w:eastAsia="Times New Roman" w:hAnsi="Times New Roman"/>
                <w:sz w:val="26"/>
                <w:szCs w:val="26"/>
                <w:lang w:eastAsia="ru-RU"/>
              </w:rPr>
            </w:pPr>
            <w:r w:rsidRPr="00825EEE">
              <w:rPr>
                <w:rFonts w:ascii="Times New Roman" w:eastAsia="Times New Roman" w:hAnsi="Times New Roman"/>
                <w:sz w:val="26"/>
                <w:szCs w:val="26"/>
                <w:lang w:eastAsia="ru-RU"/>
              </w:rPr>
              <w:t>Показатель</w:t>
            </w:r>
          </w:p>
        </w:tc>
        <w:tc>
          <w:tcPr>
            <w:tcW w:w="1017" w:type="dxa"/>
          </w:tcPr>
          <w:p w:rsidR="00825EEE" w:rsidRPr="00825EEE" w:rsidRDefault="00825EEE" w:rsidP="00825EEE">
            <w:pPr>
              <w:spacing w:after="0" w:line="240" w:lineRule="auto"/>
              <w:jc w:val="center"/>
              <w:rPr>
                <w:rFonts w:ascii="Times New Roman" w:eastAsia="Times New Roman" w:hAnsi="Times New Roman"/>
                <w:sz w:val="26"/>
                <w:szCs w:val="26"/>
                <w:lang w:eastAsia="ru-RU"/>
              </w:rPr>
            </w:pPr>
            <w:r w:rsidRPr="00825EEE">
              <w:rPr>
                <w:rFonts w:ascii="Times New Roman" w:eastAsia="Times New Roman" w:hAnsi="Times New Roman"/>
                <w:sz w:val="26"/>
                <w:szCs w:val="26"/>
                <w:lang w:eastAsia="ru-RU"/>
              </w:rPr>
              <w:t>2016</w:t>
            </w:r>
          </w:p>
        </w:tc>
        <w:tc>
          <w:tcPr>
            <w:tcW w:w="1134" w:type="dxa"/>
          </w:tcPr>
          <w:p w:rsidR="00825EEE" w:rsidRPr="00825EEE" w:rsidRDefault="00825EEE" w:rsidP="00825EEE">
            <w:pPr>
              <w:spacing w:after="0" w:line="240" w:lineRule="auto"/>
              <w:jc w:val="center"/>
              <w:rPr>
                <w:rFonts w:ascii="Times New Roman" w:eastAsia="Times New Roman" w:hAnsi="Times New Roman"/>
                <w:sz w:val="26"/>
                <w:szCs w:val="26"/>
                <w:lang w:eastAsia="ru-RU"/>
              </w:rPr>
            </w:pPr>
            <w:r w:rsidRPr="00825EEE">
              <w:rPr>
                <w:rFonts w:ascii="Times New Roman" w:eastAsia="Times New Roman" w:hAnsi="Times New Roman"/>
                <w:sz w:val="26"/>
                <w:szCs w:val="26"/>
                <w:lang w:eastAsia="ru-RU"/>
              </w:rPr>
              <w:t>2017</w:t>
            </w:r>
          </w:p>
        </w:tc>
        <w:tc>
          <w:tcPr>
            <w:tcW w:w="1559" w:type="dxa"/>
          </w:tcPr>
          <w:p w:rsidR="00825EEE" w:rsidRPr="00825EEE" w:rsidRDefault="00825EEE" w:rsidP="00825EEE">
            <w:pPr>
              <w:spacing w:after="0" w:line="240" w:lineRule="auto"/>
              <w:jc w:val="center"/>
              <w:rPr>
                <w:rFonts w:ascii="Times New Roman" w:eastAsia="Times New Roman" w:hAnsi="Times New Roman"/>
                <w:sz w:val="26"/>
                <w:szCs w:val="26"/>
                <w:lang w:eastAsia="ru-RU"/>
              </w:rPr>
            </w:pPr>
            <w:r w:rsidRPr="00825EEE">
              <w:rPr>
                <w:rFonts w:ascii="Times New Roman" w:eastAsia="Times New Roman" w:hAnsi="Times New Roman"/>
                <w:sz w:val="26"/>
                <w:szCs w:val="26"/>
                <w:lang w:eastAsia="ru-RU"/>
              </w:rPr>
              <w:t>Увеличение</w:t>
            </w:r>
          </w:p>
        </w:tc>
        <w:tc>
          <w:tcPr>
            <w:tcW w:w="1984" w:type="dxa"/>
          </w:tcPr>
          <w:p w:rsidR="00825EEE" w:rsidRPr="00825EEE" w:rsidRDefault="00825EEE" w:rsidP="00825EEE">
            <w:pPr>
              <w:spacing w:after="0" w:line="240" w:lineRule="auto"/>
              <w:jc w:val="center"/>
              <w:rPr>
                <w:rFonts w:ascii="Times New Roman" w:eastAsia="Times New Roman" w:hAnsi="Times New Roman"/>
                <w:sz w:val="26"/>
                <w:szCs w:val="26"/>
                <w:lang w:eastAsia="ru-RU"/>
              </w:rPr>
            </w:pPr>
            <w:r w:rsidRPr="00825EEE">
              <w:rPr>
                <w:rFonts w:ascii="Times New Roman" w:eastAsia="Times New Roman" w:hAnsi="Times New Roman"/>
                <w:sz w:val="26"/>
                <w:szCs w:val="26"/>
                <w:lang w:eastAsia="ru-RU"/>
              </w:rPr>
              <w:t xml:space="preserve">% от числа </w:t>
            </w:r>
            <w:proofErr w:type="gramStart"/>
            <w:r w:rsidRPr="00825EEE">
              <w:rPr>
                <w:rFonts w:ascii="Times New Roman" w:eastAsia="Times New Roman" w:hAnsi="Times New Roman"/>
                <w:sz w:val="26"/>
                <w:szCs w:val="26"/>
                <w:lang w:eastAsia="ru-RU"/>
              </w:rPr>
              <w:t>проживающих</w:t>
            </w:r>
            <w:proofErr w:type="gramEnd"/>
          </w:p>
        </w:tc>
      </w:tr>
      <w:tr w:rsidR="00825EEE" w:rsidRPr="00825EEE" w:rsidTr="00635468">
        <w:tc>
          <w:tcPr>
            <w:tcW w:w="4053" w:type="dxa"/>
          </w:tcPr>
          <w:p w:rsidR="00825EEE" w:rsidRPr="00825EEE" w:rsidRDefault="00825EEE" w:rsidP="00825EEE">
            <w:pPr>
              <w:spacing w:after="0" w:line="240" w:lineRule="auto"/>
              <w:jc w:val="both"/>
              <w:rPr>
                <w:rFonts w:ascii="Times New Roman" w:eastAsia="Times New Roman" w:hAnsi="Times New Roman"/>
                <w:sz w:val="26"/>
                <w:szCs w:val="26"/>
                <w:lang w:eastAsia="ru-RU"/>
              </w:rPr>
            </w:pPr>
            <w:r w:rsidRPr="00825EEE">
              <w:rPr>
                <w:rFonts w:ascii="Times New Roman" w:eastAsia="Times New Roman" w:hAnsi="Times New Roman"/>
                <w:sz w:val="26"/>
                <w:szCs w:val="26"/>
                <w:lang w:eastAsia="ru-RU"/>
              </w:rPr>
              <w:t>Приняли участие в выполнении нормативов испытаний (тестов) комплекса ГТО</w:t>
            </w:r>
          </w:p>
        </w:tc>
        <w:tc>
          <w:tcPr>
            <w:tcW w:w="1017" w:type="dxa"/>
          </w:tcPr>
          <w:p w:rsidR="00825EEE" w:rsidRPr="00825EEE" w:rsidRDefault="00825EEE" w:rsidP="00825EEE">
            <w:pPr>
              <w:spacing w:after="0" w:line="240" w:lineRule="auto"/>
              <w:jc w:val="center"/>
              <w:rPr>
                <w:rFonts w:ascii="Times New Roman" w:eastAsia="Times New Roman" w:hAnsi="Times New Roman"/>
                <w:sz w:val="26"/>
                <w:szCs w:val="26"/>
                <w:lang w:eastAsia="ru-RU"/>
              </w:rPr>
            </w:pPr>
            <w:r w:rsidRPr="00825EEE">
              <w:rPr>
                <w:rFonts w:ascii="Times New Roman" w:eastAsia="Times New Roman" w:hAnsi="Times New Roman"/>
                <w:sz w:val="26"/>
                <w:szCs w:val="26"/>
                <w:lang w:eastAsia="ru-RU"/>
              </w:rPr>
              <w:t>19</w:t>
            </w:r>
          </w:p>
        </w:tc>
        <w:tc>
          <w:tcPr>
            <w:tcW w:w="1134" w:type="dxa"/>
          </w:tcPr>
          <w:p w:rsidR="00825EEE" w:rsidRPr="00825EEE" w:rsidRDefault="00825EEE" w:rsidP="00825EEE">
            <w:pPr>
              <w:spacing w:after="0" w:line="240" w:lineRule="auto"/>
              <w:jc w:val="center"/>
              <w:rPr>
                <w:rFonts w:ascii="Times New Roman" w:eastAsia="Times New Roman" w:hAnsi="Times New Roman"/>
                <w:sz w:val="26"/>
                <w:szCs w:val="26"/>
                <w:lang w:eastAsia="ru-RU"/>
              </w:rPr>
            </w:pPr>
            <w:r w:rsidRPr="00825EEE">
              <w:rPr>
                <w:rFonts w:ascii="Times New Roman" w:eastAsia="Times New Roman" w:hAnsi="Times New Roman"/>
                <w:sz w:val="26"/>
                <w:szCs w:val="26"/>
                <w:lang w:eastAsia="ru-RU"/>
              </w:rPr>
              <w:t>116</w:t>
            </w:r>
          </w:p>
        </w:tc>
        <w:tc>
          <w:tcPr>
            <w:tcW w:w="1559" w:type="dxa"/>
          </w:tcPr>
          <w:p w:rsidR="00825EEE" w:rsidRPr="00825EEE" w:rsidRDefault="00825EEE" w:rsidP="00825EEE">
            <w:pPr>
              <w:spacing w:after="0" w:line="240" w:lineRule="auto"/>
              <w:jc w:val="center"/>
              <w:rPr>
                <w:rFonts w:ascii="Times New Roman" w:eastAsia="Times New Roman" w:hAnsi="Times New Roman"/>
                <w:sz w:val="26"/>
                <w:szCs w:val="26"/>
                <w:lang w:eastAsia="ru-RU"/>
              </w:rPr>
            </w:pPr>
            <w:r w:rsidRPr="00825EEE">
              <w:rPr>
                <w:rFonts w:ascii="Times New Roman" w:eastAsia="Times New Roman" w:hAnsi="Times New Roman"/>
                <w:sz w:val="26"/>
                <w:szCs w:val="26"/>
                <w:lang w:eastAsia="ru-RU"/>
              </w:rPr>
              <w:t>610%</w:t>
            </w:r>
          </w:p>
        </w:tc>
        <w:tc>
          <w:tcPr>
            <w:tcW w:w="1984" w:type="dxa"/>
          </w:tcPr>
          <w:p w:rsidR="00825EEE" w:rsidRPr="00825EEE" w:rsidRDefault="00825EEE" w:rsidP="00825EEE">
            <w:pPr>
              <w:spacing w:after="0" w:line="240" w:lineRule="auto"/>
              <w:jc w:val="center"/>
              <w:rPr>
                <w:rFonts w:ascii="Times New Roman" w:eastAsia="Times New Roman" w:hAnsi="Times New Roman"/>
                <w:sz w:val="26"/>
                <w:szCs w:val="26"/>
                <w:lang w:eastAsia="ru-RU"/>
              </w:rPr>
            </w:pPr>
            <w:r w:rsidRPr="00825EEE">
              <w:rPr>
                <w:rFonts w:ascii="Times New Roman" w:eastAsia="Times New Roman" w:hAnsi="Times New Roman"/>
                <w:sz w:val="26"/>
                <w:szCs w:val="26"/>
                <w:lang w:eastAsia="ru-RU"/>
              </w:rPr>
              <w:t>1,2</w:t>
            </w:r>
          </w:p>
        </w:tc>
      </w:tr>
      <w:tr w:rsidR="00825EEE" w:rsidRPr="00825EEE" w:rsidTr="00635468">
        <w:tc>
          <w:tcPr>
            <w:tcW w:w="4053" w:type="dxa"/>
          </w:tcPr>
          <w:p w:rsidR="00825EEE" w:rsidRPr="00825EEE" w:rsidRDefault="00825EEE" w:rsidP="00825EEE">
            <w:pPr>
              <w:spacing w:after="0" w:line="240" w:lineRule="auto"/>
              <w:jc w:val="both"/>
              <w:rPr>
                <w:rFonts w:ascii="Times New Roman" w:eastAsia="Times New Roman" w:hAnsi="Times New Roman"/>
                <w:sz w:val="26"/>
                <w:szCs w:val="26"/>
                <w:lang w:eastAsia="ru-RU"/>
              </w:rPr>
            </w:pPr>
            <w:r w:rsidRPr="00825EEE">
              <w:rPr>
                <w:rFonts w:ascii="Times New Roman" w:eastAsia="Times New Roman" w:hAnsi="Times New Roman"/>
                <w:sz w:val="26"/>
                <w:szCs w:val="26"/>
                <w:lang w:eastAsia="ru-RU"/>
              </w:rPr>
              <w:t>Выполнили нормативы испытаний (тестов) комплекса ГТО на знак отличия</w:t>
            </w:r>
          </w:p>
        </w:tc>
        <w:tc>
          <w:tcPr>
            <w:tcW w:w="1017" w:type="dxa"/>
          </w:tcPr>
          <w:p w:rsidR="00825EEE" w:rsidRPr="00825EEE" w:rsidRDefault="00825EEE" w:rsidP="00825EEE">
            <w:pPr>
              <w:spacing w:after="0" w:line="240" w:lineRule="auto"/>
              <w:jc w:val="center"/>
              <w:rPr>
                <w:rFonts w:ascii="Times New Roman" w:eastAsia="Times New Roman" w:hAnsi="Times New Roman"/>
                <w:sz w:val="26"/>
                <w:szCs w:val="26"/>
                <w:lang w:eastAsia="ru-RU"/>
              </w:rPr>
            </w:pPr>
            <w:r w:rsidRPr="00825EEE">
              <w:rPr>
                <w:rFonts w:ascii="Times New Roman" w:eastAsia="Times New Roman" w:hAnsi="Times New Roman"/>
                <w:sz w:val="26"/>
                <w:szCs w:val="26"/>
                <w:lang w:eastAsia="ru-RU"/>
              </w:rPr>
              <w:t>17</w:t>
            </w:r>
          </w:p>
        </w:tc>
        <w:tc>
          <w:tcPr>
            <w:tcW w:w="1134" w:type="dxa"/>
          </w:tcPr>
          <w:p w:rsidR="00825EEE" w:rsidRPr="00825EEE" w:rsidRDefault="00825EEE" w:rsidP="00825EEE">
            <w:pPr>
              <w:spacing w:after="0" w:line="240" w:lineRule="auto"/>
              <w:jc w:val="center"/>
              <w:rPr>
                <w:rFonts w:ascii="Times New Roman" w:eastAsia="Times New Roman" w:hAnsi="Times New Roman"/>
                <w:sz w:val="26"/>
                <w:szCs w:val="26"/>
                <w:lang w:eastAsia="ru-RU"/>
              </w:rPr>
            </w:pPr>
            <w:r w:rsidRPr="00825EEE">
              <w:rPr>
                <w:rFonts w:ascii="Times New Roman" w:eastAsia="Times New Roman" w:hAnsi="Times New Roman"/>
                <w:sz w:val="26"/>
                <w:szCs w:val="26"/>
                <w:lang w:eastAsia="ru-RU"/>
              </w:rPr>
              <w:t>61</w:t>
            </w:r>
          </w:p>
        </w:tc>
        <w:tc>
          <w:tcPr>
            <w:tcW w:w="1559" w:type="dxa"/>
          </w:tcPr>
          <w:p w:rsidR="00825EEE" w:rsidRPr="00825EEE" w:rsidRDefault="00825EEE" w:rsidP="00825EEE">
            <w:pPr>
              <w:spacing w:after="0" w:line="240" w:lineRule="auto"/>
              <w:jc w:val="center"/>
              <w:rPr>
                <w:rFonts w:ascii="Times New Roman" w:eastAsia="Times New Roman" w:hAnsi="Times New Roman"/>
                <w:sz w:val="26"/>
                <w:szCs w:val="26"/>
                <w:lang w:eastAsia="ru-RU"/>
              </w:rPr>
            </w:pPr>
            <w:r w:rsidRPr="00825EEE">
              <w:rPr>
                <w:rFonts w:ascii="Times New Roman" w:eastAsia="Times New Roman" w:hAnsi="Times New Roman"/>
                <w:sz w:val="26"/>
                <w:szCs w:val="26"/>
                <w:lang w:eastAsia="ru-RU"/>
              </w:rPr>
              <w:t>359%</w:t>
            </w:r>
          </w:p>
        </w:tc>
        <w:tc>
          <w:tcPr>
            <w:tcW w:w="1984" w:type="dxa"/>
          </w:tcPr>
          <w:p w:rsidR="00825EEE" w:rsidRPr="00825EEE" w:rsidRDefault="00825EEE" w:rsidP="00825EEE">
            <w:pPr>
              <w:spacing w:after="0" w:line="240" w:lineRule="auto"/>
              <w:jc w:val="center"/>
              <w:rPr>
                <w:rFonts w:ascii="Times New Roman" w:eastAsia="Times New Roman" w:hAnsi="Times New Roman"/>
                <w:sz w:val="26"/>
                <w:szCs w:val="26"/>
                <w:lang w:eastAsia="ru-RU"/>
              </w:rPr>
            </w:pPr>
            <w:r w:rsidRPr="00825EEE">
              <w:rPr>
                <w:rFonts w:ascii="Times New Roman" w:eastAsia="Times New Roman" w:hAnsi="Times New Roman"/>
                <w:sz w:val="26"/>
                <w:szCs w:val="26"/>
                <w:lang w:eastAsia="ru-RU"/>
              </w:rPr>
              <w:t>0,6</w:t>
            </w:r>
          </w:p>
        </w:tc>
      </w:tr>
    </w:tbl>
    <w:p w:rsidR="00825EEE" w:rsidRPr="00825EEE" w:rsidRDefault="00825EEE" w:rsidP="00825EEE">
      <w:pPr>
        <w:spacing w:after="0" w:line="240" w:lineRule="auto"/>
        <w:ind w:firstLine="708"/>
        <w:jc w:val="both"/>
        <w:rPr>
          <w:rFonts w:ascii="Times New Roman" w:eastAsia="Times New Roman" w:hAnsi="Times New Roman"/>
          <w:sz w:val="28"/>
          <w:szCs w:val="28"/>
          <w:lang w:eastAsia="ru-RU"/>
        </w:rPr>
      </w:pPr>
    </w:p>
    <w:p w:rsidR="00C00721" w:rsidRDefault="00C00721" w:rsidP="00825EEE">
      <w:pPr>
        <w:spacing w:after="0" w:line="240" w:lineRule="auto"/>
        <w:ind w:firstLine="708"/>
        <w:jc w:val="center"/>
        <w:rPr>
          <w:rFonts w:ascii="Times New Roman" w:eastAsia="Times New Roman" w:hAnsi="Times New Roman"/>
          <w:b/>
          <w:sz w:val="28"/>
          <w:szCs w:val="28"/>
          <w:lang w:eastAsia="ru-RU"/>
        </w:rPr>
      </w:pPr>
    </w:p>
    <w:p w:rsidR="00C00721" w:rsidRDefault="00C00721" w:rsidP="00825EEE">
      <w:pPr>
        <w:spacing w:after="0" w:line="240" w:lineRule="auto"/>
        <w:ind w:firstLine="708"/>
        <w:jc w:val="center"/>
        <w:rPr>
          <w:rFonts w:ascii="Times New Roman" w:eastAsia="Times New Roman" w:hAnsi="Times New Roman"/>
          <w:b/>
          <w:sz w:val="28"/>
          <w:szCs w:val="28"/>
          <w:lang w:eastAsia="ru-RU"/>
        </w:rPr>
      </w:pPr>
    </w:p>
    <w:p w:rsidR="00C00721" w:rsidRDefault="00C00721" w:rsidP="00825EEE">
      <w:pPr>
        <w:spacing w:after="0" w:line="240" w:lineRule="auto"/>
        <w:ind w:firstLine="708"/>
        <w:jc w:val="center"/>
        <w:rPr>
          <w:rFonts w:ascii="Times New Roman" w:eastAsia="Times New Roman" w:hAnsi="Times New Roman"/>
          <w:b/>
          <w:sz w:val="28"/>
          <w:szCs w:val="28"/>
          <w:lang w:eastAsia="ru-RU"/>
        </w:rPr>
      </w:pPr>
    </w:p>
    <w:p w:rsidR="00825EEE" w:rsidRPr="00F41977" w:rsidRDefault="00825EEE" w:rsidP="00825EEE">
      <w:pPr>
        <w:spacing w:after="0" w:line="240" w:lineRule="auto"/>
        <w:ind w:firstLine="708"/>
        <w:jc w:val="center"/>
        <w:rPr>
          <w:rFonts w:ascii="Times New Roman" w:eastAsia="Times New Roman" w:hAnsi="Times New Roman"/>
          <w:b/>
          <w:sz w:val="28"/>
          <w:szCs w:val="28"/>
          <w:lang w:eastAsia="ru-RU"/>
        </w:rPr>
      </w:pPr>
      <w:r w:rsidRPr="00F41977">
        <w:rPr>
          <w:rFonts w:ascii="Times New Roman" w:eastAsia="Times New Roman" w:hAnsi="Times New Roman"/>
          <w:b/>
          <w:sz w:val="28"/>
          <w:szCs w:val="28"/>
          <w:lang w:eastAsia="ru-RU"/>
        </w:rPr>
        <w:lastRenderedPageBreak/>
        <w:t>Показатели участников в выполнении нормативов ВФСК ГТО в 2017 году</w:t>
      </w:r>
    </w:p>
    <w:p w:rsidR="00825EEE" w:rsidRPr="00825EEE" w:rsidRDefault="00825EEE" w:rsidP="00825EEE">
      <w:pPr>
        <w:spacing w:after="0" w:line="240" w:lineRule="auto"/>
        <w:ind w:firstLine="708"/>
        <w:jc w:val="center"/>
        <w:rPr>
          <w:rFonts w:ascii="Times New Roman" w:eastAsia="Times New Roman" w:hAnsi="Times New Roman"/>
          <w:sz w:val="28"/>
          <w:szCs w:val="28"/>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93"/>
        <w:gridCol w:w="850"/>
        <w:gridCol w:w="1843"/>
        <w:gridCol w:w="992"/>
        <w:gridCol w:w="1134"/>
        <w:gridCol w:w="993"/>
        <w:gridCol w:w="1842"/>
      </w:tblGrid>
      <w:tr w:rsidR="00825EEE" w:rsidRPr="00825EEE" w:rsidTr="00635468">
        <w:tc>
          <w:tcPr>
            <w:tcW w:w="2093" w:type="dxa"/>
            <w:vMerge w:val="restart"/>
          </w:tcPr>
          <w:p w:rsidR="00825EEE" w:rsidRPr="00825EEE" w:rsidRDefault="00825EEE" w:rsidP="00825EEE">
            <w:pPr>
              <w:spacing w:after="0" w:line="240" w:lineRule="auto"/>
              <w:jc w:val="center"/>
              <w:rPr>
                <w:rFonts w:ascii="Times New Roman" w:eastAsia="Times New Roman" w:hAnsi="Times New Roman"/>
                <w:sz w:val="26"/>
                <w:szCs w:val="26"/>
                <w:lang w:eastAsia="ru-RU"/>
              </w:rPr>
            </w:pPr>
            <w:r w:rsidRPr="00825EEE">
              <w:rPr>
                <w:rFonts w:ascii="Times New Roman" w:eastAsia="Times New Roman" w:hAnsi="Times New Roman"/>
                <w:sz w:val="26"/>
                <w:szCs w:val="26"/>
                <w:lang w:eastAsia="ru-RU"/>
              </w:rPr>
              <w:t>Поселение</w:t>
            </w:r>
          </w:p>
        </w:tc>
        <w:tc>
          <w:tcPr>
            <w:tcW w:w="2693" w:type="dxa"/>
            <w:gridSpan w:val="2"/>
          </w:tcPr>
          <w:p w:rsidR="00825EEE" w:rsidRPr="00825EEE" w:rsidRDefault="00825EEE" w:rsidP="00825EEE">
            <w:pPr>
              <w:spacing w:after="0" w:line="240" w:lineRule="auto"/>
              <w:jc w:val="center"/>
              <w:rPr>
                <w:rFonts w:ascii="Times New Roman" w:eastAsia="Times New Roman" w:hAnsi="Times New Roman"/>
                <w:sz w:val="26"/>
                <w:szCs w:val="26"/>
                <w:lang w:eastAsia="ru-RU"/>
              </w:rPr>
            </w:pPr>
            <w:r w:rsidRPr="00825EEE">
              <w:rPr>
                <w:rFonts w:ascii="Times New Roman" w:eastAsia="Times New Roman" w:hAnsi="Times New Roman"/>
                <w:sz w:val="26"/>
                <w:szCs w:val="26"/>
                <w:lang w:eastAsia="ru-RU"/>
              </w:rPr>
              <w:t xml:space="preserve">Приняли участие </w:t>
            </w:r>
          </w:p>
          <w:p w:rsidR="00825EEE" w:rsidRPr="00825EEE" w:rsidRDefault="00825EEE" w:rsidP="00825EEE">
            <w:pPr>
              <w:spacing w:after="0" w:line="240" w:lineRule="auto"/>
              <w:jc w:val="center"/>
              <w:rPr>
                <w:rFonts w:ascii="Times New Roman" w:eastAsia="Times New Roman" w:hAnsi="Times New Roman"/>
                <w:sz w:val="26"/>
                <w:szCs w:val="26"/>
                <w:lang w:eastAsia="ru-RU"/>
              </w:rPr>
            </w:pPr>
            <w:r w:rsidRPr="00825EEE">
              <w:rPr>
                <w:rFonts w:ascii="Times New Roman" w:eastAsia="Times New Roman" w:hAnsi="Times New Roman"/>
                <w:sz w:val="26"/>
                <w:szCs w:val="26"/>
                <w:lang w:eastAsia="ru-RU"/>
              </w:rPr>
              <w:t xml:space="preserve"> </w:t>
            </w:r>
          </w:p>
        </w:tc>
        <w:tc>
          <w:tcPr>
            <w:tcW w:w="4961" w:type="dxa"/>
            <w:gridSpan w:val="4"/>
          </w:tcPr>
          <w:p w:rsidR="00825EEE" w:rsidRPr="00825EEE" w:rsidRDefault="00825EEE" w:rsidP="00825EEE">
            <w:pPr>
              <w:spacing w:after="0" w:line="240" w:lineRule="auto"/>
              <w:jc w:val="center"/>
              <w:rPr>
                <w:rFonts w:ascii="Times New Roman" w:eastAsia="Times New Roman" w:hAnsi="Times New Roman"/>
                <w:sz w:val="26"/>
                <w:szCs w:val="26"/>
                <w:lang w:eastAsia="ru-RU"/>
              </w:rPr>
            </w:pPr>
            <w:r w:rsidRPr="00825EEE">
              <w:rPr>
                <w:rFonts w:ascii="Times New Roman" w:eastAsia="Times New Roman" w:hAnsi="Times New Roman"/>
                <w:sz w:val="26"/>
                <w:szCs w:val="26"/>
                <w:lang w:eastAsia="ru-RU"/>
              </w:rPr>
              <w:t xml:space="preserve">Выполнили нормативы </w:t>
            </w:r>
          </w:p>
        </w:tc>
      </w:tr>
      <w:tr w:rsidR="00825EEE" w:rsidRPr="00825EEE" w:rsidTr="00635468">
        <w:tc>
          <w:tcPr>
            <w:tcW w:w="2093" w:type="dxa"/>
            <w:vMerge/>
          </w:tcPr>
          <w:p w:rsidR="00825EEE" w:rsidRPr="00825EEE" w:rsidRDefault="00825EEE" w:rsidP="00825EEE">
            <w:pPr>
              <w:spacing w:after="0" w:line="240" w:lineRule="auto"/>
              <w:jc w:val="center"/>
              <w:rPr>
                <w:rFonts w:ascii="Times New Roman" w:eastAsia="Times New Roman" w:hAnsi="Times New Roman"/>
                <w:sz w:val="26"/>
                <w:szCs w:val="26"/>
                <w:lang w:eastAsia="ru-RU"/>
              </w:rPr>
            </w:pPr>
          </w:p>
        </w:tc>
        <w:tc>
          <w:tcPr>
            <w:tcW w:w="850" w:type="dxa"/>
          </w:tcPr>
          <w:p w:rsidR="00825EEE" w:rsidRPr="00825EEE" w:rsidRDefault="00825EEE" w:rsidP="00825EEE">
            <w:pPr>
              <w:spacing w:after="0" w:line="240" w:lineRule="auto"/>
              <w:jc w:val="center"/>
              <w:rPr>
                <w:rFonts w:ascii="Times New Roman" w:eastAsia="Times New Roman" w:hAnsi="Times New Roman"/>
                <w:sz w:val="26"/>
                <w:szCs w:val="26"/>
                <w:lang w:eastAsia="ru-RU"/>
              </w:rPr>
            </w:pPr>
            <w:r w:rsidRPr="00825EEE">
              <w:rPr>
                <w:rFonts w:ascii="Times New Roman" w:eastAsia="Times New Roman" w:hAnsi="Times New Roman"/>
                <w:sz w:val="26"/>
                <w:szCs w:val="26"/>
                <w:lang w:eastAsia="ru-RU"/>
              </w:rPr>
              <w:t>всего</w:t>
            </w:r>
          </w:p>
        </w:tc>
        <w:tc>
          <w:tcPr>
            <w:tcW w:w="1843" w:type="dxa"/>
          </w:tcPr>
          <w:p w:rsidR="00825EEE" w:rsidRPr="00825EEE" w:rsidRDefault="00825EEE" w:rsidP="00825EEE">
            <w:pPr>
              <w:spacing w:after="0" w:line="240" w:lineRule="auto"/>
              <w:jc w:val="center"/>
              <w:rPr>
                <w:rFonts w:ascii="Times New Roman" w:eastAsia="Times New Roman" w:hAnsi="Times New Roman"/>
                <w:sz w:val="26"/>
                <w:szCs w:val="26"/>
                <w:lang w:eastAsia="ru-RU"/>
              </w:rPr>
            </w:pPr>
            <w:r w:rsidRPr="00825EEE">
              <w:rPr>
                <w:rFonts w:ascii="Times New Roman" w:eastAsia="Times New Roman" w:hAnsi="Times New Roman"/>
                <w:sz w:val="26"/>
                <w:szCs w:val="26"/>
                <w:lang w:eastAsia="ru-RU"/>
              </w:rPr>
              <w:t>% от проживающих</w:t>
            </w:r>
          </w:p>
        </w:tc>
        <w:tc>
          <w:tcPr>
            <w:tcW w:w="992" w:type="dxa"/>
          </w:tcPr>
          <w:p w:rsidR="00825EEE" w:rsidRPr="00825EEE" w:rsidRDefault="00825EEE" w:rsidP="00825EEE">
            <w:pPr>
              <w:spacing w:after="0" w:line="240" w:lineRule="auto"/>
              <w:jc w:val="center"/>
              <w:rPr>
                <w:rFonts w:ascii="Times New Roman" w:eastAsia="Times New Roman" w:hAnsi="Times New Roman"/>
                <w:sz w:val="26"/>
                <w:szCs w:val="26"/>
                <w:lang w:eastAsia="ru-RU"/>
              </w:rPr>
            </w:pPr>
            <w:r w:rsidRPr="00825EEE">
              <w:rPr>
                <w:rFonts w:ascii="Times New Roman" w:eastAsia="Times New Roman" w:hAnsi="Times New Roman"/>
                <w:sz w:val="26"/>
                <w:szCs w:val="26"/>
                <w:lang w:eastAsia="ru-RU"/>
              </w:rPr>
              <w:t>золото</w:t>
            </w:r>
          </w:p>
        </w:tc>
        <w:tc>
          <w:tcPr>
            <w:tcW w:w="1134" w:type="dxa"/>
          </w:tcPr>
          <w:p w:rsidR="00825EEE" w:rsidRPr="00825EEE" w:rsidRDefault="00825EEE" w:rsidP="00825EEE">
            <w:pPr>
              <w:spacing w:after="0" w:line="240" w:lineRule="auto"/>
              <w:jc w:val="center"/>
              <w:rPr>
                <w:rFonts w:ascii="Times New Roman" w:eastAsia="Times New Roman" w:hAnsi="Times New Roman"/>
                <w:sz w:val="26"/>
                <w:szCs w:val="26"/>
                <w:lang w:eastAsia="ru-RU"/>
              </w:rPr>
            </w:pPr>
            <w:r w:rsidRPr="00825EEE">
              <w:rPr>
                <w:rFonts w:ascii="Times New Roman" w:eastAsia="Times New Roman" w:hAnsi="Times New Roman"/>
                <w:sz w:val="26"/>
                <w:szCs w:val="26"/>
                <w:lang w:eastAsia="ru-RU"/>
              </w:rPr>
              <w:t>серебро</w:t>
            </w:r>
          </w:p>
        </w:tc>
        <w:tc>
          <w:tcPr>
            <w:tcW w:w="993" w:type="dxa"/>
          </w:tcPr>
          <w:p w:rsidR="00825EEE" w:rsidRPr="00825EEE" w:rsidRDefault="00825EEE" w:rsidP="00825EEE">
            <w:pPr>
              <w:spacing w:after="0" w:line="240" w:lineRule="auto"/>
              <w:jc w:val="center"/>
              <w:rPr>
                <w:rFonts w:ascii="Times New Roman" w:eastAsia="Times New Roman" w:hAnsi="Times New Roman"/>
                <w:sz w:val="26"/>
                <w:szCs w:val="26"/>
                <w:lang w:eastAsia="ru-RU"/>
              </w:rPr>
            </w:pPr>
            <w:r w:rsidRPr="00825EEE">
              <w:rPr>
                <w:rFonts w:ascii="Times New Roman" w:eastAsia="Times New Roman" w:hAnsi="Times New Roman"/>
                <w:sz w:val="26"/>
                <w:szCs w:val="26"/>
                <w:lang w:eastAsia="ru-RU"/>
              </w:rPr>
              <w:t>бронза</w:t>
            </w:r>
          </w:p>
        </w:tc>
        <w:tc>
          <w:tcPr>
            <w:tcW w:w="1842" w:type="dxa"/>
          </w:tcPr>
          <w:p w:rsidR="00825EEE" w:rsidRPr="00825EEE" w:rsidRDefault="00825EEE" w:rsidP="00825EEE">
            <w:pPr>
              <w:spacing w:after="0" w:line="240" w:lineRule="auto"/>
              <w:jc w:val="center"/>
              <w:rPr>
                <w:rFonts w:ascii="Times New Roman" w:eastAsia="Times New Roman" w:hAnsi="Times New Roman"/>
                <w:sz w:val="26"/>
                <w:szCs w:val="26"/>
                <w:lang w:eastAsia="ru-RU"/>
              </w:rPr>
            </w:pPr>
            <w:r w:rsidRPr="00825EEE">
              <w:rPr>
                <w:rFonts w:ascii="Times New Roman" w:eastAsia="Times New Roman" w:hAnsi="Times New Roman"/>
                <w:sz w:val="26"/>
                <w:szCs w:val="26"/>
                <w:lang w:eastAsia="ru-RU"/>
              </w:rPr>
              <w:t>% выполнивших</w:t>
            </w:r>
          </w:p>
        </w:tc>
      </w:tr>
      <w:tr w:rsidR="00825EEE" w:rsidRPr="00825EEE" w:rsidTr="00635468">
        <w:tc>
          <w:tcPr>
            <w:tcW w:w="2093" w:type="dxa"/>
          </w:tcPr>
          <w:p w:rsidR="00825EEE" w:rsidRPr="00825EEE" w:rsidRDefault="00825EEE" w:rsidP="00825EEE">
            <w:pPr>
              <w:spacing w:after="0" w:line="240" w:lineRule="auto"/>
              <w:jc w:val="center"/>
              <w:rPr>
                <w:rFonts w:ascii="Times New Roman" w:eastAsia="Times New Roman" w:hAnsi="Times New Roman"/>
                <w:sz w:val="26"/>
                <w:szCs w:val="26"/>
                <w:lang w:eastAsia="ru-RU"/>
              </w:rPr>
            </w:pPr>
            <w:r w:rsidRPr="00825EEE">
              <w:rPr>
                <w:rFonts w:ascii="Times New Roman" w:eastAsia="Times New Roman" w:hAnsi="Times New Roman"/>
                <w:sz w:val="26"/>
                <w:szCs w:val="26"/>
                <w:lang w:eastAsia="ru-RU"/>
              </w:rPr>
              <w:t>Опаринское г.п.</w:t>
            </w:r>
          </w:p>
        </w:tc>
        <w:tc>
          <w:tcPr>
            <w:tcW w:w="850" w:type="dxa"/>
          </w:tcPr>
          <w:p w:rsidR="00825EEE" w:rsidRPr="00825EEE" w:rsidRDefault="00825EEE" w:rsidP="00825EEE">
            <w:pPr>
              <w:spacing w:after="0" w:line="240" w:lineRule="auto"/>
              <w:jc w:val="center"/>
              <w:rPr>
                <w:rFonts w:ascii="Times New Roman" w:eastAsia="Times New Roman" w:hAnsi="Times New Roman"/>
                <w:sz w:val="26"/>
                <w:szCs w:val="26"/>
                <w:lang w:eastAsia="ru-RU"/>
              </w:rPr>
            </w:pPr>
            <w:r w:rsidRPr="00825EEE">
              <w:rPr>
                <w:rFonts w:ascii="Times New Roman" w:eastAsia="Times New Roman" w:hAnsi="Times New Roman"/>
                <w:sz w:val="26"/>
                <w:szCs w:val="26"/>
                <w:lang w:eastAsia="ru-RU"/>
              </w:rPr>
              <w:t>70</w:t>
            </w:r>
          </w:p>
        </w:tc>
        <w:tc>
          <w:tcPr>
            <w:tcW w:w="1843" w:type="dxa"/>
          </w:tcPr>
          <w:p w:rsidR="00825EEE" w:rsidRPr="00825EEE" w:rsidRDefault="00825EEE" w:rsidP="00825EEE">
            <w:pPr>
              <w:spacing w:after="0" w:line="240" w:lineRule="auto"/>
              <w:jc w:val="center"/>
              <w:rPr>
                <w:rFonts w:ascii="Times New Roman" w:eastAsia="Times New Roman" w:hAnsi="Times New Roman"/>
                <w:sz w:val="26"/>
                <w:szCs w:val="26"/>
                <w:lang w:eastAsia="ru-RU"/>
              </w:rPr>
            </w:pPr>
            <w:r w:rsidRPr="00825EEE">
              <w:rPr>
                <w:rFonts w:ascii="Times New Roman" w:eastAsia="Times New Roman" w:hAnsi="Times New Roman"/>
                <w:sz w:val="26"/>
                <w:szCs w:val="26"/>
                <w:lang w:eastAsia="ru-RU"/>
              </w:rPr>
              <w:t>1,6%</w:t>
            </w:r>
          </w:p>
        </w:tc>
        <w:tc>
          <w:tcPr>
            <w:tcW w:w="992" w:type="dxa"/>
          </w:tcPr>
          <w:p w:rsidR="00825EEE" w:rsidRPr="00825EEE" w:rsidRDefault="00825EEE" w:rsidP="00825EEE">
            <w:pPr>
              <w:spacing w:after="0" w:line="240" w:lineRule="auto"/>
              <w:jc w:val="center"/>
              <w:rPr>
                <w:rFonts w:ascii="Times New Roman" w:eastAsia="Times New Roman" w:hAnsi="Times New Roman"/>
                <w:sz w:val="26"/>
                <w:szCs w:val="26"/>
                <w:lang w:eastAsia="ru-RU"/>
              </w:rPr>
            </w:pPr>
            <w:r w:rsidRPr="00825EEE">
              <w:rPr>
                <w:rFonts w:ascii="Times New Roman" w:eastAsia="Times New Roman" w:hAnsi="Times New Roman"/>
                <w:sz w:val="26"/>
                <w:szCs w:val="26"/>
                <w:lang w:eastAsia="ru-RU"/>
              </w:rPr>
              <w:t>9</w:t>
            </w:r>
          </w:p>
        </w:tc>
        <w:tc>
          <w:tcPr>
            <w:tcW w:w="1134" w:type="dxa"/>
          </w:tcPr>
          <w:p w:rsidR="00825EEE" w:rsidRPr="00825EEE" w:rsidRDefault="00825EEE" w:rsidP="00825EEE">
            <w:pPr>
              <w:spacing w:after="0" w:line="240" w:lineRule="auto"/>
              <w:jc w:val="center"/>
              <w:rPr>
                <w:rFonts w:ascii="Times New Roman" w:eastAsia="Times New Roman" w:hAnsi="Times New Roman"/>
                <w:sz w:val="26"/>
                <w:szCs w:val="26"/>
                <w:lang w:eastAsia="ru-RU"/>
              </w:rPr>
            </w:pPr>
            <w:r w:rsidRPr="00825EEE">
              <w:rPr>
                <w:rFonts w:ascii="Times New Roman" w:eastAsia="Times New Roman" w:hAnsi="Times New Roman"/>
                <w:sz w:val="26"/>
                <w:szCs w:val="26"/>
                <w:lang w:eastAsia="ru-RU"/>
              </w:rPr>
              <w:t>11</w:t>
            </w:r>
          </w:p>
        </w:tc>
        <w:tc>
          <w:tcPr>
            <w:tcW w:w="993" w:type="dxa"/>
          </w:tcPr>
          <w:p w:rsidR="00825EEE" w:rsidRPr="00825EEE" w:rsidRDefault="00825EEE" w:rsidP="00825EEE">
            <w:pPr>
              <w:spacing w:after="0" w:line="240" w:lineRule="auto"/>
              <w:jc w:val="center"/>
              <w:rPr>
                <w:rFonts w:ascii="Times New Roman" w:eastAsia="Times New Roman" w:hAnsi="Times New Roman"/>
                <w:sz w:val="26"/>
                <w:szCs w:val="26"/>
                <w:lang w:eastAsia="ru-RU"/>
              </w:rPr>
            </w:pPr>
            <w:r w:rsidRPr="00825EEE">
              <w:rPr>
                <w:rFonts w:ascii="Times New Roman" w:eastAsia="Times New Roman" w:hAnsi="Times New Roman"/>
                <w:sz w:val="26"/>
                <w:szCs w:val="26"/>
                <w:lang w:eastAsia="ru-RU"/>
              </w:rPr>
              <w:t>21</w:t>
            </w:r>
          </w:p>
        </w:tc>
        <w:tc>
          <w:tcPr>
            <w:tcW w:w="1842" w:type="dxa"/>
          </w:tcPr>
          <w:p w:rsidR="00825EEE" w:rsidRPr="00825EEE" w:rsidRDefault="00825EEE" w:rsidP="00825EEE">
            <w:pPr>
              <w:spacing w:after="0" w:line="240" w:lineRule="auto"/>
              <w:jc w:val="center"/>
              <w:rPr>
                <w:rFonts w:ascii="Times New Roman" w:eastAsia="Times New Roman" w:hAnsi="Times New Roman"/>
                <w:sz w:val="26"/>
                <w:szCs w:val="26"/>
                <w:lang w:eastAsia="ru-RU"/>
              </w:rPr>
            </w:pPr>
            <w:r w:rsidRPr="00825EEE">
              <w:rPr>
                <w:rFonts w:ascii="Times New Roman" w:eastAsia="Times New Roman" w:hAnsi="Times New Roman"/>
                <w:sz w:val="26"/>
                <w:szCs w:val="26"/>
                <w:lang w:eastAsia="ru-RU"/>
              </w:rPr>
              <w:t>58,6%</w:t>
            </w:r>
          </w:p>
        </w:tc>
      </w:tr>
      <w:tr w:rsidR="00825EEE" w:rsidRPr="00825EEE" w:rsidTr="00635468">
        <w:tc>
          <w:tcPr>
            <w:tcW w:w="2093" w:type="dxa"/>
          </w:tcPr>
          <w:p w:rsidR="00825EEE" w:rsidRPr="00825EEE" w:rsidRDefault="00825EEE" w:rsidP="00825EEE">
            <w:pPr>
              <w:spacing w:after="0" w:line="240" w:lineRule="auto"/>
              <w:jc w:val="center"/>
              <w:rPr>
                <w:rFonts w:ascii="Times New Roman" w:eastAsia="Times New Roman" w:hAnsi="Times New Roman"/>
                <w:sz w:val="26"/>
                <w:szCs w:val="26"/>
                <w:lang w:eastAsia="ru-RU"/>
              </w:rPr>
            </w:pPr>
            <w:r w:rsidRPr="00825EEE">
              <w:rPr>
                <w:rFonts w:ascii="Times New Roman" w:eastAsia="Times New Roman" w:hAnsi="Times New Roman"/>
                <w:sz w:val="26"/>
                <w:szCs w:val="26"/>
                <w:lang w:eastAsia="ru-RU"/>
              </w:rPr>
              <w:t>Маромицкое с.п.</w:t>
            </w:r>
          </w:p>
        </w:tc>
        <w:tc>
          <w:tcPr>
            <w:tcW w:w="850" w:type="dxa"/>
          </w:tcPr>
          <w:p w:rsidR="00825EEE" w:rsidRPr="00825EEE" w:rsidRDefault="00825EEE" w:rsidP="00825EEE">
            <w:pPr>
              <w:spacing w:after="0" w:line="240" w:lineRule="auto"/>
              <w:jc w:val="center"/>
              <w:rPr>
                <w:rFonts w:ascii="Times New Roman" w:eastAsia="Times New Roman" w:hAnsi="Times New Roman"/>
                <w:sz w:val="26"/>
                <w:szCs w:val="26"/>
                <w:lang w:eastAsia="ru-RU"/>
              </w:rPr>
            </w:pPr>
            <w:r w:rsidRPr="00825EEE">
              <w:rPr>
                <w:rFonts w:ascii="Times New Roman" w:eastAsia="Times New Roman" w:hAnsi="Times New Roman"/>
                <w:sz w:val="26"/>
                <w:szCs w:val="26"/>
                <w:lang w:eastAsia="ru-RU"/>
              </w:rPr>
              <w:t>17</w:t>
            </w:r>
          </w:p>
        </w:tc>
        <w:tc>
          <w:tcPr>
            <w:tcW w:w="1843" w:type="dxa"/>
          </w:tcPr>
          <w:p w:rsidR="00825EEE" w:rsidRPr="00825EEE" w:rsidRDefault="00825EEE" w:rsidP="00825EEE">
            <w:pPr>
              <w:spacing w:after="0" w:line="240" w:lineRule="auto"/>
              <w:jc w:val="center"/>
              <w:rPr>
                <w:rFonts w:ascii="Times New Roman" w:eastAsia="Times New Roman" w:hAnsi="Times New Roman"/>
                <w:sz w:val="26"/>
                <w:szCs w:val="26"/>
                <w:lang w:eastAsia="ru-RU"/>
              </w:rPr>
            </w:pPr>
            <w:r w:rsidRPr="00825EEE">
              <w:rPr>
                <w:rFonts w:ascii="Times New Roman" w:eastAsia="Times New Roman" w:hAnsi="Times New Roman"/>
                <w:sz w:val="26"/>
                <w:szCs w:val="26"/>
                <w:lang w:eastAsia="ru-RU"/>
              </w:rPr>
              <w:t>1,9%</w:t>
            </w:r>
          </w:p>
        </w:tc>
        <w:tc>
          <w:tcPr>
            <w:tcW w:w="992" w:type="dxa"/>
          </w:tcPr>
          <w:p w:rsidR="00825EEE" w:rsidRPr="00825EEE" w:rsidRDefault="00825EEE" w:rsidP="00825EEE">
            <w:pPr>
              <w:spacing w:after="0" w:line="240" w:lineRule="auto"/>
              <w:jc w:val="center"/>
              <w:rPr>
                <w:rFonts w:ascii="Times New Roman" w:eastAsia="Times New Roman" w:hAnsi="Times New Roman"/>
                <w:sz w:val="26"/>
                <w:szCs w:val="26"/>
                <w:lang w:eastAsia="ru-RU"/>
              </w:rPr>
            </w:pPr>
            <w:r w:rsidRPr="00825EEE">
              <w:rPr>
                <w:rFonts w:ascii="Times New Roman" w:eastAsia="Times New Roman" w:hAnsi="Times New Roman"/>
                <w:sz w:val="26"/>
                <w:szCs w:val="26"/>
                <w:lang w:eastAsia="ru-RU"/>
              </w:rPr>
              <w:t>2</w:t>
            </w:r>
          </w:p>
        </w:tc>
        <w:tc>
          <w:tcPr>
            <w:tcW w:w="1134" w:type="dxa"/>
          </w:tcPr>
          <w:p w:rsidR="00825EEE" w:rsidRPr="00825EEE" w:rsidRDefault="00825EEE" w:rsidP="00825EEE">
            <w:pPr>
              <w:spacing w:after="0" w:line="240" w:lineRule="auto"/>
              <w:jc w:val="center"/>
              <w:rPr>
                <w:rFonts w:ascii="Times New Roman" w:eastAsia="Times New Roman" w:hAnsi="Times New Roman"/>
                <w:sz w:val="26"/>
                <w:szCs w:val="26"/>
                <w:lang w:eastAsia="ru-RU"/>
              </w:rPr>
            </w:pPr>
            <w:r w:rsidRPr="00825EEE">
              <w:rPr>
                <w:rFonts w:ascii="Times New Roman" w:eastAsia="Times New Roman" w:hAnsi="Times New Roman"/>
                <w:sz w:val="26"/>
                <w:szCs w:val="26"/>
                <w:lang w:eastAsia="ru-RU"/>
              </w:rPr>
              <w:t>5</w:t>
            </w:r>
          </w:p>
        </w:tc>
        <w:tc>
          <w:tcPr>
            <w:tcW w:w="993" w:type="dxa"/>
          </w:tcPr>
          <w:p w:rsidR="00825EEE" w:rsidRPr="00825EEE" w:rsidRDefault="00825EEE" w:rsidP="00825EEE">
            <w:pPr>
              <w:spacing w:after="0" w:line="240" w:lineRule="auto"/>
              <w:jc w:val="center"/>
              <w:rPr>
                <w:rFonts w:ascii="Times New Roman" w:eastAsia="Times New Roman" w:hAnsi="Times New Roman"/>
                <w:sz w:val="26"/>
                <w:szCs w:val="26"/>
                <w:lang w:eastAsia="ru-RU"/>
              </w:rPr>
            </w:pPr>
            <w:r w:rsidRPr="00825EEE">
              <w:rPr>
                <w:rFonts w:ascii="Times New Roman" w:eastAsia="Times New Roman" w:hAnsi="Times New Roman"/>
                <w:sz w:val="26"/>
                <w:szCs w:val="26"/>
                <w:lang w:eastAsia="ru-RU"/>
              </w:rPr>
              <w:t>3</w:t>
            </w:r>
          </w:p>
        </w:tc>
        <w:tc>
          <w:tcPr>
            <w:tcW w:w="1842" w:type="dxa"/>
          </w:tcPr>
          <w:p w:rsidR="00825EEE" w:rsidRPr="00825EEE" w:rsidRDefault="00825EEE" w:rsidP="00825EEE">
            <w:pPr>
              <w:spacing w:after="0" w:line="240" w:lineRule="auto"/>
              <w:jc w:val="center"/>
              <w:rPr>
                <w:rFonts w:ascii="Times New Roman" w:eastAsia="Times New Roman" w:hAnsi="Times New Roman"/>
                <w:sz w:val="26"/>
                <w:szCs w:val="26"/>
                <w:lang w:eastAsia="ru-RU"/>
              </w:rPr>
            </w:pPr>
            <w:r w:rsidRPr="00825EEE">
              <w:rPr>
                <w:rFonts w:ascii="Times New Roman" w:eastAsia="Times New Roman" w:hAnsi="Times New Roman"/>
                <w:sz w:val="26"/>
                <w:szCs w:val="26"/>
                <w:lang w:eastAsia="ru-RU"/>
              </w:rPr>
              <w:t>58,8%</w:t>
            </w:r>
          </w:p>
        </w:tc>
      </w:tr>
      <w:tr w:rsidR="00825EEE" w:rsidRPr="00825EEE" w:rsidTr="00635468">
        <w:tc>
          <w:tcPr>
            <w:tcW w:w="2093" w:type="dxa"/>
          </w:tcPr>
          <w:p w:rsidR="00825EEE" w:rsidRPr="00825EEE" w:rsidRDefault="00825EEE" w:rsidP="00825EEE">
            <w:pPr>
              <w:spacing w:after="0" w:line="240" w:lineRule="auto"/>
              <w:jc w:val="center"/>
              <w:rPr>
                <w:rFonts w:ascii="Times New Roman" w:eastAsia="Times New Roman" w:hAnsi="Times New Roman"/>
                <w:sz w:val="26"/>
                <w:szCs w:val="26"/>
                <w:lang w:eastAsia="ru-RU"/>
              </w:rPr>
            </w:pPr>
            <w:r w:rsidRPr="00825EEE">
              <w:rPr>
                <w:rFonts w:ascii="Times New Roman" w:eastAsia="Times New Roman" w:hAnsi="Times New Roman"/>
                <w:sz w:val="26"/>
                <w:szCs w:val="26"/>
                <w:lang w:eastAsia="ru-RU"/>
              </w:rPr>
              <w:t>Стрельское с.п.</w:t>
            </w:r>
          </w:p>
        </w:tc>
        <w:tc>
          <w:tcPr>
            <w:tcW w:w="850" w:type="dxa"/>
          </w:tcPr>
          <w:p w:rsidR="00825EEE" w:rsidRPr="00825EEE" w:rsidRDefault="00825EEE" w:rsidP="00825EEE">
            <w:pPr>
              <w:spacing w:after="0" w:line="240" w:lineRule="auto"/>
              <w:jc w:val="center"/>
              <w:rPr>
                <w:rFonts w:ascii="Times New Roman" w:eastAsia="Times New Roman" w:hAnsi="Times New Roman"/>
                <w:sz w:val="26"/>
                <w:szCs w:val="26"/>
                <w:lang w:eastAsia="ru-RU"/>
              </w:rPr>
            </w:pPr>
            <w:r w:rsidRPr="00825EEE">
              <w:rPr>
                <w:rFonts w:ascii="Times New Roman" w:eastAsia="Times New Roman" w:hAnsi="Times New Roman"/>
                <w:sz w:val="26"/>
                <w:szCs w:val="26"/>
                <w:lang w:eastAsia="ru-RU"/>
              </w:rPr>
              <w:t>23</w:t>
            </w:r>
          </w:p>
        </w:tc>
        <w:tc>
          <w:tcPr>
            <w:tcW w:w="1843" w:type="dxa"/>
          </w:tcPr>
          <w:p w:rsidR="00825EEE" w:rsidRPr="00825EEE" w:rsidRDefault="00825EEE" w:rsidP="00825EEE">
            <w:pPr>
              <w:spacing w:after="0" w:line="240" w:lineRule="auto"/>
              <w:jc w:val="center"/>
              <w:rPr>
                <w:rFonts w:ascii="Times New Roman" w:eastAsia="Times New Roman" w:hAnsi="Times New Roman"/>
                <w:sz w:val="26"/>
                <w:szCs w:val="26"/>
                <w:lang w:eastAsia="ru-RU"/>
              </w:rPr>
            </w:pPr>
            <w:r w:rsidRPr="00825EEE">
              <w:rPr>
                <w:rFonts w:ascii="Times New Roman" w:eastAsia="Times New Roman" w:hAnsi="Times New Roman"/>
                <w:sz w:val="26"/>
                <w:szCs w:val="26"/>
                <w:lang w:eastAsia="ru-RU"/>
              </w:rPr>
              <w:t>6,6%</w:t>
            </w:r>
          </w:p>
        </w:tc>
        <w:tc>
          <w:tcPr>
            <w:tcW w:w="992" w:type="dxa"/>
          </w:tcPr>
          <w:p w:rsidR="00825EEE" w:rsidRPr="00825EEE" w:rsidRDefault="00825EEE" w:rsidP="00825EEE">
            <w:pPr>
              <w:spacing w:after="0" w:line="240" w:lineRule="auto"/>
              <w:jc w:val="center"/>
              <w:rPr>
                <w:rFonts w:ascii="Times New Roman" w:eastAsia="Times New Roman" w:hAnsi="Times New Roman"/>
                <w:sz w:val="26"/>
                <w:szCs w:val="26"/>
                <w:lang w:eastAsia="ru-RU"/>
              </w:rPr>
            </w:pPr>
            <w:r w:rsidRPr="00825EEE">
              <w:rPr>
                <w:rFonts w:ascii="Times New Roman" w:eastAsia="Times New Roman" w:hAnsi="Times New Roman"/>
                <w:sz w:val="26"/>
                <w:szCs w:val="26"/>
                <w:lang w:eastAsia="ru-RU"/>
              </w:rPr>
              <w:t>-</w:t>
            </w:r>
          </w:p>
        </w:tc>
        <w:tc>
          <w:tcPr>
            <w:tcW w:w="1134" w:type="dxa"/>
          </w:tcPr>
          <w:p w:rsidR="00825EEE" w:rsidRPr="00825EEE" w:rsidRDefault="00825EEE" w:rsidP="00825EEE">
            <w:pPr>
              <w:spacing w:after="0" w:line="240" w:lineRule="auto"/>
              <w:jc w:val="center"/>
              <w:rPr>
                <w:rFonts w:ascii="Times New Roman" w:eastAsia="Times New Roman" w:hAnsi="Times New Roman"/>
                <w:sz w:val="26"/>
                <w:szCs w:val="26"/>
                <w:lang w:eastAsia="ru-RU"/>
              </w:rPr>
            </w:pPr>
            <w:r w:rsidRPr="00825EEE">
              <w:rPr>
                <w:rFonts w:ascii="Times New Roman" w:eastAsia="Times New Roman" w:hAnsi="Times New Roman"/>
                <w:sz w:val="26"/>
                <w:szCs w:val="26"/>
                <w:lang w:eastAsia="ru-RU"/>
              </w:rPr>
              <w:t>2</w:t>
            </w:r>
          </w:p>
        </w:tc>
        <w:tc>
          <w:tcPr>
            <w:tcW w:w="993" w:type="dxa"/>
          </w:tcPr>
          <w:p w:rsidR="00825EEE" w:rsidRPr="00825EEE" w:rsidRDefault="00825EEE" w:rsidP="00825EEE">
            <w:pPr>
              <w:spacing w:after="0" w:line="240" w:lineRule="auto"/>
              <w:jc w:val="center"/>
              <w:rPr>
                <w:rFonts w:ascii="Times New Roman" w:eastAsia="Times New Roman" w:hAnsi="Times New Roman"/>
                <w:sz w:val="26"/>
                <w:szCs w:val="26"/>
                <w:lang w:eastAsia="ru-RU"/>
              </w:rPr>
            </w:pPr>
            <w:r w:rsidRPr="00825EEE">
              <w:rPr>
                <w:rFonts w:ascii="Times New Roman" w:eastAsia="Times New Roman" w:hAnsi="Times New Roman"/>
                <w:sz w:val="26"/>
                <w:szCs w:val="26"/>
                <w:lang w:eastAsia="ru-RU"/>
              </w:rPr>
              <w:t>7</w:t>
            </w:r>
          </w:p>
        </w:tc>
        <w:tc>
          <w:tcPr>
            <w:tcW w:w="1842" w:type="dxa"/>
          </w:tcPr>
          <w:p w:rsidR="00825EEE" w:rsidRPr="00825EEE" w:rsidRDefault="00825EEE" w:rsidP="00825EEE">
            <w:pPr>
              <w:spacing w:after="0" w:line="240" w:lineRule="auto"/>
              <w:jc w:val="center"/>
              <w:rPr>
                <w:rFonts w:ascii="Times New Roman" w:eastAsia="Times New Roman" w:hAnsi="Times New Roman"/>
                <w:sz w:val="26"/>
                <w:szCs w:val="26"/>
                <w:lang w:eastAsia="ru-RU"/>
              </w:rPr>
            </w:pPr>
            <w:r w:rsidRPr="00825EEE">
              <w:rPr>
                <w:rFonts w:ascii="Times New Roman" w:eastAsia="Times New Roman" w:hAnsi="Times New Roman"/>
                <w:sz w:val="26"/>
                <w:szCs w:val="26"/>
                <w:lang w:eastAsia="ru-RU"/>
              </w:rPr>
              <w:t>39,1%</w:t>
            </w:r>
          </w:p>
        </w:tc>
      </w:tr>
      <w:tr w:rsidR="00825EEE" w:rsidRPr="00825EEE" w:rsidTr="00635468">
        <w:tc>
          <w:tcPr>
            <w:tcW w:w="2093" w:type="dxa"/>
          </w:tcPr>
          <w:p w:rsidR="00825EEE" w:rsidRPr="00825EEE" w:rsidRDefault="00825EEE" w:rsidP="00825EEE">
            <w:pPr>
              <w:spacing w:after="0" w:line="240" w:lineRule="auto"/>
              <w:jc w:val="center"/>
              <w:rPr>
                <w:rFonts w:ascii="Times New Roman" w:eastAsia="Times New Roman" w:hAnsi="Times New Roman"/>
                <w:sz w:val="26"/>
                <w:szCs w:val="26"/>
                <w:lang w:eastAsia="ru-RU"/>
              </w:rPr>
            </w:pPr>
            <w:r w:rsidRPr="00825EEE">
              <w:rPr>
                <w:rFonts w:ascii="Times New Roman" w:eastAsia="Times New Roman" w:hAnsi="Times New Roman"/>
                <w:sz w:val="26"/>
                <w:szCs w:val="26"/>
                <w:lang w:eastAsia="ru-RU"/>
              </w:rPr>
              <w:t>Вазюкское с.п.</w:t>
            </w:r>
          </w:p>
        </w:tc>
        <w:tc>
          <w:tcPr>
            <w:tcW w:w="850" w:type="dxa"/>
          </w:tcPr>
          <w:p w:rsidR="00825EEE" w:rsidRPr="00825EEE" w:rsidRDefault="00825EEE" w:rsidP="00825EEE">
            <w:pPr>
              <w:spacing w:after="0" w:line="240" w:lineRule="auto"/>
              <w:jc w:val="center"/>
              <w:rPr>
                <w:rFonts w:ascii="Times New Roman" w:eastAsia="Times New Roman" w:hAnsi="Times New Roman"/>
                <w:sz w:val="26"/>
                <w:szCs w:val="26"/>
                <w:lang w:eastAsia="ru-RU"/>
              </w:rPr>
            </w:pPr>
            <w:r w:rsidRPr="00825EEE">
              <w:rPr>
                <w:rFonts w:ascii="Times New Roman" w:eastAsia="Times New Roman" w:hAnsi="Times New Roman"/>
                <w:sz w:val="26"/>
                <w:szCs w:val="26"/>
                <w:lang w:eastAsia="ru-RU"/>
              </w:rPr>
              <w:t>6</w:t>
            </w:r>
          </w:p>
        </w:tc>
        <w:tc>
          <w:tcPr>
            <w:tcW w:w="1843" w:type="dxa"/>
          </w:tcPr>
          <w:p w:rsidR="00825EEE" w:rsidRPr="00825EEE" w:rsidRDefault="00825EEE" w:rsidP="00825EEE">
            <w:pPr>
              <w:spacing w:after="0" w:line="240" w:lineRule="auto"/>
              <w:jc w:val="center"/>
              <w:rPr>
                <w:rFonts w:ascii="Times New Roman" w:eastAsia="Times New Roman" w:hAnsi="Times New Roman"/>
                <w:sz w:val="26"/>
                <w:szCs w:val="26"/>
                <w:lang w:eastAsia="ru-RU"/>
              </w:rPr>
            </w:pPr>
            <w:r w:rsidRPr="00825EEE">
              <w:rPr>
                <w:rFonts w:ascii="Times New Roman" w:eastAsia="Times New Roman" w:hAnsi="Times New Roman"/>
                <w:sz w:val="26"/>
                <w:szCs w:val="26"/>
                <w:lang w:eastAsia="ru-RU"/>
              </w:rPr>
              <w:t>1,2%</w:t>
            </w:r>
          </w:p>
        </w:tc>
        <w:tc>
          <w:tcPr>
            <w:tcW w:w="992" w:type="dxa"/>
          </w:tcPr>
          <w:p w:rsidR="00825EEE" w:rsidRPr="00825EEE" w:rsidRDefault="00825EEE" w:rsidP="00825EEE">
            <w:pPr>
              <w:spacing w:after="0" w:line="240" w:lineRule="auto"/>
              <w:jc w:val="center"/>
              <w:rPr>
                <w:rFonts w:ascii="Times New Roman" w:eastAsia="Times New Roman" w:hAnsi="Times New Roman"/>
                <w:sz w:val="26"/>
                <w:szCs w:val="26"/>
                <w:lang w:eastAsia="ru-RU"/>
              </w:rPr>
            </w:pPr>
            <w:r w:rsidRPr="00825EEE">
              <w:rPr>
                <w:rFonts w:ascii="Times New Roman" w:eastAsia="Times New Roman" w:hAnsi="Times New Roman"/>
                <w:sz w:val="26"/>
                <w:szCs w:val="26"/>
                <w:lang w:eastAsia="ru-RU"/>
              </w:rPr>
              <w:t>-</w:t>
            </w:r>
          </w:p>
        </w:tc>
        <w:tc>
          <w:tcPr>
            <w:tcW w:w="1134" w:type="dxa"/>
          </w:tcPr>
          <w:p w:rsidR="00825EEE" w:rsidRPr="00825EEE" w:rsidRDefault="00825EEE" w:rsidP="00825EEE">
            <w:pPr>
              <w:spacing w:after="0" w:line="240" w:lineRule="auto"/>
              <w:jc w:val="center"/>
              <w:rPr>
                <w:rFonts w:ascii="Times New Roman" w:eastAsia="Times New Roman" w:hAnsi="Times New Roman"/>
                <w:sz w:val="26"/>
                <w:szCs w:val="26"/>
                <w:lang w:eastAsia="ru-RU"/>
              </w:rPr>
            </w:pPr>
            <w:r w:rsidRPr="00825EEE">
              <w:rPr>
                <w:rFonts w:ascii="Times New Roman" w:eastAsia="Times New Roman" w:hAnsi="Times New Roman"/>
                <w:sz w:val="26"/>
                <w:szCs w:val="26"/>
                <w:lang w:eastAsia="ru-RU"/>
              </w:rPr>
              <w:t>-</w:t>
            </w:r>
          </w:p>
        </w:tc>
        <w:tc>
          <w:tcPr>
            <w:tcW w:w="993" w:type="dxa"/>
          </w:tcPr>
          <w:p w:rsidR="00825EEE" w:rsidRPr="00825EEE" w:rsidRDefault="00825EEE" w:rsidP="00825EEE">
            <w:pPr>
              <w:spacing w:after="0" w:line="240" w:lineRule="auto"/>
              <w:jc w:val="center"/>
              <w:rPr>
                <w:rFonts w:ascii="Times New Roman" w:eastAsia="Times New Roman" w:hAnsi="Times New Roman"/>
                <w:sz w:val="26"/>
                <w:szCs w:val="26"/>
                <w:lang w:eastAsia="ru-RU"/>
              </w:rPr>
            </w:pPr>
            <w:r w:rsidRPr="00825EEE">
              <w:rPr>
                <w:rFonts w:ascii="Times New Roman" w:eastAsia="Times New Roman" w:hAnsi="Times New Roman"/>
                <w:sz w:val="26"/>
                <w:szCs w:val="26"/>
                <w:lang w:eastAsia="ru-RU"/>
              </w:rPr>
              <w:t>1</w:t>
            </w:r>
          </w:p>
        </w:tc>
        <w:tc>
          <w:tcPr>
            <w:tcW w:w="1842" w:type="dxa"/>
          </w:tcPr>
          <w:p w:rsidR="00825EEE" w:rsidRPr="00825EEE" w:rsidRDefault="00825EEE" w:rsidP="00825EEE">
            <w:pPr>
              <w:spacing w:after="0" w:line="240" w:lineRule="auto"/>
              <w:jc w:val="center"/>
              <w:rPr>
                <w:rFonts w:ascii="Times New Roman" w:eastAsia="Times New Roman" w:hAnsi="Times New Roman"/>
                <w:sz w:val="26"/>
                <w:szCs w:val="26"/>
                <w:lang w:eastAsia="ru-RU"/>
              </w:rPr>
            </w:pPr>
            <w:r w:rsidRPr="00825EEE">
              <w:rPr>
                <w:rFonts w:ascii="Times New Roman" w:eastAsia="Times New Roman" w:hAnsi="Times New Roman"/>
                <w:sz w:val="26"/>
                <w:szCs w:val="26"/>
                <w:lang w:eastAsia="ru-RU"/>
              </w:rPr>
              <w:t>16,7%</w:t>
            </w:r>
          </w:p>
        </w:tc>
      </w:tr>
    </w:tbl>
    <w:p w:rsidR="00825EEE" w:rsidRPr="00825EEE" w:rsidRDefault="00825EEE" w:rsidP="00825EEE">
      <w:pPr>
        <w:spacing w:after="0" w:line="240" w:lineRule="auto"/>
        <w:ind w:firstLine="708"/>
        <w:jc w:val="both"/>
        <w:rPr>
          <w:rFonts w:ascii="Times New Roman" w:eastAsia="Times New Roman" w:hAnsi="Times New Roman"/>
          <w:sz w:val="28"/>
          <w:szCs w:val="28"/>
          <w:lang w:eastAsia="ru-RU"/>
        </w:rPr>
      </w:pPr>
    </w:p>
    <w:p w:rsidR="00825EEE" w:rsidRPr="00825EEE" w:rsidRDefault="00825EEE" w:rsidP="00825EEE">
      <w:pPr>
        <w:spacing w:after="0" w:line="240" w:lineRule="auto"/>
        <w:ind w:firstLine="708"/>
        <w:jc w:val="both"/>
        <w:rPr>
          <w:rFonts w:ascii="Times New Roman" w:eastAsia="Times New Roman" w:hAnsi="Times New Roman"/>
          <w:sz w:val="28"/>
          <w:szCs w:val="24"/>
          <w:lang w:eastAsia="ru-RU"/>
        </w:rPr>
      </w:pPr>
      <w:r w:rsidRPr="00825EEE">
        <w:rPr>
          <w:rFonts w:ascii="Times New Roman" w:eastAsia="Times New Roman" w:hAnsi="Times New Roman"/>
          <w:sz w:val="28"/>
          <w:szCs w:val="24"/>
          <w:lang w:eastAsia="ru-RU"/>
        </w:rPr>
        <w:t>Общее число систематически занимающихся физической культурой и спортом 2860 человек (2016 год – 2665).</w:t>
      </w:r>
    </w:p>
    <w:p w:rsidR="00F5354D" w:rsidRDefault="00F5354D" w:rsidP="00F5354D">
      <w:pPr>
        <w:tabs>
          <w:tab w:val="left" w:pos="1800"/>
        </w:tabs>
        <w:ind w:left="851"/>
        <w:jc w:val="both"/>
        <w:rPr>
          <w:rFonts w:ascii="Times New Roman" w:hAnsi="Times New Roman"/>
          <w:b/>
          <w:sz w:val="28"/>
          <w:szCs w:val="28"/>
        </w:rPr>
      </w:pPr>
    </w:p>
    <w:p w:rsidR="00C434F6" w:rsidRDefault="00C434F6" w:rsidP="00002701">
      <w:pPr>
        <w:tabs>
          <w:tab w:val="left" w:pos="1800"/>
        </w:tabs>
        <w:ind w:left="851"/>
        <w:jc w:val="center"/>
        <w:rPr>
          <w:rFonts w:ascii="Times New Roman" w:hAnsi="Times New Roman"/>
          <w:b/>
          <w:sz w:val="28"/>
          <w:szCs w:val="28"/>
        </w:rPr>
      </w:pPr>
      <w:r>
        <w:rPr>
          <w:rFonts w:ascii="Times New Roman" w:hAnsi="Times New Roman"/>
          <w:b/>
          <w:sz w:val="28"/>
          <w:szCs w:val="28"/>
        </w:rPr>
        <w:t>1.9.</w:t>
      </w:r>
      <w:r w:rsidR="00C00721">
        <w:rPr>
          <w:rFonts w:ascii="Times New Roman" w:hAnsi="Times New Roman"/>
          <w:b/>
          <w:sz w:val="28"/>
          <w:szCs w:val="28"/>
        </w:rPr>
        <w:t>5</w:t>
      </w:r>
      <w:r>
        <w:rPr>
          <w:rFonts w:ascii="Times New Roman" w:hAnsi="Times New Roman"/>
          <w:b/>
          <w:sz w:val="28"/>
          <w:szCs w:val="28"/>
        </w:rPr>
        <w:t>. Здравоохранение</w:t>
      </w:r>
    </w:p>
    <w:p w:rsidR="00EA49E1" w:rsidRPr="003C0809" w:rsidRDefault="00EA49E1" w:rsidP="00EA49E1">
      <w:pPr>
        <w:tabs>
          <w:tab w:val="left" w:pos="900"/>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3C0809">
        <w:rPr>
          <w:rFonts w:ascii="Times New Roman" w:eastAsia="Times New Roman" w:hAnsi="Times New Roman"/>
          <w:sz w:val="28"/>
          <w:szCs w:val="28"/>
          <w:lang w:eastAsia="ru-RU"/>
        </w:rPr>
        <w:t xml:space="preserve">Сеть учреждений здравоохранения района представлена Опаринской ЦРБ, </w:t>
      </w:r>
      <w:proofErr w:type="spellStart"/>
      <w:r w:rsidRPr="003C0809">
        <w:rPr>
          <w:rFonts w:ascii="Times New Roman" w:eastAsia="Times New Roman" w:hAnsi="Times New Roman"/>
          <w:sz w:val="28"/>
          <w:szCs w:val="28"/>
          <w:lang w:eastAsia="ru-RU"/>
        </w:rPr>
        <w:t>Маромицкой</w:t>
      </w:r>
      <w:proofErr w:type="spellEnd"/>
      <w:r w:rsidRPr="003C0809">
        <w:rPr>
          <w:rFonts w:ascii="Times New Roman" w:eastAsia="Times New Roman" w:hAnsi="Times New Roman"/>
          <w:sz w:val="28"/>
          <w:szCs w:val="28"/>
          <w:lang w:eastAsia="ru-RU"/>
        </w:rPr>
        <w:t xml:space="preserve">, </w:t>
      </w:r>
      <w:proofErr w:type="spellStart"/>
      <w:r w:rsidRPr="003C0809">
        <w:rPr>
          <w:rFonts w:ascii="Times New Roman" w:eastAsia="Times New Roman" w:hAnsi="Times New Roman"/>
          <w:sz w:val="28"/>
          <w:szCs w:val="28"/>
          <w:lang w:eastAsia="ru-RU"/>
        </w:rPr>
        <w:t>Заринской</w:t>
      </w:r>
      <w:proofErr w:type="spellEnd"/>
      <w:r w:rsidRPr="003C0809">
        <w:rPr>
          <w:rFonts w:ascii="Times New Roman" w:eastAsia="Times New Roman" w:hAnsi="Times New Roman"/>
          <w:sz w:val="28"/>
          <w:szCs w:val="28"/>
          <w:lang w:eastAsia="ru-RU"/>
        </w:rPr>
        <w:t xml:space="preserve"> амбулаторией  и 12 </w:t>
      </w:r>
      <w:proofErr w:type="spellStart"/>
      <w:r w:rsidRPr="003C0809">
        <w:rPr>
          <w:rFonts w:ascii="Times New Roman" w:eastAsia="Times New Roman" w:hAnsi="Times New Roman"/>
          <w:sz w:val="28"/>
          <w:szCs w:val="28"/>
          <w:lang w:eastAsia="ru-RU"/>
        </w:rPr>
        <w:t>ФАПами</w:t>
      </w:r>
      <w:proofErr w:type="spellEnd"/>
      <w:r w:rsidRPr="003C0809">
        <w:rPr>
          <w:rFonts w:ascii="Times New Roman" w:eastAsia="Times New Roman" w:hAnsi="Times New Roman"/>
          <w:sz w:val="28"/>
          <w:szCs w:val="28"/>
          <w:lang w:eastAsia="ru-RU"/>
        </w:rPr>
        <w:t xml:space="preserve">. </w:t>
      </w:r>
    </w:p>
    <w:p w:rsidR="00EA49E1" w:rsidRPr="003C0809" w:rsidRDefault="00EA49E1" w:rsidP="00EA49E1">
      <w:pPr>
        <w:tabs>
          <w:tab w:val="left" w:pos="426"/>
        </w:tabs>
        <w:spacing w:after="0" w:line="240" w:lineRule="auto"/>
        <w:jc w:val="both"/>
        <w:rPr>
          <w:rFonts w:ascii="Times New Roman" w:eastAsia="Times New Roman" w:hAnsi="Times New Roman"/>
          <w:sz w:val="28"/>
          <w:szCs w:val="28"/>
          <w:lang w:eastAsia="ru-RU"/>
        </w:rPr>
      </w:pPr>
      <w:r w:rsidRPr="003C0809">
        <w:rPr>
          <w:rFonts w:ascii="Times New Roman" w:eastAsia="Times New Roman" w:hAnsi="Times New Roman"/>
          <w:sz w:val="24"/>
          <w:szCs w:val="24"/>
          <w:lang w:eastAsia="ru-RU"/>
        </w:rPr>
        <w:tab/>
      </w:r>
      <w:r w:rsidRPr="003C0809">
        <w:rPr>
          <w:rFonts w:ascii="Times New Roman" w:eastAsia="Times New Roman" w:hAnsi="Times New Roman"/>
          <w:sz w:val="28"/>
          <w:szCs w:val="28"/>
          <w:lang w:eastAsia="ru-RU"/>
        </w:rPr>
        <w:t xml:space="preserve">  В районе в сфере здравоохранения работают 1</w:t>
      </w:r>
      <w:r>
        <w:rPr>
          <w:rFonts w:ascii="Times New Roman" w:eastAsia="Times New Roman" w:hAnsi="Times New Roman"/>
          <w:sz w:val="28"/>
          <w:szCs w:val="28"/>
          <w:lang w:eastAsia="ru-RU"/>
        </w:rPr>
        <w:t>1</w:t>
      </w:r>
      <w:r w:rsidRPr="003C0809">
        <w:rPr>
          <w:rFonts w:ascii="Times New Roman" w:eastAsia="Times New Roman" w:hAnsi="Times New Roman"/>
          <w:sz w:val="28"/>
          <w:szCs w:val="28"/>
          <w:lang w:eastAsia="ru-RU"/>
        </w:rPr>
        <w:t xml:space="preserve"> врачей</w:t>
      </w:r>
      <w:r>
        <w:rPr>
          <w:rFonts w:ascii="Times New Roman" w:eastAsia="Times New Roman" w:hAnsi="Times New Roman"/>
          <w:sz w:val="28"/>
          <w:szCs w:val="28"/>
          <w:lang w:eastAsia="ru-RU"/>
        </w:rPr>
        <w:t xml:space="preserve"> на постоянной основе</w:t>
      </w:r>
      <w:r w:rsidR="00467889">
        <w:rPr>
          <w:rFonts w:ascii="Times New Roman" w:eastAsia="Times New Roman" w:hAnsi="Times New Roman"/>
          <w:sz w:val="28"/>
          <w:szCs w:val="28"/>
          <w:lang w:eastAsia="ru-RU"/>
        </w:rPr>
        <w:t>, в сельской местности врачей нет  и 71</w:t>
      </w:r>
      <w:r w:rsidR="00467889" w:rsidRPr="003C0809">
        <w:rPr>
          <w:rFonts w:ascii="Times New Roman" w:eastAsia="Times New Roman" w:hAnsi="Times New Roman"/>
          <w:sz w:val="28"/>
          <w:szCs w:val="28"/>
          <w:lang w:eastAsia="ru-RU"/>
        </w:rPr>
        <w:t xml:space="preserve"> специалист среднего медицинского персонала</w:t>
      </w:r>
      <w:r w:rsidR="00467889">
        <w:rPr>
          <w:rFonts w:ascii="Times New Roman" w:eastAsia="Times New Roman" w:hAnsi="Times New Roman"/>
          <w:sz w:val="28"/>
          <w:szCs w:val="28"/>
          <w:lang w:eastAsia="ru-RU"/>
        </w:rPr>
        <w:t>. Все врачи обеспечены квартирами</w:t>
      </w:r>
      <w:r w:rsidRPr="003C0809">
        <w:rPr>
          <w:rFonts w:ascii="Times New Roman" w:eastAsia="Times New Roman" w:hAnsi="Times New Roman"/>
          <w:sz w:val="28"/>
          <w:szCs w:val="28"/>
          <w:lang w:eastAsia="ru-RU"/>
        </w:rPr>
        <w:t>.</w:t>
      </w:r>
      <w:r w:rsidRPr="003C0809">
        <w:rPr>
          <w:rFonts w:ascii="Times New Roman" w:eastAsia="Times New Roman" w:hAnsi="Times New Roman"/>
          <w:sz w:val="28"/>
          <w:szCs w:val="28"/>
          <w:lang w:eastAsia="ru-RU"/>
        </w:rPr>
        <w:tab/>
      </w:r>
    </w:p>
    <w:p w:rsidR="00F80B08" w:rsidRPr="00F80B08" w:rsidRDefault="007362FC" w:rsidP="007362FC">
      <w:pPr>
        <w:spacing w:after="0"/>
        <w:ind w:firstLine="567"/>
        <w:jc w:val="both"/>
        <w:rPr>
          <w:rFonts w:ascii="Times New Roman" w:eastAsia="Times New Roman" w:hAnsi="Times New Roman"/>
          <w:sz w:val="28"/>
          <w:szCs w:val="28"/>
          <w:lang w:eastAsia="ar-SA"/>
        </w:rPr>
      </w:pPr>
      <w:r w:rsidRPr="007362FC">
        <w:rPr>
          <w:rFonts w:ascii="Times New Roman" w:eastAsia="Courier New" w:hAnsi="Times New Roman"/>
          <w:sz w:val="24"/>
          <w:szCs w:val="24"/>
          <w:lang w:eastAsia="ru-RU" w:bidi="ru-RU"/>
        </w:rPr>
        <w:t xml:space="preserve">  </w:t>
      </w:r>
      <w:r w:rsidR="00EA49E1" w:rsidRPr="0054678B">
        <w:rPr>
          <w:rFonts w:ascii="Times New Roman" w:eastAsia="Times New Roman" w:hAnsi="Times New Roman"/>
          <w:sz w:val="28"/>
          <w:szCs w:val="28"/>
          <w:lang w:eastAsia="ru-RU"/>
        </w:rPr>
        <w:t xml:space="preserve"> В 2017г. решена проблема с врачами-педиатрами, рентгенологом, лор-врачом. </w:t>
      </w:r>
      <w:r w:rsidR="00DC33A8">
        <w:rPr>
          <w:rFonts w:ascii="Times New Roman" w:eastAsia="Times New Roman" w:hAnsi="Times New Roman"/>
          <w:sz w:val="28"/>
          <w:szCs w:val="28"/>
          <w:lang w:eastAsia="ru-RU"/>
        </w:rPr>
        <w:t>Востребованными  остались должности врач</w:t>
      </w:r>
      <w:proofErr w:type="gramStart"/>
      <w:r w:rsidR="00DC33A8">
        <w:rPr>
          <w:rFonts w:ascii="Times New Roman" w:eastAsia="Times New Roman" w:hAnsi="Times New Roman"/>
          <w:sz w:val="28"/>
          <w:szCs w:val="28"/>
          <w:lang w:eastAsia="ru-RU"/>
        </w:rPr>
        <w:t>а-</w:t>
      </w:r>
      <w:proofErr w:type="gramEnd"/>
      <w:r w:rsidR="00DC33A8">
        <w:rPr>
          <w:rFonts w:ascii="Times New Roman" w:eastAsia="Times New Roman" w:hAnsi="Times New Roman"/>
          <w:sz w:val="28"/>
          <w:szCs w:val="28"/>
          <w:lang w:eastAsia="ru-RU"/>
        </w:rPr>
        <w:t xml:space="preserve"> офтальмолога</w:t>
      </w:r>
      <w:r w:rsidR="00EA49E1" w:rsidRPr="0054678B">
        <w:rPr>
          <w:rFonts w:ascii="Times New Roman" w:eastAsia="Times New Roman" w:hAnsi="Times New Roman"/>
          <w:sz w:val="28"/>
          <w:szCs w:val="28"/>
          <w:lang w:eastAsia="ru-RU"/>
        </w:rPr>
        <w:t xml:space="preserve">, </w:t>
      </w:r>
      <w:r w:rsidR="00DC33A8">
        <w:rPr>
          <w:rFonts w:ascii="Times New Roman" w:eastAsia="Times New Roman" w:hAnsi="Times New Roman"/>
          <w:sz w:val="28"/>
          <w:szCs w:val="28"/>
          <w:lang w:eastAsia="ru-RU"/>
        </w:rPr>
        <w:t>врача общей практики</w:t>
      </w:r>
      <w:r w:rsidR="00EA49E1" w:rsidRPr="0054678B">
        <w:rPr>
          <w:rFonts w:ascii="Times New Roman" w:eastAsia="Times New Roman" w:hAnsi="Times New Roman"/>
          <w:sz w:val="28"/>
          <w:szCs w:val="28"/>
          <w:lang w:eastAsia="ru-RU"/>
        </w:rPr>
        <w:t>,</w:t>
      </w:r>
      <w:r w:rsidR="006B6127">
        <w:rPr>
          <w:rFonts w:ascii="Times New Roman" w:eastAsia="Times New Roman" w:hAnsi="Times New Roman"/>
          <w:sz w:val="28"/>
          <w:szCs w:val="28"/>
          <w:lang w:eastAsia="ru-RU"/>
        </w:rPr>
        <w:t xml:space="preserve"> невролог</w:t>
      </w:r>
      <w:r w:rsidR="00DC33A8">
        <w:rPr>
          <w:rFonts w:ascii="Times New Roman" w:eastAsia="Times New Roman" w:hAnsi="Times New Roman"/>
          <w:sz w:val="28"/>
          <w:szCs w:val="28"/>
          <w:lang w:eastAsia="ru-RU"/>
        </w:rPr>
        <w:t>а</w:t>
      </w:r>
      <w:r w:rsidR="006B6127">
        <w:rPr>
          <w:rFonts w:ascii="Times New Roman" w:eastAsia="Times New Roman" w:hAnsi="Times New Roman"/>
          <w:sz w:val="28"/>
          <w:szCs w:val="28"/>
          <w:lang w:eastAsia="ru-RU"/>
        </w:rPr>
        <w:t>, хирург</w:t>
      </w:r>
      <w:r w:rsidR="00DC33A8">
        <w:rPr>
          <w:rFonts w:ascii="Times New Roman" w:eastAsia="Times New Roman" w:hAnsi="Times New Roman"/>
          <w:sz w:val="28"/>
          <w:szCs w:val="28"/>
          <w:lang w:eastAsia="ru-RU"/>
        </w:rPr>
        <w:t>а</w:t>
      </w:r>
      <w:r w:rsidR="006B6127">
        <w:rPr>
          <w:rFonts w:ascii="Times New Roman" w:eastAsia="Times New Roman" w:hAnsi="Times New Roman"/>
          <w:sz w:val="28"/>
          <w:szCs w:val="28"/>
          <w:lang w:eastAsia="ru-RU"/>
        </w:rPr>
        <w:t xml:space="preserve">, </w:t>
      </w:r>
      <w:r w:rsidR="00EA49E1" w:rsidRPr="0054678B">
        <w:rPr>
          <w:rFonts w:ascii="Times New Roman" w:eastAsia="Times New Roman" w:hAnsi="Times New Roman"/>
          <w:sz w:val="28"/>
          <w:szCs w:val="28"/>
          <w:lang w:eastAsia="ru-RU"/>
        </w:rPr>
        <w:t xml:space="preserve"> фельдшер</w:t>
      </w:r>
      <w:r w:rsidR="00DC33A8">
        <w:rPr>
          <w:rFonts w:ascii="Times New Roman" w:eastAsia="Times New Roman" w:hAnsi="Times New Roman"/>
          <w:sz w:val="28"/>
          <w:szCs w:val="28"/>
          <w:lang w:eastAsia="ru-RU"/>
        </w:rPr>
        <w:t>ов</w:t>
      </w:r>
      <w:r w:rsidR="00EA49E1" w:rsidRPr="0054678B">
        <w:rPr>
          <w:rFonts w:ascii="Times New Roman" w:eastAsia="Times New Roman" w:hAnsi="Times New Roman"/>
          <w:sz w:val="28"/>
          <w:szCs w:val="28"/>
          <w:lang w:eastAsia="ru-RU"/>
        </w:rPr>
        <w:t xml:space="preserve"> ФАП (без фельдшера </w:t>
      </w:r>
      <w:proofErr w:type="spellStart"/>
      <w:r w:rsidR="00EA49E1" w:rsidRPr="0054678B">
        <w:rPr>
          <w:rFonts w:ascii="Times New Roman" w:eastAsia="Times New Roman" w:hAnsi="Times New Roman"/>
          <w:sz w:val="28"/>
          <w:szCs w:val="28"/>
          <w:lang w:eastAsia="ru-RU"/>
        </w:rPr>
        <w:t>Стрельский</w:t>
      </w:r>
      <w:proofErr w:type="spellEnd"/>
      <w:r w:rsidR="00EA49E1" w:rsidRPr="0054678B">
        <w:rPr>
          <w:rFonts w:ascii="Times New Roman" w:eastAsia="Times New Roman" w:hAnsi="Times New Roman"/>
          <w:sz w:val="28"/>
          <w:szCs w:val="28"/>
          <w:lang w:eastAsia="ru-RU"/>
        </w:rPr>
        <w:t xml:space="preserve">, Латышский, </w:t>
      </w:r>
      <w:proofErr w:type="spellStart"/>
      <w:r w:rsidR="00EA49E1" w:rsidRPr="0054678B">
        <w:rPr>
          <w:rFonts w:ascii="Times New Roman" w:eastAsia="Times New Roman" w:hAnsi="Times New Roman"/>
          <w:sz w:val="28"/>
          <w:szCs w:val="28"/>
          <w:lang w:eastAsia="ru-RU"/>
        </w:rPr>
        <w:t>В.Волмангский</w:t>
      </w:r>
      <w:proofErr w:type="spellEnd"/>
      <w:r w:rsidR="00EA49E1" w:rsidRPr="0054678B">
        <w:rPr>
          <w:rFonts w:ascii="Times New Roman" w:eastAsia="Times New Roman" w:hAnsi="Times New Roman"/>
          <w:sz w:val="28"/>
          <w:szCs w:val="28"/>
          <w:lang w:eastAsia="ru-RU"/>
        </w:rPr>
        <w:t xml:space="preserve">, </w:t>
      </w:r>
      <w:proofErr w:type="spellStart"/>
      <w:r w:rsidR="00EA49E1" w:rsidRPr="0054678B">
        <w:rPr>
          <w:rFonts w:ascii="Times New Roman" w:eastAsia="Times New Roman" w:hAnsi="Times New Roman"/>
          <w:sz w:val="28"/>
          <w:szCs w:val="28"/>
          <w:lang w:eastAsia="ru-RU"/>
        </w:rPr>
        <w:t>Паломицкий</w:t>
      </w:r>
      <w:proofErr w:type="spellEnd"/>
      <w:r w:rsidR="00DC33A8">
        <w:rPr>
          <w:rFonts w:ascii="Times New Roman" w:eastAsia="Times New Roman" w:hAnsi="Times New Roman"/>
          <w:sz w:val="28"/>
          <w:szCs w:val="28"/>
          <w:lang w:eastAsia="ru-RU"/>
        </w:rPr>
        <w:t xml:space="preserve"> </w:t>
      </w:r>
      <w:proofErr w:type="spellStart"/>
      <w:r w:rsidR="00EA49E1" w:rsidRPr="0054678B">
        <w:rPr>
          <w:rFonts w:ascii="Times New Roman" w:eastAsia="Times New Roman" w:hAnsi="Times New Roman"/>
          <w:sz w:val="28"/>
          <w:szCs w:val="28"/>
          <w:lang w:eastAsia="ru-RU"/>
        </w:rPr>
        <w:t>ФАПы</w:t>
      </w:r>
      <w:proofErr w:type="spellEnd"/>
      <w:r w:rsidR="00EA49E1" w:rsidRPr="0054678B">
        <w:rPr>
          <w:rFonts w:ascii="Times New Roman" w:eastAsia="Times New Roman" w:hAnsi="Times New Roman"/>
          <w:sz w:val="28"/>
          <w:szCs w:val="28"/>
          <w:lang w:eastAsia="ru-RU"/>
        </w:rPr>
        <w:t>), которые  обслуживаются по выездному принципу</w:t>
      </w:r>
      <w:r w:rsidR="00467889">
        <w:rPr>
          <w:rFonts w:ascii="Times New Roman" w:eastAsia="Times New Roman" w:hAnsi="Times New Roman"/>
          <w:sz w:val="28"/>
          <w:szCs w:val="28"/>
          <w:lang w:eastAsia="ru-RU"/>
        </w:rPr>
        <w:t>.</w:t>
      </w:r>
      <w:r w:rsidR="00F80B08" w:rsidRPr="00F80B08">
        <w:rPr>
          <w:rFonts w:ascii="Times New Roman" w:eastAsia="Times New Roman" w:hAnsi="Times New Roman"/>
          <w:sz w:val="28"/>
          <w:szCs w:val="28"/>
          <w:lang w:eastAsia="ar-SA"/>
        </w:rPr>
        <w:t xml:space="preserve"> </w:t>
      </w:r>
      <w:r w:rsidR="00F80B08">
        <w:rPr>
          <w:rFonts w:ascii="Times New Roman" w:eastAsia="Times New Roman" w:hAnsi="Times New Roman"/>
          <w:sz w:val="28"/>
          <w:szCs w:val="28"/>
          <w:lang w:eastAsia="ar-SA"/>
        </w:rPr>
        <w:t xml:space="preserve"> </w:t>
      </w:r>
      <w:r w:rsidR="00F80B08" w:rsidRPr="00F80B08">
        <w:rPr>
          <w:rFonts w:ascii="Times New Roman" w:eastAsia="Times New Roman" w:hAnsi="Times New Roman"/>
          <w:sz w:val="28"/>
          <w:szCs w:val="28"/>
          <w:lang w:eastAsia="ar-SA"/>
        </w:rPr>
        <w:t xml:space="preserve">Для работы на ФАП и амбулаториях требуются: </w:t>
      </w:r>
      <w:r w:rsidR="00DC33A8">
        <w:rPr>
          <w:rFonts w:ascii="Times New Roman" w:eastAsia="Times New Roman" w:hAnsi="Times New Roman"/>
          <w:sz w:val="28"/>
          <w:szCs w:val="28"/>
          <w:lang w:eastAsia="ar-SA"/>
        </w:rPr>
        <w:t xml:space="preserve"> 6</w:t>
      </w:r>
      <w:r w:rsidR="00FE412F">
        <w:rPr>
          <w:rFonts w:ascii="Times New Roman" w:eastAsia="Times New Roman" w:hAnsi="Times New Roman"/>
          <w:sz w:val="28"/>
          <w:szCs w:val="28"/>
          <w:lang w:eastAsia="ar-SA"/>
        </w:rPr>
        <w:t xml:space="preserve"> </w:t>
      </w:r>
      <w:r w:rsidR="00F80B08" w:rsidRPr="00F80B08">
        <w:rPr>
          <w:rFonts w:ascii="Times New Roman" w:eastAsia="Times New Roman" w:hAnsi="Times New Roman"/>
          <w:sz w:val="28"/>
          <w:szCs w:val="28"/>
          <w:lang w:eastAsia="ar-SA"/>
        </w:rPr>
        <w:t>фельдшер</w:t>
      </w:r>
      <w:r w:rsidR="00DC33A8">
        <w:rPr>
          <w:rFonts w:ascii="Times New Roman" w:eastAsia="Times New Roman" w:hAnsi="Times New Roman"/>
          <w:sz w:val="28"/>
          <w:szCs w:val="28"/>
          <w:lang w:eastAsia="ar-SA"/>
        </w:rPr>
        <w:t>ов</w:t>
      </w:r>
      <w:r w:rsidR="00FE412F">
        <w:rPr>
          <w:rFonts w:ascii="Times New Roman" w:eastAsia="Times New Roman" w:hAnsi="Times New Roman"/>
          <w:sz w:val="28"/>
          <w:szCs w:val="28"/>
          <w:lang w:eastAsia="ar-SA"/>
        </w:rPr>
        <w:t xml:space="preserve"> </w:t>
      </w:r>
      <w:r w:rsidR="00DC33A8">
        <w:rPr>
          <w:rFonts w:ascii="Times New Roman" w:eastAsia="Times New Roman" w:hAnsi="Times New Roman"/>
          <w:sz w:val="28"/>
          <w:szCs w:val="28"/>
          <w:lang w:eastAsia="ar-SA"/>
        </w:rPr>
        <w:t xml:space="preserve">и 1 </w:t>
      </w:r>
      <w:r w:rsidR="00F80B08" w:rsidRPr="00F80B08">
        <w:rPr>
          <w:rFonts w:ascii="Times New Roman" w:eastAsia="Times New Roman" w:hAnsi="Times New Roman"/>
          <w:sz w:val="28"/>
          <w:szCs w:val="28"/>
          <w:lang w:eastAsia="ar-SA"/>
        </w:rPr>
        <w:t xml:space="preserve"> медицинск</w:t>
      </w:r>
      <w:r w:rsidR="00DC33A8">
        <w:rPr>
          <w:rFonts w:ascii="Times New Roman" w:eastAsia="Times New Roman" w:hAnsi="Times New Roman"/>
          <w:sz w:val="28"/>
          <w:szCs w:val="28"/>
          <w:lang w:eastAsia="ar-SA"/>
        </w:rPr>
        <w:t>ая</w:t>
      </w:r>
      <w:r w:rsidR="00F80B08" w:rsidRPr="00F80B08">
        <w:rPr>
          <w:rFonts w:ascii="Times New Roman" w:eastAsia="Times New Roman" w:hAnsi="Times New Roman"/>
          <w:sz w:val="28"/>
          <w:szCs w:val="28"/>
          <w:lang w:eastAsia="ar-SA"/>
        </w:rPr>
        <w:t xml:space="preserve"> сестр</w:t>
      </w:r>
      <w:r w:rsidR="00DC33A8">
        <w:rPr>
          <w:rFonts w:ascii="Times New Roman" w:eastAsia="Times New Roman" w:hAnsi="Times New Roman"/>
          <w:sz w:val="28"/>
          <w:szCs w:val="28"/>
          <w:lang w:eastAsia="ar-SA"/>
        </w:rPr>
        <w:t>а</w:t>
      </w:r>
      <w:r w:rsidR="00F80B08" w:rsidRPr="00F80B08">
        <w:rPr>
          <w:rFonts w:ascii="Times New Roman" w:eastAsia="Times New Roman" w:hAnsi="Times New Roman"/>
          <w:sz w:val="28"/>
          <w:szCs w:val="28"/>
          <w:lang w:eastAsia="ar-SA"/>
        </w:rPr>
        <w:t>.</w:t>
      </w:r>
    </w:p>
    <w:p w:rsidR="00F80B08" w:rsidRDefault="00EA49E1" w:rsidP="00EA49E1">
      <w:pPr>
        <w:tabs>
          <w:tab w:val="left" w:pos="567"/>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FE412F">
        <w:rPr>
          <w:rFonts w:ascii="Times New Roman" w:eastAsia="Times New Roman" w:hAnsi="Times New Roman"/>
          <w:sz w:val="28"/>
          <w:szCs w:val="28"/>
          <w:lang w:eastAsia="ru-RU"/>
        </w:rPr>
        <w:t>В</w:t>
      </w:r>
      <w:r w:rsidRPr="003C0809">
        <w:rPr>
          <w:rFonts w:ascii="Times New Roman" w:eastAsia="Times New Roman" w:hAnsi="Times New Roman"/>
          <w:sz w:val="28"/>
          <w:szCs w:val="28"/>
          <w:lang w:eastAsia="ru-RU"/>
        </w:rPr>
        <w:t xml:space="preserve"> 2017 год</w:t>
      </w:r>
      <w:r w:rsidR="00FE412F">
        <w:rPr>
          <w:rFonts w:ascii="Times New Roman" w:eastAsia="Times New Roman" w:hAnsi="Times New Roman"/>
          <w:sz w:val="28"/>
          <w:szCs w:val="28"/>
          <w:lang w:eastAsia="ru-RU"/>
        </w:rPr>
        <w:t xml:space="preserve">у </w:t>
      </w:r>
      <w:r w:rsidRPr="003C0809">
        <w:rPr>
          <w:rFonts w:ascii="Times New Roman" w:eastAsia="Times New Roman" w:hAnsi="Times New Roman"/>
          <w:sz w:val="28"/>
          <w:szCs w:val="28"/>
          <w:lang w:eastAsia="ru-RU"/>
        </w:rPr>
        <w:t xml:space="preserve"> в ЦРБ</w:t>
      </w:r>
      <w:r w:rsidR="00DC33A8">
        <w:rPr>
          <w:rFonts w:ascii="Times New Roman" w:eastAsia="Times New Roman" w:hAnsi="Times New Roman"/>
          <w:sz w:val="28"/>
          <w:szCs w:val="28"/>
          <w:lang w:eastAsia="ru-RU"/>
        </w:rPr>
        <w:t xml:space="preserve"> развернуто</w:t>
      </w:r>
      <w:r w:rsidRPr="003C0809">
        <w:rPr>
          <w:rFonts w:ascii="Times New Roman" w:eastAsia="Times New Roman" w:hAnsi="Times New Roman"/>
          <w:sz w:val="28"/>
          <w:szCs w:val="28"/>
          <w:lang w:eastAsia="ru-RU"/>
        </w:rPr>
        <w:t xml:space="preserve"> 47 круглосуточных коек, 10 коек дневного стационара, 5 коек дневного стационара </w:t>
      </w:r>
      <w:proofErr w:type="spellStart"/>
      <w:r w:rsidRPr="003C0809">
        <w:rPr>
          <w:rFonts w:ascii="Times New Roman" w:eastAsia="Times New Roman" w:hAnsi="Times New Roman"/>
          <w:sz w:val="28"/>
          <w:szCs w:val="28"/>
          <w:lang w:eastAsia="ru-RU"/>
        </w:rPr>
        <w:t>Маромицкой</w:t>
      </w:r>
      <w:proofErr w:type="spellEnd"/>
      <w:r w:rsidRPr="003C0809">
        <w:rPr>
          <w:rFonts w:ascii="Times New Roman" w:eastAsia="Times New Roman" w:hAnsi="Times New Roman"/>
          <w:sz w:val="28"/>
          <w:szCs w:val="28"/>
          <w:lang w:eastAsia="ru-RU"/>
        </w:rPr>
        <w:t xml:space="preserve"> амбулатории.</w:t>
      </w:r>
    </w:p>
    <w:p w:rsidR="007362FC" w:rsidRDefault="007362FC" w:rsidP="007362FC">
      <w:pPr>
        <w:widowControl w:val="0"/>
        <w:suppressAutoHyphens/>
        <w:autoSpaceDE w:val="0"/>
        <w:spacing w:after="0"/>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 xml:space="preserve">         </w:t>
      </w:r>
      <w:r w:rsidRPr="007362FC">
        <w:rPr>
          <w:rFonts w:ascii="Times New Roman" w:eastAsia="Times New Roman" w:hAnsi="Times New Roman"/>
          <w:sz w:val="28"/>
          <w:szCs w:val="28"/>
          <w:lang w:eastAsia="ar-SA"/>
        </w:rPr>
        <w:t xml:space="preserve">В поликлинику ЦРБ и </w:t>
      </w:r>
      <w:proofErr w:type="gramStart"/>
      <w:r w:rsidRPr="007362FC">
        <w:rPr>
          <w:rFonts w:ascii="Times New Roman" w:eastAsia="Times New Roman" w:hAnsi="Times New Roman"/>
          <w:sz w:val="28"/>
          <w:szCs w:val="28"/>
          <w:lang w:eastAsia="ar-SA"/>
        </w:rPr>
        <w:t>областные</w:t>
      </w:r>
      <w:proofErr w:type="gramEnd"/>
      <w:r w:rsidRPr="007362FC">
        <w:rPr>
          <w:rFonts w:ascii="Times New Roman" w:eastAsia="Times New Roman" w:hAnsi="Times New Roman"/>
          <w:sz w:val="28"/>
          <w:szCs w:val="28"/>
          <w:lang w:eastAsia="ar-SA"/>
        </w:rPr>
        <w:t xml:space="preserve"> ЛПУ  проводится запись через электронную регистратуру. У сельского населения также имеется возможность записи на прием к специалистам  ЦРБ через электронную регистратуру.  Обслуживание населения, прибывшего из сельской местности</w:t>
      </w:r>
      <w:r>
        <w:rPr>
          <w:rFonts w:ascii="Times New Roman" w:eastAsia="Times New Roman" w:hAnsi="Times New Roman"/>
          <w:sz w:val="28"/>
          <w:szCs w:val="28"/>
          <w:lang w:eastAsia="ar-SA"/>
        </w:rPr>
        <w:t>,</w:t>
      </w:r>
      <w:r w:rsidRPr="007362FC">
        <w:rPr>
          <w:rFonts w:ascii="Times New Roman" w:eastAsia="Times New Roman" w:hAnsi="Times New Roman"/>
          <w:sz w:val="28"/>
          <w:szCs w:val="28"/>
          <w:lang w:eastAsia="ar-SA"/>
        </w:rPr>
        <w:t xml:space="preserve"> проводится в порядке общей очереди. При наличии показаний больные направляются на стационарное лечение. Явка на прием к специалистам назначается с учетом расписания движения рейсовых автобусов. </w:t>
      </w:r>
    </w:p>
    <w:p w:rsidR="005D1B1F" w:rsidRDefault="00EA49E1" w:rsidP="007362FC">
      <w:pPr>
        <w:widowControl w:val="0"/>
        <w:suppressAutoHyphens/>
        <w:autoSpaceDE w:val="0"/>
        <w:spacing w:after="0"/>
        <w:jc w:val="both"/>
        <w:rPr>
          <w:rFonts w:ascii="Times New Roman" w:eastAsia="Times New Roman" w:hAnsi="Times New Roman"/>
          <w:sz w:val="28"/>
          <w:szCs w:val="28"/>
          <w:lang w:eastAsia="ar-SA"/>
        </w:rPr>
      </w:pPr>
      <w:r w:rsidRPr="003C0809">
        <w:rPr>
          <w:rFonts w:ascii="Times New Roman" w:eastAsia="Times New Roman" w:hAnsi="Times New Roman"/>
          <w:sz w:val="28"/>
          <w:szCs w:val="28"/>
          <w:lang w:eastAsia="ru-RU"/>
        </w:rPr>
        <w:tab/>
      </w:r>
      <w:r w:rsidR="00F80B08" w:rsidRPr="00F80B08">
        <w:rPr>
          <w:rFonts w:ascii="Times New Roman" w:hAnsi="Times New Roman"/>
          <w:sz w:val="28"/>
          <w:szCs w:val="28"/>
        </w:rPr>
        <w:t>В 2017г. была продолжена работа по диспансеризации определенных гру</w:t>
      </w:r>
      <w:proofErr w:type="gramStart"/>
      <w:r w:rsidR="00F80B08" w:rsidRPr="00F80B08">
        <w:rPr>
          <w:rFonts w:ascii="Times New Roman" w:hAnsi="Times New Roman"/>
          <w:sz w:val="28"/>
          <w:szCs w:val="28"/>
        </w:rPr>
        <w:t>пп  взр</w:t>
      </w:r>
      <w:proofErr w:type="gramEnd"/>
      <w:r w:rsidR="00F80B08" w:rsidRPr="00F80B08">
        <w:rPr>
          <w:rFonts w:ascii="Times New Roman" w:hAnsi="Times New Roman"/>
          <w:sz w:val="28"/>
          <w:szCs w:val="28"/>
        </w:rPr>
        <w:t>ослого населения. Осмотрено 97,2% от подлежащих</w:t>
      </w:r>
      <w:r w:rsidR="00D5590A">
        <w:rPr>
          <w:rFonts w:ascii="Times New Roman" w:hAnsi="Times New Roman"/>
          <w:sz w:val="28"/>
          <w:szCs w:val="28"/>
        </w:rPr>
        <w:t xml:space="preserve"> диспансеризации граждан</w:t>
      </w:r>
      <w:r w:rsidR="00F80B08" w:rsidRPr="00F80B08">
        <w:rPr>
          <w:rFonts w:ascii="Times New Roman" w:hAnsi="Times New Roman"/>
          <w:sz w:val="28"/>
          <w:szCs w:val="28"/>
        </w:rPr>
        <w:t>.</w:t>
      </w:r>
      <w:r w:rsidRPr="00F80B08">
        <w:rPr>
          <w:rFonts w:ascii="Times New Roman" w:eastAsia="Times New Roman" w:hAnsi="Times New Roman"/>
          <w:sz w:val="28"/>
          <w:szCs w:val="28"/>
          <w:lang w:eastAsia="ru-RU"/>
        </w:rPr>
        <w:tab/>
      </w:r>
      <w:r w:rsidR="00F80B08">
        <w:rPr>
          <w:rFonts w:ascii="Times New Roman" w:eastAsia="Times New Roman" w:hAnsi="Times New Roman"/>
          <w:sz w:val="28"/>
          <w:szCs w:val="28"/>
          <w:lang w:eastAsia="ru-RU"/>
        </w:rPr>
        <w:t xml:space="preserve"> </w:t>
      </w:r>
      <w:r w:rsidR="00F80B08" w:rsidRPr="00F80B08">
        <w:rPr>
          <w:rFonts w:ascii="Times New Roman" w:eastAsia="Times New Roman" w:hAnsi="Times New Roman"/>
          <w:sz w:val="28"/>
          <w:szCs w:val="28"/>
          <w:lang w:eastAsia="ar-SA"/>
        </w:rPr>
        <w:t xml:space="preserve">По-прежнему остается низким процент впервые выявленных заболеваний во время </w:t>
      </w:r>
      <w:proofErr w:type="spellStart"/>
      <w:r w:rsidR="00F80B08" w:rsidRPr="00F80B08">
        <w:rPr>
          <w:rFonts w:ascii="Times New Roman" w:eastAsia="Times New Roman" w:hAnsi="Times New Roman"/>
          <w:sz w:val="28"/>
          <w:szCs w:val="28"/>
          <w:lang w:eastAsia="ar-SA"/>
        </w:rPr>
        <w:t>профосмотров</w:t>
      </w:r>
      <w:proofErr w:type="spellEnd"/>
      <w:r w:rsidR="00F80B08" w:rsidRPr="00F80B08">
        <w:rPr>
          <w:rFonts w:ascii="Times New Roman" w:eastAsia="Times New Roman" w:hAnsi="Times New Roman"/>
          <w:sz w:val="28"/>
          <w:szCs w:val="28"/>
          <w:lang w:eastAsia="ar-SA"/>
        </w:rPr>
        <w:t xml:space="preserve">, особенно болезней  системы </w:t>
      </w:r>
      <w:r w:rsidR="00F80B08" w:rsidRPr="00F80B08">
        <w:rPr>
          <w:rFonts w:ascii="Times New Roman" w:eastAsia="Times New Roman" w:hAnsi="Times New Roman"/>
          <w:sz w:val="28"/>
          <w:szCs w:val="28"/>
          <w:lang w:eastAsia="ar-SA"/>
        </w:rPr>
        <w:lastRenderedPageBreak/>
        <w:t>кровообращения</w:t>
      </w:r>
      <w:proofErr w:type="gramStart"/>
      <w:r w:rsidR="00F80B08" w:rsidRPr="00F80B08">
        <w:rPr>
          <w:rFonts w:ascii="Times New Roman" w:eastAsia="Times New Roman" w:hAnsi="Times New Roman"/>
          <w:sz w:val="28"/>
          <w:szCs w:val="28"/>
          <w:lang w:eastAsia="ar-SA"/>
        </w:rPr>
        <w:t xml:space="preserve"> ,</w:t>
      </w:r>
      <w:proofErr w:type="gramEnd"/>
      <w:r w:rsidR="00F80B08" w:rsidRPr="00F80B08">
        <w:rPr>
          <w:rFonts w:ascii="Times New Roman" w:eastAsia="Times New Roman" w:hAnsi="Times New Roman"/>
          <w:sz w:val="28"/>
          <w:szCs w:val="28"/>
          <w:lang w:eastAsia="ar-SA"/>
        </w:rPr>
        <w:t xml:space="preserve">эндокринной системы, </w:t>
      </w:r>
      <w:proofErr w:type="spellStart"/>
      <w:r w:rsidR="00F80B08" w:rsidRPr="00F80B08">
        <w:rPr>
          <w:rFonts w:ascii="Times New Roman" w:eastAsia="Times New Roman" w:hAnsi="Times New Roman"/>
          <w:sz w:val="28"/>
          <w:szCs w:val="28"/>
          <w:lang w:eastAsia="ar-SA"/>
        </w:rPr>
        <w:t>онкопатологии</w:t>
      </w:r>
      <w:proofErr w:type="spellEnd"/>
      <w:r w:rsidR="00F80B08" w:rsidRPr="00F80B08">
        <w:rPr>
          <w:rFonts w:ascii="Times New Roman" w:eastAsia="Times New Roman" w:hAnsi="Times New Roman"/>
          <w:sz w:val="28"/>
          <w:szCs w:val="28"/>
          <w:lang w:eastAsia="ar-SA"/>
        </w:rPr>
        <w:t xml:space="preserve"> .  </w:t>
      </w:r>
    </w:p>
    <w:p w:rsidR="005D1B1F" w:rsidRDefault="005D1B1F" w:rsidP="005D1B1F">
      <w:pPr>
        <w:widowControl w:val="0"/>
        <w:autoSpaceDE w:val="0"/>
        <w:spacing w:after="0"/>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 xml:space="preserve">     </w:t>
      </w:r>
      <w:r w:rsidR="007362FC">
        <w:rPr>
          <w:rFonts w:ascii="Times New Roman" w:eastAsia="Times New Roman" w:hAnsi="Times New Roman"/>
          <w:sz w:val="28"/>
          <w:szCs w:val="28"/>
          <w:lang w:eastAsia="ar-SA"/>
        </w:rPr>
        <w:t xml:space="preserve">  </w:t>
      </w:r>
      <w:r w:rsidR="00F80B08" w:rsidRPr="00F80B08">
        <w:rPr>
          <w:rFonts w:ascii="Times New Roman" w:eastAsia="Times New Roman" w:hAnsi="Times New Roman"/>
          <w:sz w:val="28"/>
          <w:szCs w:val="28"/>
          <w:lang w:eastAsia="ar-SA"/>
        </w:rPr>
        <w:t xml:space="preserve"> Роддом в ЦРБ не функционирует. Пациентки на роды направляются в областные медицинские организации.</w:t>
      </w:r>
    </w:p>
    <w:p w:rsidR="00BB190A" w:rsidRPr="00BB190A" w:rsidRDefault="00EA49E1" w:rsidP="007362FC">
      <w:pPr>
        <w:widowControl w:val="0"/>
        <w:tabs>
          <w:tab w:val="left" w:pos="567"/>
        </w:tabs>
        <w:autoSpaceDE w:val="0"/>
        <w:spacing w:after="0"/>
        <w:jc w:val="both"/>
        <w:rPr>
          <w:rFonts w:ascii="Times New Roman" w:eastAsia="Times New Roman" w:hAnsi="Times New Roman"/>
          <w:sz w:val="28"/>
          <w:szCs w:val="28"/>
          <w:lang w:eastAsia="ar-SA"/>
        </w:rPr>
      </w:pPr>
      <w:r w:rsidRPr="003C0809">
        <w:rPr>
          <w:rFonts w:ascii="Times New Roman" w:eastAsia="Times New Roman" w:hAnsi="Times New Roman"/>
          <w:sz w:val="28"/>
          <w:szCs w:val="28"/>
          <w:lang w:eastAsia="ru-RU"/>
        </w:rPr>
        <w:tab/>
      </w:r>
      <w:r w:rsidRPr="002E3473">
        <w:rPr>
          <w:rFonts w:ascii="Times New Roman" w:hAnsi="Times New Roman"/>
          <w:sz w:val="28"/>
          <w:szCs w:val="28"/>
        </w:rPr>
        <w:t>Положительным моментом является отсутствие младенческой, материнской, перинатальной смертности.</w:t>
      </w:r>
      <w:r>
        <w:rPr>
          <w:rFonts w:ascii="Times New Roman" w:hAnsi="Times New Roman"/>
          <w:sz w:val="28"/>
          <w:szCs w:val="28"/>
        </w:rPr>
        <w:t xml:space="preserve"> </w:t>
      </w:r>
      <w:r w:rsidR="00BB190A" w:rsidRPr="00BB190A">
        <w:rPr>
          <w:rFonts w:ascii="Times New Roman" w:eastAsia="Times New Roman" w:hAnsi="Times New Roman"/>
          <w:sz w:val="28"/>
          <w:szCs w:val="28"/>
          <w:lang w:eastAsia="ar-SA"/>
        </w:rPr>
        <w:t xml:space="preserve">Осмотр детей первого года жизни проводится врачами ЦРБ совместно с </w:t>
      </w:r>
      <w:r w:rsidR="00D5590A">
        <w:rPr>
          <w:rFonts w:ascii="Times New Roman" w:eastAsia="Times New Roman" w:hAnsi="Times New Roman"/>
          <w:sz w:val="28"/>
          <w:szCs w:val="28"/>
          <w:lang w:eastAsia="ar-SA"/>
        </w:rPr>
        <w:t xml:space="preserve">выездной </w:t>
      </w:r>
      <w:r w:rsidR="00BB190A" w:rsidRPr="00BB190A">
        <w:rPr>
          <w:rFonts w:ascii="Times New Roman" w:eastAsia="Times New Roman" w:hAnsi="Times New Roman"/>
          <w:sz w:val="28"/>
          <w:szCs w:val="28"/>
          <w:lang w:eastAsia="ar-SA"/>
        </w:rPr>
        <w:t>бригадой врачей из г. Кирова.</w:t>
      </w:r>
    </w:p>
    <w:p w:rsidR="00467889" w:rsidRDefault="0081652C" w:rsidP="00467889">
      <w:pPr>
        <w:widowControl w:val="0"/>
        <w:autoSpaceDE w:val="0"/>
        <w:spacing w:after="0" w:line="240" w:lineRule="auto"/>
        <w:jc w:val="both"/>
        <w:rPr>
          <w:rFonts w:ascii="Times New Roman" w:eastAsia="Times New Roman" w:hAnsi="Times New Roman"/>
          <w:sz w:val="28"/>
          <w:szCs w:val="28"/>
          <w:lang w:eastAsia="ar-SA"/>
        </w:rPr>
      </w:pPr>
      <w:r>
        <w:rPr>
          <w:rFonts w:ascii="Times New Roman" w:hAnsi="Times New Roman"/>
          <w:sz w:val="28"/>
          <w:szCs w:val="28"/>
        </w:rPr>
        <w:t xml:space="preserve">   </w:t>
      </w:r>
      <w:r w:rsidR="00EA49E1">
        <w:rPr>
          <w:rFonts w:ascii="Times New Roman" w:hAnsi="Times New Roman"/>
          <w:sz w:val="28"/>
          <w:szCs w:val="28"/>
        </w:rPr>
        <w:t xml:space="preserve">    </w:t>
      </w:r>
      <w:r w:rsidR="00EA49E1" w:rsidRPr="002E3473">
        <w:rPr>
          <w:rFonts w:ascii="Times New Roman" w:eastAsia="Times New Roman" w:hAnsi="Times New Roman"/>
          <w:sz w:val="28"/>
          <w:szCs w:val="28"/>
          <w:lang w:eastAsia="ar-SA"/>
        </w:rPr>
        <w:t xml:space="preserve">В районе имеются 2 </w:t>
      </w:r>
      <w:proofErr w:type="spellStart"/>
      <w:r w:rsidR="00EA49E1" w:rsidRPr="002E3473">
        <w:rPr>
          <w:rFonts w:ascii="Times New Roman" w:eastAsia="Times New Roman" w:hAnsi="Times New Roman"/>
          <w:sz w:val="28"/>
          <w:szCs w:val="28"/>
          <w:lang w:eastAsia="ar-SA"/>
        </w:rPr>
        <w:t>клинико</w:t>
      </w:r>
      <w:proofErr w:type="spellEnd"/>
      <w:r w:rsidR="00EA49E1" w:rsidRPr="002E3473">
        <w:rPr>
          <w:rFonts w:ascii="Times New Roman" w:eastAsia="Times New Roman" w:hAnsi="Times New Roman"/>
          <w:sz w:val="28"/>
          <w:szCs w:val="28"/>
          <w:lang w:eastAsia="ar-SA"/>
        </w:rPr>
        <w:t xml:space="preserve"> – диагностически</w:t>
      </w:r>
      <w:r w:rsidR="00D5590A">
        <w:rPr>
          <w:rFonts w:ascii="Times New Roman" w:eastAsia="Times New Roman" w:hAnsi="Times New Roman"/>
          <w:sz w:val="28"/>
          <w:szCs w:val="28"/>
          <w:lang w:eastAsia="ar-SA"/>
        </w:rPr>
        <w:t>е</w:t>
      </w:r>
      <w:r w:rsidR="00EA49E1" w:rsidRPr="002E3473">
        <w:rPr>
          <w:rFonts w:ascii="Times New Roman" w:eastAsia="Times New Roman" w:hAnsi="Times New Roman"/>
          <w:sz w:val="28"/>
          <w:szCs w:val="28"/>
          <w:lang w:eastAsia="ar-SA"/>
        </w:rPr>
        <w:t xml:space="preserve"> лаборатории: в ЦРБ и </w:t>
      </w:r>
      <w:proofErr w:type="spellStart"/>
      <w:r w:rsidR="00EA49E1" w:rsidRPr="002E3473">
        <w:rPr>
          <w:rFonts w:ascii="Times New Roman" w:eastAsia="Times New Roman" w:hAnsi="Times New Roman"/>
          <w:sz w:val="28"/>
          <w:szCs w:val="28"/>
          <w:lang w:eastAsia="ar-SA"/>
        </w:rPr>
        <w:t>Заринской</w:t>
      </w:r>
      <w:proofErr w:type="spellEnd"/>
      <w:r w:rsidR="00EA49E1" w:rsidRPr="002E3473">
        <w:rPr>
          <w:rFonts w:ascii="Times New Roman" w:eastAsia="Times New Roman" w:hAnsi="Times New Roman"/>
          <w:sz w:val="28"/>
          <w:szCs w:val="28"/>
          <w:lang w:eastAsia="ar-SA"/>
        </w:rPr>
        <w:t xml:space="preserve"> амбулатории, расположенной в сельской местности. В ЦРБ работают </w:t>
      </w:r>
      <w:proofErr w:type="spellStart"/>
      <w:r w:rsidR="00EA49E1" w:rsidRPr="002E3473">
        <w:rPr>
          <w:rFonts w:ascii="Times New Roman" w:eastAsia="Times New Roman" w:hAnsi="Times New Roman"/>
          <w:sz w:val="28"/>
          <w:szCs w:val="28"/>
          <w:lang w:eastAsia="ar-SA"/>
        </w:rPr>
        <w:t>рентгенкабинет</w:t>
      </w:r>
      <w:proofErr w:type="spellEnd"/>
      <w:r w:rsidR="00EA49E1" w:rsidRPr="002E3473">
        <w:rPr>
          <w:rFonts w:ascii="Times New Roman" w:eastAsia="Times New Roman" w:hAnsi="Times New Roman"/>
          <w:sz w:val="28"/>
          <w:szCs w:val="28"/>
          <w:lang w:eastAsia="ar-SA"/>
        </w:rPr>
        <w:t xml:space="preserve">, </w:t>
      </w:r>
      <w:proofErr w:type="spellStart"/>
      <w:r w:rsidR="00EA49E1" w:rsidRPr="002E3473">
        <w:rPr>
          <w:rFonts w:ascii="Times New Roman" w:eastAsia="Times New Roman" w:hAnsi="Times New Roman"/>
          <w:sz w:val="28"/>
          <w:szCs w:val="28"/>
          <w:lang w:eastAsia="ar-SA"/>
        </w:rPr>
        <w:t>баклаборатория</w:t>
      </w:r>
      <w:proofErr w:type="spellEnd"/>
      <w:r w:rsidR="00EA49E1" w:rsidRPr="002E3473">
        <w:rPr>
          <w:rFonts w:ascii="Times New Roman" w:eastAsia="Times New Roman" w:hAnsi="Times New Roman"/>
          <w:sz w:val="28"/>
          <w:szCs w:val="28"/>
          <w:lang w:eastAsia="ar-SA"/>
        </w:rPr>
        <w:t xml:space="preserve">, кабинет УЗИ, ЭКГ, </w:t>
      </w:r>
      <w:proofErr w:type="spellStart"/>
      <w:r w:rsidR="00EA49E1" w:rsidRPr="002E3473">
        <w:rPr>
          <w:rFonts w:ascii="Times New Roman" w:eastAsia="Times New Roman" w:hAnsi="Times New Roman"/>
          <w:sz w:val="28"/>
          <w:szCs w:val="28"/>
          <w:lang w:eastAsia="ar-SA"/>
        </w:rPr>
        <w:t>флюорокабинет</w:t>
      </w:r>
      <w:proofErr w:type="spellEnd"/>
      <w:r w:rsidR="00EA49E1" w:rsidRPr="002E3473">
        <w:rPr>
          <w:rFonts w:ascii="Times New Roman" w:eastAsia="Times New Roman" w:hAnsi="Times New Roman"/>
          <w:sz w:val="28"/>
          <w:szCs w:val="28"/>
          <w:lang w:eastAsia="ar-SA"/>
        </w:rPr>
        <w:t xml:space="preserve">, кабинет эндоскопии, </w:t>
      </w:r>
      <w:proofErr w:type="spellStart"/>
      <w:r w:rsidR="00EA49E1" w:rsidRPr="002E3473">
        <w:rPr>
          <w:rFonts w:ascii="Times New Roman" w:eastAsia="Times New Roman" w:hAnsi="Times New Roman"/>
          <w:sz w:val="28"/>
          <w:szCs w:val="28"/>
          <w:lang w:eastAsia="ar-SA"/>
        </w:rPr>
        <w:t>физиокабинет</w:t>
      </w:r>
      <w:proofErr w:type="spellEnd"/>
      <w:r w:rsidR="00EA49E1" w:rsidRPr="002E3473">
        <w:rPr>
          <w:rFonts w:ascii="Times New Roman" w:eastAsia="Times New Roman" w:hAnsi="Times New Roman"/>
          <w:sz w:val="28"/>
          <w:szCs w:val="28"/>
          <w:lang w:eastAsia="ar-SA"/>
        </w:rPr>
        <w:t>.</w:t>
      </w:r>
      <w:r w:rsidR="00EA49E1">
        <w:rPr>
          <w:rFonts w:ascii="Times New Roman" w:eastAsia="Times New Roman" w:hAnsi="Times New Roman"/>
          <w:sz w:val="28"/>
          <w:szCs w:val="28"/>
          <w:lang w:eastAsia="ar-SA"/>
        </w:rPr>
        <w:t xml:space="preserve"> В 2017 году открыт кабинет стоматолога в </w:t>
      </w:r>
      <w:proofErr w:type="spellStart"/>
      <w:r w:rsidR="00EA49E1">
        <w:rPr>
          <w:rFonts w:ascii="Times New Roman" w:eastAsia="Times New Roman" w:hAnsi="Times New Roman"/>
          <w:sz w:val="28"/>
          <w:szCs w:val="28"/>
          <w:lang w:eastAsia="ar-SA"/>
        </w:rPr>
        <w:t>Заринской</w:t>
      </w:r>
      <w:proofErr w:type="spellEnd"/>
      <w:r w:rsidR="00EA49E1">
        <w:rPr>
          <w:rFonts w:ascii="Times New Roman" w:eastAsia="Times New Roman" w:hAnsi="Times New Roman"/>
          <w:sz w:val="28"/>
          <w:szCs w:val="28"/>
          <w:lang w:eastAsia="ar-SA"/>
        </w:rPr>
        <w:t xml:space="preserve"> амбулатории.</w:t>
      </w:r>
      <w:r w:rsidR="00D5590A" w:rsidRPr="00D5590A">
        <w:t xml:space="preserve"> </w:t>
      </w:r>
      <w:r w:rsidR="00D5590A" w:rsidRPr="00D5590A">
        <w:rPr>
          <w:rFonts w:ascii="Times New Roman" w:eastAsia="Times New Roman" w:hAnsi="Times New Roman"/>
          <w:sz w:val="28"/>
          <w:szCs w:val="28"/>
          <w:lang w:eastAsia="ar-SA"/>
        </w:rPr>
        <w:t>Кабинет укомплектован стоматологической установкой.      Открыты кабинеты  смотров</w:t>
      </w:r>
      <w:r w:rsidR="00FE412F">
        <w:rPr>
          <w:rFonts w:ascii="Times New Roman" w:eastAsia="Times New Roman" w:hAnsi="Times New Roman"/>
          <w:sz w:val="28"/>
          <w:szCs w:val="28"/>
          <w:lang w:eastAsia="ar-SA"/>
        </w:rPr>
        <w:t>ого</w:t>
      </w:r>
      <w:r w:rsidR="00D5590A" w:rsidRPr="00D5590A">
        <w:rPr>
          <w:rFonts w:ascii="Times New Roman" w:eastAsia="Times New Roman" w:hAnsi="Times New Roman"/>
          <w:sz w:val="28"/>
          <w:szCs w:val="28"/>
          <w:lang w:eastAsia="ar-SA"/>
        </w:rPr>
        <w:t xml:space="preserve"> и  доврачебного приема.</w:t>
      </w:r>
    </w:p>
    <w:p w:rsidR="00467889" w:rsidRPr="00467889" w:rsidRDefault="00467889" w:rsidP="00467889">
      <w:pPr>
        <w:widowControl w:val="0"/>
        <w:autoSpaceDE w:val="0"/>
        <w:spacing w:after="0" w:line="240" w:lineRule="auto"/>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 xml:space="preserve">      </w:t>
      </w:r>
      <w:r w:rsidRPr="00467889">
        <w:rPr>
          <w:rFonts w:ascii="Times New Roman" w:eastAsia="Times New Roman" w:hAnsi="Times New Roman"/>
          <w:sz w:val="28"/>
          <w:szCs w:val="28"/>
          <w:lang w:eastAsia="ar-SA"/>
        </w:rPr>
        <w:t xml:space="preserve">В 2017г. приобретено  медицинское оборудование для службы переливания крови, </w:t>
      </w:r>
      <w:proofErr w:type="spellStart"/>
      <w:r w:rsidRPr="00467889">
        <w:rPr>
          <w:rFonts w:ascii="Times New Roman" w:eastAsia="Times New Roman" w:hAnsi="Times New Roman"/>
          <w:sz w:val="28"/>
          <w:szCs w:val="28"/>
          <w:lang w:eastAsia="ar-SA"/>
        </w:rPr>
        <w:t>электроэнцефалограф</w:t>
      </w:r>
      <w:proofErr w:type="spellEnd"/>
      <w:r w:rsidRPr="00467889">
        <w:rPr>
          <w:rFonts w:ascii="Times New Roman" w:eastAsia="Times New Roman" w:hAnsi="Times New Roman"/>
          <w:sz w:val="28"/>
          <w:szCs w:val="28"/>
          <w:lang w:eastAsia="ar-SA"/>
        </w:rPr>
        <w:t>. Поликлиника и стационар ЦРБ,</w:t>
      </w:r>
      <w:r w:rsidR="00D5590A">
        <w:rPr>
          <w:rFonts w:ascii="Times New Roman" w:eastAsia="Times New Roman" w:hAnsi="Times New Roman"/>
          <w:sz w:val="28"/>
          <w:szCs w:val="28"/>
          <w:lang w:eastAsia="ar-SA"/>
        </w:rPr>
        <w:t xml:space="preserve"> </w:t>
      </w:r>
      <w:r w:rsidRPr="00467889">
        <w:rPr>
          <w:rFonts w:ascii="Times New Roman" w:eastAsia="Times New Roman" w:hAnsi="Times New Roman"/>
          <w:sz w:val="28"/>
          <w:szCs w:val="28"/>
          <w:lang w:eastAsia="ar-SA"/>
        </w:rPr>
        <w:t>амбулатории оснащены компьютерной техникой.</w:t>
      </w:r>
    </w:p>
    <w:p w:rsidR="00FE499D" w:rsidRPr="00FE499D" w:rsidRDefault="00FE499D" w:rsidP="00D5590A">
      <w:pPr>
        <w:widowControl w:val="0"/>
        <w:autoSpaceDE w:val="0"/>
        <w:ind w:firstLine="567"/>
        <w:jc w:val="both"/>
        <w:rPr>
          <w:rFonts w:ascii="Times New Roman" w:eastAsia="Times New Roman" w:hAnsi="Times New Roman"/>
          <w:sz w:val="28"/>
          <w:szCs w:val="28"/>
          <w:lang w:eastAsia="ar-SA"/>
        </w:rPr>
      </w:pPr>
      <w:r w:rsidRPr="00FE499D">
        <w:rPr>
          <w:rFonts w:ascii="Times New Roman" w:eastAsia="Times New Roman" w:hAnsi="Times New Roman"/>
          <w:sz w:val="28"/>
          <w:szCs w:val="28"/>
          <w:lang w:eastAsia="ar-SA"/>
        </w:rPr>
        <w:t>В поликлинике ЦРБ и во всех отделениях ЦРБ работает КМИС</w:t>
      </w:r>
      <w:r>
        <w:rPr>
          <w:rFonts w:ascii="Times New Roman" w:eastAsia="Times New Roman" w:hAnsi="Times New Roman"/>
          <w:sz w:val="28"/>
          <w:szCs w:val="28"/>
          <w:lang w:eastAsia="ar-SA"/>
        </w:rPr>
        <w:t>, в</w:t>
      </w:r>
      <w:r w:rsidRPr="00FE499D">
        <w:rPr>
          <w:rFonts w:ascii="Times New Roman" w:eastAsia="Times New Roman" w:hAnsi="Times New Roman"/>
          <w:sz w:val="28"/>
          <w:szCs w:val="28"/>
          <w:lang w:eastAsia="ar-SA"/>
        </w:rPr>
        <w:t>недрен модуль «Аптека », работает лист назначений. В КМИС ведется диспансеризация взрослого населения, осуществляется выписка рецептов в рамках ДЛО.</w:t>
      </w:r>
    </w:p>
    <w:p w:rsidR="00C434F6" w:rsidRDefault="00C434F6" w:rsidP="00002701">
      <w:pPr>
        <w:tabs>
          <w:tab w:val="left" w:pos="1800"/>
        </w:tabs>
        <w:ind w:left="851"/>
        <w:jc w:val="center"/>
        <w:rPr>
          <w:rFonts w:ascii="Times New Roman" w:hAnsi="Times New Roman"/>
          <w:b/>
          <w:sz w:val="28"/>
          <w:szCs w:val="28"/>
        </w:rPr>
      </w:pPr>
      <w:r>
        <w:rPr>
          <w:rFonts w:ascii="Times New Roman" w:hAnsi="Times New Roman"/>
          <w:b/>
          <w:sz w:val="28"/>
          <w:szCs w:val="28"/>
        </w:rPr>
        <w:t>1.9.</w:t>
      </w:r>
      <w:r w:rsidR="00C00721">
        <w:rPr>
          <w:rFonts w:ascii="Times New Roman" w:hAnsi="Times New Roman"/>
          <w:b/>
          <w:sz w:val="28"/>
          <w:szCs w:val="28"/>
        </w:rPr>
        <w:t>6</w:t>
      </w:r>
      <w:r>
        <w:rPr>
          <w:rFonts w:ascii="Times New Roman" w:hAnsi="Times New Roman"/>
          <w:b/>
          <w:sz w:val="28"/>
          <w:szCs w:val="28"/>
        </w:rPr>
        <w:t>. Социальная защита</w:t>
      </w:r>
    </w:p>
    <w:p w:rsidR="006B7D5D" w:rsidRPr="006B7D5D" w:rsidRDefault="006B7D5D" w:rsidP="006B7D5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Pr="006B7D5D">
        <w:rPr>
          <w:rFonts w:ascii="Times New Roman" w:hAnsi="Times New Roman"/>
          <w:sz w:val="28"/>
          <w:szCs w:val="28"/>
          <w:lang w:eastAsia="ru-RU"/>
        </w:rPr>
        <w:t>В настоящее время</w:t>
      </w:r>
      <w:r w:rsidR="00D5590A">
        <w:rPr>
          <w:rFonts w:ascii="Times New Roman" w:hAnsi="Times New Roman"/>
          <w:sz w:val="28"/>
          <w:szCs w:val="28"/>
          <w:lang w:eastAsia="ru-RU"/>
        </w:rPr>
        <w:t>,</w:t>
      </w:r>
      <w:r w:rsidRPr="006B7D5D">
        <w:rPr>
          <w:rFonts w:ascii="Times New Roman" w:hAnsi="Times New Roman"/>
          <w:sz w:val="28"/>
          <w:szCs w:val="28"/>
          <w:lang w:eastAsia="ru-RU"/>
        </w:rPr>
        <w:t xml:space="preserve"> с учетом существующего административно-территориального устройства</w:t>
      </w:r>
      <w:r w:rsidR="00D5590A">
        <w:rPr>
          <w:rFonts w:ascii="Times New Roman" w:hAnsi="Times New Roman"/>
          <w:sz w:val="28"/>
          <w:szCs w:val="28"/>
          <w:lang w:eastAsia="ru-RU"/>
        </w:rPr>
        <w:t>,</w:t>
      </w:r>
      <w:r w:rsidRPr="006B7D5D">
        <w:rPr>
          <w:rFonts w:ascii="Times New Roman" w:hAnsi="Times New Roman"/>
          <w:sz w:val="28"/>
          <w:szCs w:val="28"/>
          <w:lang w:eastAsia="ru-RU"/>
        </w:rPr>
        <w:t xml:space="preserve"> в районе имеются 2 учреждения социальной защиты населения (Кировское областное государственное казенное учреждение социальной защиты населения «Межрайонное управление соцзащиты населения в </w:t>
      </w:r>
      <w:r>
        <w:rPr>
          <w:rFonts w:ascii="Times New Roman" w:hAnsi="Times New Roman"/>
          <w:sz w:val="28"/>
          <w:szCs w:val="28"/>
          <w:lang w:eastAsia="ru-RU"/>
        </w:rPr>
        <w:t>Лузском</w:t>
      </w:r>
      <w:r w:rsidRPr="006B7D5D">
        <w:rPr>
          <w:rFonts w:ascii="Times New Roman" w:hAnsi="Times New Roman"/>
          <w:sz w:val="28"/>
          <w:szCs w:val="28"/>
          <w:lang w:eastAsia="ru-RU"/>
        </w:rPr>
        <w:t xml:space="preserve"> районе» структурное подразделение в пгт. </w:t>
      </w:r>
      <w:r>
        <w:rPr>
          <w:rFonts w:ascii="Times New Roman" w:hAnsi="Times New Roman"/>
          <w:sz w:val="28"/>
          <w:szCs w:val="28"/>
          <w:lang w:eastAsia="ru-RU"/>
        </w:rPr>
        <w:t>Опарино</w:t>
      </w:r>
      <w:r w:rsidRPr="006B7D5D">
        <w:rPr>
          <w:rFonts w:ascii="Times New Roman" w:hAnsi="Times New Roman"/>
          <w:sz w:val="28"/>
          <w:szCs w:val="28"/>
          <w:lang w:eastAsia="ru-RU"/>
        </w:rPr>
        <w:t xml:space="preserve"> и Кировское областное государственное автономное учреждение социального обслуживания населения «Межрайонный комплексный центр социального обслуживания населения </w:t>
      </w:r>
      <w:r>
        <w:rPr>
          <w:rFonts w:ascii="Times New Roman" w:hAnsi="Times New Roman"/>
          <w:sz w:val="28"/>
          <w:szCs w:val="28"/>
          <w:lang w:eastAsia="ru-RU"/>
        </w:rPr>
        <w:t>в Подосиновском районе</w:t>
      </w:r>
      <w:r w:rsidRPr="006B7D5D">
        <w:rPr>
          <w:rFonts w:ascii="Times New Roman" w:hAnsi="Times New Roman"/>
          <w:sz w:val="28"/>
          <w:szCs w:val="28"/>
          <w:lang w:eastAsia="ru-RU"/>
        </w:rPr>
        <w:t>»</w:t>
      </w:r>
      <w:r>
        <w:rPr>
          <w:rFonts w:ascii="Times New Roman" w:hAnsi="Times New Roman"/>
          <w:sz w:val="28"/>
          <w:szCs w:val="28"/>
          <w:lang w:eastAsia="ru-RU"/>
        </w:rPr>
        <w:t xml:space="preserve"> - отдел СОН в пгт. </w:t>
      </w:r>
      <w:proofErr w:type="gramStart"/>
      <w:r>
        <w:rPr>
          <w:rFonts w:ascii="Times New Roman" w:hAnsi="Times New Roman"/>
          <w:sz w:val="28"/>
          <w:szCs w:val="28"/>
          <w:lang w:eastAsia="ru-RU"/>
        </w:rPr>
        <w:t>Опарино</w:t>
      </w:r>
      <w:r w:rsidR="00D5590A">
        <w:rPr>
          <w:rFonts w:ascii="Times New Roman" w:hAnsi="Times New Roman"/>
          <w:sz w:val="28"/>
          <w:szCs w:val="28"/>
          <w:lang w:eastAsia="ru-RU"/>
        </w:rPr>
        <w:t>)</w:t>
      </w:r>
      <w:r w:rsidRPr="006B7D5D">
        <w:rPr>
          <w:rFonts w:ascii="Times New Roman" w:hAnsi="Times New Roman"/>
          <w:sz w:val="28"/>
          <w:szCs w:val="28"/>
          <w:lang w:eastAsia="ru-RU"/>
        </w:rPr>
        <w:t>, предоставляющие комплекс социальных услуг и мер социальной поддержки гражданам, находящимся в трудной жизненной ситуации.</w:t>
      </w:r>
      <w:proofErr w:type="gramEnd"/>
      <w:r w:rsidR="001C582A" w:rsidRPr="001C582A">
        <w:t xml:space="preserve"> </w:t>
      </w:r>
      <w:r w:rsidR="001C582A" w:rsidRPr="001C582A">
        <w:rPr>
          <w:rFonts w:ascii="Times New Roman" w:hAnsi="Times New Roman"/>
          <w:sz w:val="28"/>
          <w:szCs w:val="28"/>
          <w:lang w:eastAsia="ru-RU"/>
        </w:rPr>
        <w:t xml:space="preserve">В состав </w:t>
      </w:r>
      <w:r w:rsidR="00D5590A" w:rsidRPr="00D5590A">
        <w:rPr>
          <w:rFonts w:ascii="Times New Roman" w:hAnsi="Times New Roman"/>
          <w:sz w:val="28"/>
          <w:szCs w:val="28"/>
          <w:lang w:eastAsia="ru-RU"/>
        </w:rPr>
        <w:t>Кировско</w:t>
      </w:r>
      <w:r w:rsidR="00D5590A">
        <w:rPr>
          <w:rFonts w:ascii="Times New Roman" w:hAnsi="Times New Roman"/>
          <w:sz w:val="28"/>
          <w:szCs w:val="28"/>
          <w:lang w:eastAsia="ru-RU"/>
        </w:rPr>
        <w:t>го</w:t>
      </w:r>
      <w:r w:rsidR="00D5590A" w:rsidRPr="00D5590A">
        <w:rPr>
          <w:rFonts w:ascii="Times New Roman" w:hAnsi="Times New Roman"/>
          <w:sz w:val="28"/>
          <w:szCs w:val="28"/>
          <w:lang w:eastAsia="ru-RU"/>
        </w:rPr>
        <w:t xml:space="preserve"> областно</w:t>
      </w:r>
      <w:r w:rsidR="00D5590A">
        <w:rPr>
          <w:rFonts w:ascii="Times New Roman" w:hAnsi="Times New Roman"/>
          <w:sz w:val="28"/>
          <w:szCs w:val="28"/>
          <w:lang w:eastAsia="ru-RU"/>
        </w:rPr>
        <w:t>го</w:t>
      </w:r>
      <w:r w:rsidR="00D5590A" w:rsidRPr="00D5590A">
        <w:rPr>
          <w:rFonts w:ascii="Times New Roman" w:hAnsi="Times New Roman"/>
          <w:sz w:val="28"/>
          <w:szCs w:val="28"/>
          <w:lang w:eastAsia="ru-RU"/>
        </w:rPr>
        <w:t xml:space="preserve"> государственно</w:t>
      </w:r>
      <w:r w:rsidR="00D5590A">
        <w:rPr>
          <w:rFonts w:ascii="Times New Roman" w:hAnsi="Times New Roman"/>
          <w:sz w:val="28"/>
          <w:szCs w:val="28"/>
          <w:lang w:eastAsia="ru-RU"/>
        </w:rPr>
        <w:t>го</w:t>
      </w:r>
      <w:r w:rsidR="00D5590A" w:rsidRPr="00D5590A">
        <w:rPr>
          <w:rFonts w:ascii="Times New Roman" w:hAnsi="Times New Roman"/>
          <w:sz w:val="28"/>
          <w:szCs w:val="28"/>
          <w:lang w:eastAsia="ru-RU"/>
        </w:rPr>
        <w:t xml:space="preserve"> автономно</w:t>
      </w:r>
      <w:r w:rsidR="00D5590A">
        <w:rPr>
          <w:rFonts w:ascii="Times New Roman" w:hAnsi="Times New Roman"/>
          <w:sz w:val="28"/>
          <w:szCs w:val="28"/>
          <w:lang w:eastAsia="ru-RU"/>
        </w:rPr>
        <w:t>го учреждения</w:t>
      </w:r>
      <w:r w:rsidR="00D5590A" w:rsidRPr="00D5590A">
        <w:rPr>
          <w:rFonts w:ascii="Times New Roman" w:hAnsi="Times New Roman"/>
          <w:sz w:val="28"/>
          <w:szCs w:val="28"/>
          <w:lang w:eastAsia="ru-RU"/>
        </w:rPr>
        <w:t xml:space="preserve"> социального обслуживания населения «Межрайонн</w:t>
      </w:r>
      <w:r w:rsidR="00D5590A">
        <w:rPr>
          <w:rFonts w:ascii="Times New Roman" w:hAnsi="Times New Roman"/>
          <w:sz w:val="28"/>
          <w:szCs w:val="28"/>
          <w:lang w:eastAsia="ru-RU"/>
        </w:rPr>
        <w:t>ого</w:t>
      </w:r>
      <w:r w:rsidR="00D5590A" w:rsidRPr="00D5590A">
        <w:rPr>
          <w:rFonts w:ascii="Times New Roman" w:hAnsi="Times New Roman"/>
          <w:sz w:val="28"/>
          <w:szCs w:val="28"/>
          <w:lang w:eastAsia="ru-RU"/>
        </w:rPr>
        <w:t xml:space="preserve"> комплексн</w:t>
      </w:r>
      <w:r w:rsidR="00D5590A">
        <w:rPr>
          <w:rFonts w:ascii="Times New Roman" w:hAnsi="Times New Roman"/>
          <w:sz w:val="28"/>
          <w:szCs w:val="28"/>
          <w:lang w:eastAsia="ru-RU"/>
        </w:rPr>
        <w:t>ого</w:t>
      </w:r>
      <w:r w:rsidR="00D5590A" w:rsidRPr="00D5590A">
        <w:rPr>
          <w:rFonts w:ascii="Times New Roman" w:hAnsi="Times New Roman"/>
          <w:sz w:val="28"/>
          <w:szCs w:val="28"/>
          <w:lang w:eastAsia="ru-RU"/>
        </w:rPr>
        <w:t xml:space="preserve"> центр</w:t>
      </w:r>
      <w:r w:rsidR="00D5590A">
        <w:rPr>
          <w:rFonts w:ascii="Times New Roman" w:hAnsi="Times New Roman"/>
          <w:sz w:val="28"/>
          <w:szCs w:val="28"/>
          <w:lang w:eastAsia="ru-RU"/>
        </w:rPr>
        <w:t>а</w:t>
      </w:r>
      <w:r w:rsidR="00D5590A" w:rsidRPr="00D5590A">
        <w:rPr>
          <w:rFonts w:ascii="Times New Roman" w:hAnsi="Times New Roman"/>
          <w:sz w:val="28"/>
          <w:szCs w:val="28"/>
          <w:lang w:eastAsia="ru-RU"/>
        </w:rPr>
        <w:t xml:space="preserve"> социального обслуживания населения в Подосиновском районе» </w:t>
      </w:r>
      <w:r w:rsidR="001C582A" w:rsidRPr="001C582A">
        <w:rPr>
          <w:rFonts w:ascii="Times New Roman" w:hAnsi="Times New Roman"/>
          <w:sz w:val="28"/>
          <w:szCs w:val="28"/>
          <w:lang w:eastAsia="ru-RU"/>
        </w:rPr>
        <w:t>входят подразделения: срочного социального обслуживания, социального обслуживания на дому, отделение по работе с семьями и детьми, геронтологическое отделение, отделение временного пребывания для детей и подростков в п.</w:t>
      </w:r>
      <w:r w:rsidR="00D5590A">
        <w:rPr>
          <w:rFonts w:ascii="Times New Roman" w:hAnsi="Times New Roman"/>
          <w:sz w:val="28"/>
          <w:szCs w:val="28"/>
          <w:lang w:eastAsia="ru-RU"/>
        </w:rPr>
        <w:t xml:space="preserve"> </w:t>
      </w:r>
      <w:r w:rsidR="001C582A" w:rsidRPr="001C582A">
        <w:rPr>
          <w:rFonts w:ascii="Times New Roman" w:hAnsi="Times New Roman"/>
          <w:sz w:val="28"/>
          <w:szCs w:val="28"/>
          <w:lang w:eastAsia="ru-RU"/>
        </w:rPr>
        <w:t>Заря.</w:t>
      </w:r>
    </w:p>
    <w:p w:rsidR="00C60C6D" w:rsidRPr="00C60C6D" w:rsidRDefault="00C60C6D" w:rsidP="00C60C6D">
      <w:pPr>
        <w:spacing w:after="0" w:line="240" w:lineRule="auto"/>
        <w:ind w:firstLine="720"/>
        <w:jc w:val="both"/>
        <w:rPr>
          <w:rFonts w:ascii="Times New Roman" w:hAnsi="Times New Roman"/>
          <w:sz w:val="28"/>
          <w:szCs w:val="28"/>
          <w:lang w:eastAsia="ru-RU"/>
        </w:rPr>
      </w:pPr>
      <w:r w:rsidRPr="00C60C6D">
        <w:rPr>
          <w:rFonts w:ascii="Times New Roman" w:hAnsi="Times New Roman"/>
          <w:sz w:val="28"/>
          <w:szCs w:val="28"/>
          <w:lang w:eastAsia="ru-RU"/>
        </w:rPr>
        <w:t xml:space="preserve">В целях создания комфортных условий приема граждан, возможности получения различных государственных и муниципальных услуг по принципу «одного окна» по инициативе Правительства Кировской области министерством социального развития была проведена работа по передаче </w:t>
      </w:r>
      <w:r w:rsidR="00D5590A">
        <w:rPr>
          <w:rFonts w:ascii="Times New Roman" w:hAnsi="Times New Roman"/>
          <w:sz w:val="28"/>
          <w:szCs w:val="28"/>
          <w:lang w:eastAsia="ru-RU"/>
        </w:rPr>
        <w:t>в</w:t>
      </w:r>
      <w:r w:rsidRPr="00C60C6D">
        <w:rPr>
          <w:rFonts w:ascii="Times New Roman" w:hAnsi="Times New Roman"/>
          <w:sz w:val="28"/>
          <w:szCs w:val="28"/>
          <w:lang w:eastAsia="ru-RU"/>
        </w:rPr>
        <w:t xml:space="preserve"> МФЦ функции приема документов по государственным услугам, предоставляемым органами социальной защиты населения. </w:t>
      </w:r>
    </w:p>
    <w:p w:rsidR="00FE499D" w:rsidRPr="00FE499D" w:rsidRDefault="00FE499D" w:rsidP="00FE499D">
      <w:pPr>
        <w:shd w:val="clear" w:color="auto" w:fill="FFFFFF"/>
        <w:spacing w:after="0" w:line="240" w:lineRule="auto"/>
        <w:ind w:firstLine="360"/>
        <w:jc w:val="both"/>
        <w:rPr>
          <w:rFonts w:ascii="Times New Roman" w:eastAsia="Times New Roman" w:hAnsi="Times New Roman"/>
          <w:sz w:val="28"/>
          <w:szCs w:val="28"/>
          <w:lang w:eastAsia="ru-RU"/>
        </w:rPr>
      </w:pPr>
      <w:r w:rsidRPr="00FE499D">
        <w:rPr>
          <w:rFonts w:ascii="Times New Roman" w:eastAsia="Times New Roman" w:hAnsi="Times New Roman"/>
          <w:sz w:val="28"/>
          <w:szCs w:val="28"/>
          <w:lang w:eastAsia="ru-RU"/>
        </w:rPr>
        <w:lastRenderedPageBreak/>
        <w:t>Социальное обслуживание получателей социальных услуг в отделениях учреждения осуществляется с учетом их индивидуальных потребностей и в соответствии с Порядками предоставления социальных услуг.</w:t>
      </w:r>
    </w:p>
    <w:p w:rsidR="00FE499D" w:rsidRPr="00722878" w:rsidRDefault="00FE499D" w:rsidP="00FE499D">
      <w:pPr>
        <w:widowControl w:val="0"/>
        <w:spacing w:after="0" w:line="260" w:lineRule="auto"/>
        <w:ind w:firstLine="220"/>
        <w:jc w:val="both"/>
        <w:rPr>
          <w:rFonts w:ascii="Times New Roman" w:eastAsia="Times New Roman" w:hAnsi="Times New Roman"/>
          <w:sz w:val="28"/>
          <w:szCs w:val="28"/>
          <w:lang w:eastAsia="ru-RU"/>
        </w:rPr>
      </w:pPr>
      <w:r w:rsidRPr="00FE499D">
        <w:rPr>
          <w:rFonts w:ascii="Times New Roman" w:eastAsia="Times New Roman" w:hAnsi="Times New Roman"/>
          <w:b/>
          <w:sz w:val="28"/>
          <w:szCs w:val="28"/>
          <w:lang w:eastAsia="ru-RU"/>
        </w:rPr>
        <w:t xml:space="preserve">   </w:t>
      </w:r>
      <w:r w:rsidRPr="00FE499D">
        <w:rPr>
          <w:rFonts w:ascii="Times New Roman" w:eastAsia="Times New Roman" w:hAnsi="Times New Roman"/>
          <w:sz w:val="28"/>
          <w:szCs w:val="28"/>
          <w:lang w:eastAsia="ru-RU"/>
        </w:rPr>
        <w:t xml:space="preserve">В отделении социального обслуживания на дому социальные услуги получают граждане, признанные нуждающимися в связи с  </w:t>
      </w:r>
      <w:r w:rsidRPr="00FE499D">
        <w:rPr>
          <w:rFonts w:ascii="Times New Roman" w:eastAsia="Times New Roman" w:hAnsi="Times New Roman"/>
          <w:color w:val="373737"/>
          <w:sz w:val="28"/>
          <w:szCs w:val="28"/>
          <w:lang w:eastAsia="ru-RU"/>
        </w:rPr>
        <w:t xml:space="preserve">полной  или </w:t>
      </w:r>
      <w:r w:rsidRPr="00722878">
        <w:rPr>
          <w:rFonts w:ascii="Times New Roman" w:eastAsia="Times New Roman" w:hAnsi="Times New Roman"/>
          <w:sz w:val="28"/>
          <w:szCs w:val="28"/>
          <w:lang w:eastAsia="ru-RU"/>
        </w:rPr>
        <w:t>частичной утратой способности либо возможности осуществлять самообслуживание, самостоятельно передвигаться, обеспечивать основные жизненные потребности в силу заболевания, травмы, возраста или наличия инвалидности. Работа отделения осуществляется в соответствии с Федеральным законом «Об основах социального обслуживания граждан РФ»  №442 от 28 декабря 2013года.</w:t>
      </w:r>
    </w:p>
    <w:p w:rsidR="00FE499D" w:rsidRPr="00722878" w:rsidRDefault="00FE499D" w:rsidP="00FE499D">
      <w:pPr>
        <w:shd w:val="clear" w:color="auto" w:fill="FFFFFF"/>
        <w:spacing w:after="0" w:line="240" w:lineRule="auto"/>
        <w:jc w:val="both"/>
        <w:rPr>
          <w:rFonts w:ascii="Times New Roman" w:eastAsia="Times New Roman" w:hAnsi="Times New Roman"/>
          <w:sz w:val="28"/>
          <w:szCs w:val="28"/>
          <w:lang w:eastAsia="ru-RU"/>
        </w:rPr>
      </w:pPr>
      <w:r w:rsidRPr="00722878">
        <w:rPr>
          <w:rFonts w:ascii="Times New Roman" w:eastAsia="Times New Roman" w:hAnsi="Times New Roman"/>
          <w:sz w:val="28"/>
          <w:szCs w:val="28"/>
          <w:lang w:eastAsia="ru-RU"/>
        </w:rPr>
        <w:t>В 2017 году  по этому обстоятельству принято на обслуживание 19 человек, 2016 году  - 9 человек.</w:t>
      </w:r>
    </w:p>
    <w:p w:rsidR="00FE499D" w:rsidRPr="00722878" w:rsidRDefault="00FE499D" w:rsidP="00FE499D">
      <w:pPr>
        <w:shd w:val="clear" w:color="auto" w:fill="FFFFFF"/>
        <w:spacing w:after="0" w:line="240" w:lineRule="auto"/>
        <w:jc w:val="both"/>
        <w:rPr>
          <w:rFonts w:ascii="Times New Roman" w:eastAsia="Times New Roman" w:hAnsi="Times New Roman"/>
          <w:sz w:val="28"/>
          <w:szCs w:val="28"/>
          <w:lang w:eastAsia="ru-RU"/>
        </w:rPr>
      </w:pPr>
      <w:r w:rsidRPr="00722878">
        <w:rPr>
          <w:rFonts w:ascii="Times New Roman" w:eastAsia="Times New Roman" w:hAnsi="Times New Roman"/>
          <w:sz w:val="28"/>
          <w:szCs w:val="28"/>
          <w:lang w:eastAsia="ru-RU"/>
        </w:rPr>
        <w:t xml:space="preserve">      Тремя отделениями социального обслуживания на дому предоставляются социальные услуги  в семи населенных пунктах Опаринского района, где работают 33 социальных работника. Спецификой района является отдаленное расположение участков социального обслуживания. </w:t>
      </w:r>
    </w:p>
    <w:p w:rsidR="00FE499D" w:rsidRPr="00FE499D" w:rsidRDefault="00FE499D" w:rsidP="00FE499D">
      <w:pPr>
        <w:shd w:val="clear" w:color="auto" w:fill="FFFFFF"/>
        <w:spacing w:after="0" w:line="240" w:lineRule="auto"/>
        <w:jc w:val="both"/>
        <w:rPr>
          <w:rFonts w:ascii="Times New Roman" w:eastAsia="Times New Roman" w:hAnsi="Times New Roman"/>
          <w:color w:val="373737"/>
          <w:sz w:val="28"/>
          <w:szCs w:val="28"/>
          <w:lang w:eastAsia="ru-RU"/>
        </w:rPr>
      </w:pPr>
      <w:r w:rsidRPr="00FE499D">
        <w:rPr>
          <w:rFonts w:ascii="Times New Roman" w:eastAsia="Times New Roman" w:hAnsi="Times New Roman"/>
          <w:color w:val="373737"/>
          <w:sz w:val="28"/>
          <w:szCs w:val="28"/>
          <w:lang w:eastAsia="ru-RU"/>
        </w:rPr>
        <w:t xml:space="preserve">        П</w:t>
      </w:r>
      <w:r w:rsidRPr="00FE499D">
        <w:rPr>
          <w:rFonts w:ascii="Times New Roman" w:eastAsia="Times New Roman" w:hAnsi="Times New Roman"/>
          <w:sz w:val="28"/>
          <w:szCs w:val="28"/>
          <w:lang w:eastAsia="ru-RU"/>
        </w:rPr>
        <w:t xml:space="preserve">олучателями социальных услуг в отделении в  основном являются граждане в возрасте от  60 до 89 лет,  причем количество обратившихся граждан женского пола намного превышает количество граждан мужского пола. </w:t>
      </w:r>
    </w:p>
    <w:p w:rsidR="00FE499D" w:rsidRPr="00377DEA" w:rsidRDefault="00377DEA" w:rsidP="00377DEA">
      <w:pPr>
        <w:widowControl w:val="0"/>
        <w:spacing w:after="0" w:line="260" w:lineRule="auto"/>
        <w:ind w:firstLine="220"/>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377DEA">
        <w:rPr>
          <w:rFonts w:ascii="Times New Roman" w:eastAsia="Times New Roman" w:hAnsi="Times New Roman"/>
          <w:sz w:val="28"/>
          <w:szCs w:val="28"/>
          <w:lang w:eastAsia="ru-RU"/>
        </w:rPr>
        <w:t xml:space="preserve">На </w:t>
      </w:r>
      <w:r>
        <w:rPr>
          <w:rFonts w:ascii="Times New Roman" w:eastAsia="Times New Roman" w:hAnsi="Times New Roman"/>
          <w:sz w:val="28"/>
          <w:szCs w:val="28"/>
          <w:lang w:eastAsia="ru-RU"/>
        </w:rPr>
        <w:t xml:space="preserve"> 01.10.2018 года </w:t>
      </w:r>
      <w:r w:rsidR="00542012">
        <w:rPr>
          <w:rFonts w:ascii="Times New Roman" w:eastAsia="Times New Roman" w:hAnsi="Times New Roman"/>
          <w:sz w:val="28"/>
          <w:szCs w:val="28"/>
          <w:lang w:eastAsia="ru-RU"/>
        </w:rPr>
        <w:t xml:space="preserve"> в районе получателями пенсии  являются 3370 человек,  из них 674 получателя пенсии по инвалидности</w:t>
      </w:r>
      <w:r w:rsidR="0008102E">
        <w:rPr>
          <w:rFonts w:ascii="Times New Roman" w:eastAsia="Times New Roman" w:hAnsi="Times New Roman"/>
          <w:sz w:val="28"/>
          <w:szCs w:val="28"/>
          <w:lang w:eastAsia="ru-RU"/>
        </w:rPr>
        <w:t>, пенсии по потере кормильца получают 89 человек.</w:t>
      </w:r>
      <w:r w:rsidR="005439B7">
        <w:rPr>
          <w:rFonts w:ascii="Times New Roman" w:eastAsia="Times New Roman" w:hAnsi="Times New Roman"/>
          <w:sz w:val="28"/>
          <w:szCs w:val="28"/>
          <w:lang w:eastAsia="ru-RU"/>
        </w:rPr>
        <w:t xml:space="preserve"> </w:t>
      </w:r>
    </w:p>
    <w:p w:rsidR="00FE499D" w:rsidRPr="00FE499D" w:rsidRDefault="00FE499D" w:rsidP="00FE499D">
      <w:pPr>
        <w:widowControl w:val="0"/>
        <w:spacing w:after="0" w:line="260" w:lineRule="auto"/>
        <w:ind w:firstLine="220"/>
        <w:jc w:val="center"/>
        <w:rPr>
          <w:rFonts w:ascii="Times New Roman" w:eastAsia="Times New Roman" w:hAnsi="Times New Roman"/>
          <w:b/>
          <w:sz w:val="28"/>
          <w:szCs w:val="28"/>
          <w:lang w:eastAsia="ru-RU"/>
        </w:rPr>
      </w:pPr>
    </w:p>
    <w:p w:rsidR="00C434F6" w:rsidRDefault="00C434F6" w:rsidP="00002701">
      <w:pPr>
        <w:tabs>
          <w:tab w:val="left" w:pos="1800"/>
        </w:tabs>
        <w:ind w:left="851"/>
        <w:jc w:val="center"/>
        <w:rPr>
          <w:rFonts w:ascii="Times New Roman" w:hAnsi="Times New Roman"/>
          <w:b/>
          <w:sz w:val="28"/>
          <w:szCs w:val="28"/>
        </w:rPr>
      </w:pPr>
      <w:r>
        <w:rPr>
          <w:rFonts w:ascii="Times New Roman" w:hAnsi="Times New Roman"/>
          <w:b/>
          <w:sz w:val="28"/>
          <w:szCs w:val="28"/>
        </w:rPr>
        <w:t>1.10. Уровень и качество жизни населения</w:t>
      </w:r>
    </w:p>
    <w:p w:rsidR="006C0C3F" w:rsidRPr="006C0C3F" w:rsidRDefault="006C0C3F" w:rsidP="00FC0E95">
      <w:pPr>
        <w:spacing w:after="0" w:line="240" w:lineRule="auto"/>
        <w:ind w:firstLine="567"/>
        <w:jc w:val="both"/>
        <w:rPr>
          <w:rFonts w:ascii="Times New Roman" w:eastAsia="Times New Roman" w:hAnsi="Times New Roman"/>
          <w:sz w:val="28"/>
          <w:szCs w:val="28"/>
          <w:lang w:eastAsia="ar-SA"/>
        </w:rPr>
      </w:pPr>
      <w:r w:rsidRPr="006C0C3F">
        <w:rPr>
          <w:rFonts w:ascii="Times New Roman" w:eastAsia="Times New Roman" w:hAnsi="Times New Roman"/>
          <w:sz w:val="28"/>
          <w:szCs w:val="28"/>
          <w:lang w:eastAsia="ar-SA"/>
        </w:rPr>
        <w:t>Уровень жизни населения является одной из важнейших социальных категорий. Он складывается из многих компонентов. Это и размер реальных доходов работающих, и уровень потребления населением материальных благ и услуг, и обеспеченность населения благоустроенным жильем, и рост образованности, степень развития медицинского и культурно-бытового обслуживания граждан. Уровень жизни определяется развитием производительных сил общества и объемами производства. Конкретно он проявляется в характеристиках потребления и косвенно в уровне доходов.</w:t>
      </w:r>
    </w:p>
    <w:p w:rsidR="006C0C3F" w:rsidRPr="006C0C3F" w:rsidRDefault="006C0C3F" w:rsidP="00FC0E95">
      <w:pPr>
        <w:spacing w:after="0" w:line="240" w:lineRule="auto"/>
        <w:ind w:firstLine="567"/>
        <w:jc w:val="both"/>
        <w:rPr>
          <w:rFonts w:ascii="Times New Roman" w:eastAsia="Times New Roman" w:hAnsi="Times New Roman"/>
          <w:sz w:val="28"/>
          <w:szCs w:val="28"/>
          <w:lang w:eastAsia="ar-SA"/>
        </w:rPr>
      </w:pPr>
      <w:r w:rsidRPr="006C0C3F">
        <w:rPr>
          <w:rFonts w:ascii="Times New Roman" w:eastAsia="Times New Roman" w:hAnsi="Times New Roman"/>
          <w:sz w:val="28"/>
          <w:szCs w:val="28"/>
          <w:lang w:eastAsia="ar-SA"/>
        </w:rPr>
        <w:t>Основными же показателями являются показатели доходов населения; показатели расходов и потребления населением материальных благ и услуг; обеспеченности населения жильем; социально-демографические характеристики; показатели занятости населения; а также обобщающие оценки уровня жизни населения, на которые  значительно влияют показатели преступности.</w:t>
      </w:r>
    </w:p>
    <w:p w:rsidR="00C122DD" w:rsidRDefault="00C122DD" w:rsidP="00002701">
      <w:pPr>
        <w:tabs>
          <w:tab w:val="left" w:pos="1800"/>
        </w:tabs>
        <w:ind w:left="851"/>
        <w:jc w:val="center"/>
        <w:rPr>
          <w:rFonts w:ascii="Times New Roman" w:hAnsi="Times New Roman"/>
          <w:b/>
          <w:sz w:val="28"/>
          <w:szCs w:val="28"/>
        </w:rPr>
      </w:pPr>
    </w:p>
    <w:p w:rsidR="00C00721" w:rsidRDefault="00C00721" w:rsidP="00002701">
      <w:pPr>
        <w:tabs>
          <w:tab w:val="left" w:pos="1800"/>
        </w:tabs>
        <w:ind w:left="851"/>
        <w:jc w:val="center"/>
        <w:rPr>
          <w:rFonts w:ascii="Times New Roman" w:hAnsi="Times New Roman"/>
          <w:b/>
          <w:sz w:val="28"/>
          <w:szCs w:val="28"/>
        </w:rPr>
      </w:pPr>
    </w:p>
    <w:p w:rsidR="00C434F6" w:rsidRDefault="00C434F6" w:rsidP="00002701">
      <w:pPr>
        <w:tabs>
          <w:tab w:val="left" w:pos="1800"/>
        </w:tabs>
        <w:ind w:left="851"/>
        <w:jc w:val="center"/>
        <w:rPr>
          <w:rFonts w:ascii="Times New Roman" w:hAnsi="Times New Roman"/>
          <w:b/>
          <w:sz w:val="28"/>
          <w:szCs w:val="28"/>
        </w:rPr>
      </w:pPr>
      <w:r>
        <w:rPr>
          <w:rFonts w:ascii="Times New Roman" w:hAnsi="Times New Roman"/>
          <w:b/>
          <w:sz w:val="28"/>
          <w:szCs w:val="28"/>
        </w:rPr>
        <w:lastRenderedPageBreak/>
        <w:t>1.10.1. Доходы населения</w:t>
      </w:r>
    </w:p>
    <w:p w:rsidR="00841C73" w:rsidRDefault="00841C73" w:rsidP="00841C73">
      <w:pPr>
        <w:pStyle w:val="af"/>
        <w:spacing w:line="276" w:lineRule="auto"/>
        <w:ind w:right="-6" w:firstLine="720"/>
        <w:jc w:val="both"/>
        <w:rPr>
          <w:sz w:val="28"/>
          <w:szCs w:val="28"/>
        </w:rPr>
      </w:pPr>
      <w:r w:rsidRPr="007F406A">
        <w:rPr>
          <w:sz w:val="28"/>
          <w:szCs w:val="28"/>
        </w:rPr>
        <w:t>Одним из важнейших показателей уровня жизни являются доходы населения. Прирост средней заработной платы на одного работающего по всем предприятиям района в 201</w:t>
      </w:r>
      <w:r w:rsidR="00047AC5">
        <w:rPr>
          <w:sz w:val="28"/>
          <w:szCs w:val="28"/>
        </w:rPr>
        <w:t>8</w:t>
      </w:r>
      <w:r w:rsidRPr="007F406A">
        <w:rPr>
          <w:sz w:val="28"/>
          <w:szCs w:val="28"/>
        </w:rPr>
        <w:t xml:space="preserve"> году к уровню 201</w:t>
      </w:r>
      <w:r w:rsidR="00047AC5">
        <w:rPr>
          <w:sz w:val="28"/>
          <w:szCs w:val="28"/>
        </w:rPr>
        <w:t>7</w:t>
      </w:r>
      <w:r w:rsidRPr="007F406A">
        <w:rPr>
          <w:sz w:val="28"/>
          <w:szCs w:val="28"/>
        </w:rPr>
        <w:t xml:space="preserve"> года составил </w:t>
      </w:r>
      <w:r w:rsidR="00047AC5">
        <w:rPr>
          <w:sz w:val="28"/>
          <w:szCs w:val="28"/>
        </w:rPr>
        <w:t>8,8</w:t>
      </w:r>
      <w:r w:rsidRPr="007F406A">
        <w:rPr>
          <w:sz w:val="28"/>
          <w:szCs w:val="28"/>
        </w:rPr>
        <w:t xml:space="preserve"> %. </w:t>
      </w:r>
      <w:r>
        <w:rPr>
          <w:sz w:val="28"/>
          <w:szCs w:val="28"/>
        </w:rPr>
        <w:t xml:space="preserve"> </w:t>
      </w:r>
    </w:p>
    <w:p w:rsidR="003249E4" w:rsidRPr="007F406A" w:rsidRDefault="003249E4" w:rsidP="00841C73">
      <w:pPr>
        <w:pStyle w:val="af"/>
        <w:spacing w:line="276" w:lineRule="auto"/>
        <w:ind w:right="-6" w:firstLine="720"/>
        <w:jc w:val="both"/>
        <w:rPr>
          <w:sz w:val="28"/>
          <w:szCs w:val="28"/>
        </w:rPr>
      </w:pPr>
    </w:p>
    <w:tbl>
      <w:tblPr>
        <w:tblW w:w="970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8"/>
        <w:gridCol w:w="1592"/>
        <w:gridCol w:w="1592"/>
        <w:gridCol w:w="1593"/>
      </w:tblGrid>
      <w:tr w:rsidR="00F315A3" w:rsidRPr="00C469B6" w:rsidTr="00FC0E95">
        <w:trPr>
          <w:trHeight w:val="654"/>
        </w:trPr>
        <w:tc>
          <w:tcPr>
            <w:tcW w:w="4928" w:type="dxa"/>
            <w:shd w:val="clear" w:color="auto" w:fill="auto"/>
            <w:vAlign w:val="center"/>
          </w:tcPr>
          <w:p w:rsidR="00841C73" w:rsidRPr="00C469B6" w:rsidRDefault="00841C73" w:rsidP="003249E4">
            <w:pPr>
              <w:spacing w:after="0" w:line="240" w:lineRule="auto"/>
              <w:jc w:val="center"/>
              <w:rPr>
                <w:rFonts w:ascii="Times New Roman" w:eastAsia="Times New Roman" w:hAnsi="Times New Roman"/>
                <w:sz w:val="28"/>
                <w:szCs w:val="28"/>
                <w:lang w:eastAsia="ru-RU"/>
              </w:rPr>
            </w:pPr>
            <w:r w:rsidRPr="00C469B6">
              <w:rPr>
                <w:rFonts w:ascii="Times New Roman" w:eastAsia="Times New Roman" w:hAnsi="Times New Roman"/>
                <w:sz w:val="28"/>
                <w:szCs w:val="28"/>
                <w:lang w:eastAsia="ru-RU"/>
              </w:rPr>
              <w:t>Наименование показателя</w:t>
            </w:r>
          </w:p>
        </w:tc>
        <w:tc>
          <w:tcPr>
            <w:tcW w:w="1592" w:type="dxa"/>
            <w:shd w:val="clear" w:color="auto" w:fill="auto"/>
            <w:vAlign w:val="center"/>
          </w:tcPr>
          <w:p w:rsidR="00841C73" w:rsidRPr="00C469B6" w:rsidRDefault="00841C73" w:rsidP="000E276B">
            <w:pPr>
              <w:spacing w:after="0" w:line="240" w:lineRule="auto"/>
              <w:jc w:val="center"/>
              <w:rPr>
                <w:rFonts w:ascii="Times New Roman" w:eastAsia="Times New Roman" w:hAnsi="Times New Roman"/>
                <w:sz w:val="28"/>
                <w:szCs w:val="28"/>
                <w:lang w:eastAsia="ru-RU"/>
              </w:rPr>
            </w:pPr>
            <w:r w:rsidRPr="00C469B6">
              <w:rPr>
                <w:rFonts w:ascii="Times New Roman" w:eastAsia="Times New Roman" w:hAnsi="Times New Roman"/>
                <w:sz w:val="28"/>
                <w:szCs w:val="28"/>
                <w:lang w:eastAsia="ru-RU"/>
              </w:rPr>
              <w:t>201</w:t>
            </w:r>
            <w:r w:rsidR="000E276B">
              <w:rPr>
                <w:rFonts w:ascii="Times New Roman" w:eastAsia="Times New Roman" w:hAnsi="Times New Roman"/>
                <w:sz w:val="28"/>
                <w:szCs w:val="28"/>
                <w:lang w:eastAsia="ru-RU"/>
              </w:rPr>
              <w:t>6</w:t>
            </w:r>
            <w:r>
              <w:rPr>
                <w:rFonts w:ascii="Times New Roman" w:eastAsia="Times New Roman" w:hAnsi="Times New Roman"/>
                <w:sz w:val="28"/>
                <w:szCs w:val="28"/>
                <w:lang w:eastAsia="ru-RU"/>
              </w:rPr>
              <w:t xml:space="preserve"> год</w:t>
            </w:r>
          </w:p>
        </w:tc>
        <w:tc>
          <w:tcPr>
            <w:tcW w:w="1592" w:type="dxa"/>
            <w:shd w:val="clear" w:color="auto" w:fill="auto"/>
            <w:vAlign w:val="center"/>
          </w:tcPr>
          <w:p w:rsidR="00841C73" w:rsidRPr="00C469B6" w:rsidRDefault="00841C73" w:rsidP="000E276B">
            <w:pPr>
              <w:spacing w:after="0" w:line="240" w:lineRule="auto"/>
              <w:jc w:val="center"/>
              <w:rPr>
                <w:rFonts w:ascii="Times New Roman" w:eastAsia="Times New Roman" w:hAnsi="Times New Roman"/>
                <w:sz w:val="28"/>
                <w:szCs w:val="28"/>
                <w:lang w:eastAsia="ru-RU"/>
              </w:rPr>
            </w:pPr>
            <w:r w:rsidRPr="00C469B6">
              <w:rPr>
                <w:rFonts w:ascii="Times New Roman" w:eastAsia="Times New Roman" w:hAnsi="Times New Roman"/>
                <w:sz w:val="28"/>
                <w:szCs w:val="28"/>
                <w:lang w:eastAsia="ru-RU"/>
              </w:rPr>
              <w:t>201</w:t>
            </w:r>
            <w:r w:rsidR="000E276B">
              <w:rPr>
                <w:rFonts w:ascii="Times New Roman" w:eastAsia="Times New Roman" w:hAnsi="Times New Roman"/>
                <w:sz w:val="28"/>
                <w:szCs w:val="28"/>
                <w:lang w:eastAsia="ru-RU"/>
              </w:rPr>
              <w:t>7</w:t>
            </w:r>
            <w:r>
              <w:rPr>
                <w:rFonts w:ascii="Times New Roman" w:eastAsia="Times New Roman" w:hAnsi="Times New Roman"/>
                <w:sz w:val="28"/>
                <w:szCs w:val="28"/>
                <w:lang w:eastAsia="ru-RU"/>
              </w:rPr>
              <w:t xml:space="preserve"> год</w:t>
            </w:r>
          </w:p>
        </w:tc>
        <w:tc>
          <w:tcPr>
            <w:tcW w:w="1593" w:type="dxa"/>
            <w:shd w:val="clear" w:color="auto" w:fill="auto"/>
            <w:vAlign w:val="center"/>
          </w:tcPr>
          <w:p w:rsidR="00841C73" w:rsidRDefault="00841C73" w:rsidP="000E276B">
            <w:pPr>
              <w:spacing w:after="0" w:line="240" w:lineRule="auto"/>
              <w:jc w:val="center"/>
              <w:rPr>
                <w:rFonts w:ascii="Times New Roman" w:eastAsia="Times New Roman" w:hAnsi="Times New Roman"/>
                <w:sz w:val="28"/>
                <w:szCs w:val="28"/>
                <w:lang w:eastAsia="ru-RU"/>
              </w:rPr>
            </w:pPr>
            <w:r w:rsidRPr="00C469B6">
              <w:rPr>
                <w:rFonts w:ascii="Times New Roman" w:eastAsia="Times New Roman" w:hAnsi="Times New Roman"/>
                <w:sz w:val="28"/>
                <w:szCs w:val="28"/>
                <w:lang w:eastAsia="ru-RU"/>
              </w:rPr>
              <w:t>201</w:t>
            </w:r>
            <w:r w:rsidR="000E276B">
              <w:rPr>
                <w:rFonts w:ascii="Times New Roman" w:eastAsia="Times New Roman" w:hAnsi="Times New Roman"/>
                <w:sz w:val="28"/>
                <w:szCs w:val="28"/>
                <w:lang w:eastAsia="ru-RU"/>
              </w:rPr>
              <w:t>8</w:t>
            </w:r>
            <w:r>
              <w:rPr>
                <w:rFonts w:ascii="Times New Roman" w:eastAsia="Times New Roman" w:hAnsi="Times New Roman"/>
                <w:sz w:val="28"/>
                <w:szCs w:val="28"/>
                <w:lang w:eastAsia="ru-RU"/>
              </w:rPr>
              <w:t xml:space="preserve"> год</w:t>
            </w:r>
          </w:p>
          <w:p w:rsidR="000E276B" w:rsidRPr="00C469B6" w:rsidRDefault="000E276B" w:rsidP="000E276B">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(оценка)</w:t>
            </w:r>
          </w:p>
        </w:tc>
      </w:tr>
      <w:tr w:rsidR="00F315A3" w:rsidRPr="00C469B6" w:rsidTr="00FC0E95">
        <w:tc>
          <w:tcPr>
            <w:tcW w:w="4928" w:type="dxa"/>
            <w:shd w:val="clear" w:color="auto" w:fill="auto"/>
          </w:tcPr>
          <w:p w:rsidR="00841C73" w:rsidRPr="00C469B6" w:rsidRDefault="00841C73" w:rsidP="003249E4">
            <w:pPr>
              <w:spacing w:after="0" w:line="240" w:lineRule="auto"/>
              <w:rPr>
                <w:rFonts w:ascii="Times New Roman" w:eastAsia="Times New Roman" w:hAnsi="Times New Roman"/>
                <w:sz w:val="28"/>
                <w:szCs w:val="28"/>
                <w:lang w:eastAsia="ru-RU"/>
              </w:rPr>
            </w:pPr>
            <w:r w:rsidRPr="006F405D">
              <w:rPr>
                <w:rFonts w:ascii="Times New Roman" w:eastAsia="Times New Roman" w:hAnsi="Times New Roman"/>
                <w:sz w:val="28"/>
                <w:szCs w:val="28"/>
                <w:shd w:val="clear" w:color="auto" w:fill="FFFFFF" w:themeFill="background1"/>
                <w:lang w:eastAsia="ru-RU"/>
              </w:rPr>
              <w:t>Средн</w:t>
            </w:r>
            <w:r w:rsidRPr="00C469B6">
              <w:rPr>
                <w:rFonts w:ascii="Times New Roman" w:eastAsia="Times New Roman" w:hAnsi="Times New Roman"/>
                <w:sz w:val="28"/>
                <w:szCs w:val="28"/>
                <w:lang w:eastAsia="ru-RU"/>
              </w:rPr>
              <w:t>емесячная номинальная заработная плата одного работающего, рублей</w:t>
            </w:r>
          </w:p>
        </w:tc>
        <w:tc>
          <w:tcPr>
            <w:tcW w:w="1592" w:type="dxa"/>
            <w:shd w:val="clear" w:color="auto" w:fill="auto"/>
          </w:tcPr>
          <w:p w:rsidR="00841C73" w:rsidRPr="009539D4" w:rsidRDefault="00841C73" w:rsidP="00F315A3">
            <w:pPr>
              <w:spacing w:after="0" w:line="240" w:lineRule="auto"/>
              <w:jc w:val="center"/>
              <w:rPr>
                <w:rFonts w:ascii="Times New Roman" w:eastAsia="Times New Roman" w:hAnsi="Times New Roman"/>
                <w:sz w:val="28"/>
                <w:szCs w:val="28"/>
                <w:lang w:eastAsia="ru-RU"/>
              </w:rPr>
            </w:pPr>
            <w:r w:rsidRPr="009539D4">
              <w:rPr>
                <w:rFonts w:ascii="Times New Roman" w:eastAsia="Times New Roman" w:hAnsi="Times New Roman"/>
                <w:sz w:val="28"/>
                <w:szCs w:val="28"/>
                <w:lang w:eastAsia="ru-RU"/>
              </w:rPr>
              <w:t>1</w:t>
            </w:r>
            <w:r w:rsidR="00F315A3">
              <w:rPr>
                <w:rFonts w:ascii="Times New Roman" w:eastAsia="Times New Roman" w:hAnsi="Times New Roman"/>
                <w:sz w:val="28"/>
                <w:szCs w:val="28"/>
                <w:lang w:eastAsia="ru-RU"/>
              </w:rPr>
              <w:t>5135,7</w:t>
            </w:r>
          </w:p>
        </w:tc>
        <w:tc>
          <w:tcPr>
            <w:tcW w:w="1592" w:type="dxa"/>
            <w:shd w:val="clear" w:color="auto" w:fill="auto"/>
          </w:tcPr>
          <w:p w:rsidR="00841C73" w:rsidRPr="009539D4" w:rsidRDefault="00F315A3" w:rsidP="00F315A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15465,7</w:t>
            </w:r>
          </w:p>
        </w:tc>
        <w:tc>
          <w:tcPr>
            <w:tcW w:w="1593" w:type="dxa"/>
            <w:shd w:val="clear" w:color="auto" w:fill="auto"/>
          </w:tcPr>
          <w:p w:rsidR="00841C73" w:rsidRPr="009539D4" w:rsidRDefault="00F315A3" w:rsidP="00F315A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16830,1</w:t>
            </w:r>
          </w:p>
        </w:tc>
      </w:tr>
      <w:tr w:rsidR="00F315A3" w:rsidRPr="00C469B6" w:rsidTr="00FC0E95">
        <w:tc>
          <w:tcPr>
            <w:tcW w:w="4928" w:type="dxa"/>
            <w:shd w:val="clear" w:color="auto" w:fill="auto"/>
          </w:tcPr>
          <w:p w:rsidR="00841C73" w:rsidRPr="00C469B6" w:rsidRDefault="00841C73" w:rsidP="003249E4">
            <w:pPr>
              <w:spacing w:after="0" w:line="240" w:lineRule="auto"/>
              <w:rPr>
                <w:rFonts w:ascii="Times New Roman" w:eastAsia="Times New Roman" w:hAnsi="Times New Roman"/>
                <w:sz w:val="28"/>
                <w:szCs w:val="28"/>
                <w:lang w:eastAsia="ru-RU"/>
              </w:rPr>
            </w:pPr>
            <w:r w:rsidRPr="006F405D">
              <w:rPr>
                <w:rFonts w:ascii="Times New Roman" w:eastAsia="Times New Roman" w:hAnsi="Times New Roman"/>
                <w:sz w:val="28"/>
                <w:szCs w:val="28"/>
                <w:lang w:eastAsia="ru-RU"/>
              </w:rPr>
              <w:t>Тем</w:t>
            </w:r>
            <w:r w:rsidRPr="00C469B6">
              <w:rPr>
                <w:rFonts w:ascii="Times New Roman" w:eastAsia="Times New Roman" w:hAnsi="Times New Roman"/>
                <w:sz w:val="28"/>
                <w:szCs w:val="28"/>
                <w:lang w:eastAsia="ru-RU"/>
              </w:rPr>
              <w:t>п роста номинальной заработной платы к уровню прошлого года, %</w:t>
            </w:r>
          </w:p>
        </w:tc>
        <w:tc>
          <w:tcPr>
            <w:tcW w:w="1592" w:type="dxa"/>
            <w:shd w:val="clear" w:color="auto" w:fill="auto"/>
          </w:tcPr>
          <w:p w:rsidR="00841C73" w:rsidRPr="005570E9" w:rsidRDefault="00841C73" w:rsidP="00F315A3">
            <w:pPr>
              <w:spacing w:after="0" w:line="240" w:lineRule="auto"/>
              <w:jc w:val="center"/>
              <w:rPr>
                <w:rFonts w:ascii="Times New Roman" w:eastAsia="Times New Roman" w:hAnsi="Times New Roman"/>
                <w:sz w:val="28"/>
                <w:szCs w:val="28"/>
                <w:lang w:eastAsia="ru-RU"/>
              </w:rPr>
            </w:pPr>
            <w:r w:rsidRPr="005570E9">
              <w:rPr>
                <w:rFonts w:ascii="Times New Roman" w:eastAsia="Times New Roman" w:hAnsi="Times New Roman"/>
                <w:sz w:val="28"/>
                <w:szCs w:val="28"/>
                <w:lang w:eastAsia="ru-RU"/>
              </w:rPr>
              <w:t>10</w:t>
            </w:r>
            <w:r w:rsidR="00F315A3">
              <w:rPr>
                <w:rFonts w:ascii="Times New Roman" w:eastAsia="Times New Roman" w:hAnsi="Times New Roman"/>
                <w:sz w:val="28"/>
                <w:szCs w:val="28"/>
                <w:lang w:eastAsia="ru-RU"/>
              </w:rPr>
              <w:t>6,1</w:t>
            </w:r>
          </w:p>
        </w:tc>
        <w:tc>
          <w:tcPr>
            <w:tcW w:w="1592" w:type="dxa"/>
            <w:shd w:val="clear" w:color="auto" w:fill="auto"/>
          </w:tcPr>
          <w:p w:rsidR="00841C73" w:rsidRPr="005570E9" w:rsidRDefault="00841C73" w:rsidP="00F315A3">
            <w:pPr>
              <w:spacing w:after="0" w:line="240" w:lineRule="auto"/>
              <w:jc w:val="center"/>
              <w:rPr>
                <w:rFonts w:ascii="Times New Roman" w:eastAsia="Times New Roman" w:hAnsi="Times New Roman"/>
                <w:sz w:val="28"/>
                <w:szCs w:val="28"/>
                <w:lang w:eastAsia="ru-RU"/>
              </w:rPr>
            </w:pPr>
            <w:r w:rsidRPr="005570E9">
              <w:rPr>
                <w:rFonts w:ascii="Times New Roman" w:eastAsia="Times New Roman" w:hAnsi="Times New Roman"/>
                <w:sz w:val="28"/>
                <w:szCs w:val="28"/>
                <w:lang w:eastAsia="ru-RU"/>
              </w:rPr>
              <w:t>10</w:t>
            </w:r>
            <w:r w:rsidR="00F315A3">
              <w:rPr>
                <w:rFonts w:ascii="Times New Roman" w:eastAsia="Times New Roman" w:hAnsi="Times New Roman"/>
                <w:sz w:val="28"/>
                <w:szCs w:val="28"/>
                <w:lang w:eastAsia="ru-RU"/>
              </w:rPr>
              <w:t>2,2</w:t>
            </w:r>
          </w:p>
        </w:tc>
        <w:tc>
          <w:tcPr>
            <w:tcW w:w="1593" w:type="dxa"/>
            <w:shd w:val="clear" w:color="auto" w:fill="auto"/>
          </w:tcPr>
          <w:p w:rsidR="00841C73" w:rsidRPr="005570E9" w:rsidRDefault="00841C73" w:rsidP="00F315A3">
            <w:pPr>
              <w:spacing w:after="0" w:line="240" w:lineRule="auto"/>
              <w:jc w:val="center"/>
              <w:rPr>
                <w:rFonts w:ascii="Times New Roman" w:eastAsia="Times New Roman" w:hAnsi="Times New Roman"/>
                <w:sz w:val="28"/>
                <w:szCs w:val="28"/>
                <w:lang w:eastAsia="ru-RU"/>
              </w:rPr>
            </w:pPr>
            <w:r w:rsidRPr="005570E9">
              <w:rPr>
                <w:rFonts w:ascii="Times New Roman" w:eastAsia="Times New Roman" w:hAnsi="Times New Roman"/>
                <w:sz w:val="28"/>
                <w:szCs w:val="28"/>
                <w:lang w:eastAsia="ru-RU"/>
              </w:rPr>
              <w:t>10</w:t>
            </w:r>
            <w:r w:rsidR="00F315A3">
              <w:rPr>
                <w:rFonts w:ascii="Times New Roman" w:eastAsia="Times New Roman" w:hAnsi="Times New Roman"/>
                <w:sz w:val="28"/>
                <w:szCs w:val="28"/>
                <w:lang w:eastAsia="ru-RU"/>
              </w:rPr>
              <w:t>8,8</w:t>
            </w:r>
          </w:p>
        </w:tc>
      </w:tr>
      <w:tr w:rsidR="00F315A3" w:rsidRPr="00C469B6" w:rsidTr="00FC0E95">
        <w:tc>
          <w:tcPr>
            <w:tcW w:w="4928" w:type="dxa"/>
            <w:shd w:val="clear" w:color="auto" w:fill="FFFFFF" w:themeFill="background1"/>
          </w:tcPr>
          <w:p w:rsidR="00841C73" w:rsidRPr="00C469B6" w:rsidRDefault="00841C73" w:rsidP="003249E4">
            <w:pPr>
              <w:spacing w:after="0" w:line="240" w:lineRule="auto"/>
              <w:rPr>
                <w:rFonts w:ascii="Times New Roman" w:eastAsia="Times New Roman" w:hAnsi="Times New Roman"/>
                <w:sz w:val="28"/>
                <w:szCs w:val="28"/>
                <w:lang w:eastAsia="ru-RU"/>
              </w:rPr>
            </w:pPr>
            <w:r w:rsidRPr="006F405D">
              <w:rPr>
                <w:rFonts w:ascii="Times New Roman" w:eastAsia="Times New Roman" w:hAnsi="Times New Roman"/>
                <w:sz w:val="28"/>
                <w:szCs w:val="28"/>
                <w:lang w:eastAsia="ru-RU"/>
              </w:rPr>
              <w:t>Велич</w:t>
            </w:r>
            <w:r w:rsidRPr="00C469B6">
              <w:rPr>
                <w:rFonts w:ascii="Times New Roman" w:eastAsia="Times New Roman" w:hAnsi="Times New Roman"/>
                <w:sz w:val="28"/>
                <w:szCs w:val="28"/>
                <w:lang w:eastAsia="ru-RU"/>
              </w:rPr>
              <w:t>ина прожиточного минимума на душу населения (по области), руб.</w:t>
            </w:r>
          </w:p>
        </w:tc>
        <w:tc>
          <w:tcPr>
            <w:tcW w:w="1592" w:type="dxa"/>
            <w:shd w:val="clear" w:color="auto" w:fill="auto"/>
          </w:tcPr>
          <w:p w:rsidR="00841C73" w:rsidRPr="005570E9" w:rsidRDefault="00841C73" w:rsidP="00F315A3">
            <w:pPr>
              <w:spacing w:after="0" w:line="240" w:lineRule="auto"/>
              <w:jc w:val="center"/>
              <w:rPr>
                <w:rFonts w:ascii="Times New Roman" w:eastAsia="Times New Roman" w:hAnsi="Times New Roman"/>
                <w:sz w:val="28"/>
                <w:szCs w:val="28"/>
                <w:lang w:eastAsia="ru-RU"/>
              </w:rPr>
            </w:pPr>
            <w:r w:rsidRPr="005570E9">
              <w:rPr>
                <w:rFonts w:ascii="Times New Roman" w:eastAsia="Times New Roman" w:hAnsi="Times New Roman"/>
                <w:sz w:val="28"/>
                <w:szCs w:val="28"/>
                <w:lang w:eastAsia="ru-RU"/>
              </w:rPr>
              <w:t>9</w:t>
            </w:r>
            <w:r w:rsidR="00F315A3">
              <w:rPr>
                <w:rFonts w:ascii="Times New Roman" w:eastAsia="Times New Roman" w:hAnsi="Times New Roman"/>
                <w:sz w:val="28"/>
                <w:szCs w:val="28"/>
                <w:lang w:eastAsia="ru-RU"/>
              </w:rPr>
              <w:t>943</w:t>
            </w:r>
          </w:p>
        </w:tc>
        <w:tc>
          <w:tcPr>
            <w:tcW w:w="1592" w:type="dxa"/>
            <w:shd w:val="clear" w:color="auto" w:fill="auto"/>
          </w:tcPr>
          <w:p w:rsidR="00841C73" w:rsidRPr="005570E9" w:rsidRDefault="00F315A3" w:rsidP="00F315A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10159</w:t>
            </w:r>
          </w:p>
        </w:tc>
        <w:tc>
          <w:tcPr>
            <w:tcW w:w="1593" w:type="dxa"/>
            <w:shd w:val="clear" w:color="auto" w:fill="auto"/>
          </w:tcPr>
          <w:p w:rsidR="00841C73" w:rsidRPr="005570E9" w:rsidRDefault="00841C73" w:rsidP="006F405D">
            <w:pPr>
              <w:spacing w:after="0" w:line="240" w:lineRule="auto"/>
              <w:jc w:val="center"/>
              <w:rPr>
                <w:rFonts w:ascii="Times New Roman" w:eastAsia="Times New Roman" w:hAnsi="Times New Roman"/>
                <w:sz w:val="28"/>
                <w:szCs w:val="28"/>
                <w:lang w:eastAsia="ru-RU"/>
              </w:rPr>
            </w:pPr>
            <w:r w:rsidRPr="005570E9">
              <w:rPr>
                <w:rFonts w:ascii="Times New Roman" w:eastAsia="Times New Roman" w:hAnsi="Times New Roman"/>
                <w:sz w:val="28"/>
                <w:szCs w:val="28"/>
                <w:lang w:eastAsia="ru-RU"/>
              </w:rPr>
              <w:t>10</w:t>
            </w:r>
            <w:r w:rsidR="006F405D">
              <w:rPr>
                <w:rFonts w:ascii="Times New Roman" w:eastAsia="Times New Roman" w:hAnsi="Times New Roman"/>
                <w:sz w:val="28"/>
                <w:szCs w:val="28"/>
                <w:lang w:eastAsia="ru-RU"/>
              </w:rPr>
              <w:t>314</w:t>
            </w:r>
          </w:p>
        </w:tc>
      </w:tr>
      <w:tr w:rsidR="00F315A3" w:rsidRPr="00C469B6" w:rsidTr="00FC0E95">
        <w:tc>
          <w:tcPr>
            <w:tcW w:w="4928" w:type="dxa"/>
            <w:shd w:val="clear" w:color="auto" w:fill="auto"/>
          </w:tcPr>
          <w:p w:rsidR="00841C73" w:rsidRPr="00C469B6" w:rsidRDefault="00841C73" w:rsidP="00333F6A">
            <w:pPr>
              <w:spacing w:after="0" w:line="240" w:lineRule="auto"/>
              <w:rPr>
                <w:rFonts w:ascii="Times New Roman" w:eastAsia="Times New Roman" w:hAnsi="Times New Roman"/>
                <w:sz w:val="28"/>
                <w:szCs w:val="28"/>
                <w:lang w:eastAsia="ru-RU"/>
              </w:rPr>
            </w:pPr>
            <w:r w:rsidRPr="006F405D">
              <w:rPr>
                <w:rFonts w:ascii="Times New Roman" w:eastAsia="Times New Roman" w:hAnsi="Times New Roman"/>
                <w:sz w:val="28"/>
                <w:szCs w:val="28"/>
                <w:lang w:eastAsia="ru-RU"/>
              </w:rPr>
              <w:t xml:space="preserve">Денежные </w:t>
            </w:r>
            <w:r w:rsidR="00333F6A" w:rsidRPr="006F405D">
              <w:rPr>
                <w:rFonts w:ascii="Times New Roman" w:eastAsia="Times New Roman" w:hAnsi="Times New Roman"/>
                <w:sz w:val="28"/>
                <w:szCs w:val="28"/>
                <w:lang w:eastAsia="ru-RU"/>
              </w:rPr>
              <w:t xml:space="preserve">доходы </w:t>
            </w:r>
            <w:r>
              <w:rPr>
                <w:rFonts w:ascii="Times New Roman" w:eastAsia="Times New Roman" w:hAnsi="Times New Roman"/>
                <w:sz w:val="28"/>
                <w:szCs w:val="28"/>
                <w:lang w:eastAsia="ru-RU"/>
              </w:rPr>
              <w:t xml:space="preserve">и сбережения </w:t>
            </w:r>
            <w:r w:rsidRPr="00C469B6">
              <w:rPr>
                <w:rFonts w:ascii="Times New Roman" w:eastAsia="Times New Roman" w:hAnsi="Times New Roman"/>
                <w:sz w:val="28"/>
                <w:szCs w:val="28"/>
                <w:lang w:eastAsia="ru-RU"/>
              </w:rPr>
              <w:t xml:space="preserve"> населения на 1 человека в месяц, рублей</w:t>
            </w:r>
          </w:p>
        </w:tc>
        <w:tc>
          <w:tcPr>
            <w:tcW w:w="1592" w:type="dxa"/>
            <w:shd w:val="clear" w:color="auto" w:fill="auto"/>
          </w:tcPr>
          <w:p w:rsidR="00841C73" w:rsidRPr="00C469B6" w:rsidRDefault="00841C73" w:rsidP="008D7D4D">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r w:rsidR="008D7D4D">
              <w:rPr>
                <w:rFonts w:ascii="Times New Roman" w:eastAsia="Times New Roman" w:hAnsi="Times New Roman"/>
                <w:sz w:val="28"/>
                <w:szCs w:val="28"/>
                <w:lang w:eastAsia="ru-RU"/>
              </w:rPr>
              <w:t>4121,3</w:t>
            </w:r>
          </w:p>
        </w:tc>
        <w:tc>
          <w:tcPr>
            <w:tcW w:w="1592" w:type="dxa"/>
            <w:shd w:val="clear" w:color="auto" w:fill="auto"/>
          </w:tcPr>
          <w:p w:rsidR="00841C73" w:rsidRPr="00C469B6" w:rsidRDefault="00841C73" w:rsidP="008D7D4D">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r w:rsidR="008D7D4D">
              <w:rPr>
                <w:rFonts w:ascii="Times New Roman" w:eastAsia="Times New Roman" w:hAnsi="Times New Roman"/>
                <w:sz w:val="28"/>
                <w:szCs w:val="28"/>
                <w:lang w:eastAsia="ru-RU"/>
              </w:rPr>
              <w:t>4689,4</w:t>
            </w:r>
          </w:p>
        </w:tc>
        <w:tc>
          <w:tcPr>
            <w:tcW w:w="1593" w:type="dxa"/>
            <w:shd w:val="clear" w:color="auto" w:fill="auto"/>
          </w:tcPr>
          <w:p w:rsidR="00841C73" w:rsidRPr="00C469B6" w:rsidRDefault="008D7D4D" w:rsidP="008D7D4D">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15874,6</w:t>
            </w:r>
          </w:p>
        </w:tc>
      </w:tr>
      <w:tr w:rsidR="00F315A3" w:rsidRPr="00C469B6" w:rsidTr="00FC0E95">
        <w:tc>
          <w:tcPr>
            <w:tcW w:w="4928" w:type="dxa"/>
            <w:shd w:val="clear" w:color="auto" w:fill="auto"/>
          </w:tcPr>
          <w:p w:rsidR="00841C73" w:rsidRPr="00C469B6" w:rsidRDefault="00841C73" w:rsidP="003249E4">
            <w:pPr>
              <w:spacing w:after="0" w:line="240" w:lineRule="auto"/>
              <w:rPr>
                <w:rFonts w:ascii="Times New Roman" w:eastAsia="Times New Roman" w:hAnsi="Times New Roman"/>
                <w:sz w:val="28"/>
                <w:szCs w:val="28"/>
                <w:lang w:eastAsia="ru-RU"/>
              </w:rPr>
            </w:pPr>
            <w:r w:rsidRPr="00C469B6">
              <w:rPr>
                <w:rFonts w:ascii="Times New Roman" w:eastAsia="Times New Roman" w:hAnsi="Times New Roman"/>
                <w:sz w:val="28"/>
                <w:szCs w:val="28"/>
                <w:lang w:eastAsia="ru-RU"/>
              </w:rPr>
              <w:t>Т</w:t>
            </w:r>
            <w:r w:rsidRPr="00047AC5">
              <w:rPr>
                <w:rFonts w:ascii="Times New Roman" w:eastAsia="Times New Roman" w:hAnsi="Times New Roman"/>
                <w:sz w:val="28"/>
                <w:szCs w:val="28"/>
                <w:lang w:eastAsia="ru-RU"/>
              </w:rPr>
              <w:t>емп</w:t>
            </w:r>
            <w:r w:rsidRPr="00C469B6">
              <w:rPr>
                <w:rFonts w:ascii="Times New Roman" w:eastAsia="Times New Roman" w:hAnsi="Times New Roman"/>
                <w:sz w:val="28"/>
                <w:szCs w:val="28"/>
                <w:lang w:eastAsia="ru-RU"/>
              </w:rPr>
              <w:t xml:space="preserve"> роста денежных доходов населения к уровню прошлого года, %</w:t>
            </w:r>
          </w:p>
        </w:tc>
        <w:tc>
          <w:tcPr>
            <w:tcW w:w="1592" w:type="dxa"/>
            <w:shd w:val="clear" w:color="auto" w:fill="auto"/>
          </w:tcPr>
          <w:p w:rsidR="00841C73" w:rsidRPr="00C469B6" w:rsidRDefault="00841C73" w:rsidP="003249E4">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109,2</w:t>
            </w:r>
          </w:p>
        </w:tc>
        <w:tc>
          <w:tcPr>
            <w:tcW w:w="1592" w:type="dxa"/>
            <w:shd w:val="clear" w:color="auto" w:fill="auto"/>
          </w:tcPr>
          <w:p w:rsidR="00841C73" w:rsidRPr="00C469B6" w:rsidRDefault="00841C73" w:rsidP="00333F6A">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10</w:t>
            </w:r>
            <w:r w:rsidR="00333F6A">
              <w:rPr>
                <w:rFonts w:ascii="Times New Roman" w:eastAsia="Times New Roman" w:hAnsi="Times New Roman"/>
                <w:sz w:val="28"/>
                <w:szCs w:val="28"/>
                <w:lang w:eastAsia="ru-RU"/>
              </w:rPr>
              <w:t>4</w:t>
            </w:r>
            <w:r>
              <w:rPr>
                <w:rFonts w:ascii="Times New Roman" w:eastAsia="Times New Roman" w:hAnsi="Times New Roman"/>
                <w:sz w:val="28"/>
                <w:szCs w:val="28"/>
                <w:lang w:eastAsia="ru-RU"/>
              </w:rPr>
              <w:t>,</w:t>
            </w:r>
            <w:r w:rsidR="00333F6A">
              <w:rPr>
                <w:rFonts w:ascii="Times New Roman" w:eastAsia="Times New Roman" w:hAnsi="Times New Roman"/>
                <w:sz w:val="28"/>
                <w:szCs w:val="28"/>
                <w:lang w:eastAsia="ru-RU"/>
              </w:rPr>
              <w:t>0</w:t>
            </w:r>
          </w:p>
        </w:tc>
        <w:tc>
          <w:tcPr>
            <w:tcW w:w="1593" w:type="dxa"/>
            <w:shd w:val="clear" w:color="auto" w:fill="auto"/>
          </w:tcPr>
          <w:p w:rsidR="00841C73" w:rsidRPr="00C469B6" w:rsidRDefault="00841C73" w:rsidP="00333F6A">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10</w:t>
            </w:r>
            <w:r w:rsidR="00333F6A">
              <w:rPr>
                <w:rFonts w:ascii="Times New Roman" w:eastAsia="Times New Roman" w:hAnsi="Times New Roman"/>
                <w:sz w:val="28"/>
                <w:szCs w:val="28"/>
                <w:lang w:eastAsia="ru-RU"/>
              </w:rPr>
              <w:t>8,1</w:t>
            </w:r>
          </w:p>
        </w:tc>
      </w:tr>
      <w:tr w:rsidR="00F315A3" w:rsidRPr="00C469B6" w:rsidTr="00FC0E95">
        <w:tc>
          <w:tcPr>
            <w:tcW w:w="4928" w:type="dxa"/>
            <w:shd w:val="clear" w:color="auto" w:fill="auto"/>
          </w:tcPr>
          <w:p w:rsidR="00841C73" w:rsidRPr="00C469B6" w:rsidRDefault="00841C73" w:rsidP="003249E4">
            <w:pPr>
              <w:spacing w:after="0" w:line="240" w:lineRule="auto"/>
              <w:rPr>
                <w:rFonts w:ascii="Times New Roman" w:eastAsia="Times New Roman" w:hAnsi="Times New Roman"/>
                <w:sz w:val="28"/>
                <w:szCs w:val="28"/>
                <w:lang w:eastAsia="ru-RU"/>
              </w:rPr>
            </w:pPr>
            <w:r w:rsidRPr="00047AC5">
              <w:rPr>
                <w:rFonts w:ascii="Times New Roman" w:eastAsia="Times New Roman" w:hAnsi="Times New Roman"/>
                <w:sz w:val="28"/>
                <w:szCs w:val="28"/>
                <w:lang w:eastAsia="ru-RU"/>
              </w:rPr>
              <w:t>Реальные денежные доходы населе</w:t>
            </w:r>
            <w:r>
              <w:rPr>
                <w:rFonts w:ascii="Times New Roman" w:eastAsia="Times New Roman" w:hAnsi="Times New Roman"/>
                <w:sz w:val="28"/>
                <w:szCs w:val="28"/>
                <w:lang w:eastAsia="ru-RU"/>
              </w:rPr>
              <w:t>ния, % к предыдущему году</w:t>
            </w:r>
          </w:p>
        </w:tc>
        <w:tc>
          <w:tcPr>
            <w:tcW w:w="1592" w:type="dxa"/>
            <w:shd w:val="clear" w:color="auto" w:fill="auto"/>
          </w:tcPr>
          <w:p w:rsidR="00841C73" w:rsidRPr="00C469B6" w:rsidRDefault="00841C73" w:rsidP="008D7D4D">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9</w:t>
            </w:r>
            <w:r w:rsidR="008D7D4D">
              <w:rPr>
                <w:rFonts w:ascii="Times New Roman" w:eastAsia="Times New Roman" w:hAnsi="Times New Roman"/>
                <w:sz w:val="28"/>
                <w:szCs w:val="28"/>
                <w:lang w:eastAsia="ru-RU"/>
              </w:rPr>
              <w:t>7,7</w:t>
            </w:r>
          </w:p>
        </w:tc>
        <w:tc>
          <w:tcPr>
            <w:tcW w:w="1592" w:type="dxa"/>
            <w:shd w:val="clear" w:color="auto" w:fill="auto"/>
          </w:tcPr>
          <w:p w:rsidR="00841C73" w:rsidRPr="00C469B6" w:rsidRDefault="008D7D4D" w:rsidP="008D7D4D">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98,6</w:t>
            </w:r>
          </w:p>
        </w:tc>
        <w:tc>
          <w:tcPr>
            <w:tcW w:w="1593" w:type="dxa"/>
            <w:shd w:val="clear" w:color="auto" w:fill="auto"/>
          </w:tcPr>
          <w:p w:rsidR="00841C73" w:rsidRPr="00C469B6" w:rsidRDefault="008D7D4D" w:rsidP="008D7D4D">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101,6</w:t>
            </w:r>
          </w:p>
        </w:tc>
      </w:tr>
      <w:tr w:rsidR="00F315A3" w:rsidRPr="00C469B6" w:rsidTr="00FC0E95">
        <w:tc>
          <w:tcPr>
            <w:tcW w:w="4928" w:type="dxa"/>
            <w:shd w:val="clear" w:color="auto" w:fill="auto"/>
          </w:tcPr>
          <w:p w:rsidR="00841C73" w:rsidRPr="00C469B6" w:rsidRDefault="00841C73" w:rsidP="003249E4">
            <w:pPr>
              <w:spacing w:after="0" w:line="240" w:lineRule="auto"/>
              <w:rPr>
                <w:rFonts w:ascii="Times New Roman" w:eastAsia="Times New Roman" w:hAnsi="Times New Roman"/>
                <w:sz w:val="28"/>
                <w:szCs w:val="28"/>
                <w:lang w:eastAsia="ru-RU"/>
              </w:rPr>
            </w:pPr>
            <w:r w:rsidRPr="00C469B6">
              <w:rPr>
                <w:rFonts w:ascii="Times New Roman" w:eastAsia="Times New Roman" w:hAnsi="Times New Roman"/>
                <w:sz w:val="28"/>
                <w:szCs w:val="28"/>
                <w:lang w:eastAsia="ru-RU"/>
              </w:rPr>
              <w:t>Численность безработных, зарегистрированных в службе занятости населения, человек</w:t>
            </w:r>
          </w:p>
        </w:tc>
        <w:tc>
          <w:tcPr>
            <w:tcW w:w="1592" w:type="dxa"/>
            <w:shd w:val="clear" w:color="auto" w:fill="auto"/>
          </w:tcPr>
          <w:p w:rsidR="00841C73" w:rsidRPr="00795571" w:rsidRDefault="00841C73" w:rsidP="007672FB">
            <w:pPr>
              <w:spacing w:after="0" w:line="240" w:lineRule="auto"/>
              <w:jc w:val="center"/>
              <w:rPr>
                <w:rFonts w:ascii="Times New Roman" w:eastAsia="Times New Roman" w:hAnsi="Times New Roman"/>
                <w:sz w:val="28"/>
                <w:szCs w:val="28"/>
                <w:lang w:eastAsia="ru-RU"/>
              </w:rPr>
            </w:pPr>
            <w:r w:rsidRPr="00795571">
              <w:rPr>
                <w:rFonts w:ascii="Times New Roman" w:eastAsia="Times New Roman" w:hAnsi="Times New Roman"/>
                <w:sz w:val="28"/>
                <w:szCs w:val="28"/>
                <w:lang w:eastAsia="ru-RU"/>
              </w:rPr>
              <w:t>13</w:t>
            </w:r>
            <w:r w:rsidR="007672FB">
              <w:rPr>
                <w:rFonts w:ascii="Times New Roman" w:eastAsia="Times New Roman" w:hAnsi="Times New Roman"/>
                <w:sz w:val="28"/>
                <w:szCs w:val="28"/>
                <w:lang w:eastAsia="ru-RU"/>
              </w:rPr>
              <w:t>0</w:t>
            </w:r>
          </w:p>
        </w:tc>
        <w:tc>
          <w:tcPr>
            <w:tcW w:w="1592" w:type="dxa"/>
            <w:shd w:val="clear" w:color="auto" w:fill="auto"/>
          </w:tcPr>
          <w:p w:rsidR="00841C73" w:rsidRPr="00795571" w:rsidRDefault="00841C73" w:rsidP="007672FB">
            <w:pPr>
              <w:spacing w:after="0" w:line="240" w:lineRule="auto"/>
              <w:jc w:val="center"/>
              <w:rPr>
                <w:rFonts w:ascii="Times New Roman" w:eastAsia="Times New Roman" w:hAnsi="Times New Roman"/>
                <w:sz w:val="28"/>
                <w:szCs w:val="28"/>
                <w:lang w:eastAsia="ru-RU"/>
              </w:rPr>
            </w:pPr>
            <w:r w:rsidRPr="00795571">
              <w:rPr>
                <w:rFonts w:ascii="Times New Roman" w:eastAsia="Times New Roman" w:hAnsi="Times New Roman"/>
                <w:sz w:val="28"/>
                <w:szCs w:val="28"/>
                <w:lang w:eastAsia="ru-RU"/>
              </w:rPr>
              <w:t>1</w:t>
            </w:r>
            <w:r w:rsidR="007672FB">
              <w:rPr>
                <w:rFonts w:ascii="Times New Roman" w:eastAsia="Times New Roman" w:hAnsi="Times New Roman"/>
                <w:sz w:val="28"/>
                <w:szCs w:val="28"/>
                <w:lang w:eastAsia="ru-RU"/>
              </w:rPr>
              <w:t>16</w:t>
            </w:r>
          </w:p>
        </w:tc>
        <w:tc>
          <w:tcPr>
            <w:tcW w:w="1593" w:type="dxa"/>
            <w:shd w:val="clear" w:color="auto" w:fill="auto"/>
          </w:tcPr>
          <w:p w:rsidR="00841C73" w:rsidRPr="00795571" w:rsidRDefault="00841C73" w:rsidP="006F405D">
            <w:pPr>
              <w:spacing w:after="0" w:line="240" w:lineRule="auto"/>
              <w:jc w:val="center"/>
              <w:rPr>
                <w:rFonts w:ascii="Times New Roman" w:eastAsia="Times New Roman" w:hAnsi="Times New Roman"/>
                <w:sz w:val="28"/>
                <w:szCs w:val="28"/>
                <w:lang w:eastAsia="ru-RU"/>
              </w:rPr>
            </w:pPr>
            <w:r w:rsidRPr="00795571">
              <w:rPr>
                <w:rFonts w:ascii="Times New Roman" w:eastAsia="Times New Roman" w:hAnsi="Times New Roman"/>
                <w:sz w:val="28"/>
                <w:szCs w:val="28"/>
                <w:lang w:eastAsia="ru-RU"/>
              </w:rPr>
              <w:t>1</w:t>
            </w:r>
            <w:r w:rsidR="006F405D">
              <w:rPr>
                <w:rFonts w:ascii="Times New Roman" w:eastAsia="Times New Roman" w:hAnsi="Times New Roman"/>
                <w:sz w:val="28"/>
                <w:szCs w:val="28"/>
                <w:lang w:eastAsia="ru-RU"/>
              </w:rPr>
              <w:t>23</w:t>
            </w:r>
          </w:p>
        </w:tc>
      </w:tr>
      <w:tr w:rsidR="00F315A3" w:rsidRPr="00C469B6" w:rsidTr="00FC0E95">
        <w:tc>
          <w:tcPr>
            <w:tcW w:w="4928" w:type="dxa"/>
            <w:shd w:val="clear" w:color="auto" w:fill="auto"/>
          </w:tcPr>
          <w:p w:rsidR="00841C73" w:rsidRPr="00C469B6" w:rsidRDefault="00841C73" w:rsidP="003249E4">
            <w:pPr>
              <w:spacing w:after="0" w:line="240" w:lineRule="auto"/>
              <w:rPr>
                <w:rFonts w:ascii="Times New Roman" w:eastAsia="Times New Roman" w:hAnsi="Times New Roman"/>
                <w:sz w:val="28"/>
                <w:szCs w:val="28"/>
                <w:lang w:eastAsia="ru-RU"/>
              </w:rPr>
            </w:pPr>
            <w:r w:rsidRPr="00C469B6">
              <w:rPr>
                <w:rFonts w:ascii="Times New Roman" w:eastAsia="Times New Roman" w:hAnsi="Times New Roman"/>
                <w:sz w:val="28"/>
                <w:szCs w:val="28"/>
                <w:lang w:eastAsia="ru-RU"/>
              </w:rPr>
              <w:t>Уровень зарегистрированной безработицы,%</w:t>
            </w:r>
          </w:p>
        </w:tc>
        <w:tc>
          <w:tcPr>
            <w:tcW w:w="1592" w:type="dxa"/>
            <w:shd w:val="clear" w:color="auto" w:fill="auto"/>
          </w:tcPr>
          <w:p w:rsidR="00841C73" w:rsidRPr="00795571" w:rsidRDefault="00841C73" w:rsidP="007672FB">
            <w:pPr>
              <w:spacing w:after="0" w:line="240" w:lineRule="auto"/>
              <w:jc w:val="center"/>
              <w:rPr>
                <w:rFonts w:ascii="Times New Roman" w:eastAsia="Times New Roman" w:hAnsi="Times New Roman"/>
                <w:sz w:val="28"/>
                <w:szCs w:val="28"/>
                <w:lang w:eastAsia="ru-RU"/>
              </w:rPr>
            </w:pPr>
            <w:r w:rsidRPr="00795571">
              <w:rPr>
                <w:rFonts w:ascii="Times New Roman" w:eastAsia="Times New Roman" w:hAnsi="Times New Roman"/>
                <w:sz w:val="28"/>
                <w:szCs w:val="28"/>
                <w:lang w:eastAsia="ru-RU"/>
              </w:rPr>
              <w:t>2,</w:t>
            </w:r>
            <w:r w:rsidR="007672FB">
              <w:rPr>
                <w:rFonts w:ascii="Times New Roman" w:eastAsia="Times New Roman" w:hAnsi="Times New Roman"/>
                <w:sz w:val="28"/>
                <w:szCs w:val="28"/>
                <w:lang w:eastAsia="ru-RU"/>
              </w:rPr>
              <w:t>5</w:t>
            </w:r>
          </w:p>
        </w:tc>
        <w:tc>
          <w:tcPr>
            <w:tcW w:w="1592" w:type="dxa"/>
            <w:shd w:val="clear" w:color="auto" w:fill="auto"/>
          </w:tcPr>
          <w:p w:rsidR="00841C73" w:rsidRPr="00795571" w:rsidRDefault="00841C73" w:rsidP="007672FB">
            <w:pPr>
              <w:spacing w:after="0" w:line="240" w:lineRule="auto"/>
              <w:jc w:val="center"/>
              <w:rPr>
                <w:rFonts w:ascii="Times New Roman" w:eastAsia="Times New Roman" w:hAnsi="Times New Roman"/>
                <w:sz w:val="28"/>
                <w:szCs w:val="28"/>
                <w:lang w:eastAsia="ru-RU"/>
              </w:rPr>
            </w:pPr>
            <w:r w:rsidRPr="00795571">
              <w:rPr>
                <w:rFonts w:ascii="Times New Roman" w:eastAsia="Times New Roman" w:hAnsi="Times New Roman"/>
                <w:sz w:val="28"/>
                <w:szCs w:val="28"/>
                <w:lang w:eastAsia="ru-RU"/>
              </w:rPr>
              <w:t>2</w:t>
            </w:r>
            <w:r w:rsidR="007672FB">
              <w:rPr>
                <w:rFonts w:ascii="Times New Roman" w:eastAsia="Times New Roman" w:hAnsi="Times New Roman"/>
                <w:sz w:val="28"/>
                <w:szCs w:val="28"/>
                <w:lang w:eastAsia="ru-RU"/>
              </w:rPr>
              <w:t>,3</w:t>
            </w:r>
          </w:p>
        </w:tc>
        <w:tc>
          <w:tcPr>
            <w:tcW w:w="1593" w:type="dxa"/>
            <w:shd w:val="clear" w:color="auto" w:fill="auto"/>
          </w:tcPr>
          <w:p w:rsidR="00841C73" w:rsidRPr="00795571" w:rsidRDefault="00841C73" w:rsidP="006F405D">
            <w:pPr>
              <w:spacing w:after="0" w:line="240" w:lineRule="auto"/>
              <w:jc w:val="center"/>
              <w:rPr>
                <w:rFonts w:ascii="Times New Roman" w:eastAsia="Times New Roman" w:hAnsi="Times New Roman"/>
                <w:sz w:val="28"/>
                <w:szCs w:val="28"/>
                <w:lang w:eastAsia="ru-RU"/>
              </w:rPr>
            </w:pPr>
            <w:r w:rsidRPr="00795571">
              <w:rPr>
                <w:rFonts w:ascii="Times New Roman" w:eastAsia="Times New Roman" w:hAnsi="Times New Roman"/>
                <w:sz w:val="28"/>
                <w:szCs w:val="28"/>
                <w:lang w:eastAsia="ru-RU"/>
              </w:rPr>
              <w:t>2,</w:t>
            </w:r>
            <w:r w:rsidR="006F405D">
              <w:rPr>
                <w:rFonts w:ascii="Times New Roman" w:eastAsia="Times New Roman" w:hAnsi="Times New Roman"/>
                <w:sz w:val="28"/>
                <w:szCs w:val="28"/>
                <w:lang w:eastAsia="ru-RU"/>
              </w:rPr>
              <w:t>4</w:t>
            </w:r>
          </w:p>
        </w:tc>
      </w:tr>
    </w:tbl>
    <w:p w:rsidR="00841C73" w:rsidRDefault="00841C73" w:rsidP="00841C73">
      <w:pPr>
        <w:tabs>
          <w:tab w:val="left" w:pos="1800"/>
        </w:tabs>
        <w:spacing w:after="0"/>
        <w:ind w:firstLine="708"/>
        <w:jc w:val="both"/>
        <w:rPr>
          <w:rFonts w:ascii="Times New Roman" w:eastAsia="Times New Roman" w:hAnsi="Times New Roman"/>
          <w:b/>
          <w:i/>
          <w:sz w:val="28"/>
          <w:szCs w:val="28"/>
          <w:u w:val="single"/>
          <w:lang w:eastAsia="ru-RU"/>
        </w:rPr>
      </w:pPr>
      <w:r w:rsidRPr="00C469B6">
        <w:rPr>
          <w:rFonts w:ascii="Times New Roman" w:eastAsia="Times New Roman" w:hAnsi="Times New Roman"/>
          <w:sz w:val="28"/>
          <w:szCs w:val="28"/>
          <w:lang w:eastAsia="ru-RU"/>
        </w:rPr>
        <w:t>О</w:t>
      </w:r>
      <w:r w:rsidRPr="00C469B6">
        <w:rPr>
          <w:rFonts w:ascii="Times New Roman" w:eastAsia="Times New Roman" w:hAnsi="Times New Roman"/>
          <w:kern w:val="16"/>
          <w:sz w:val="28"/>
          <w:szCs w:val="28"/>
          <w:lang w:eastAsia="ru-RU"/>
        </w:rPr>
        <w:t>сновные усилия предстоит направить на сокращение диспропорций в уровне жизни населения и размере заработной платы, как в отраслевой, так и территориальной структуре экономики.</w:t>
      </w:r>
    </w:p>
    <w:p w:rsidR="00841C73" w:rsidRDefault="00841C73" w:rsidP="00002701">
      <w:pPr>
        <w:tabs>
          <w:tab w:val="left" w:pos="1800"/>
        </w:tabs>
        <w:ind w:left="851"/>
        <w:jc w:val="center"/>
        <w:rPr>
          <w:rFonts w:ascii="Times New Roman" w:hAnsi="Times New Roman"/>
          <w:b/>
          <w:sz w:val="28"/>
          <w:szCs w:val="28"/>
        </w:rPr>
      </w:pPr>
    </w:p>
    <w:p w:rsidR="00841215" w:rsidRDefault="00C434F6" w:rsidP="00FC0E95">
      <w:pPr>
        <w:tabs>
          <w:tab w:val="left" w:pos="1800"/>
        </w:tabs>
        <w:ind w:left="851"/>
        <w:jc w:val="center"/>
        <w:rPr>
          <w:b/>
          <w:bCs/>
          <w:sz w:val="28"/>
          <w:szCs w:val="28"/>
        </w:rPr>
      </w:pPr>
      <w:r>
        <w:rPr>
          <w:rFonts w:ascii="Times New Roman" w:hAnsi="Times New Roman"/>
          <w:b/>
          <w:sz w:val="28"/>
          <w:szCs w:val="28"/>
        </w:rPr>
        <w:t>1.10.2</w:t>
      </w:r>
      <w:r w:rsidRPr="003108B3">
        <w:rPr>
          <w:rFonts w:ascii="Times New Roman" w:hAnsi="Times New Roman"/>
          <w:b/>
          <w:sz w:val="28"/>
          <w:szCs w:val="28"/>
        </w:rPr>
        <w:t xml:space="preserve">. </w:t>
      </w:r>
      <w:r w:rsidR="003108B3" w:rsidRPr="003108B3">
        <w:rPr>
          <w:rFonts w:ascii="Times New Roman" w:hAnsi="Times New Roman"/>
          <w:b/>
          <w:bCs/>
          <w:sz w:val="28"/>
          <w:szCs w:val="28"/>
        </w:rPr>
        <w:t>Правоохранительная деятельность</w:t>
      </w:r>
      <w:r w:rsidR="00E748FF">
        <w:rPr>
          <w:sz w:val="28"/>
          <w:szCs w:val="28"/>
        </w:rPr>
        <w:tab/>
      </w:r>
      <w:r w:rsidR="003108B3">
        <w:rPr>
          <w:sz w:val="28"/>
          <w:szCs w:val="28"/>
        </w:rPr>
        <w:tab/>
      </w:r>
    </w:p>
    <w:p w:rsidR="005B0F63" w:rsidRPr="00BA1CBB" w:rsidRDefault="005B0F63" w:rsidP="00532CB1">
      <w:pPr>
        <w:pStyle w:val="a8"/>
        <w:spacing w:line="276" w:lineRule="auto"/>
        <w:ind w:firstLine="708"/>
        <w:jc w:val="both"/>
        <w:rPr>
          <w:rFonts w:ascii="Times New Roman" w:hAnsi="Times New Roman"/>
          <w:sz w:val="28"/>
          <w:szCs w:val="28"/>
        </w:rPr>
      </w:pPr>
      <w:r w:rsidRPr="00BA1CBB">
        <w:rPr>
          <w:rFonts w:ascii="Times New Roman" w:hAnsi="Times New Roman"/>
          <w:sz w:val="28"/>
          <w:szCs w:val="28"/>
        </w:rPr>
        <w:t xml:space="preserve">Преступность, определяя состояние общественной и личной безопасности, препятствует эффективному социально-экономическому развитию. Сложившуюся в </w:t>
      </w:r>
      <w:r w:rsidR="007F5742">
        <w:rPr>
          <w:rFonts w:ascii="Times New Roman" w:hAnsi="Times New Roman"/>
          <w:sz w:val="28"/>
          <w:szCs w:val="28"/>
        </w:rPr>
        <w:t>Опаринском</w:t>
      </w:r>
      <w:r w:rsidRPr="00BA1CBB">
        <w:rPr>
          <w:rFonts w:ascii="Times New Roman" w:hAnsi="Times New Roman"/>
          <w:sz w:val="28"/>
          <w:szCs w:val="28"/>
        </w:rPr>
        <w:t xml:space="preserve"> районе </w:t>
      </w:r>
      <w:proofErr w:type="gramStart"/>
      <w:r w:rsidRPr="00BA1CBB">
        <w:rPr>
          <w:rFonts w:ascii="Times New Roman" w:hAnsi="Times New Roman"/>
          <w:sz w:val="28"/>
          <w:szCs w:val="28"/>
        </w:rPr>
        <w:t>криминогенную ситуацию</w:t>
      </w:r>
      <w:proofErr w:type="gramEnd"/>
      <w:r w:rsidRPr="00BA1CBB">
        <w:rPr>
          <w:rFonts w:ascii="Times New Roman" w:hAnsi="Times New Roman"/>
          <w:sz w:val="28"/>
          <w:szCs w:val="28"/>
        </w:rPr>
        <w:t xml:space="preserve"> порождает целый ряд причин и тенденций, большинство из которых имеют социально-экономические, нравственные, правовые и организационные корни.</w:t>
      </w:r>
    </w:p>
    <w:p w:rsidR="0051193C" w:rsidRPr="0051193C" w:rsidRDefault="0051193C" w:rsidP="0051193C">
      <w:pPr>
        <w:shd w:val="clear" w:color="auto" w:fill="FFFFFF"/>
        <w:spacing w:after="0" w:line="322" w:lineRule="exact"/>
        <w:ind w:right="24" w:firstLine="715"/>
        <w:jc w:val="both"/>
        <w:rPr>
          <w:rFonts w:ascii="Times New Roman" w:eastAsia="Times New Roman" w:hAnsi="Times New Roman"/>
          <w:sz w:val="28"/>
          <w:szCs w:val="28"/>
          <w:lang w:eastAsia="ru-RU"/>
        </w:rPr>
      </w:pPr>
      <w:r w:rsidRPr="0051193C">
        <w:rPr>
          <w:rFonts w:ascii="Times New Roman" w:eastAsia="Times New Roman" w:hAnsi="Times New Roman"/>
          <w:sz w:val="28"/>
          <w:szCs w:val="28"/>
          <w:lang w:eastAsia="ru-RU"/>
        </w:rPr>
        <w:t xml:space="preserve">Значительный удельный вес корыстных преступлений против собственности объясняется неблагополучным социально-экономическим </w:t>
      </w:r>
      <w:r w:rsidRPr="0051193C">
        <w:rPr>
          <w:rFonts w:ascii="Times New Roman" w:eastAsia="Times New Roman" w:hAnsi="Times New Roman"/>
          <w:sz w:val="28"/>
          <w:szCs w:val="28"/>
          <w:lang w:eastAsia="ru-RU"/>
        </w:rPr>
        <w:lastRenderedPageBreak/>
        <w:t>положением района (большая протяженность района - около 6 020 кв. км, малое количество предприятий, занимающихся производством, неразвитая транспортная инфраструктура), чем соответственно обуславливается низкий уровень жизни части населения.</w:t>
      </w:r>
    </w:p>
    <w:p w:rsidR="00967D25" w:rsidRDefault="00967D25" w:rsidP="0051193C">
      <w:pPr>
        <w:pStyle w:val="a8"/>
        <w:spacing w:line="276" w:lineRule="auto"/>
        <w:ind w:firstLine="708"/>
        <w:jc w:val="center"/>
        <w:rPr>
          <w:rFonts w:ascii="Times New Roman" w:hAnsi="Times New Roman"/>
          <w:b/>
          <w:color w:val="000000"/>
          <w:sz w:val="28"/>
          <w:szCs w:val="28"/>
        </w:rPr>
      </w:pPr>
    </w:p>
    <w:p w:rsidR="0051193C" w:rsidRDefault="0051193C" w:rsidP="0051193C">
      <w:pPr>
        <w:pStyle w:val="a8"/>
        <w:spacing w:line="276" w:lineRule="auto"/>
        <w:ind w:firstLine="708"/>
        <w:jc w:val="center"/>
        <w:rPr>
          <w:rFonts w:ascii="Times New Roman" w:hAnsi="Times New Roman"/>
          <w:b/>
          <w:color w:val="000000"/>
          <w:sz w:val="28"/>
          <w:szCs w:val="28"/>
        </w:rPr>
      </w:pPr>
      <w:r w:rsidRPr="0051193C">
        <w:rPr>
          <w:rFonts w:ascii="Times New Roman" w:hAnsi="Times New Roman"/>
          <w:b/>
          <w:color w:val="000000"/>
          <w:sz w:val="28"/>
          <w:szCs w:val="28"/>
        </w:rPr>
        <w:t>Основные показатели оперативной обстановки, характеризующего преступность на территории Опаринского района в 201</w:t>
      </w:r>
      <w:r w:rsidR="0050267B">
        <w:rPr>
          <w:rFonts w:ascii="Times New Roman" w:hAnsi="Times New Roman"/>
          <w:b/>
          <w:color w:val="000000"/>
          <w:sz w:val="28"/>
          <w:szCs w:val="28"/>
        </w:rPr>
        <w:t>5</w:t>
      </w:r>
      <w:r w:rsidRPr="0051193C">
        <w:rPr>
          <w:rFonts w:ascii="Times New Roman" w:hAnsi="Times New Roman"/>
          <w:b/>
          <w:color w:val="000000"/>
          <w:sz w:val="28"/>
          <w:szCs w:val="28"/>
        </w:rPr>
        <w:t>-201</w:t>
      </w:r>
      <w:r w:rsidR="0050267B">
        <w:rPr>
          <w:rFonts w:ascii="Times New Roman" w:hAnsi="Times New Roman"/>
          <w:b/>
          <w:color w:val="000000"/>
          <w:sz w:val="28"/>
          <w:szCs w:val="28"/>
        </w:rPr>
        <w:t>7</w:t>
      </w:r>
      <w:r w:rsidRPr="0051193C">
        <w:rPr>
          <w:rFonts w:ascii="Times New Roman" w:hAnsi="Times New Roman"/>
          <w:b/>
          <w:color w:val="000000"/>
          <w:sz w:val="28"/>
          <w:szCs w:val="28"/>
        </w:rPr>
        <w:t xml:space="preserve"> годы</w:t>
      </w:r>
    </w:p>
    <w:tbl>
      <w:tblPr>
        <w:tblStyle w:val="a3"/>
        <w:tblW w:w="0" w:type="auto"/>
        <w:tblInd w:w="250" w:type="dxa"/>
        <w:tblLook w:val="04A0"/>
      </w:tblPr>
      <w:tblGrid>
        <w:gridCol w:w="5245"/>
        <w:gridCol w:w="1559"/>
        <w:gridCol w:w="1417"/>
        <w:gridCol w:w="1418"/>
      </w:tblGrid>
      <w:tr w:rsidR="0050267B" w:rsidTr="00FC0E95">
        <w:tc>
          <w:tcPr>
            <w:tcW w:w="5245" w:type="dxa"/>
          </w:tcPr>
          <w:p w:rsidR="0050267B" w:rsidRDefault="0050267B" w:rsidP="0051193C">
            <w:pPr>
              <w:pStyle w:val="a8"/>
              <w:spacing w:line="276" w:lineRule="auto"/>
              <w:jc w:val="center"/>
              <w:rPr>
                <w:rFonts w:ascii="Times New Roman" w:hAnsi="Times New Roman"/>
                <w:b/>
                <w:color w:val="000000"/>
                <w:sz w:val="28"/>
                <w:szCs w:val="28"/>
              </w:rPr>
            </w:pPr>
          </w:p>
        </w:tc>
        <w:tc>
          <w:tcPr>
            <w:tcW w:w="1559" w:type="dxa"/>
          </w:tcPr>
          <w:p w:rsidR="0050267B" w:rsidRDefault="0050267B" w:rsidP="0050267B">
            <w:pPr>
              <w:pStyle w:val="a8"/>
              <w:spacing w:line="276" w:lineRule="auto"/>
              <w:jc w:val="center"/>
              <w:rPr>
                <w:rFonts w:ascii="Times New Roman" w:hAnsi="Times New Roman"/>
                <w:b/>
                <w:color w:val="000000"/>
                <w:sz w:val="28"/>
                <w:szCs w:val="28"/>
              </w:rPr>
            </w:pPr>
            <w:r>
              <w:rPr>
                <w:rFonts w:ascii="Times New Roman" w:hAnsi="Times New Roman"/>
                <w:b/>
                <w:color w:val="000000"/>
                <w:sz w:val="28"/>
                <w:szCs w:val="28"/>
              </w:rPr>
              <w:t>2015</w:t>
            </w:r>
          </w:p>
        </w:tc>
        <w:tc>
          <w:tcPr>
            <w:tcW w:w="1417" w:type="dxa"/>
          </w:tcPr>
          <w:p w:rsidR="0050267B" w:rsidRDefault="0050267B" w:rsidP="0050267B">
            <w:pPr>
              <w:pStyle w:val="a8"/>
              <w:spacing w:line="276" w:lineRule="auto"/>
              <w:jc w:val="center"/>
              <w:rPr>
                <w:rFonts w:ascii="Times New Roman" w:hAnsi="Times New Roman"/>
                <w:b/>
                <w:color w:val="000000"/>
                <w:sz w:val="28"/>
                <w:szCs w:val="28"/>
              </w:rPr>
            </w:pPr>
            <w:r>
              <w:rPr>
                <w:rFonts w:ascii="Times New Roman" w:hAnsi="Times New Roman"/>
                <w:b/>
                <w:color w:val="000000"/>
                <w:sz w:val="28"/>
                <w:szCs w:val="28"/>
              </w:rPr>
              <w:t>2016</w:t>
            </w:r>
          </w:p>
        </w:tc>
        <w:tc>
          <w:tcPr>
            <w:tcW w:w="1418" w:type="dxa"/>
          </w:tcPr>
          <w:p w:rsidR="0050267B" w:rsidRDefault="0050267B" w:rsidP="0050267B">
            <w:pPr>
              <w:pStyle w:val="a8"/>
              <w:spacing w:line="276" w:lineRule="auto"/>
              <w:jc w:val="center"/>
              <w:rPr>
                <w:rFonts w:ascii="Times New Roman" w:hAnsi="Times New Roman"/>
                <w:b/>
                <w:color w:val="000000"/>
                <w:sz w:val="28"/>
                <w:szCs w:val="28"/>
              </w:rPr>
            </w:pPr>
            <w:r>
              <w:rPr>
                <w:rFonts w:ascii="Times New Roman" w:hAnsi="Times New Roman"/>
                <w:b/>
                <w:color w:val="000000"/>
                <w:sz w:val="28"/>
                <w:szCs w:val="28"/>
              </w:rPr>
              <w:t>2017</w:t>
            </w:r>
          </w:p>
        </w:tc>
      </w:tr>
      <w:tr w:rsidR="0050267B" w:rsidTr="00FC0E95">
        <w:tc>
          <w:tcPr>
            <w:tcW w:w="5245" w:type="dxa"/>
          </w:tcPr>
          <w:p w:rsidR="0050267B" w:rsidRPr="00860CFF" w:rsidRDefault="0050267B" w:rsidP="0051193C">
            <w:pPr>
              <w:pStyle w:val="a8"/>
              <w:spacing w:line="276" w:lineRule="auto"/>
              <w:jc w:val="center"/>
              <w:rPr>
                <w:rFonts w:ascii="Times New Roman" w:hAnsi="Times New Roman"/>
                <w:color w:val="000000"/>
                <w:sz w:val="28"/>
                <w:szCs w:val="28"/>
              </w:rPr>
            </w:pPr>
            <w:r>
              <w:rPr>
                <w:rFonts w:ascii="Times New Roman" w:hAnsi="Times New Roman"/>
                <w:color w:val="000000"/>
                <w:sz w:val="28"/>
                <w:szCs w:val="28"/>
              </w:rPr>
              <w:t>Зарегистрировано преступлений</w:t>
            </w:r>
          </w:p>
        </w:tc>
        <w:tc>
          <w:tcPr>
            <w:tcW w:w="1559" w:type="dxa"/>
          </w:tcPr>
          <w:p w:rsidR="0050267B" w:rsidRPr="00967D25" w:rsidRDefault="0050267B" w:rsidP="0050267B">
            <w:pPr>
              <w:pStyle w:val="a8"/>
              <w:spacing w:line="276" w:lineRule="auto"/>
              <w:jc w:val="center"/>
              <w:rPr>
                <w:rFonts w:ascii="Times New Roman" w:hAnsi="Times New Roman"/>
                <w:color w:val="000000"/>
                <w:sz w:val="28"/>
                <w:szCs w:val="28"/>
              </w:rPr>
            </w:pPr>
            <w:r w:rsidRPr="00967D25">
              <w:rPr>
                <w:rFonts w:ascii="Times New Roman" w:hAnsi="Times New Roman"/>
                <w:color w:val="000000"/>
                <w:sz w:val="28"/>
                <w:szCs w:val="28"/>
              </w:rPr>
              <w:t>1</w:t>
            </w:r>
            <w:r>
              <w:rPr>
                <w:rFonts w:ascii="Times New Roman" w:hAnsi="Times New Roman"/>
                <w:color w:val="000000"/>
                <w:sz w:val="28"/>
                <w:szCs w:val="28"/>
              </w:rPr>
              <w:t>56</w:t>
            </w:r>
          </w:p>
        </w:tc>
        <w:tc>
          <w:tcPr>
            <w:tcW w:w="1417" w:type="dxa"/>
          </w:tcPr>
          <w:p w:rsidR="0050267B" w:rsidRPr="00967D25" w:rsidRDefault="0050267B" w:rsidP="0050267B">
            <w:pPr>
              <w:pStyle w:val="a8"/>
              <w:spacing w:line="276" w:lineRule="auto"/>
              <w:jc w:val="center"/>
              <w:rPr>
                <w:rFonts w:ascii="Times New Roman" w:hAnsi="Times New Roman"/>
                <w:color w:val="000000"/>
                <w:sz w:val="28"/>
                <w:szCs w:val="28"/>
              </w:rPr>
            </w:pPr>
            <w:r w:rsidRPr="00967D25">
              <w:rPr>
                <w:rFonts w:ascii="Times New Roman" w:hAnsi="Times New Roman"/>
                <w:color w:val="000000"/>
                <w:sz w:val="28"/>
                <w:szCs w:val="28"/>
              </w:rPr>
              <w:t>1</w:t>
            </w:r>
            <w:r>
              <w:rPr>
                <w:rFonts w:ascii="Times New Roman" w:hAnsi="Times New Roman"/>
                <w:color w:val="000000"/>
                <w:sz w:val="28"/>
                <w:szCs w:val="28"/>
              </w:rPr>
              <w:t>47</w:t>
            </w:r>
          </w:p>
        </w:tc>
        <w:tc>
          <w:tcPr>
            <w:tcW w:w="1418" w:type="dxa"/>
          </w:tcPr>
          <w:p w:rsidR="0050267B" w:rsidRPr="00967D25" w:rsidRDefault="0050267B" w:rsidP="0050267B">
            <w:pPr>
              <w:pStyle w:val="a8"/>
              <w:spacing w:line="276" w:lineRule="auto"/>
              <w:jc w:val="center"/>
              <w:rPr>
                <w:rFonts w:ascii="Times New Roman" w:hAnsi="Times New Roman"/>
                <w:color w:val="000000"/>
                <w:sz w:val="28"/>
                <w:szCs w:val="28"/>
              </w:rPr>
            </w:pPr>
            <w:r>
              <w:rPr>
                <w:rFonts w:ascii="Times New Roman" w:hAnsi="Times New Roman"/>
                <w:color w:val="000000"/>
                <w:sz w:val="28"/>
                <w:szCs w:val="28"/>
              </w:rPr>
              <w:t>152</w:t>
            </w:r>
          </w:p>
        </w:tc>
      </w:tr>
      <w:tr w:rsidR="0050267B" w:rsidTr="00FC0E95">
        <w:tc>
          <w:tcPr>
            <w:tcW w:w="5245" w:type="dxa"/>
          </w:tcPr>
          <w:p w:rsidR="0050267B" w:rsidRPr="00860CFF" w:rsidRDefault="0050267B" w:rsidP="0051193C">
            <w:pPr>
              <w:pStyle w:val="a8"/>
              <w:spacing w:line="276" w:lineRule="auto"/>
              <w:jc w:val="center"/>
              <w:rPr>
                <w:rFonts w:ascii="Times New Roman" w:hAnsi="Times New Roman"/>
                <w:color w:val="000000"/>
                <w:sz w:val="28"/>
                <w:szCs w:val="28"/>
              </w:rPr>
            </w:pPr>
            <w:r>
              <w:rPr>
                <w:rFonts w:ascii="Times New Roman" w:hAnsi="Times New Roman"/>
                <w:color w:val="000000"/>
                <w:sz w:val="28"/>
                <w:szCs w:val="28"/>
              </w:rPr>
              <w:t>Раскрыто преступлений</w:t>
            </w:r>
          </w:p>
        </w:tc>
        <w:tc>
          <w:tcPr>
            <w:tcW w:w="1559" w:type="dxa"/>
          </w:tcPr>
          <w:p w:rsidR="0050267B" w:rsidRPr="00860CFF" w:rsidRDefault="0050267B" w:rsidP="0050267B">
            <w:pPr>
              <w:pStyle w:val="a8"/>
              <w:spacing w:line="276" w:lineRule="auto"/>
              <w:jc w:val="center"/>
              <w:rPr>
                <w:rFonts w:ascii="Times New Roman" w:hAnsi="Times New Roman"/>
                <w:color w:val="000000"/>
                <w:sz w:val="28"/>
                <w:szCs w:val="28"/>
              </w:rPr>
            </w:pPr>
            <w:r>
              <w:rPr>
                <w:rFonts w:ascii="Times New Roman" w:hAnsi="Times New Roman"/>
                <w:color w:val="000000"/>
                <w:sz w:val="28"/>
                <w:szCs w:val="28"/>
              </w:rPr>
              <w:t>142</w:t>
            </w:r>
          </w:p>
        </w:tc>
        <w:tc>
          <w:tcPr>
            <w:tcW w:w="1417" w:type="dxa"/>
          </w:tcPr>
          <w:p w:rsidR="0050267B" w:rsidRPr="00860CFF" w:rsidRDefault="0050267B" w:rsidP="0050267B">
            <w:pPr>
              <w:pStyle w:val="a8"/>
              <w:spacing w:line="276" w:lineRule="auto"/>
              <w:jc w:val="center"/>
              <w:rPr>
                <w:rFonts w:ascii="Times New Roman" w:hAnsi="Times New Roman"/>
                <w:color w:val="000000"/>
                <w:sz w:val="28"/>
                <w:szCs w:val="28"/>
              </w:rPr>
            </w:pPr>
            <w:r>
              <w:rPr>
                <w:rFonts w:ascii="Times New Roman" w:hAnsi="Times New Roman"/>
                <w:color w:val="000000"/>
                <w:sz w:val="28"/>
                <w:szCs w:val="28"/>
              </w:rPr>
              <w:t>124</w:t>
            </w:r>
          </w:p>
        </w:tc>
        <w:tc>
          <w:tcPr>
            <w:tcW w:w="1418" w:type="dxa"/>
          </w:tcPr>
          <w:p w:rsidR="0050267B" w:rsidRPr="00860CFF" w:rsidRDefault="0050267B" w:rsidP="0050267B">
            <w:pPr>
              <w:pStyle w:val="a8"/>
              <w:spacing w:line="276" w:lineRule="auto"/>
              <w:jc w:val="center"/>
              <w:rPr>
                <w:rFonts w:ascii="Times New Roman" w:hAnsi="Times New Roman"/>
                <w:color w:val="000000"/>
                <w:sz w:val="28"/>
                <w:szCs w:val="28"/>
              </w:rPr>
            </w:pPr>
            <w:r>
              <w:rPr>
                <w:rFonts w:ascii="Times New Roman" w:hAnsi="Times New Roman"/>
                <w:color w:val="000000"/>
                <w:sz w:val="28"/>
                <w:szCs w:val="28"/>
              </w:rPr>
              <w:t>121</w:t>
            </w:r>
          </w:p>
        </w:tc>
      </w:tr>
      <w:tr w:rsidR="0050267B" w:rsidTr="00FC0E95">
        <w:tc>
          <w:tcPr>
            <w:tcW w:w="5245" w:type="dxa"/>
          </w:tcPr>
          <w:p w:rsidR="0050267B" w:rsidRPr="00860CFF" w:rsidRDefault="0050267B" w:rsidP="0051193C">
            <w:pPr>
              <w:pStyle w:val="a8"/>
              <w:spacing w:line="276" w:lineRule="auto"/>
              <w:jc w:val="center"/>
              <w:rPr>
                <w:rFonts w:ascii="Times New Roman" w:hAnsi="Times New Roman"/>
                <w:color w:val="000000"/>
                <w:sz w:val="28"/>
                <w:szCs w:val="28"/>
              </w:rPr>
            </w:pPr>
            <w:r>
              <w:rPr>
                <w:rFonts w:ascii="Times New Roman" w:hAnsi="Times New Roman"/>
                <w:color w:val="000000"/>
                <w:sz w:val="28"/>
                <w:szCs w:val="28"/>
              </w:rPr>
              <w:t xml:space="preserve">Удельный вес </w:t>
            </w:r>
            <w:proofErr w:type="gramStart"/>
            <w:r>
              <w:rPr>
                <w:rFonts w:ascii="Times New Roman" w:hAnsi="Times New Roman"/>
                <w:color w:val="000000"/>
                <w:sz w:val="28"/>
                <w:szCs w:val="28"/>
              </w:rPr>
              <w:t>раскрытых</w:t>
            </w:r>
            <w:proofErr w:type="gramEnd"/>
            <w:r>
              <w:rPr>
                <w:rFonts w:ascii="Times New Roman" w:hAnsi="Times New Roman"/>
                <w:color w:val="000000"/>
                <w:sz w:val="28"/>
                <w:szCs w:val="28"/>
              </w:rPr>
              <w:t xml:space="preserve"> (%)</w:t>
            </w:r>
          </w:p>
        </w:tc>
        <w:tc>
          <w:tcPr>
            <w:tcW w:w="1559" w:type="dxa"/>
          </w:tcPr>
          <w:p w:rsidR="0050267B" w:rsidRPr="00860CFF" w:rsidRDefault="0050267B" w:rsidP="0050267B">
            <w:pPr>
              <w:pStyle w:val="a8"/>
              <w:spacing w:line="276" w:lineRule="auto"/>
              <w:jc w:val="center"/>
              <w:rPr>
                <w:rFonts w:ascii="Times New Roman" w:hAnsi="Times New Roman"/>
                <w:color w:val="000000"/>
                <w:sz w:val="28"/>
                <w:szCs w:val="28"/>
              </w:rPr>
            </w:pPr>
            <w:r>
              <w:rPr>
                <w:rFonts w:ascii="Times New Roman" w:hAnsi="Times New Roman"/>
                <w:color w:val="000000"/>
                <w:sz w:val="28"/>
                <w:szCs w:val="28"/>
              </w:rPr>
              <w:t>87,1</w:t>
            </w:r>
          </w:p>
        </w:tc>
        <w:tc>
          <w:tcPr>
            <w:tcW w:w="1417" w:type="dxa"/>
          </w:tcPr>
          <w:p w:rsidR="0050267B" w:rsidRPr="00860CFF" w:rsidRDefault="0050267B" w:rsidP="0050267B">
            <w:pPr>
              <w:pStyle w:val="a8"/>
              <w:spacing w:line="276" w:lineRule="auto"/>
              <w:jc w:val="center"/>
              <w:rPr>
                <w:rFonts w:ascii="Times New Roman" w:hAnsi="Times New Roman"/>
                <w:color w:val="000000"/>
                <w:sz w:val="28"/>
                <w:szCs w:val="28"/>
              </w:rPr>
            </w:pPr>
            <w:r>
              <w:rPr>
                <w:rFonts w:ascii="Times New Roman" w:hAnsi="Times New Roman"/>
                <w:color w:val="000000"/>
                <w:sz w:val="28"/>
                <w:szCs w:val="28"/>
              </w:rPr>
              <w:t>87,9</w:t>
            </w:r>
          </w:p>
        </w:tc>
        <w:tc>
          <w:tcPr>
            <w:tcW w:w="1418" w:type="dxa"/>
          </w:tcPr>
          <w:p w:rsidR="0050267B" w:rsidRPr="00860CFF" w:rsidRDefault="0050267B" w:rsidP="0050267B">
            <w:pPr>
              <w:pStyle w:val="a8"/>
              <w:spacing w:line="276" w:lineRule="auto"/>
              <w:jc w:val="center"/>
              <w:rPr>
                <w:rFonts w:ascii="Times New Roman" w:hAnsi="Times New Roman"/>
                <w:color w:val="000000"/>
                <w:sz w:val="28"/>
                <w:szCs w:val="28"/>
              </w:rPr>
            </w:pPr>
            <w:r>
              <w:rPr>
                <w:rFonts w:ascii="Times New Roman" w:hAnsi="Times New Roman"/>
                <w:color w:val="000000"/>
                <w:sz w:val="28"/>
                <w:szCs w:val="28"/>
              </w:rPr>
              <w:t>87,7</w:t>
            </w:r>
          </w:p>
        </w:tc>
      </w:tr>
      <w:tr w:rsidR="0050267B" w:rsidTr="00FC0E95">
        <w:tc>
          <w:tcPr>
            <w:tcW w:w="5245" w:type="dxa"/>
          </w:tcPr>
          <w:p w:rsidR="0050267B" w:rsidRPr="00860CFF" w:rsidRDefault="0050267B" w:rsidP="0051193C">
            <w:pPr>
              <w:pStyle w:val="a8"/>
              <w:spacing w:line="276" w:lineRule="auto"/>
              <w:jc w:val="center"/>
              <w:rPr>
                <w:rFonts w:ascii="Times New Roman" w:hAnsi="Times New Roman"/>
                <w:color w:val="000000"/>
                <w:sz w:val="28"/>
                <w:szCs w:val="28"/>
              </w:rPr>
            </w:pPr>
            <w:r>
              <w:rPr>
                <w:rFonts w:ascii="Times New Roman" w:hAnsi="Times New Roman"/>
                <w:color w:val="000000"/>
                <w:sz w:val="28"/>
                <w:szCs w:val="28"/>
              </w:rPr>
              <w:t>Зарегистрировано уличных преступлений</w:t>
            </w:r>
          </w:p>
        </w:tc>
        <w:tc>
          <w:tcPr>
            <w:tcW w:w="1559" w:type="dxa"/>
          </w:tcPr>
          <w:p w:rsidR="0050267B" w:rsidRPr="00860CFF" w:rsidRDefault="0050267B" w:rsidP="0051193C">
            <w:pPr>
              <w:pStyle w:val="a8"/>
              <w:spacing w:line="276" w:lineRule="auto"/>
              <w:jc w:val="center"/>
              <w:rPr>
                <w:rFonts w:ascii="Times New Roman" w:hAnsi="Times New Roman"/>
                <w:color w:val="000000"/>
                <w:sz w:val="28"/>
                <w:szCs w:val="28"/>
              </w:rPr>
            </w:pPr>
            <w:r>
              <w:rPr>
                <w:rFonts w:ascii="Times New Roman" w:hAnsi="Times New Roman"/>
                <w:color w:val="000000"/>
                <w:sz w:val="28"/>
                <w:szCs w:val="28"/>
              </w:rPr>
              <w:t>11</w:t>
            </w:r>
          </w:p>
        </w:tc>
        <w:tc>
          <w:tcPr>
            <w:tcW w:w="1417" w:type="dxa"/>
          </w:tcPr>
          <w:p w:rsidR="0050267B" w:rsidRPr="00860CFF" w:rsidRDefault="0050267B" w:rsidP="0050267B">
            <w:pPr>
              <w:pStyle w:val="a8"/>
              <w:spacing w:line="276" w:lineRule="auto"/>
              <w:jc w:val="center"/>
              <w:rPr>
                <w:rFonts w:ascii="Times New Roman" w:hAnsi="Times New Roman"/>
                <w:color w:val="000000"/>
                <w:sz w:val="28"/>
                <w:szCs w:val="28"/>
              </w:rPr>
            </w:pPr>
            <w:r>
              <w:rPr>
                <w:rFonts w:ascii="Times New Roman" w:hAnsi="Times New Roman"/>
                <w:color w:val="000000"/>
                <w:sz w:val="28"/>
                <w:szCs w:val="28"/>
              </w:rPr>
              <w:t>20</w:t>
            </w:r>
          </w:p>
        </w:tc>
        <w:tc>
          <w:tcPr>
            <w:tcW w:w="1418" w:type="dxa"/>
          </w:tcPr>
          <w:p w:rsidR="0050267B" w:rsidRPr="00860CFF" w:rsidRDefault="0050267B" w:rsidP="0050267B">
            <w:pPr>
              <w:pStyle w:val="a8"/>
              <w:spacing w:line="276" w:lineRule="auto"/>
              <w:jc w:val="center"/>
              <w:rPr>
                <w:rFonts w:ascii="Times New Roman" w:hAnsi="Times New Roman"/>
                <w:color w:val="000000"/>
                <w:sz w:val="28"/>
                <w:szCs w:val="28"/>
              </w:rPr>
            </w:pPr>
            <w:r>
              <w:rPr>
                <w:rFonts w:ascii="Times New Roman" w:hAnsi="Times New Roman"/>
                <w:color w:val="000000"/>
                <w:sz w:val="28"/>
                <w:szCs w:val="28"/>
              </w:rPr>
              <w:t>26</w:t>
            </w:r>
          </w:p>
        </w:tc>
      </w:tr>
      <w:tr w:rsidR="0050267B" w:rsidTr="00FC0E95">
        <w:tc>
          <w:tcPr>
            <w:tcW w:w="5245" w:type="dxa"/>
          </w:tcPr>
          <w:p w:rsidR="0050267B" w:rsidRDefault="0050267B" w:rsidP="0051193C">
            <w:pPr>
              <w:pStyle w:val="a8"/>
              <w:spacing w:line="276" w:lineRule="auto"/>
              <w:jc w:val="center"/>
              <w:rPr>
                <w:rFonts w:ascii="Times New Roman" w:hAnsi="Times New Roman"/>
                <w:color w:val="000000"/>
                <w:sz w:val="28"/>
                <w:szCs w:val="28"/>
              </w:rPr>
            </w:pPr>
            <w:r>
              <w:rPr>
                <w:rFonts w:ascii="Times New Roman" w:hAnsi="Times New Roman"/>
                <w:color w:val="000000"/>
                <w:sz w:val="28"/>
                <w:szCs w:val="28"/>
              </w:rPr>
              <w:t xml:space="preserve">Удельный вес от </w:t>
            </w:r>
            <w:proofErr w:type="gramStart"/>
            <w:r>
              <w:rPr>
                <w:rFonts w:ascii="Times New Roman" w:hAnsi="Times New Roman"/>
                <w:color w:val="000000"/>
                <w:sz w:val="28"/>
                <w:szCs w:val="28"/>
              </w:rPr>
              <w:t>зарегистрированных</w:t>
            </w:r>
            <w:proofErr w:type="gramEnd"/>
            <w:r>
              <w:rPr>
                <w:rFonts w:ascii="Times New Roman" w:hAnsi="Times New Roman"/>
                <w:color w:val="000000"/>
                <w:sz w:val="28"/>
                <w:szCs w:val="28"/>
              </w:rPr>
              <w:t xml:space="preserve"> (%)</w:t>
            </w:r>
          </w:p>
        </w:tc>
        <w:tc>
          <w:tcPr>
            <w:tcW w:w="1559" w:type="dxa"/>
          </w:tcPr>
          <w:p w:rsidR="0050267B" w:rsidRDefault="0050267B" w:rsidP="0050267B">
            <w:pPr>
              <w:pStyle w:val="a8"/>
              <w:spacing w:line="276" w:lineRule="auto"/>
              <w:jc w:val="center"/>
              <w:rPr>
                <w:rFonts w:ascii="Times New Roman" w:hAnsi="Times New Roman"/>
                <w:color w:val="000000"/>
                <w:sz w:val="28"/>
                <w:szCs w:val="28"/>
              </w:rPr>
            </w:pPr>
            <w:r>
              <w:rPr>
                <w:rFonts w:ascii="Times New Roman" w:hAnsi="Times New Roman"/>
                <w:color w:val="000000"/>
                <w:sz w:val="28"/>
                <w:szCs w:val="28"/>
              </w:rPr>
              <w:t>7,1</w:t>
            </w:r>
          </w:p>
        </w:tc>
        <w:tc>
          <w:tcPr>
            <w:tcW w:w="1417" w:type="dxa"/>
          </w:tcPr>
          <w:p w:rsidR="0050267B" w:rsidRDefault="0050267B" w:rsidP="0050267B">
            <w:pPr>
              <w:pStyle w:val="a8"/>
              <w:spacing w:line="276" w:lineRule="auto"/>
              <w:jc w:val="center"/>
              <w:rPr>
                <w:rFonts w:ascii="Times New Roman" w:hAnsi="Times New Roman"/>
                <w:color w:val="000000"/>
                <w:sz w:val="28"/>
                <w:szCs w:val="28"/>
              </w:rPr>
            </w:pPr>
            <w:r>
              <w:rPr>
                <w:rFonts w:ascii="Times New Roman" w:hAnsi="Times New Roman"/>
                <w:color w:val="000000"/>
                <w:sz w:val="28"/>
                <w:szCs w:val="28"/>
              </w:rPr>
              <w:t>13,6</w:t>
            </w:r>
          </w:p>
        </w:tc>
        <w:tc>
          <w:tcPr>
            <w:tcW w:w="1418" w:type="dxa"/>
          </w:tcPr>
          <w:p w:rsidR="0050267B" w:rsidRDefault="0050267B" w:rsidP="0050267B">
            <w:pPr>
              <w:pStyle w:val="a8"/>
              <w:spacing w:line="276" w:lineRule="auto"/>
              <w:jc w:val="center"/>
              <w:rPr>
                <w:rFonts w:ascii="Times New Roman" w:hAnsi="Times New Roman"/>
                <w:color w:val="000000"/>
                <w:sz w:val="28"/>
                <w:szCs w:val="28"/>
              </w:rPr>
            </w:pPr>
            <w:r>
              <w:rPr>
                <w:rFonts w:ascii="Times New Roman" w:hAnsi="Times New Roman"/>
                <w:color w:val="000000"/>
                <w:sz w:val="28"/>
                <w:szCs w:val="28"/>
              </w:rPr>
              <w:t>17,1</w:t>
            </w:r>
          </w:p>
        </w:tc>
      </w:tr>
      <w:tr w:rsidR="0050267B" w:rsidTr="00FC0E95">
        <w:tc>
          <w:tcPr>
            <w:tcW w:w="5245" w:type="dxa"/>
          </w:tcPr>
          <w:p w:rsidR="0050267B" w:rsidRPr="00860CFF" w:rsidRDefault="0050267B" w:rsidP="0051193C">
            <w:pPr>
              <w:pStyle w:val="a8"/>
              <w:spacing w:line="276" w:lineRule="auto"/>
              <w:jc w:val="center"/>
              <w:rPr>
                <w:rFonts w:ascii="Times New Roman" w:hAnsi="Times New Roman"/>
                <w:color w:val="000000"/>
                <w:sz w:val="28"/>
                <w:szCs w:val="28"/>
              </w:rPr>
            </w:pPr>
            <w:r>
              <w:rPr>
                <w:rFonts w:ascii="Times New Roman" w:hAnsi="Times New Roman"/>
                <w:color w:val="000000"/>
                <w:sz w:val="28"/>
                <w:szCs w:val="28"/>
              </w:rPr>
              <w:t>Зарегистрировано преступлений, совершенных в общественных местах</w:t>
            </w:r>
          </w:p>
        </w:tc>
        <w:tc>
          <w:tcPr>
            <w:tcW w:w="1559" w:type="dxa"/>
          </w:tcPr>
          <w:p w:rsidR="0050267B" w:rsidRPr="00860CFF" w:rsidRDefault="0050267B" w:rsidP="00967D25">
            <w:pPr>
              <w:pStyle w:val="a8"/>
              <w:spacing w:line="276" w:lineRule="auto"/>
              <w:jc w:val="center"/>
              <w:rPr>
                <w:rFonts w:ascii="Times New Roman" w:hAnsi="Times New Roman"/>
                <w:color w:val="000000"/>
                <w:sz w:val="28"/>
                <w:szCs w:val="28"/>
              </w:rPr>
            </w:pPr>
            <w:r>
              <w:rPr>
                <w:rFonts w:ascii="Times New Roman" w:hAnsi="Times New Roman"/>
                <w:color w:val="000000"/>
                <w:sz w:val="28"/>
                <w:szCs w:val="28"/>
              </w:rPr>
              <w:t>18</w:t>
            </w:r>
          </w:p>
        </w:tc>
        <w:tc>
          <w:tcPr>
            <w:tcW w:w="1417" w:type="dxa"/>
          </w:tcPr>
          <w:p w:rsidR="0050267B" w:rsidRPr="00860CFF" w:rsidRDefault="0050267B" w:rsidP="0050267B">
            <w:pPr>
              <w:pStyle w:val="a8"/>
              <w:spacing w:line="276" w:lineRule="auto"/>
              <w:jc w:val="center"/>
              <w:rPr>
                <w:rFonts w:ascii="Times New Roman" w:hAnsi="Times New Roman"/>
                <w:color w:val="000000"/>
                <w:sz w:val="28"/>
                <w:szCs w:val="28"/>
              </w:rPr>
            </w:pPr>
            <w:r>
              <w:rPr>
                <w:rFonts w:ascii="Times New Roman" w:hAnsi="Times New Roman"/>
                <w:color w:val="000000"/>
                <w:sz w:val="28"/>
                <w:szCs w:val="28"/>
              </w:rPr>
              <w:t>25</w:t>
            </w:r>
          </w:p>
        </w:tc>
        <w:tc>
          <w:tcPr>
            <w:tcW w:w="1418" w:type="dxa"/>
          </w:tcPr>
          <w:p w:rsidR="0050267B" w:rsidRPr="00860CFF" w:rsidRDefault="0050267B" w:rsidP="0050267B">
            <w:pPr>
              <w:pStyle w:val="a8"/>
              <w:spacing w:line="276" w:lineRule="auto"/>
              <w:jc w:val="center"/>
              <w:rPr>
                <w:rFonts w:ascii="Times New Roman" w:hAnsi="Times New Roman"/>
                <w:color w:val="000000"/>
                <w:sz w:val="28"/>
                <w:szCs w:val="28"/>
              </w:rPr>
            </w:pPr>
            <w:r>
              <w:rPr>
                <w:rFonts w:ascii="Times New Roman" w:hAnsi="Times New Roman"/>
                <w:color w:val="000000"/>
                <w:sz w:val="28"/>
                <w:szCs w:val="28"/>
              </w:rPr>
              <w:t>31</w:t>
            </w:r>
          </w:p>
        </w:tc>
      </w:tr>
      <w:tr w:rsidR="0050267B" w:rsidTr="00FC0E95">
        <w:tc>
          <w:tcPr>
            <w:tcW w:w="5245" w:type="dxa"/>
          </w:tcPr>
          <w:p w:rsidR="0050267B" w:rsidRPr="00860CFF" w:rsidRDefault="0050267B" w:rsidP="0051193C">
            <w:pPr>
              <w:pStyle w:val="a8"/>
              <w:spacing w:line="276" w:lineRule="auto"/>
              <w:jc w:val="center"/>
              <w:rPr>
                <w:rFonts w:ascii="Times New Roman" w:hAnsi="Times New Roman"/>
                <w:color w:val="000000"/>
                <w:sz w:val="28"/>
                <w:szCs w:val="28"/>
              </w:rPr>
            </w:pPr>
            <w:r>
              <w:rPr>
                <w:rFonts w:ascii="Times New Roman" w:hAnsi="Times New Roman"/>
                <w:color w:val="000000"/>
                <w:sz w:val="28"/>
                <w:szCs w:val="28"/>
              </w:rPr>
              <w:t xml:space="preserve">Удельный вес от </w:t>
            </w:r>
            <w:proofErr w:type="gramStart"/>
            <w:r>
              <w:rPr>
                <w:rFonts w:ascii="Times New Roman" w:hAnsi="Times New Roman"/>
                <w:color w:val="000000"/>
                <w:sz w:val="28"/>
                <w:szCs w:val="28"/>
              </w:rPr>
              <w:t>зарегистрированных</w:t>
            </w:r>
            <w:proofErr w:type="gramEnd"/>
            <w:r>
              <w:rPr>
                <w:rFonts w:ascii="Times New Roman" w:hAnsi="Times New Roman"/>
                <w:color w:val="000000"/>
                <w:sz w:val="28"/>
                <w:szCs w:val="28"/>
              </w:rPr>
              <w:t xml:space="preserve"> (%)</w:t>
            </w:r>
          </w:p>
        </w:tc>
        <w:tc>
          <w:tcPr>
            <w:tcW w:w="1559" w:type="dxa"/>
          </w:tcPr>
          <w:p w:rsidR="0050267B" w:rsidRPr="00860CFF" w:rsidRDefault="0050267B" w:rsidP="0050267B">
            <w:pPr>
              <w:pStyle w:val="a8"/>
              <w:spacing w:line="276" w:lineRule="auto"/>
              <w:jc w:val="center"/>
              <w:rPr>
                <w:rFonts w:ascii="Times New Roman" w:hAnsi="Times New Roman"/>
                <w:color w:val="000000"/>
                <w:sz w:val="28"/>
                <w:szCs w:val="28"/>
              </w:rPr>
            </w:pPr>
            <w:r>
              <w:rPr>
                <w:rFonts w:ascii="Times New Roman" w:hAnsi="Times New Roman"/>
                <w:color w:val="000000"/>
                <w:sz w:val="28"/>
                <w:szCs w:val="28"/>
              </w:rPr>
              <w:t>11,5</w:t>
            </w:r>
          </w:p>
        </w:tc>
        <w:tc>
          <w:tcPr>
            <w:tcW w:w="1417" w:type="dxa"/>
          </w:tcPr>
          <w:p w:rsidR="0050267B" w:rsidRPr="00860CFF" w:rsidRDefault="0050267B" w:rsidP="0050267B">
            <w:pPr>
              <w:pStyle w:val="a8"/>
              <w:spacing w:line="276" w:lineRule="auto"/>
              <w:jc w:val="center"/>
              <w:rPr>
                <w:rFonts w:ascii="Times New Roman" w:hAnsi="Times New Roman"/>
                <w:color w:val="000000"/>
                <w:sz w:val="28"/>
                <w:szCs w:val="28"/>
              </w:rPr>
            </w:pPr>
            <w:r>
              <w:rPr>
                <w:rFonts w:ascii="Times New Roman" w:hAnsi="Times New Roman"/>
                <w:color w:val="000000"/>
                <w:sz w:val="28"/>
                <w:szCs w:val="28"/>
              </w:rPr>
              <w:t>17</w:t>
            </w:r>
          </w:p>
        </w:tc>
        <w:tc>
          <w:tcPr>
            <w:tcW w:w="1418" w:type="dxa"/>
          </w:tcPr>
          <w:p w:rsidR="0050267B" w:rsidRPr="00860CFF" w:rsidRDefault="0050267B" w:rsidP="0050267B">
            <w:pPr>
              <w:pStyle w:val="a8"/>
              <w:spacing w:line="276" w:lineRule="auto"/>
              <w:jc w:val="center"/>
              <w:rPr>
                <w:rFonts w:ascii="Times New Roman" w:hAnsi="Times New Roman"/>
                <w:color w:val="000000"/>
                <w:sz w:val="28"/>
                <w:szCs w:val="28"/>
              </w:rPr>
            </w:pPr>
            <w:r>
              <w:rPr>
                <w:rFonts w:ascii="Times New Roman" w:hAnsi="Times New Roman"/>
                <w:color w:val="000000"/>
                <w:sz w:val="28"/>
                <w:szCs w:val="28"/>
              </w:rPr>
              <w:t>20,4</w:t>
            </w:r>
          </w:p>
        </w:tc>
      </w:tr>
      <w:tr w:rsidR="0050267B" w:rsidTr="00FC0E95">
        <w:tc>
          <w:tcPr>
            <w:tcW w:w="5245" w:type="dxa"/>
          </w:tcPr>
          <w:p w:rsidR="0050267B" w:rsidRPr="00860CFF" w:rsidRDefault="0050267B" w:rsidP="0051193C">
            <w:pPr>
              <w:pStyle w:val="a8"/>
              <w:spacing w:line="276" w:lineRule="auto"/>
              <w:jc w:val="center"/>
              <w:rPr>
                <w:rFonts w:ascii="Times New Roman" w:hAnsi="Times New Roman"/>
                <w:color w:val="000000"/>
                <w:sz w:val="28"/>
                <w:szCs w:val="28"/>
              </w:rPr>
            </w:pPr>
            <w:r>
              <w:rPr>
                <w:rFonts w:ascii="Times New Roman" w:hAnsi="Times New Roman"/>
                <w:color w:val="000000"/>
                <w:sz w:val="28"/>
                <w:szCs w:val="28"/>
              </w:rPr>
              <w:t>Зарегистрировано преступлений в сфере экономики</w:t>
            </w:r>
          </w:p>
        </w:tc>
        <w:tc>
          <w:tcPr>
            <w:tcW w:w="1559" w:type="dxa"/>
          </w:tcPr>
          <w:p w:rsidR="0050267B" w:rsidRPr="00860CFF" w:rsidRDefault="0050267B" w:rsidP="0050267B">
            <w:pPr>
              <w:pStyle w:val="a8"/>
              <w:spacing w:line="276" w:lineRule="auto"/>
              <w:jc w:val="center"/>
              <w:rPr>
                <w:rFonts w:ascii="Times New Roman" w:hAnsi="Times New Roman"/>
                <w:color w:val="000000"/>
                <w:sz w:val="28"/>
                <w:szCs w:val="28"/>
              </w:rPr>
            </w:pPr>
            <w:r>
              <w:rPr>
                <w:rFonts w:ascii="Times New Roman" w:hAnsi="Times New Roman"/>
                <w:color w:val="000000"/>
                <w:sz w:val="28"/>
                <w:szCs w:val="28"/>
              </w:rPr>
              <w:t>8</w:t>
            </w:r>
          </w:p>
        </w:tc>
        <w:tc>
          <w:tcPr>
            <w:tcW w:w="1417" w:type="dxa"/>
          </w:tcPr>
          <w:p w:rsidR="0050267B" w:rsidRPr="00860CFF" w:rsidRDefault="0050267B" w:rsidP="0050267B">
            <w:pPr>
              <w:pStyle w:val="a8"/>
              <w:spacing w:line="276" w:lineRule="auto"/>
              <w:jc w:val="center"/>
              <w:rPr>
                <w:rFonts w:ascii="Times New Roman" w:hAnsi="Times New Roman"/>
                <w:color w:val="000000"/>
                <w:sz w:val="28"/>
                <w:szCs w:val="28"/>
              </w:rPr>
            </w:pPr>
            <w:r>
              <w:rPr>
                <w:rFonts w:ascii="Times New Roman" w:hAnsi="Times New Roman"/>
                <w:color w:val="000000"/>
                <w:sz w:val="28"/>
                <w:szCs w:val="28"/>
              </w:rPr>
              <w:t>14</w:t>
            </w:r>
          </w:p>
        </w:tc>
        <w:tc>
          <w:tcPr>
            <w:tcW w:w="1418" w:type="dxa"/>
          </w:tcPr>
          <w:p w:rsidR="0050267B" w:rsidRPr="00860CFF" w:rsidRDefault="0050267B" w:rsidP="0050267B">
            <w:pPr>
              <w:pStyle w:val="a8"/>
              <w:spacing w:line="276" w:lineRule="auto"/>
              <w:jc w:val="center"/>
              <w:rPr>
                <w:rFonts w:ascii="Times New Roman" w:hAnsi="Times New Roman"/>
                <w:color w:val="000000"/>
                <w:sz w:val="28"/>
                <w:szCs w:val="28"/>
              </w:rPr>
            </w:pPr>
            <w:r>
              <w:rPr>
                <w:rFonts w:ascii="Times New Roman" w:hAnsi="Times New Roman"/>
                <w:color w:val="000000"/>
                <w:sz w:val="28"/>
                <w:szCs w:val="28"/>
              </w:rPr>
              <w:t>13</w:t>
            </w:r>
          </w:p>
        </w:tc>
      </w:tr>
      <w:tr w:rsidR="0050267B" w:rsidTr="00FC0E95">
        <w:tc>
          <w:tcPr>
            <w:tcW w:w="5245" w:type="dxa"/>
          </w:tcPr>
          <w:p w:rsidR="0050267B" w:rsidRPr="00860CFF" w:rsidRDefault="0050267B" w:rsidP="0051193C">
            <w:pPr>
              <w:pStyle w:val="a8"/>
              <w:spacing w:line="276" w:lineRule="auto"/>
              <w:jc w:val="center"/>
              <w:rPr>
                <w:rFonts w:ascii="Times New Roman" w:hAnsi="Times New Roman"/>
                <w:color w:val="000000"/>
                <w:sz w:val="28"/>
                <w:szCs w:val="28"/>
              </w:rPr>
            </w:pPr>
            <w:r>
              <w:rPr>
                <w:rFonts w:ascii="Times New Roman" w:hAnsi="Times New Roman"/>
                <w:color w:val="000000"/>
                <w:sz w:val="28"/>
                <w:szCs w:val="28"/>
              </w:rPr>
              <w:t>Зарегистрировано преступлений, связанных с незаконным оборотом наркотиков</w:t>
            </w:r>
          </w:p>
        </w:tc>
        <w:tc>
          <w:tcPr>
            <w:tcW w:w="1559" w:type="dxa"/>
          </w:tcPr>
          <w:p w:rsidR="0050267B" w:rsidRPr="00860CFF" w:rsidRDefault="0050267B" w:rsidP="0050267B">
            <w:pPr>
              <w:pStyle w:val="a8"/>
              <w:spacing w:line="276" w:lineRule="auto"/>
              <w:jc w:val="center"/>
              <w:rPr>
                <w:rFonts w:ascii="Times New Roman" w:hAnsi="Times New Roman"/>
                <w:color w:val="000000"/>
                <w:sz w:val="28"/>
                <w:szCs w:val="28"/>
              </w:rPr>
            </w:pPr>
            <w:r>
              <w:rPr>
                <w:rFonts w:ascii="Times New Roman" w:hAnsi="Times New Roman"/>
                <w:color w:val="000000"/>
                <w:sz w:val="28"/>
                <w:szCs w:val="28"/>
              </w:rPr>
              <w:t>5</w:t>
            </w:r>
          </w:p>
        </w:tc>
        <w:tc>
          <w:tcPr>
            <w:tcW w:w="1417" w:type="dxa"/>
          </w:tcPr>
          <w:p w:rsidR="0050267B" w:rsidRPr="00860CFF" w:rsidRDefault="0050267B" w:rsidP="0050267B">
            <w:pPr>
              <w:pStyle w:val="a8"/>
              <w:spacing w:line="276" w:lineRule="auto"/>
              <w:jc w:val="center"/>
              <w:rPr>
                <w:rFonts w:ascii="Times New Roman" w:hAnsi="Times New Roman"/>
                <w:color w:val="000000"/>
                <w:sz w:val="28"/>
                <w:szCs w:val="28"/>
              </w:rPr>
            </w:pPr>
            <w:r>
              <w:rPr>
                <w:rFonts w:ascii="Times New Roman" w:hAnsi="Times New Roman"/>
                <w:color w:val="000000"/>
                <w:sz w:val="28"/>
                <w:szCs w:val="28"/>
              </w:rPr>
              <w:t>3</w:t>
            </w:r>
          </w:p>
        </w:tc>
        <w:tc>
          <w:tcPr>
            <w:tcW w:w="1418" w:type="dxa"/>
          </w:tcPr>
          <w:p w:rsidR="0050267B" w:rsidRPr="00860CFF" w:rsidRDefault="0050267B" w:rsidP="00967D25">
            <w:pPr>
              <w:pStyle w:val="a8"/>
              <w:spacing w:line="276" w:lineRule="auto"/>
              <w:jc w:val="center"/>
              <w:rPr>
                <w:rFonts w:ascii="Times New Roman" w:hAnsi="Times New Roman"/>
                <w:color w:val="000000"/>
                <w:sz w:val="28"/>
                <w:szCs w:val="28"/>
              </w:rPr>
            </w:pPr>
            <w:r w:rsidRPr="00360126">
              <w:rPr>
                <w:rFonts w:ascii="Times New Roman" w:hAnsi="Times New Roman"/>
                <w:color w:val="000000"/>
                <w:sz w:val="28"/>
                <w:szCs w:val="28"/>
              </w:rPr>
              <w:t>3</w:t>
            </w:r>
          </w:p>
        </w:tc>
      </w:tr>
      <w:tr w:rsidR="0050267B" w:rsidTr="00FC0E95">
        <w:tc>
          <w:tcPr>
            <w:tcW w:w="5245" w:type="dxa"/>
          </w:tcPr>
          <w:p w:rsidR="0050267B" w:rsidRPr="00860CFF" w:rsidRDefault="0050267B" w:rsidP="00860CFF">
            <w:pPr>
              <w:pStyle w:val="a8"/>
              <w:spacing w:line="276" w:lineRule="auto"/>
              <w:jc w:val="center"/>
              <w:rPr>
                <w:rFonts w:ascii="Times New Roman" w:hAnsi="Times New Roman"/>
                <w:color w:val="000000"/>
                <w:sz w:val="28"/>
                <w:szCs w:val="28"/>
              </w:rPr>
            </w:pPr>
            <w:r>
              <w:rPr>
                <w:rFonts w:ascii="Times New Roman" w:hAnsi="Times New Roman"/>
                <w:color w:val="000000"/>
                <w:sz w:val="28"/>
                <w:szCs w:val="28"/>
              </w:rPr>
              <w:t>Зарегистрировано преступлений, совершенных несовершеннолетними</w:t>
            </w:r>
          </w:p>
        </w:tc>
        <w:tc>
          <w:tcPr>
            <w:tcW w:w="1559" w:type="dxa"/>
          </w:tcPr>
          <w:p w:rsidR="0050267B" w:rsidRPr="00860CFF" w:rsidRDefault="0050267B" w:rsidP="0050267B">
            <w:pPr>
              <w:pStyle w:val="a8"/>
              <w:spacing w:line="276" w:lineRule="auto"/>
              <w:jc w:val="center"/>
              <w:rPr>
                <w:rFonts w:ascii="Times New Roman" w:hAnsi="Times New Roman"/>
                <w:color w:val="000000"/>
                <w:sz w:val="28"/>
                <w:szCs w:val="28"/>
              </w:rPr>
            </w:pPr>
            <w:r>
              <w:rPr>
                <w:rFonts w:ascii="Times New Roman" w:hAnsi="Times New Roman"/>
                <w:color w:val="000000"/>
                <w:sz w:val="28"/>
                <w:szCs w:val="28"/>
              </w:rPr>
              <w:t>6</w:t>
            </w:r>
          </w:p>
        </w:tc>
        <w:tc>
          <w:tcPr>
            <w:tcW w:w="1417" w:type="dxa"/>
          </w:tcPr>
          <w:p w:rsidR="0050267B" w:rsidRPr="00860CFF" w:rsidRDefault="0050267B" w:rsidP="00967D25">
            <w:pPr>
              <w:pStyle w:val="a8"/>
              <w:spacing w:line="276" w:lineRule="auto"/>
              <w:jc w:val="center"/>
              <w:rPr>
                <w:rFonts w:ascii="Times New Roman" w:hAnsi="Times New Roman"/>
                <w:color w:val="000000"/>
                <w:sz w:val="28"/>
                <w:szCs w:val="28"/>
              </w:rPr>
            </w:pPr>
            <w:r>
              <w:rPr>
                <w:rFonts w:ascii="Times New Roman" w:hAnsi="Times New Roman"/>
                <w:color w:val="000000"/>
                <w:sz w:val="28"/>
                <w:szCs w:val="28"/>
              </w:rPr>
              <w:t>6</w:t>
            </w:r>
          </w:p>
        </w:tc>
        <w:tc>
          <w:tcPr>
            <w:tcW w:w="1418" w:type="dxa"/>
          </w:tcPr>
          <w:p w:rsidR="0050267B" w:rsidRPr="00860CFF" w:rsidRDefault="0050267B" w:rsidP="00967D25">
            <w:pPr>
              <w:pStyle w:val="a8"/>
              <w:spacing w:line="276" w:lineRule="auto"/>
              <w:jc w:val="center"/>
              <w:rPr>
                <w:rFonts w:ascii="Times New Roman" w:hAnsi="Times New Roman"/>
                <w:color w:val="000000"/>
                <w:sz w:val="28"/>
                <w:szCs w:val="28"/>
              </w:rPr>
            </w:pPr>
            <w:r>
              <w:rPr>
                <w:rFonts w:ascii="Times New Roman" w:hAnsi="Times New Roman"/>
                <w:color w:val="000000"/>
                <w:sz w:val="28"/>
                <w:szCs w:val="28"/>
              </w:rPr>
              <w:t>6</w:t>
            </w:r>
          </w:p>
        </w:tc>
      </w:tr>
      <w:tr w:rsidR="0050267B" w:rsidTr="00FC0E95">
        <w:tc>
          <w:tcPr>
            <w:tcW w:w="5245" w:type="dxa"/>
          </w:tcPr>
          <w:p w:rsidR="0050267B" w:rsidRPr="00860CFF" w:rsidRDefault="0050267B" w:rsidP="0051193C">
            <w:pPr>
              <w:pStyle w:val="a8"/>
              <w:spacing w:line="276" w:lineRule="auto"/>
              <w:jc w:val="center"/>
              <w:rPr>
                <w:rFonts w:ascii="Times New Roman" w:hAnsi="Times New Roman"/>
                <w:color w:val="000000"/>
                <w:sz w:val="28"/>
                <w:szCs w:val="28"/>
              </w:rPr>
            </w:pPr>
            <w:r>
              <w:rPr>
                <w:rFonts w:ascii="Times New Roman" w:hAnsi="Times New Roman"/>
                <w:color w:val="000000"/>
                <w:sz w:val="28"/>
                <w:szCs w:val="28"/>
              </w:rPr>
              <w:t>Совершено преступлений лицами, ранее совершавшими преступления</w:t>
            </w:r>
          </w:p>
        </w:tc>
        <w:tc>
          <w:tcPr>
            <w:tcW w:w="1559" w:type="dxa"/>
          </w:tcPr>
          <w:p w:rsidR="0050267B" w:rsidRPr="00860CFF" w:rsidRDefault="0050267B" w:rsidP="0050267B">
            <w:pPr>
              <w:pStyle w:val="a8"/>
              <w:spacing w:line="276" w:lineRule="auto"/>
              <w:jc w:val="center"/>
              <w:rPr>
                <w:rFonts w:ascii="Times New Roman" w:hAnsi="Times New Roman"/>
                <w:color w:val="000000"/>
                <w:sz w:val="28"/>
                <w:szCs w:val="28"/>
              </w:rPr>
            </w:pPr>
            <w:r>
              <w:rPr>
                <w:rFonts w:ascii="Times New Roman" w:hAnsi="Times New Roman"/>
                <w:color w:val="000000"/>
                <w:sz w:val="28"/>
                <w:szCs w:val="28"/>
              </w:rPr>
              <w:t>115</w:t>
            </w:r>
          </w:p>
        </w:tc>
        <w:tc>
          <w:tcPr>
            <w:tcW w:w="1417" w:type="dxa"/>
          </w:tcPr>
          <w:p w:rsidR="0050267B" w:rsidRPr="00860CFF" w:rsidRDefault="0050267B" w:rsidP="0050267B">
            <w:pPr>
              <w:pStyle w:val="a8"/>
              <w:spacing w:line="276" w:lineRule="auto"/>
              <w:jc w:val="center"/>
              <w:rPr>
                <w:rFonts w:ascii="Times New Roman" w:hAnsi="Times New Roman"/>
                <w:color w:val="000000"/>
                <w:sz w:val="28"/>
                <w:szCs w:val="28"/>
              </w:rPr>
            </w:pPr>
            <w:r>
              <w:rPr>
                <w:rFonts w:ascii="Times New Roman" w:hAnsi="Times New Roman"/>
                <w:color w:val="000000"/>
                <w:sz w:val="28"/>
                <w:szCs w:val="28"/>
              </w:rPr>
              <w:t>102</w:t>
            </w:r>
          </w:p>
        </w:tc>
        <w:tc>
          <w:tcPr>
            <w:tcW w:w="1418" w:type="dxa"/>
          </w:tcPr>
          <w:p w:rsidR="0050267B" w:rsidRPr="00860CFF" w:rsidRDefault="004E76EF" w:rsidP="00967D25">
            <w:pPr>
              <w:pStyle w:val="a8"/>
              <w:spacing w:line="276" w:lineRule="auto"/>
              <w:jc w:val="center"/>
              <w:rPr>
                <w:rFonts w:ascii="Times New Roman" w:hAnsi="Times New Roman"/>
                <w:color w:val="000000"/>
                <w:sz w:val="28"/>
                <w:szCs w:val="28"/>
              </w:rPr>
            </w:pPr>
            <w:r>
              <w:rPr>
                <w:rFonts w:ascii="Times New Roman" w:hAnsi="Times New Roman"/>
                <w:color w:val="000000"/>
                <w:sz w:val="28"/>
                <w:szCs w:val="28"/>
              </w:rPr>
              <w:t>87</w:t>
            </w:r>
          </w:p>
        </w:tc>
      </w:tr>
      <w:tr w:rsidR="0050267B" w:rsidTr="00FC0E95">
        <w:tc>
          <w:tcPr>
            <w:tcW w:w="5245" w:type="dxa"/>
          </w:tcPr>
          <w:p w:rsidR="0050267B" w:rsidRPr="00860CFF" w:rsidRDefault="0050267B" w:rsidP="0051193C">
            <w:pPr>
              <w:pStyle w:val="a8"/>
              <w:spacing w:line="276" w:lineRule="auto"/>
              <w:jc w:val="center"/>
              <w:rPr>
                <w:rFonts w:ascii="Times New Roman" w:hAnsi="Times New Roman"/>
                <w:color w:val="000000"/>
                <w:sz w:val="28"/>
                <w:szCs w:val="28"/>
              </w:rPr>
            </w:pPr>
            <w:r>
              <w:rPr>
                <w:rFonts w:ascii="Times New Roman" w:hAnsi="Times New Roman"/>
                <w:color w:val="000000"/>
                <w:sz w:val="28"/>
                <w:szCs w:val="28"/>
              </w:rPr>
              <w:t>Удельный вес преступлений, совершенных лицами, ранее совершавшими преступления</w:t>
            </w:r>
            <w:proofErr w:type="gramStart"/>
            <w:r>
              <w:rPr>
                <w:rFonts w:ascii="Times New Roman" w:hAnsi="Times New Roman"/>
                <w:color w:val="000000"/>
                <w:sz w:val="28"/>
                <w:szCs w:val="28"/>
              </w:rPr>
              <w:t xml:space="preserve"> (%)</w:t>
            </w:r>
            <w:proofErr w:type="gramEnd"/>
          </w:p>
        </w:tc>
        <w:tc>
          <w:tcPr>
            <w:tcW w:w="1559" w:type="dxa"/>
          </w:tcPr>
          <w:p w:rsidR="0050267B" w:rsidRPr="00860CFF" w:rsidRDefault="0050267B" w:rsidP="0050267B">
            <w:pPr>
              <w:pStyle w:val="a8"/>
              <w:spacing w:line="276" w:lineRule="auto"/>
              <w:jc w:val="center"/>
              <w:rPr>
                <w:rFonts w:ascii="Times New Roman" w:hAnsi="Times New Roman"/>
                <w:color w:val="000000"/>
                <w:sz w:val="28"/>
                <w:szCs w:val="28"/>
              </w:rPr>
            </w:pPr>
            <w:r>
              <w:rPr>
                <w:rFonts w:ascii="Times New Roman" w:hAnsi="Times New Roman"/>
                <w:color w:val="000000"/>
                <w:sz w:val="28"/>
                <w:szCs w:val="28"/>
              </w:rPr>
              <w:t>81</w:t>
            </w:r>
          </w:p>
        </w:tc>
        <w:tc>
          <w:tcPr>
            <w:tcW w:w="1417" w:type="dxa"/>
          </w:tcPr>
          <w:p w:rsidR="0050267B" w:rsidRPr="00860CFF" w:rsidRDefault="0050267B" w:rsidP="0050267B">
            <w:pPr>
              <w:pStyle w:val="a8"/>
              <w:spacing w:line="276" w:lineRule="auto"/>
              <w:jc w:val="center"/>
              <w:rPr>
                <w:rFonts w:ascii="Times New Roman" w:hAnsi="Times New Roman"/>
                <w:color w:val="000000"/>
                <w:sz w:val="28"/>
                <w:szCs w:val="28"/>
              </w:rPr>
            </w:pPr>
            <w:r>
              <w:rPr>
                <w:rFonts w:ascii="Times New Roman" w:hAnsi="Times New Roman"/>
                <w:color w:val="000000"/>
                <w:sz w:val="28"/>
                <w:szCs w:val="28"/>
              </w:rPr>
              <w:t>82,9</w:t>
            </w:r>
          </w:p>
        </w:tc>
        <w:tc>
          <w:tcPr>
            <w:tcW w:w="1418" w:type="dxa"/>
          </w:tcPr>
          <w:p w:rsidR="0050267B" w:rsidRPr="00860CFF" w:rsidRDefault="00360126" w:rsidP="00967D25">
            <w:pPr>
              <w:pStyle w:val="a8"/>
              <w:spacing w:line="276" w:lineRule="auto"/>
              <w:jc w:val="center"/>
              <w:rPr>
                <w:rFonts w:ascii="Times New Roman" w:hAnsi="Times New Roman"/>
                <w:color w:val="000000"/>
                <w:sz w:val="28"/>
                <w:szCs w:val="28"/>
              </w:rPr>
            </w:pPr>
            <w:r>
              <w:rPr>
                <w:rFonts w:ascii="Times New Roman" w:hAnsi="Times New Roman"/>
                <w:color w:val="000000"/>
                <w:sz w:val="28"/>
                <w:szCs w:val="28"/>
              </w:rPr>
              <w:t>71,9</w:t>
            </w:r>
          </w:p>
        </w:tc>
      </w:tr>
      <w:tr w:rsidR="0050267B" w:rsidTr="00FC0E95">
        <w:tc>
          <w:tcPr>
            <w:tcW w:w="5245" w:type="dxa"/>
          </w:tcPr>
          <w:p w:rsidR="0050267B" w:rsidRPr="00860CFF" w:rsidRDefault="0050267B" w:rsidP="0051193C">
            <w:pPr>
              <w:pStyle w:val="a8"/>
              <w:spacing w:line="276" w:lineRule="auto"/>
              <w:jc w:val="center"/>
              <w:rPr>
                <w:rFonts w:ascii="Times New Roman" w:hAnsi="Times New Roman"/>
                <w:color w:val="000000"/>
                <w:sz w:val="28"/>
                <w:szCs w:val="28"/>
              </w:rPr>
            </w:pPr>
            <w:r>
              <w:rPr>
                <w:rFonts w:ascii="Times New Roman" w:hAnsi="Times New Roman"/>
                <w:color w:val="000000"/>
                <w:sz w:val="28"/>
                <w:szCs w:val="28"/>
              </w:rPr>
              <w:t>Совершено преступлений лицами судимыми</w:t>
            </w:r>
          </w:p>
        </w:tc>
        <w:tc>
          <w:tcPr>
            <w:tcW w:w="1559" w:type="dxa"/>
          </w:tcPr>
          <w:p w:rsidR="0050267B" w:rsidRPr="00860CFF" w:rsidRDefault="0050267B" w:rsidP="0050267B">
            <w:pPr>
              <w:pStyle w:val="a8"/>
              <w:spacing w:line="276" w:lineRule="auto"/>
              <w:jc w:val="center"/>
              <w:rPr>
                <w:rFonts w:ascii="Times New Roman" w:hAnsi="Times New Roman"/>
                <w:color w:val="000000"/>
                <w:sz w:val="28"/>
                <w:szCs w:val="28"/>
              </w:rPr>
            </w:pPr>
            <w:r>
              <w:rPr>
                <w:rFonts w:ascii="Times New Roman" w:hAnsi="Times New Roman"/>
                <w:color w:val="000000"/>
                <w:sz w:val="28"/>
                <w:szCs w:val="28"/>
              </w:rPr>
              <w:t>80</w:t>
            </w:r>
          </w:p>
        </w:tc>
        <w:tc>
          <w:tcPr>
            <w:tcW w:w="1417" w:type="dxa"/>
          </w:tcPr>
          <w:p w:rsidR="0050267B" w:rsidRPr="00860CFF" w:rsidRDefault="0050267B" w:rsidP="0050267B">
            <w:pPr>
              <w:pStyle w:val="a8"/>
              <w:spacing w:line="276" w:lineRule="auto"/>
              <w:jc w:val="center"/>
              <w:rPr>
                <w:rFonts w:ascii="Times New Roman" w:hAnsi="Times New Roman"/>
                <w:color w:val="000000"/>
                <w:sz w:val="28"/>
                <w:szCs w:val="28"/>
              </w:rPr>
            </w:pPr>
            <w:r>
              <w:rPr>
                <w:rFonts w:ascii="Times New Roman" w:hAnsi="Times New Roman"/>
                <w:color w:val="000000"/>
                <w:sz w:val="28"/>
                <w:szCs w:val="28"/>
              </w:rPr>
              <w:t>70</w:t>
            </w:r>
          </w:p>
        </w:tc>
        <w:tc>
          <w:tcPr>
            <w:tcW w:w="1418" w:type="dxa"/>
          </w:tcPr>
          <w:p w:rsidR="0050267B" w:rsidRPr="00860CFF" w:rsidRDefault="00360126" w:rsidP="00967D25">
            <w:pPr>
              <w:pStyle w:val="a8"/>
              <w:spacing w:line="276" w:lineRule="auto"/>
              <w:jc w:val="center"/>
              <w:rPr>
                <w:rFonts w:ascii="Times New Roman" w:hAnsi="Times New Roman"/>
                <w:color w:val="000000"/>
                <w:sz w:val="28"/>
                <w:szCs w:val="28"/>
              </w:rPr>
            </w:pPr>
            <w:r>
              <w:rPr>
                <w:rFonts w:ascii="Times New Roman" w:hAnsi="Times New Roman"/>
                <w:color w:val="000000"/>
                <w:sz w:val="28"/>
                <w:szCs w:val="28"/>
              </w:rPr>
              <w:t>60</w:t>
            </w:r>
          </w:p>
        </w:tc>
      </w:tr>
      <w:tr w:rsidR="0050267B" w:rsidTr="00FC0E95">
        <w:tc>
          <w:tcPr>
            <w:tcW w:w="5245" w:type="dxa"/>
          </w:tcPr>
          <w:p w:rsidR="0050267B" w:rsidRPr="00860CFF" w:rsidRDefault="0050267B" w:rsidP="0051193C">
            <w:pPr>
              <w:pStyle w:val="a8"/>
              <w:spacing w:line="276" w:lineRule="auto"/>
              <w:jc w:val="center"/>
              <w:rPr>
                <w:rFonts w:ascii="Times New Roman" w:hAnsi="Times New Roman"/>
                <w:color w:val="000000"/>
                <w:sz w:val="28"/>
                <w:szCs w:val="28"/>
              </w:rPr>
            </w:pPr>
            <w:r>
              <w:rPr>
                <w:rFonts w:ascii="Times New Roman" w:hAnsi="Times New Roman"/>
                <w:color w:val="000000"/>
                <w:sz w:val="28"/>
                <w:szCs w:val="28"/>
              </w:rPr>
              <w:t>Удельный вес преступлений, совершенных лицами судимыми</w:t>
            </w:r>
            <w:proofErr w:type="gramStart"/>
            <w:r>
              <w:rPr>
                <w:rFonts w:ascii="Times New Roman" w:hAnsi="Times New Roman"/>
                <w:color w:val="000000"/>
                <w:sz w:val="28"/>
                <w:szCs w:val="28"/>
              </w:rPr>
              <w:t xml:space="preserve"> (%)</w:t>
            </w:r>
            <w:proofErr w:type="gramEnd"/>
          </w:p>
        </w:tc>
        <w:tc>
          <w:tcPr>
            <w:tcW w:w="1559" w:type="dxa"/>
          </w:tcPr>
          <w:p w:rsidR="0050267B" w:rsidRPr="00860CFF" w:rsidRDefault="0050267B" w:rsidP="0050267B">
            <w:pPr>
              <w:pStyle w:val="a8"/>
              <w:spacing w:line="276" w:lineRule="auto"/>
              <w:jc w:val="center"/>
              <w:rPr>
                <w:rFonts w:ascii="Times New Roman" w:hAnsi="Times New Roman"/>
                <w:color w:val="000000"/>
                <w:sz w:val="28"/>
                <w:szCs w:val="28"/>
              </w:rPr>
            </w:pPr>
            <w:r>
              <w:rPr>
                <w:rFonts w:ascii="Times New Roman" w:hAnsi="Times New Roman"/>
                <w:color w:val="000000"/>
                <w:sz w:val="28"/>
                <w:szCs w:val="28"/>
              </w:rPr>
              <w:t>56,3</w:t>
            </w:r>
          </w:p>
        </w:tc>
        <w:tc>
          <w:tcPr>
            <w:tcW w:w="1417" w:type="dxa"/>
          </w:tcPr>
          <w:p w:rsidR="0050267B" w:rsidRPr="00860CFF" w:rsidRDefault="0050267B" w:rsidP="00967D25">
            <w:pPr>
              <w:pStyle w:val="a8"/>
              <w:spacing w:line="276" w:lineRule="auto"/>
              <w:jc w:val="center"/>
              <w:rPr>
                <w:rFonts w:ascii="Times New Roman" w:hAnsi="Times New Roman"/>
                <w:color w:val="000000"/>
                <w:sz w:val="28"/>
                <w:szCs w:val="28"/>
              </w:rPr>
            </w:pPr>
            <w:r>
              <w:rPr>
                <w:rFonts w:ascii="Times New Roman" w:hAnsi="Times New Roman"/>
                <w:color w:val="000000"/>
                <w:sz w:val="28"/>
                <w:szCs w:val="28"/>
              </w:rPr>
              <w:t>56,3</w:t>
            </w:r>
          </w:p>
        </w:tc>
        <w:tc>
          <w:tcPr>
            <w:tcW w:w="1418" w:type="dxa"/>
          </w:tcPr>
          <w:p w:rsidR="0050267B" w:rsidRPr="00860CFF" w:rsidRDefault="00360126" w:rsidP="00967D25">
            <w:pPr>
              <w:pStyle w:val="a8"/>
              <w:spacing w:line="276" w:lineRule="auto"/>
              <w:jc w:val="center"/>
              <w:rPr>
                <w:rFonts w:ascii="Times New Roman" w:hAnsi="Times New Roman"/>
                <w:color w:val="000000"/>
                <w:sz w:val="28"/>
                <w:szCs w:val="28"/>
              </w:rPr>
            </w:pPr>
            <w:r>
              <w:rPr>
                <w:rFonts w:ascii="Times New Roman" w:hAnsi="Times New Roman"/>
                <w:color w:val="000000"/>
                <w:sz w:val="28"/>
                <w:szCs w:val="28"/>
              </w:rPr>
              <w:t>49,6</w:t>
            </w:r>
          </w:p>
        </w:tc>
      </w:tr>
      <w:tr w:rsidR="0050267B" w:rsidTr="00FC0E95">
        <w:tc>
          <w:tcPr>
            <w:tcW w:w="5245" w:type="dxa"/>
          </w:tcPr>
          <w:p w:rsidR="0050267B" w:rsidRPr="00860CFF" w:rsidRDefault="0050267B" w:rsidP="0051193C">
            <w:pPr>
              <w:pStyle w:val="a8"/>
              <w:spacing w:line="276" w:lineRule="auto"/>
              <w:jc w:val="center"/>
              <w:rPr>
                <w:rFonts w:ascii="Times New Roman" w:hAnsi="Times New Roman"/>
                <w:color w:val="000000"/>
                <w:sz w:val="28"/>
                <w:szCs w:val="28"/>
              </w:rPr>
            </w:pPr>
            <w:r>
              <w:rPr>
                <w:rFonts w:ascii="Times New Roman" w:hAnsi="Times New Roman"/>
                <w:color w:val="000000"/>
                <w:sz w:val="28"/>
                <w:szCs w:val="28"/>
              </w:rPr>
              <w:t>Совершено преступлений в состоянии алкогольного опьянения</w:t>
            </w:r>
          </w:p>
        </w:tc>
        <w:tc>
          <w:tcPr>
            <w:tcW w:w="1559" w:type="dxa"/>
          </w:tcPr>
          <w:p w:rsidR="0050267B" w:rsidRPr="00860CFF" w:rsidRDefault="0050267B" w:rsidP="0050267B">
            <w:pPr>
              <w:pStyle w:val="a8"/>
              <w:spacing w:line="276" w:lineRule="auto"/>
              <w:jc w:val="center"/>
              <w:rPr>
                <w:rFonts w:ascii="Times New Roman" w:hAnsi="Times New Roman"/>
                <w:color w:val="000000"/>
                <w:sz w:val="28"/>
                <w:szCs w:val="28"/>
              </w:rPr>
            </w:pPr>
            <w:r>
              <w:rPr>
                <w:rFonts w:ascii="Times New Roman" w:hAnsi="Times New Roman"/>
                <w:color w:val="000000"/>
                <w:sz w:val="28"/>
                <w:szCs w:val="28"/>
              </w:rPr>
              <w:t>54</w:t>
            </w:r>
          </w:p>
        </w:tc>
        <w:tc>
          <w:tcPr>
            <w:tcW w:w="1417" w:type="dxa"/>
          </w:tcPr>
          <w:p w:rsidR="0050267B" w:rsidRPr="00860CFF" w:rsidRDefault="0050267B" w:rsidP="0050267B">
            <w:pPr>
              <w:pStyle w:val="a8"/>
              <w:spacing w:line="276" w:lineRule="auto"/>
              <w:jc w:val="center"/>
              <w:rPr>
                <w:rFonts w:ascii="Times New Roman" w:hAnsi="Times New Roman"/>
                <w:color w:val="000000"/>
                <w:sz w:val="28"/>
                <w:szCs w:val="28"/>
              </w:rPr>
            </w:pPr>
            <w:r>
              <w:rPr>
                <w:rFonts w:ascii="Times New Roman" w:hAnsi="Times New Roman"/>
                <w:color w:val="000000"/>
                <w:sz w:val="28"/>
                <w:szCs w:val="28"/>
              </w:rPr>
              <w:t>57</w:t>
            </w:r>
          </w:p>
        </w:tc>
        <w:tc>
          <w:tcPr>
            <w:tcW w:w="1418" w:type="dxa"/>
          </w:tcPr>
          <w:p w:rsidR="0050267B" w:rsidRPr="00860CFF" w:rsidRDefault="00360126" w:rsidP="00967D25">
            <w:pPr>
              <w:pStyle w:val="a8"/>
              <w:spacing w:line="276" w:lineRule="auto"/>
              <w:jc w:val="center"/>
              <w:rPr>
                <w:rFonts w:ascii="Times New Roman" w:hAnsi="Times New Roman"/>
                <w:color w:val="000000"/>
                <w:sz w:val="28"/>
                <w:szCs w:val="28"/>
              </w:rPr>
            </w:pPr>
            <w:r>
              <w:rPr>
                <w:rFonts w:ascii="Times New Roman" w:hAnsi="Times New Roman"/>
                <w:color w:val="000000"/>
                <w:sz w:val="28"/>
                <w:szCs w:val="28"/>
              </w:rPr>
              <w:t>45</w:t>
            </w:r>
          </w:p>
        </w:tc>
      </w:tr>
      <w:tr w:rsidR="0050267B" w:rsidTr="00FC0E95">
        <w:tc>
          <w:tcPr>
            <w:tcW w:w="5245" w:type="dxa"/>
          </w:tcPr>
          <w:p w:rsidR="0050267B" w:rsidRPr="00860CFF" w:rsidRDefault="0050267B" w:rsidP="0051193C">
            <w:pPr>
              <w:pStyle w:val="a8"/>
              <w:spacing w:line="276" w:lineRule="auto"/>
              <w:jc w:val="center"/>
              <w:rPr>
                <w:rFonts w:ascii="Times New Roman" w:hAnsi="Times New Roman"/>
                <w:color w:val="000000"/>
                <w:sz w:val="28"/>
                <w:szCs w:val="28"/>
              </w:rPr>
            </w:pPr>
            <w:r>
              <w:rPr>
                <w:rFonts w:ascii="Times New Roman" w:hAnsi="Times New Roman"/>
                <w:color w:val="000000"/>
                <w:sz w:val="28"/>
                <w:szCs w:val="28"/>
              </w:rPr>
              <w:t>Удельный вес преступлений, совершенных в состоянии алкогольного опьянения</w:t>
            </w:r>
            <w:proofErr w:type="gramStart"/>
            <w:r>
              <w:rPr>
                <w:rFonts w:ascii="Times New Roman" w:hAnsi="Times New Roman"/>
                <w:color w:val="000000"/>
                <w:sz w:val="28"/>
                <w:szCs w:val="28"/>
              </w:rPr>
              <w:t xml:space="preserve"> (%)</w:t>
            </w:r>
            <w:proofErr w:type="gramEnd"/>
          </w:p>
        </w:tc>
        <w:tc>
          <w:tcPr>
            <w:tcW w:w="1559" w:type="dxa"/>
          </w:tcPr>
          <w:p w:rsidR="0050267B" w:rsidRPr="00860CFF" w:rsidRDefault="0050267B" w:rsidP="0050267B">
            <w:pPr>
              <w:pStyle w:val="a8"/>
              <w:spacing w:line="276" w:lineRule="auto"/>
              <w:jc w:val="center"/>
              <w:rPr>
                <w:rFonts w:ascii="Times New Roman" w:hAnsi="Times New Roman"/>
                <w:color w:val="000000"/>
                <w:sz w:val="28"/>
                <w:szCs w:val="28"/>
              </w:rPr>
            </w:pPr>
            <w:r>
              <w:rPr>
                <w:rFonts w:ascii="Times New Roman" w:hAnsi="Times New Roman"/>
                <w:color w:val="000000"/>
                <w:sz w:val="28"/>
                <w:szCs w:val="28"/>
              </w:rPr>
              <w:t>38</w:t>
            </w:r>
          </w:p>
        </w:tc>
        <w:tc>
          <w:tcPr>
            <w:tcW w:w="1417" w:type="dxa"/>
          </w:tcPr>
          <w:p w:rsidR="0050267B" w:rsidRPr="00860CFF" w:rsidRDefault="0050267B" w:rsidP="0050267B">
            <w:pPr>
              <w:pStyle w:val="a8"/>
              <w:spacing w:line="276" w:lineRule="auto"/>
              <w:jc w:val="center"/>
              <w:rPr>
                <w:rFonts w:ascii="Times New Roman" w:hAnsi="Times New Roman"/>
                <w:color w:val="000000"/>
                <w:sz w:val="28"/>
                <w:szCs w:val="28"/>
              </w:rPr>
            </w:pPr>
            <w:r>
              <w:rPr>
                <w:rFonts w:ascii="Times New Roman" w:hAnsi="Times New Roman"/>
                <w:color w:val="000000"/>
                <w:sz w:val="28"/>
                <w:szCs w:val="28"/>
              </w:rPr>
              <w:t>46,3</w:t>
            </w:r>
          </w:p>
        </w:tc>
        <w:tc>
          <w:tcPr>
            <w:tcW w:w="1418" w:type="dxa"/>
          </w:tcPr>
          <w:p w:rsidR="0050267B" w:rsidRPr="00860CFF" w:rsidRDefault="00360126" w:rsidP="00967D25">
            <w:pPr>
              <w:pStyle w:val="a8"/>
              <w:spacing w:line="276" w:lineRule="auto"/>
              <w:jc w:val="center"/>
              <w:rPr>
                <w:rFonts w:ascii="Times New Roman" w:hAnsi="Times New Roman"/>
                <w:color w:val="000000"/>
                <w:sz w:val="28"/>
                <w:szCs w:val="28"/>
              </w:rPr>
            </w:pPr>
            <w:r>
              <w:rPr>
                <w:rFonts w:ascii="Times New Roman" w:hAnsi="Times New Roman"/>
                <w:color w:val="000000"/>
                <w:sz w:val="28"/>
                <w:szCs w:val="28"/>
              </w:rPr>
              <w:t>51,7</w:t>
            </w:r>
          </w:p>
        </w:tc>
      </w:tr>
    </w:tbl>
    <w:p w:rsidR="0051193C" w:rsidRPr="0051193C" w:rsidRDefault="0051193C" w:rsidP="0051193C">
      <w:pPr>
        <w:pStyle w:val="a8"/>
        <w:spacing w:line="276" w:lineRule="auto"/>
        <w:ind w:firstLine="708"/>
        <w:jc w:val="center"/>
        <w:rPr>
          <w:rFonts w:ascii="Times New Roman" w:hAnsi="Times New Roman"/>
          <w:b/>
          <w:color w:val="000000"/>
          <w:sz w:val="28"/>
          <w:szCs w:val="28"/>
        </w:rPr>
      </w:pPr>
    </w:p>
    <w:p w:rsidR="00262815" w:rsidRDefault="00262815" w:rsidP="00532CB1">
      <w:pPr>
        <w:pStyle w:val="a8"/>
        <w:spacing w:line="276" w:lineRule="auto"/>
        <w:ind w:firstLine="708"/>
        <w:jc w:val="both"/>
        <w:rPr>
          <w:rFonts w:ascii="Times New Roman" w:hAnsi="Times New Roman"/>
          <w:color w:val="000000"/>
          <w:sz w:val="28"/>
          <w:szCs w:val="28"/>
        </w:rPr>
      </w:pPr>
      <w:r w:rsidRPr="00262815">
        <w:rPr>
          <w:rFonts w:ascii="Times New Roman" w:hAnsi="Times New Roman"/>
          <w:color w:val="000000"/>
          <w:sz w:val="28"/>
          <w:szCs w:val="28"/>
        </w:rPr>
        <w:lastRenderedPageBreak/>
        <w:t>В настоящее время полностью отсутствуют в районе службы ППС</w:t>
      </w:r>
      <w:r w:rsidR="00FC0E95">
        <w:rPr>
          <w:rFonts w:ascii="Times New Roman" w:hAnsi="Times New Roman"/>
          <w:color w:val="000000"/>
          <w:sz w:val="28"/>
          <w:szCs w:val="28"/>
        </w:rPr>
        <w:t>.</w:t>
      </w:r>
    </w:p>
    <w:p w:rsidR="00EF4FA9" w:rsidRDefault="003C04C6" w:rsidP="00532CB1">
      <w:pPr>
        <w:pStyle w:val="a8"/>
        <w:spacing w:line="276" w:lineRule="auto"/>
        <w:ind w:firstLine="708"/>
        <w:jc w:val="both"/>
        <w:rPr>
          <w:rFonts w:ascii="Times New Roman" w:hAnsi="Times New Roman"/>
          <w:color w:val="000000"/>
          <w:sz w:val="28"/>
          <w:szCs w:val="28"/>
        </w:rPr>
      </w:pPr>
      <w:r w:rsidRPr="00BA1CBB">
        <w:rPr>
          <w:rFonts w:ascii="Times New Roman" w:hAnsi="Times New Roman"/>
          <w:color w:val="000000"/>
          <w:sz w:val="28"/>
          <w:szCs w:val="28"/>
        </w:rPr>
        <w:t xml:space="preserve">В </w:t>
      </w:r>
      <w:r w:rsidR="00262815">
        <w:rPr>
          <w:rFonts w:ascii="Times New Roman" w:hAnsi="Times New Roman"/>
          <w:color w:val="000000"/>
          <w:sz w:val="28"/>
          <w:szCs w:val="28"/>
        </w:rPr>
        <w:t>целях профилактики преступлений, соверш</w:t>
      </w:r>
      <w:r w:rsidR="00FC0E95">
        <w:rPr>
          <w:rFonts w:ascii="Times New Roman" w:hAnsi="Times New Roman"/>
          <w:color w:val="000000"/>
          <w:sz w:val="28"/>
          <w:szCs w:val="28"/>
        </w:rPr>
        <w:t>аемы</w:t>
      </w:r>
      <w:r w:rsidR="00262815">
        <w:rPr>
          <w:rFonts w:ascii="Times New Roman" w:hAnsi="Times New Roman"/>
          <w:color w:val="000000"/>
          <w:sz w:val="28"/>
          <w:szCs w:val="28"/>
        </w:rPr>
        <w:t>х в общественных местах и преступлений, совершаемых на улицах населенных пунктов Опаринского района</w:t>
      </w:r>
      <w:r w:rsidR="00FA5D96">
        <w:rPr>
          <w:rFonts w:ascii="Times New Roman" w:hAnsi="Times New Roman"/>
          <w:color w:val="000000"/>
          <w:sz w:val="28"/>
          <w:szCs w:val="28"/>
        </w:rPr>
        <w:t>,</w:t>
      </w:r>
      <w:r w:rsidR="00262815">
        <w:rPr>
          <w:rFonts w:ascii="Times New Roman" w:hAnsi="Times New Roman"/>
          <w:color w:val="000000"/>
          <w:sz w:val="28"/>
          <w:szCs w:val="28"/>
        </w:rPr>
        <w:t xml:space="preserve"> </w:t>
      </w:r>
      <w:r w:rsidR="0081652C">
        <w:rPr>
          <w:rFonts w:ascii="Times New Roman" w:hAnsi="Times New Roman"/>
          <w:color w:val="000000"/>
          <w:sz w:val="28"/>
          <w:szCs w:val="28"/>
        </w:rPr>
        <w:t xml:space="preserve">создана </w:t>
      </w:r>
      <w:r w:rsidR="00262815">
        <w:rPr>
          <w:rFonts w:ascii="Times New Roman" w:hAnsi="Times New Roman"/>
          <w:color w:val="000000"/>
          <w:sz w:val="28"/>
          <w:szCs w:val="28"/>
        </w:rPr>
        <w:t xml:space="preserve"> общественн</w:t>
      </w:r>
      <w:r w:rsidR="0081652C">
        <w:rPr>
          <w:rFonts w:ascii="Times New Roman" w:hAnsi="Times New Roman"/>
          <w:color w:val="000000"/>
          <w:sz w:val="28"/>
          <w:szCs w:val="28"/>
        </w:rPr>
        <w:t>ая</w:t>
      </w:r>
      <w:r w:rsidR="00262815">
        <w:rPr>
          <w:rFonts w:ascii="Times New Roman" w:hAnsi="Times New Roman"/>
          <w:color w:val="000000"/>
          <w:sz w:val="28"/>
          <w:szCs w:val="28"/>
        </w:rPr>
        <w:t xml:space="preserve"> организаци</w:t>
      </w:r>
      <w:r w:rsidR="0081652C">
        <w:rPr>
          <w:rFonts w:ascii="Times New Roman" w:hAnsi="Times New Roman"/>
          <w:color w:val="000000"/>
          <w:sz w:val="28"/>
          <w:szCs w:val="28"/>
        </w:rPr>
        <w:t>я</w:t>
      </w:r>
      <w:r w:rsidR="00262815">
        <w:rPr>
          <w:rFonts w:ascii="Times New Roman" w:hAnsi="Times New Roman"/>
          <w:color w:val="000000"/>
          <w:sz w:val="28"/>
          <w:szCs w:val="28"/>
        </w:rPr>
        <w:t xml:space="preserve"> «Народная дружина» Опаринского района, с котор</w:t>
      </w:r>
      <w:r w:rsidR="0081652C">
        <w:rPr>
          <w:rFonts w:ascii="Times New Roman" w:hAnsi="Times New Roman"/>
          <w:color w:val="000000"/>
          <w:sz w:val="28"/>
          <w:szCs w:val="28"/>
        </w:rPr>
        <w:t>ой</w:t>
      </w:r>
      <w:r w:rsidR="00262815">
        <w:rPr>
          <w:rFonts w:ascii="Times New Roman" w:hAnsi="Times New Roman"/>
          <w:color w:val="000000"/>
          <w:sz w:val="28"/>
          <w:szCs w:val="28"/>
        </w:rPr>
        <w:t xml:space="preserve"> организовано пешее патрулирование улиц населенных пунктов района. В 201</w:t>
      </w:r>
      <w:r w:rsidR="00360126">
        <w:rPr>
          <w:rFonts w:ascii="Times New Roman" w:hAnsi="Times New Roman"/>
          <w:color w:val="000000"/>
          <w:sz w:val="28"/>
          <w:szCs w:val="28"/>
        </w:rPr>
        <w:t>7</w:t>
      </w:r>
      <w:r w:rsidR="00262815">
        <w:rPr>
          <w:rFonts w:ascii="Times New Roman" w:hAnsi="Times New Roman"/>
          <w:color w:val="000000"/>
          <w:sz w:val="28"/>
          <w:szCs w:val="28"/>
        </w:rPr>
        <w:t xml:space="preserve"> году с членами ДНД совместно с сотрудниками</w:t>
      </w:r>
      <w:r w:rsidR="00FC0E95">
        <w:rPr>
          <w:rFonts w:ascii="Times New Roman" w:hAnsi="Times New Roman"/>
          <w:color w:val="000000"/>
          <w:sz w:val="28"/>
          <w:szCs w:val="28"/>
        </w:rPr>
        <w:t xml:space="preserve"> </w:t>
      </w:r>
      <w:r w:rsidR="00262815">
        <w:rPr>
          <w:rFonts w:ascii="Times New Roman" w:hAnsi="Times New Roman"/>
          <w:color w:val="000000"/>
          <w:sz w:val="28"/>
          <w:szCs w:val="28"/>
        </w:rPr>
        <w:t xml:space="preserve"> ОП «Опаринское» осуществлено 31</w:t>
      </w:r>
      <w:r w:rsidR="00360126">
        <w:rPr>
          <w:rFonts w:ascii="Times New Roman" w:hAnsi="Times New Roman"/>
          <w:color w:val="000000"/>
          <w:sz w:val="28"/>
          <w:szCs w:val="28"/>
        </w:rPr>
        <w:t>6</w:t>
      </w:r>
      <w:r w:rsidR="00943794">
        <w:rPr>
          <w:rFonts w:ascii="Times New Roman" w:hAnsi="Times New Roman"/>
          <w:color w:val="000000"/>
          <w:sz w:val="28"/>
          <w:szCs w:val="28"/>
        </w:rPr>
        <w:t xml:space="preserve"> пеших патрулирований</w:t>
      </w:r>
      <w:r w:rsidR="00FA5D96">
        <w:rPr>
          <w:rFonts w:ascii="Times New Roman" w:hAnsi="Times New Roman"/>
          <w:color w:val="000000"/>
          <w:sz w:val="28"/>
          <w:szCs w:val="28"/>
        </w:rPr>
        <w:t xml:space="preserve"> в период с 18 до 22 часов, в ходе патрулирования</w:t>
      </w:r>
      <w:r w:rsidR="00EF4FA9">
        <w:rPr>
          <w:rFonts w:ascii="Times New Roman" w:hAnsi="Times New Roman"/>
          <w:color w:val="000000"/>
          <w:sz w:val="28"/>
          <w:szCs w:val="28"/>
        </w:rPr>
        <w:t xml:space="preserve"> </w:t>
      </w:r>
      <w:r w:rsidR="00FA5D96">
        <w:rPr>
          <w:rFonts w:ascii="Times New Roman" w:hAnsi="Times New Roman"/>
          <w:color w:val="000000"/>
          <w:sz w:val="28"/>
          <w:szCs w:val="28"/>
        </w:rPr>
        <w:t>проведено  более 1</w:t>
      </w:r>
      <w:r w:rsidR="00360126">
        <w:rPr>
          <w:rFonts w:ascii="Times New Roman" w:hAnsi="Times New Roman"/>
          <w:color w:val="000000"/>
          <w:sz w:val="28"/>
          <w:szCs w:val="28"/>
        </w:rPr>
        <w:t>400</w:t>
      </w:r>
      <w:r w:rsidR="00FA5D96">
        <w:rPr>
          <w:rFonts w:ascii="Times New Roman" w:hAnsi="Times New Roman"/>
          <w:color w:val="000000"/>
          <w:sz w:val="28"/>
          <w:szCs w:val="28"/>
        </w:rPr>
        <w:t xml:space="preserve"> профилактических бесед. </w:t>
      </w:r>
      <w:r w:rsidR="00EF4FA9">
        <w:rPr>
          <w:rFonts w:ascii="Times New Roman" w:hAnsi="Times New Roman"/>
          <w:color w:val="000000"/>
          <w:sz w:val="28"/>
          <w:szCs w:val="28"/>
        </w:rPr>
        <w:t xml:space="preserve">При содействии членов добровольной народной дружины выявлено </w:t>
      </w:r>
      <w:r w:rsidR="00360126">
        <w:rPr>
          <w:rFonts w:ascii="Times New Roman" w:hAnsi="Times New Roman"/>
          <w:color w:val="000000"/>
          <w:sz w:val="28"/>
          <w:szCs w:val="28"/>
        </w:rPr>
        <w:t>49</w:t>
      </w:r>
      <w:r w:rsidR="00EF4FA9">
        <w:rPr>
          <w:rFonts w:ascii="Times New Roman" w:hAnsi="Times New Roman"/>
          <w:color w:val="000000"/>
          <w:sz w:val="28"/>
          <w:szCs w:val="28"/>
        </w:rPr>
        <w:t xml:space="preserve"> </w:t>
      </w:r>
      <w:r w:rsidR="00D72262">
        <w:rPr>
          <w:rFonts w:ascii="Times New Roman" w:hAnsi="Times New Roman"/>
          <w:color w:val="000000"/>
          <w:sz w:val="28"/>
          <w:szCs w:val="28"/>
        </w:rPr>
        <w:t>административных правонарушений</w:t>
      </w:r>
      <w:r w:rsidR="00EF4FA9">
        <w:rPr>
          <w:rFonts w:ascii="Times New Roman" w:hAnsi="Times New Roman"/>
          <w:color w:val="000000"/>
          <w:sz w:val="28"/>
          <w:szCs w:val="28"/>
        </w:rPr>
        <w:t>. В настоящее время численный состав ДНД на территории обслуживания составляет 6</w:t>
      </w:r>
      <w:r w:rsidR="00D72262">
        <w:rPr>
          <w:rFonts w:ascii="Times New Roman" w:hAnsi="Times New Roman"/>
          <w:color w:val="000000"/>
          <w:sz w:val="28"/>
          <w:szCs w:val="28"/>
        </w:rPr>
        <w:t>9</w:t>
      </w:r>
      <w:r w:rsidR="00EF4FA9">
        <w:rPr>
          <w:rFonts w:ascii="Times New Roman" w:hAnsi="Times New Roman"/>
          <w:color w:val="000000"/>
          <w:sz w:val="28"/>
          <w:szCs w:val="28"/>
        </w:rPr>
        <w:t xml:space="preserve"> человек. </w:t>
      </w:r>
    </w:p>
    <w:p w:rsidR="00EF4FA9" w:rsidRDefault="00EF4FA9" w:rsidP="00532CB1">
      <w:pPr>
        <w:pStyle w:val="a8"/>
        <w:spacing w:line="276" w:lineRule="auto"/>
        <w:ind w:firstLine="708"/>
        <w:jc w:val="both"/>
        <w:rPr>
          <w:rFonts w:ascii="Times New Roman" w:hAnsi="Times New Roman"/>
          <w:color w:val="000000"/>
          <w:sz w:val="28"/>
          <w:szCs w:val="28"/>
        </w:rPr>
      </w:pPr>
      <w:r>
        <w:rPr>
          <w:rFonts w:ascii="Times New Roman" w:hAnsi="Times New Roman"/>
          <w:color w:val="000000"/>
          <w:sz w:val="28"/>
          <w:szCs w:val="28"/>
        </w:rPr>
        <w:t>На постоянной основе проводится работа в жилом секторе по выявлению фактов незаконной реализации спиртосодержащих изделий домашней выработки с квартир.</w:t>
      </w:r>
    </w:p>
    <w:p w:rsidR="00635468" w:rsidRDefault="00635468" w:rsidP="00532CB1">
      <w:pPr>
        <w:pStyle w:val="a8"/>
        <w:spacing w:line="276" w:lineRule="auto"/>
        <w:ind w:firstLine="708"/>
        <w:jc w:val="both"/>
        <w:rPr>
          <w:rFonts w:ascii="Times New Roman" w:hAnsi="Times New Roman"/>
          <w:color w:val="000000"/>
          <w:sz w:val="28"/>
          <w:szCs w:val="28"/>
        </w:rPr>
      </w:pPr>
    </w:p>
    <w:p w:rsidR="00635468" w:rsidRDefault="00635468" w:rsidP="00635468">
      <w:pPr>
        <w:pStyle w:val="a8"/>
        <w:spacing w:line="276" w:lineRule="auto"/>
        <w:ind w:firstLine="708"/>
        <w:jc w:val="center"/>
        <w:rPr>
          <w:rFonts w:ascii="Times New Roman" w:hAnsi="Times New Roman"/>
          <w:b/>
          <w:color w:val="000000"/>
          <w:sz w:val="28"/>
          <w:szCs w:val="28"/>
        </w:rPr>
      </w:pPr>
      <w:r w:rsidRPr="00635468">
        <w:rPr>
          <w:rFonts w:ascii="Times New Roman" w:hAnsi="Times New Roman"/>
          <w:b/>
          <w:color w:val="000000"/>
          <w:sz w:val="28"/>
          <w:szCs w:val="28"/>
        </w:rPr>
        <w:t>1.10.3. Экологическая обстановка</w:t>
      </w:r>
    </w:p>
    <w:p w:rsidR="00635468" w:rsidRDefault="00635468" w:rsidP="00635468">
      <w:pPr>
        <w:pStyle w:val="a8"/>
        <w:spacing w:line="276" w:lineRule="auto"/>
        <w:ind w:firstLine="708"/>
        <w:jc w:val="center"/>
        <w:rPr>
          <w:rFonts w:ascii="Times New Roman" w:hAnsi="Times New Roman"/>
          <w:b/>
          <w:color w:val="000000"/>
          <w:sz w:val="28"/>
          <w:szCs w:val="28"/>
        </w:rPr>
      </w:pPr>
    </w:p>
    <w:p w:rsidR="005371FC" w:rsidRPr="005371FC" w:rsidRDefault="005371FC" w:rsidP="005371FC">
      <w:pPr>
        <w:autoSpaceDE w:val="0"/>
        <w:autoSpaceDN w:val="0"/>
        <w:adjustRightInd w:val="0"/>
        <w:spacing w:after="0" w:line="240" w:lineRule="auto"/>
        <w:ind w:firstLine="680"/>
        <w:jc w:val="both"/>
        <w:rPr>
          <w:rFonts w:ascii="Times New Roman" w:eastAsia="Times New Roman" w:hAnsi="Times New Roman"/>
          <w:sz w:val="28"/>
          <w:szCs w:val="28"/>
          <w:lang w:eastAsia="ru-RU"/>
        </w:rPr>
      </w:pPr>
      <w:r w:rsidRPr="005371FC">
        <w:rPr>
          <w:rFonts w:ascii="Times New Roman" w:eastAsia="Times New Roman" w:hAnsi="Times New Roman"/>
          <w:sz w:val="28"/>
          <w:szCs w:val="28"/>
          <w:lang w:eastAsia="ru-RU"/>
        </w:rPr>
        <w:t>Экологическая обстановка в Опаринском районе является достаточно благополучной. В 2015 и 2017 годах стабильное состояние атмосферного воздуха, сложившееся в последние годы в целом на территории района</w:t>
      </w:r>
      <w:r w:rsidRPr="005371FC">
        <w:rPr>
          <w:rFonts w:ascii="Times New Roman" w:eastAsia="Times New Roman" w:hAnsi="Times New Roman"/>
          <w:i/>
          <w:sz w:val="28"/>
          <w:szCs w:val="28"/>
          <w:lang w:eastAsia="ru-RU"/>
        </w:rPr>
        <w:t xml:space="preserve"> </w:t>
      </w:r>
      <w:r w:rsidRPr="005371FC">
        <w:rPr>
          <w:rFonts w:ascii="Times New Roman" w:eastAsia="Times New Roman" w:hAnsi="Times New Roman"/>
          <w:sz w:val="28"/>
          <w:szCs w:val="28"/>
          <w:lang w:eastAsia="ru-RU"/>
        </w:rPr>
        <w:t xml:space="preserve">сохранилось. </w:t>
      </w:r>
    </w:p>
    <w:p w:rsidR="005371FC" w:rsidRPr="005371FC" w:rsidRDefault="005371FC" w:rsidP="005371FC">
      <w:pPr>
        <w:spacing w:after="0" w:line="240" w:lineRule="auto"/>
        <w:ind w:firstLine="680"/>
        <w:jc w:val="both"/>
        <w:rPr>
          <w:rFonts w:ascii="Times New Roman" w:eastAsia="Times New Roman" w:hAnsi="Times New Roman"/>
          <w:sz w:val="28"/>
          <w:szCs w:val="28"/>
          <w:lang w:eastAsia="ru-RU"/>
        </w:rPr>
      </w:pPr>
      <w:r w:rsidRPr="005371FC">
        <w:rPr>
          <w:rFonts w:ascii="Times New Roman" w:eastAsia="Times New Roman" w:hAnsi="Times New Roman"/>
          <w:sz w:val="28"/>
          <w:szCs w:val="28"/>
          <w:lang w:eastAsia="ru-RU"/>
        </w:rPr>
        <w:t xml:space="preserve">Проблемными остаются населенные пункты, в которых сконцентрированы основные промышленные объекты это п. Заря, п. </w:t>
      </w:r>
      <w:proofErr w:type="spellStart"/>
      <w:r w:rsidRPr="005371FC">
        <w:rPr>
          <w:rFonts w:ascii="Times New Roman" w:eastAsia="Times New Roman" w:hAnsi="Times New Roman"/>
          <w:sz w:val="28"/>
          <w:szCs w:val="28"/>
          <w:lang w:eastAsia="ru-RU"/>
        </w:rPr>
        <w:t>М</w:t>
      </w:r>
      <w:r w:rsidR="00FC0E95">
        <w:rPr>
          <w:rFonts w:ascii="Times New Roman" w:eastAsia="Times New Roman" w:hAnsi="Times New Roman"/>
          <w:sz w:val="28"/>
          <w:szCs w:val="28"/>
          <w:lang w:eastAsia="ru-RU"/>
        </w:rPr>
        <w:t>аромица</w:t>
      </w:r>
      <w:proofErr w:type="spellEnd"/>
      <w:r w:rsidR="00FC0E95">
        <w:rPr>
          <w:rFonts w:ascii="Times New Roman" w:eastAsia="Times New Roman" w:hAnsi="Times New Roman"/>
          <w:sz w:val="28"/>
          <w:szCs w:val="28"/>
          <w:lang w:eastAsia="ru-RU"/>
        </w:rPr>
        <w:t>, пгт. Опарино. Отсутствуют</w:t>
      </w:r>
      <w:r w:rsidRPr="005371FC">
        <w:rPr>
          <w:rFonts w:ascii="Times New Roman" w:eastAsia="Times New Roman" w:hAnsi="Times New Roman"/>
          <w:sz w:val="28"/>
          <w:szCs w:val="28"/>
          <w:lang w:eastAsia="ru-RU"/>
        </w:rPr>
        <w:t xml:space="preserve"> очистны</w:t>
      </w:r>
      <w:r w:rsidR="00FC0E95">
        <w:rPr>
          <w:rFonts w:ascii="Times New Roman" w:eastAsia="Times New Roman" w:hAnsi="Times New Roman"/>
          <w:sz w:val="28"/>
          <w:szCs w:val="28"/>
          <w:lang w:eastAsia="ru-RU"/>
        </w:rPr>
        <w:t>е сооружения</w:t>
      </w:r>
      <w:r w:rsidRPr="005371FC">
        <w:rPr>
          <w:rFonts w:ascii="Times New Roman" w:eastAsia="Times New Roman" w:hAnsi="Times New Roman"/>
          <w:sz w:val="28"/>
          <w:szCs w:val="28"/>
          <w:lang w:eastAsia="ru-RU"/>
        </w:rPr>
        <w:t xml:space="preserve"> в пгт. Опарино, останов</w:t>
      </w:r>
      <w:r w:rsidR="00FC0E95">
        <w:rPr>
          <w:rFonts w:ascii="Times New Roman" w:eastAsia="Times New Roman" w:hAnsi="Times New Roman"/>
          <w:sz w:val="28"/>
          <w:szCs w:val="28"/>
          <w:lang w:eastAsia="ru-RU"/>
        </w:rPr>
        <w:t>лены</w:t>
      </w:r>
      <w:r w:rsidRPr="005371FC">
        <w:rPr>
          <w:rFonts w:ascii="Times New Roman" w:eastAsia="Times New Roman" w:hAnsi="Times New Roman"/>
          <w:sz w:val="28"/>
          <w:szCs w:val="28"/>
          <w:lang w:eastAsia="ru-RU"/>
        </w:rPr>
        <w:t xml:space="preserve"> очистны</w:t>
      </w:r>
      <w:r w:rsidR="00FC0E95">
        <w:rPr>
          <w:rFonts w:ascii="Times New Roman" w:eastAsia="Times New Roman" w:hAnsi="Times New Roman"/>
          <w:sz w:val="28"/>
          <w:szCs w:val="28"/>
          <w:lang w:eastAsia="ru-RU"/>
        </w:rPr>
        <w:t>е</w:t>
      </w:r>
      <w:r w:rsidRPr="005371FC">
        <w:rPr>
          <w:rFonts w:ascii="Times New Roman" w:eastAsia="Times New Roman" w:hAnsi="Times New Roman"/>
          <w:sz w:val="28"/>
          <w:szCs w:val="28"/>
          <w:lang w:eastAsia="ru-RU"/>
        </w:rPr>
        <w:t xml:space="preserve"> сооружени</w:t>
      </w:r>
      <w:r w:rsidR="00FC0E95">
        <w:rPr>
          <w:rFonts w:ascii="Times New Roman" w:eastAsia="Times New Roman" w:hAnsi="Times New Roman"/>
          <w:sz w:val="28"/>
          <w:szCs w:val="28"/>
          <w:lang w:eastAsia="ru-RU"/>
        </w:rPr>
        <w:t>я</w:t>
      </w:r>
      <w:r w:rsidRPr="005371FC">
        <w:rPr>
          <w:rFonts w:ascii="Times New Roman" w:eastAsia="Times New Roman" w:hAnsi="Times New Roman"/>
          <w:sz w:val="28"/>
          <w:szCs w:val="28"/>
          <w:lang w:eastAsia="ru-RU"/>
        </w:rPr>
        <w:t xml:space="preserve"> п. Заря.</w:t>
      </w:r>
    </w:p>
    <w:p w:rsidR="005371FC" w:rsidRPr="00FC0E95" w:rsidRDefault="005371FC" w:rsidP="00FC0E95">
      <w:pPr>
        <w:keepNext/>
        <w:spacing w:before="240" w:after="60" w:line="240" w:lineRule="auto"/>
        <w:jc w:val="center"/>
        <w:outlineLvl w:val="1"/>
        <w:rPr>
          <w:rFonts w:ascii="Times New Roman" w:eastAsia="Times New Roman" w:hAnsi="Times New Roman"/>
          <w:b/>
          <w:bCs/>
          <w:iCs/>
          <w:sz w:val="28"/>
          <w:szCs w:val="28"/>
          <w:lang w:eastAsia="ru-RU"/>
        </w:rPr>
      </w:pPr>
      <w:r w:rsidRPr="00FC0E95">
        <w:rPr>
          <w:rFonts w:ascii="Times New Roman" w:eastAsia="Times New Roman" w:hAnsi="Times New Roman"/>
          <w:b/>
          <w:bCs/>
          <w:iCs/>
          <w:sz w:val="28"/>
          <w:szCs w:val="28"/>
          <w:lang w:eastAsia="ru-RU"/>
        </w:rPr>
        <w:t>Состояние окружающей среды</w:t>
      </w:r>
    </w:p>
    <w:p w:rsidR="005371FC" w:rsidRPr="00FC0E95" w:rsidRDefault="005371FC" w:rsidP="005371FC">
      <w:pPr>
        <w:spacing w:after="120" w:line="240" w:lineRule="auto"/>
        <w:ind w:firstLine="567"/>
        <w:jc w:val="both"/>
        <w:rPr>
          <w:rFonts w:ascii="Times New Roman" w:eastAsia="Times New Roman" w:hAnsi="Times New Roman"/>
          <w:b/>
          <w:bCs/>
          <w:iCs/>
          <w:sz w:val="28"/>
          <w:szCs w:val="28"/>
          <w:lang w:eastAsia="ru-RU"/>
        </w:rPr>
      </w:pPr>
      <w:r w:rsidRPr="00FC0E95">
        <w:rPr>
          <w:rFonts w:ascii="Times New Roman" w:eastAsia="Times New Roman" w:hAnsi="Times New Roman"/>
          <w:b/>
          <w:bCs/>
          <w:iCs/>
          <w:sz w:val="28"/>
          <w:szCs w:val="28"/>
          <w:lang w:eastAsia="ru-RU"/>
        </w:rPr>
        <w:t>Атмосферный воздух</w:t>
      </w:r>
    </w:p>
    <w:p w:rsidR="005371FC" w:rsidRPr="005371FC" w:rsidRDefault="005371FC" w:rsidP="005371FC">
      <w:pPr>
        <w:spacing w:before="120" w:after="120" w:line="240" w:lineRule="auto"/>
        <w:ind w:firstLine="567"/>
        <w:jc w:val="both"/>
        <w:rPr>
          <w:rFonts w:ascii="Times New Roman" w:eastAsia="Times New Roman" w:hAnsi="Times New Roman"/>
          <w:sz w:val="28"/>
          <w:szCs w:val="28"/>
          <w:lang w:eastAsia="ru-RU"/>
        </w:rPr>
      </w:pPr>
      <w:r w:rsidRPr="005371FC">
        <w:rPr>
          <w:rFonts w:ascii="Times New Roman" w:eastAsia="Times New Roman" w:hAnsi="Times New Roman"/>
          <w:sz w:val="28"/>
          <w:szCs w:val="28"/>
          <w:lang w:eastAsia="ru-RU"/>
        </w:rPr>
        <w:t xml:space="preserve">Основными источниками загрязнения атмосферного воздуха являются ОАО «Моломский ЛХЗ». Так же к основным загрязнителям можно отнести ООО «Энергоресурс» имеющего 5 котельных работающих на дровах и древесных отходах, МУП «Маромицкое КХ»  работающего на щепе. Общий выброс </w:t>
      </w:r>
      <w:r w:rsidR="00FC0E95" w:rsidRPr="00FC0E95">
        <w:rPr>
          <w:rFonts w:ascii="Times New Roman" w:eastAsia="Times New Roman" w:hAnsi="Times New Roman"/>
          <w:sz w:val="28"/>
          <w:szCs w:val="28"/>
          <w:lang w:eastAsia="ru-RU"/>
        </w:rPr>
        <w:t xml:space="preserve">загрязняющих веществ </w:t>
      </w:r>
      <w:r w:rsidRPr="005371FC">
        <w:rPr>
          <w:rFonts w:ascii="Times New Roman" w:eastAsia="Times New Roman" w:hAnsi="Times New Roman"/>
          <w:sz w:val="28"/>
          <w:szCs w:val="28"/>
          <w:lang w:eastAsia="ru-RU"/>
        </w:rPr>
        <w:t>по району от стационарных источников в 2017 г составил 504 т, из них твёрдых около 100 т. Примерно чуть более 500т загрязняющих веществ поступает в атмосферный воздух от передвижного транспорта. Общая ситуация с загрязнением атмосферного воздуха в районе стабильная и не высокая. Озабоченность вызывает п.</w:t>
      </w:r>
      <w:r w:rsidR="00FC0E95">
        <w:rPr>
          <w:rFonts w:ascii="Times New Roman" w:eastAsia="Times New Roman" w:hAnsi="Times New Roman"/>
          <w:sz w:val="28"/>
          <w:szCs w:val="28"/>
          <w:lang w:eastAsia="ru-RU"/>
        </w:rPr>
        <w:t xml:space="preserve"> </w:t>
      </w:r>
      <w:r w:rsidRPr="005371FC">
        <w:rPr>
          <w:rFonts w:ascii="Times New Roman" w:eastAsia="Times New Roman" w:hAnsi="Times New Roman"/>
          <w:sz w:val="28"/>
          <w:szCs w:val="28"/>
          <w:lang w:eastAsia="ru-RU"/>
        </w:rPr>
        <w:t xml:space="preserve">Заря. При направлении ветра с территории ОАО «Моломский ЛХЗ» на жилой сектор возникает опасность повышенного содержания в воздухе загрязняющих веществ. Между поселком и территорией завода имеется санитарно-защитная зона. Замеров по определению </w:t>
      </w:r>
      <w:r w:rsidRPr="005371FC">
        <w:rPr>
          <w:rFonts w:ascii="Times New Roman" w:eastAsia="Times New Roman" w:hAnsi="Times New Roman"/>
          <w:sz w:val="28"/>
          <w:szCs w:val="28"/>
          <w:lang w:eastAsia="ru-RU"/>
        </w:rPr>
        <w:lastRenderedPageBreak/>
        <w:t>концентрации загрязняющих веществ в атмосферном воздухе жилого сектора не проводилось.</w:t>
      </w:r>
    </w:p>
    <w:p w:rsidR="005371FC" w:rsidRPr="00FC0E95" w:rsidRDefault="005371FC" w:rsidP="005371FC">
      <w:pPr>
        <w:spacing w:before="120" w:after="120" w:line="240" w:lineRule="auto"/>
        <w:ind w:firstLine="567"/>
        <w:jc w:val="both"/>
        <w:rPr>
          <w:rFonts w:ascii="Times New Roman" w:eastAsia="Times New Roman" w:hAnsi="Times New Roman"/>
          <w:b/>
          <w:bCs/>
          <w:iCs/>
          <w:sz w:val="28"/>
          <w:szCs w:val="28"/>
          <w:lang w:eastAsia="ru-RU"/>
        </w:rPr>
      </w:pPr>
      <w:r w:rsidRPr="00FC0E95">
        <w:rPr>
          <w:rFonts w:ascii="Times New Roman" w:eastAsia="Times New Roman" w:hAnsi="Times New Roman"/>
          <w:b/>
          <w:bCs/>
          <w:iCs/>
          <w:sz w:val="28"/>
          <w:szCs w:val="28"/>
          <w:lang w:eastAsia="ru-RU"/>
        </w:rPr>
        <w:t>Поверхностные воды</w:t>
      </w:r>
    </w:p>
    <w:p w:rsidR="005371FC" w:rsidRPr="005371FC" w:rsidRDefault="005371FC" w:rsidP="005371FC">
      <w:pPr>
        <w:spacing w:before="120" w:after="120" w:line="240" w:lineRule="auto"/>
        <w:ind w:firstLine="567"/>
        <w:jc w:val="both"/>
        <w:rPr>
          <w:rFonts w:ascii="Times New Roman" w:eastAsia="Times New Roman" w:hAnsi="Times New Roman"/>
          <w:sz w:val="28"/>
          <w:szCs w:val="28"/>
          <w:lang w:eastAsia="ru-RU"/>
        </w:rPr>
      </w:pPr>
      <w:r w:rsidRPr="005371FC">
        <w:rPr>
          <w:rFonts w:ascii="Times New Roman" w:eastAsia="Times New Roman" w:hAnsi="Times New Roman"/>
          <w:sz w:val="28"/>
          <w:szCs w:val="28"/>
          <w:lang w:eastAsia="ru-RU"/>
        </w:rPr>
        <w:t>По территории района протекает 46 больших и малых рек, часть из них уходят в северный бассейн. Общая протяжённость 1314 км., площадь водосбора 12344 км</w:t>
      </w:r>
      <w:proofErr w:type="gramStart"/>
      <w:r w:rsidR="00FC0E95">
        <w:rPr>
          <w:rFonts w:ascii="Times New Roman" w:eastAsia="Times New Roman" w:hAnsi="Times New Roman"/>
          <w:sz w:val="28"/>
          <w:szCs w:val="28"/>
          <w:vertAlign w:val="superscript"/>
          <w:lang w:eastAsia="ru-RU"/>
        </w:rPr>
        <w:t>2</w:t>
      </w:r>
      <w:proofErr w:type="gramEnd"/>
      <w:r w:rsidRPr="005371FC">
        <w:rPr>
          <w:rFonts w:ascii="Times New Roman" w:eastAsia="Times New Roman" w:hAnsi="Times New Roman"/>
          <w:sz w:val="28"/>
          <w:szCs w:val="28"/>
          <w:lang w:eastAsia="ru-RU"/>
        </w:rPr>
        <w:t xml:space="preserve">. </w:t>
      </w:r>
    </w:p>
    <w:p w:rsidR="005371FC" w:rsidRPr="005371FC" w:rsidRDefault="005371FC" w:rsidP="005371FC">
      <w:pPr>
        <w:spacing w:before="120" w:after="120" w:line="240" w:lineRule="auto"/>
        <w:ind w:firstLine="567"/>
        <w:jc w:val="both"/>
        <w:rPr>
          <w:rFonts w:ascii="Times New Roman" w:eastAsia="Times New Roman" w:hAnsi="Times New Roman"/>
          <w:sz w:val="28"/>
          <w:szCs w:val="28"/>
          <w:lang w:eastAsia="ru-RU"/>
        </w:rPr>
      </w:pPr>
      <w:r w:rsidRPr="005371FC">
        <w:rPr>
          <w:rFonts w:ascii="Times New Roman" w:eastAsia="Times New Roman" w:hAnsi="Times New Roman"/>
          <w:sz w:val="28"/>
          <w:szCs w:val="28"/>
          <w:lang w:eastAsia="ru-RU"/>
        </w:rPr>
        <w:t xml:space="preserve">Требует постоянного </w:t>
      </w:r>
      <w:proofErr w:type="gramStart"/>
      <w:r w:rsidRPr="005371FC">
        <w:rPr>
          <w:rFonts w:ascii="Times New Roman" w:eastAsia="Times New Roman" w:hAnsi="Times New Roman"/>
          <w:sz w:val="28"/>
          <w:szCs w:val="28"/>
          <w:lang w:eastAsia="ru-RU"/>
        </w:rPr>
        <w:t>контроля за</w:t>
      </w:r>
      <w:proofErr w:type="gramEnd"/>
      <w:r w:rsidRPr="005371FC">
        <w:rPr>
          <w:rFonts w:ascii="Times New Roman" w:eastAsia="Times New Roman" w:hAnsi="Times New Roman"/>
          <w:sz w:val="28"/>
          <w:szCs w:val="28"/>
          <w:lang w:eastAsia="ru-RU"/>
        </w:rPr>
        <w:t xml:space="preserve"> состоянием загрязнения речка Левая впадающая в реку </w:t>
      </w:r>
      <w:proofErr w:type="spellStart"/>
      <w:r w:rsidRPr="005371FC">
        <w:rPr>
          <w:rFonts w:ascii="Times New Roman" w:eastAsia="Times New Roman" w:hAnsi="Times New Roman"/>
          <w:sz w:val="28"/>
          <w:szCs w:val="28"/>
          <w:lang w:eastAsia="ru-RU"/>
        </w:rPr>
        <w:t>Кичюг</w:t>
      </w:r>
      <w:proofErr w:type="spellEnd"/>
      <w:r w:rsidRPr="005371FC">
        <w:rPr>
          <w:rFonts w:ascii="Times New Roman" w:eastAsia="Times New Roman" w:hAnsi="Times New Roman"/>
          <w:sz w:val="28"/>
          <w:szCs w:val="28"/>
          <w:lang w:eastAsia="ru-RU"/>
        </w:rPr>
        <w:t xml:space="preserve"> и затем в реку Юг. В реку Левую сбрасываются стоки с ОАО «Моломский ЛХЗ», где не исключены нештатные ситуации на производстве.</w:t>
      </w:r>
    </w:p>
    <w:p w:rsidR="005371FC" w:rsidRPr="005371FC" w:rsidRDefault="005371FC" w:rsidP="005371FC">
      <w:pPr>
        <w:spacing w:before="120" w:after="120" w:line="240" w:lineRule="auto"/>
        <w:ind w:firstLine="567"/>
        <w:jc w:val="both"/>
        <w:rPr>
          <w:rFonts w:ascii="Times New Roman" w:eastAsia="Times New Roman" w:hAnsi="Times New Roman"/>
          <w:sz w:val="28"/>
          <w:szCs w:val="28"/>
          <w:lang w:eastAsia="ru-RU"/>
        </w:rPr>
      </w:pPr>
      <w:r w:rsidRPr="005371FC">
        <w:rPr>
          <w:rFonts w:ascii="Times New Roman" w:eastAsia="Times New Roman" w:hAnsi="Times New Roman"/>
          <w:sz w:val="28"/>
          <w:szCs w:val="28"/>
          <w:lang w:eastAsia="ru-RU"/>
        </w:rPr>
        <w:t xml:space="preserve">Не работают очистные сооружения в п. Маромица, в связи с этим идёт загрязнение речки </w:t>
      </w:r>
      <w:proofErr w:type="gramStart"/>
      <w:r w:rsidRPr="005371FC">
        <w:rPr>
          <w:rFonts w:ascii="Times New Roman" w:eastAsia="Times New Roman" w:hAnsi="Times New Roman"/>
          <w:sz w:val="28"/>
          <w:szCs w:val="28"/>
          <w:lang w:eastAsia="ru-RU"/>
        </w:rPr>
        <w:t>Правая</w:t>
      </w:r>
      <w:proofErr w:type="gramEnd"/>
      <w:r w:rsidRPr="005371FC">
        <w:rPr>
          <w:rFonts w:ascii="Times New Roman" w:eastAsia="Times New Roman" w:hAnsi="Times New Roman"/>
          <w:sz w:val="28"/>
          <w:szCs w:val="28"/>
          <w:lang w:eastAsia="ru-RU"/>
        </w:rPr>
        <w:t>, а временами</w:t>
      </w:r>
      <w:r w:rsidR="00FC0E95">
        <w:rPr>
          <w:rFonts w:ascii="Times New Roman" w:eastAsia="Times New Roman" w:hAnsi="Times New Roman"/>
          <w:sz w:val="28"/>
          <w:szCs w:val="28"/>
          <w:lang w:eastAsia="ru-RU"/>
        </w:rPr>
        <w:t xml:space="preserve">, </w:t>
      </w:r>
      <w:r w:rsidRPr="005371FC">
        <w:rPr>
          <w:rFonts w:ascii="Times New Roman" w:eastAsia="Times New Roman" w:hAnsi="Times New Roman"/>
          <w:sz w:val="28"/>
          <w:szCs w:val="28"/>
          <w:lang w:eastAsia="ru-RU"/>
        </w:rPr>
        <w:t xml:space="preserve"> и одного из безымянных рукавов реки Осиновки на которой расположен водозабор питающий водой пгт. Опарино. </w:t>
      </w:r>
    </w:p>
    <w:p w:rsidR="005371FC" w:rsidRPr="005371FC" w:rsidRDefault="005371FC" w:rsidP="005371FC">
      <w:pPr>
        <w:spacing w:before="120" w:after="120" w:line="240" w:lineRule="auto"/>
        <w:ind w:firstLine="567"/>
        <w:jc w:val="both"/>
        <w:rPr>
          <w:rFonts w:ascii="Times New Roman" w:eastAsia="Times New Roman" w:hAnsi="Times New Roman"/>
          <w:sz w:val="28"/>
          <w:szCs w:val="28"/>
          <w:lang w:eastAsia="ru-RU"/>
        </w:rPr>
      </w:pPr>
      <w:r w:rsidRPr="005371FC">
        <w:rPr>
          <w:rFonts w:ascii="Times New Roman" w:eastAsia="Times New Roman" w:hAnsi="Times New Roman"/>
          <w:sz w:val="28"/>
          <w:szCs w:val="28"/>
          <w:lang w:eastAsia="ru-RU"/>
        </w:rPr>
        <w:t xml:space="preserve">Не работают очистные пгт Опарино, и загрязнённые воды по речке </w:t>
      </w:r>
      <w:proofErr w:type="spellStart"/>
      <w:r w:rsidRPr="005371FC">
        <w:rPr>
          <w:rFonts w:ascii="Times New Roman" w:eastAsia="Times New Roman" w:hAnsi="Times New Roman"/>
          <w:sz w:val="28"/>
          <w:szCs w:val="28"/>
          <w:lang w:eastAsia="ru-RU"/>
        </w:rPr>
        <w:t>Малюшке</w:t>
      </w:r>
      <w:proofErr w:type="spellEnd"/>
      <w:r w:rsidRPr="005371FC">
        <w:rPr>
          <w:rFonts w:ascii="Times New Roman" w:eastAsia="Times New Roman" w:hAnsi="Times New Roman"/>
          <w:sz w:val="28"/>
          <w:szCs w:val="28"/>
          <w:lang w:eastAsia="ru-RU"/>
        </w:rPr>
        <w:t xml:space="preserve"> уходят в реку Осиновку и далее в реку Лузу.</w:t>
      </w:r>
    </w:p>
    <w:p w:rsidR="005371FC" w:rsidRPr="005371FC" w:rsidRDefault="005371FC" w:rsidP="005371FC">
      <w:pPr>
        <w:spacing w:before="120" w:after="120" w:line="240" w:lineRule="auto"/>
        <w:ind w:firstLine="567"/>
        <w:jc w:val="both"/>
        <w:rPr>
          <w:rFonts w:ascii="Times New Roman" w:eastAsia="Times New Roman" w:hAnsi="Times New Roman"/>
          <w:sz w:val="28"/>
          <w:szCs w:val="28"/>
          <w:lang w:eastAsia="ru-RU"/>
        </w:rPr>
      </w:pPr>
      <w:r w:rsidRPr="005371FC">
        <w:rPr>
          <w:rFonts w:ascii="Times New Roman" w:eastAsia="Times New Roman" w:hAnsi="Times New Roman"/>
          <w:sz w:val="28"/>
          <w:szCs w:val="28"/>
          <w:lang w:eastAsia="ru-RU"/>
        </w:rPr>
        <w:t>На остальных  реках мониторинг  не проводится. В основном реки берут начало в районе, потому что имеется водораздел. Имеется 7 прудов и одно озеро. Площадь болот составляет 1059 км</w:t>
      </w:r>
      <w:proofErr w:type="gramStart"/>
      <w:r w:rsidRPr="005371FC">
        <w:rPr>
          <w:rFonts w:ascii="Times New Roman" w:eastAsia="Times New Roman" w:hAnsi="Times New Roman"/>
          <w:sz w:val="28"/>
          <w:szCs w:val="28"/>
          <w:vertAlign w:val="superscript"/>
          <w:lang w:eastAsia="ru-RU"/>
        </w:rPr>
        <w:t>2</w:t>
      </w:r>
      <w:proofErr w:type="gramEnd"/>
      <w:r w:rsidRPr="005371FC">
        <w:rPr>
          <w:rFonts w:ascii="Times New Roman" w:eastAsia="Times New Roman" w:hAnsi="Times New Roman"/>
          <w:sz w:val="28"/>
          <w:szCs w:val="28"/>
          <w:lang w:eastAsia="ru-RU"/>
        </w:rPr>
        <w:t>. Болота верховые, клюквенные.</w:t>
      </w:r>
    </w:p>
    <w:p w:rsidR="005371FC" w:rsidRPr="00FC0E95" w:rsidRDefault="005371FC" w:rsidP="005371FC">
      <w:pPr>
        <w:spacing w:after="120" w:line="240" w:lineRule="auto"/>
        <w:ind w:firstLine="567"/>
        <w:jc w:val="both"/>
        <w:rPr>
          <w:rFonts w:ascii="Times New Roman" w:eastAsia="Times New Roman" w:hAnsi="Times New Roman"/>
          <w:b/>
          <w:bCs/>
          <w:iCs/>
          <w:sz w:val="28"/>
          <w:szCs w:val="28"/>
          <w:lang w:eastAsia="ru-RU"/>
        </w:rPr>
      </w:pPr>
      <w:r w:rsidRPr="00FC0E95">
        <w:rPr>
          <w:rFonts w:ascii="Times New Roman" w:eastAsia="Times New Roman" w:hAnsi="Times New Roman"/>
          <w:b/>
          <w:bCs/>
          <w:iCs/>
          <w:sz w:val="28"/>
          <w:szCs w:val="28"/>
          <w:lang w:eastAsia="ru-RU"/>
        </w:rPr>
        <w:t>Подземные воды</w:t>
      </w:r>
    </w:p>
    <w:p w:rsidR="005371FC" w:rsidRPr="005371FC" w:rsidRDefault="005371FC" w:rsidP="005371FC">
      <w:pPr>
        <w:spacing w:after="0" w:line="240" w:lineRule="auto"/>
        <w:ind w:firstLine="567"/>
        <w:jc w:val="both"/>
        <w:rPr>
          <w:rFonts w:ascii="Times New Roman" w:eastAsia="Times New Roman" w:hAnsi="Times New Roman"/>
          <w:sz w:val="28"/>
          <w:szCs w:val="28"/>
          <w:lang w:eastAsia="ru-RU"/>
        </w:rPr>
      </w:pPr>
      <w:proofErr w:type="gramStart"/>
      <w:r w:rsidRPr="005371FC">
        <w:rPr>
          <w:rFonts w:ascii="Times New Roman" w:eastAsia="Times New Roman" w:hAnsi="Times New Roman"/>
          <w:sz w:val="28"/>
          <w:szCs w:val="28"/>
          <w:lang w:eastAsia="ru-RU"/>
        </w:rPr>
        <w:t>По данным ОГУ «</w:t>
      </w:r>
      <w:proofErr w:type="spellStart"/>
      <w:r w:rsidRPr="005371FC">
        <w:rPr>
          <w:rFonts w:ascii="Times New Roman" w:eastAsia="Times New Roman" w:hAnsi="Times New Roman"/>
          <w:sz w:val="28"/>
          <w:szCs w:val="28"/>
          <w:lang w:eastAsia="ru-RU"/>
        </w:rPr>
        <w:t>ВятНТИЦМП</w:t>
      </w:r>
      <w:proofErr w:type="spellEnd"/>
      <w:r w:rsidRPr="005371FC">
        <w:rPr>
          <w:rFonts w:ascii="Times New Roman" w:eastAsia="Times New Roman" w:hAnsi="Times New Roman"/>
          <w:sz w:val="28"/>
          <w:szCs w:val="28"/>
          <w:lang w:eastAsia="ru-RU"/>
        </w:rPr>
        <w:t>» на территории Опаринского района на конец 2009 года числится 81 водозаборная скважина (26 бездействующих, 46 действующих, 7 резервных, 2 потеряны на местности.</w:t>
      </w:r>
      <w:proofErr w:type="gramEnd"/>
      <w:r w:rsidRPr="005371FC">
        <w:rPr>
          <w:rFonts w:ascii="Times New Roman" w:eastAsia="Times New Roman" w:hAnsi="Times New Roman"/>
          <w:sz w:val="28"/>
          <w:szCs w:val="28"/>
          <w:lang w:eastAsia="ru-RU"/>
        </w:rPr>
        <w:t xml:space="preserve"> Имеется одна самоизливающаяся скважина в районе деревни </w:t>
      </w:r>
      <w:proofErr w:type="spellStart"/>
      <w:r w:rsidRPr="005371FC">
        <w:rPr>
          <w:rFonts w:ascii="Times New Roman" w:eastAsia="Times New Roman" w:hAnsi="Times New Roman"/>
          <w:sz w:val="28"/>
          <w:szCs w:val="28"/>
          <w:lang w:eastAsia="ru-RU"/>
        </w:rPr>
        <w:t>Чалбун</w:t>
      </w:r>
      <w:proofErr w:type="spellEnd"/>
      <w:r w:rsidRPr="005371FC">
        <w:rPr>
          <w:rFonts w:ascii="Times New Roman" w:eastAsia="Times New Roman" w:hAnsi="Times New Roman"/>
          <w:sz w:val="28"/>
          <w:szCs w:val="28"/>
          <w:lang w:eastAsia="ru-RU"/>
        </w:rPr>
        <w:t xml:space="preserve">. </w:t>
      </w:r>
    </w:p>
    <w:p w:rsidR="005371FC" w:rsidRPr="005371FC" w:rsidRDefault="005371FC" w:rsidP="005371FC">
      <w:pPr>
        <w:spacing w:after="120" w:line="240" w:lineRule="auto"/>
        <w:ind w:firstLine="567"/>
        <w:jc w:val="both"/>
        <w:rPr>
          <w:rFonts w:ascii="Times New Roman" w:eastAsia="Times New Roman" w:hAnsi="Times New Roman"/>
          <w:sz w:val="28"/>
          <w:szCs w:val="28"/>
          <w:lang w:eastAsia="ru-RU"/>
        </w:rPr>
      </w:pPr>
      <w:r w:rsidRPr="005371FC">
        <w:rPr>
          <w:rFonts w:ascii="Times New Roman" w:eastAsia="Times New Roman" w:hAnsi="Times New Roman"/>
          <w:sz w:val="28"/>
          <w:szCs w:val="28"/>
          <w:lang w:eastAsia="ru-RU"/>
        </w:rPr>
        <w:t>Система мониторинга качества подземных вод требует развития.</w:t>
      </w:r>
    </w:p>
    <w:p w:rsidR="005371FC" w:rsidRPr="00FC0E95" w:rsidRDefault="005371FC" w:rsidP="00FC0E95">
      <w:pPr>
        <w:keepNext/>
        <w:spacing w:before="240" w:after="120" w:line="240" w:lineRule="auto"/>
        <w:ind w:firstLine="567"/>
        <w:jc w:val="both"/>
        <w:outlineLvl w:val="1"/>
        <w:rPr>
          <w:rFonts w:ascii="Times New Roman" w:eastAsia="Times New Roman" w:hAnsi="Times New Roman"/>
          <w:b/>
          <w:bCs/>
          <w:iCs/>
          <w:sz w:val="28"/>
          <w:szCs w:val="28"/>
          <w:lang w:eastAsia="ru-RU"/>
        </w:rPr>
      </w:pPr>
      <w:bookmarkStart w:id="0" w:name="_Toc329248877"/>
      <w:r w:rsidRPr="00FC0E95">
        <w:rPr>
          <w:rFonts w:ascii="Times New Roman" w:eastAsia="Times New Roman" w:hAnsi="Times New Roman"/>
          <w:b/>
          <w:bCs/>
          <w:iCs/>
          <w:sz w:val="28"/>
          <w:szCs w:val="28"/>
          <w:lang w:eastAsia="ru-RU"/>
        </w:rPr>
        <w:t>Обращение с отходами</w:t>
      </w:r>
      <w:bookmarkEnd w:id="0"/>
    </w:p>
    <w:p w:rsidR="005371FC" w:rsidRPr="005371FC" w:rsidRDefault="005371FC" w:rsidP="005371FC">
      <w:pPr>
        <w:spacing w:before="120" w:after="120" w:line="240" w:lineRule="auto"/>
        <w:ind w:firstLine="567"/>
        <w:jc w:val="both"/>
        <w:rPr>
          <w:rFonts w:ascii="Times New Roman" w:eastAsia="Times New Roman" w:hAnsi="Times New Roman"/>
          <w:sz w:val="28"/>
          <w:szCs w:val="28"/>
          <w:lang w:eastAsia="ru-RU"/>
        </w:rPr>
      </w:pPr>
      <w:r w:rsidRPr="005371FC">
        <w:rPr>
          <w:rFonts w:ascii="Times New Roman" w:eastAsia="Times New Roman" w:hAnsi="Times New Roman"/>
          <w:sz w:val="28"/>
          <w:szCs w:val="28"/>
          <w:lang w:eastAsia="ru-RU"/>
        </w:rPr>
        <w:t xml:space="preserve">Точного учёта образования отходов нет. Отчет ведется  по форме 2-тп «отходы». В районе находится два полигона в пгт Опарино – твёрдых бытовых отходов – владелец администрация Опаринского района, твёрдых производственных отходов – владелец ОАО «Моломский ЛХЗ». </w:t>
      </w:r>
    </w:p>
    <w:p w:rsidR="005371FC" w:rsidRPr="005371FC" w:rsidRDefault="005371FC" w:rsidP="005371FC">
      <w:pPr>
        <w:spacing w:after="0" w:line="240" w:lineRule="auto"/>
        <w:ind w:firstLine="567"/>
        <w:jc w:val="both"/>
        <w:rPr>
          <w:rFonts w:ascii="Times New Roman" w:eastAsia="Times New Roman" w:hAnsi="Times New Roman"/>
          <w:sz w:val="28"/>
          <w:szCs w:val="28"/>
          <w:lang w:eastAsia="ru-RU"/>
        </w:rPr>
      </w:pPr>
      <w:r w:rsidRPr="005371FC">
        <w:rPr>
          <w:rFonts w:ascii="Times New Roman" w:eastAsia="Times New Roman" w:hAnsi="Times New Roman"/>
          <w:sz w:val="28"/>
          <w:szCs w:val="28"/>
          <w:lang w:eastAsia="ru-RU"/>
        </w:rPr>
        <w:t xml:space="preserve">По экспертным оценкам только древесных отходов в районе образуется 133,21 тыс. тонн в год (без учёта зелени), масел  автомобильных  отработанных 109 тонн, отработанных шин и покрышек 43 тонны. </w:t>
      </w:r>
    </w:p>
    <w:p w:rsidR="005371FC" w:rsidRPr="005371FC" w:rsidRDefault="005371FC" w:rsidP="005371FC">
      <w:pPr>
        <w:spacing w:after="0" w:line="240" w:lineRule="auto"/>
        <w:ind w:firstLine="567"/>
        <w:jc w:val="both"/>
        <w:rPr>
          <w:rFonts w:ascii="Times New Roman" w:eastAsia="Times New Roman" w:hAnsi="Times New Roman"/>
          <w:sz w:val="28"/>
          <w:szCs w:val="28"/>
          <w:lang w:eastAsia="ru-RU"/>
        </w:rPr>
      </w:pPr>
      <w:r w:rsidRPr="005371FC">
        <w:rPr>
          <w:rFonts w:ascii="Times New Roman" w:eastAsia="Times New Roman" w:hAnsi="Times New Roman"/>
          <w:sz w:val="28"/>
          <w:szCs w:val="28"/>
          <w:lang w:eastAsia="ru-RU"/>
        </w:rPr>
        <w:t xml:space="preserve">Практически в каждом поселении имеется  необустроенная  несанкционированная свалка  ТБО. Разработан и осуществляется график их ликвидации. С 1 января 2019 года приступает к своей деятельности региональный оператор АО «Куприт». Твердые коммунальные отходы в соответствии с территориальной схемой будут вывозиться на полигон </w:t>
      </w:r>
      <w:proofErr w:type="gramStart"/>
      <w:r w:rsidRPr="005371FC">
        <w:rPr>
          <w:rFonts w:ascii="Times New Roman" w:eastAsia="Times New Roman" w:hAnsi="Times New Roman"/>
          <w:sz w:val="28"/>
          <w:szCs w:val="28"/>
          <w:lang w:eastAsia="ru-RU"/>
        </w:rPr>
        <w:t>г</w:t>
      </w:r>
      <w:proofErr w:type="gramEnd"/>
      <w:r w:rsidRPr="005371FC">
        <w:rPr>
          <w:rFonts w:ascii="Times New Roman" w:eastAsia="Times New Roman" w:hAnsi="Times New Roman"/>
          <w:sz w:val="28"/>
          <w:szCs w:val="28"/>
          <w:lang w:eastAsia="ru-RU"/>
        </w:rPr>
        <w:t>. Мураши.</w:t>
      </w:r>
    </w:p>
    <w:p w:rsidR="005371FC" w:rsidRPr="005371FC" w:rsidRDefault="005371FC" w:rsidP="005371FC">
      <w:pPr>
        <w:spacing w:after="0" w:line="240" w:lineRule="auto"/>
        <w:ind w:firstLine="567"/>
        <w:jc w:val="both"/>
        <w:rPr>
          <w:rFonts w:ascii="Times New Roman" w:eastAsia="Times New Roman" w:hAnsi="Times New Roman"/>
          <w:sz w:val="28"/>
          <w:szCs w:val="28"/>
          <w:lang w:eastAsia="ru-RU"/>
        </w:rPr>
      </w:pPr>
      <w:r w:rsidRPr="005371FC">
        <w:rPr>
          <w:rFonts w:ascii="Times New Roman" w:eastAsia="Times New Roman" w:hAnsi="Times New Roman"/>
          <w:sz w:val="28"/>
          <w:szCs w:val="28"/>
          <w:lang w:eastAsia="ru-RU"/>
        </w:rPr>
        <w:t xml:space="preserve"> </w:t>
      </w:r>
    </w:p>
    <w:p w:rsidR="005371FC" w:rsidRPr="0081652C" w:rsidRDefault="005371FC" w:rsidP="005371FC">
      <w:pPr>
        <w:spacing w:after="0" w:line="240" w:lineRule="auto"/>
        <w:ind w:firstLine="567"/>
        <w:jc w:val="both"/>
        <w:rPr>
          <w:rFonts w:ascii="Times New Roman" w:eastAsia="Times New Roman" w:hAnsi="Times New Roman"/>
          <w:sz w:val="28"/>
          <w:szCs w:val="28"/>
          <w:lang w:eastAsia="ru-RU"/>
        </w:rPr>
      </w:pPr>
      <w:r w:rsidRPr="005371FC">
        <w:rPr>
          <w:rFonts w:ascii="Times New Roman" w:eastAsia="Times New Roman" w:hAnsi="Times New Roman"/>
          <w:sz w:val="28"/>
          <w:szCs w:val="28"/>
          <w:lang w:eastAsia="ru-RU"/>
        </w:rPr>
        <w:lastRenderedPageBreak/>
        <w:t xml:space="preserve">В настоящее время поселок Опарино не имеет очистных сооружений, которые могли бы обеспечить комплекс природоохранных мероприятий, направленных на охрану окружающей среды. В п. Опарино имеются канализованные объекты, </w:t>
      </w:r>
      <w:r w:rsidRPr="001B0051">
        <w:rPr>
          <w:rFonts w:ascii="Times New Roman" w:eastAsia="Times New Roman" w:hAnsi="Times New Roman"/>
          <w:color w:val="FF0000"/>
          <w:sz w:val="28"/>
          <w:szCs w:val="28"/>
          <w:lang w:eastAsia="ru-RU"/>
        </w:rPr>
        <w:t xml:space="preserve"> </w:t>
      </w:r>
      <w:r w:rsidRPr="0081652C">
        <w:rPr>
          <w:rFonts w:ascii="Times New Roman" w:eastAsia="Times New Roman" w:hAnsi="Times New Roman"/>
          <w:sz w:val="28"/>
          <w:szCs w:val="28"/>
          <w:lang w:eastAsia="ru-RU"/>
        </w:rPr>
        <w:t>1972 года постройки.</w:t>
      </w:r>
    </w:p>
    <w:p w:rsidR="005371FC" w:rsidRPr="005371FC" w:rsidRDefault="005371FC" w:rsidP="005371FC">
      <w:pPr>
        <w:spacing w:after="0" w:line="240" w:lineRule="auto"/>
        <w:ind w:firstLine="680"/>
        <w:jc w:val="both"/>
        <w:rPr>
          <w:rFonts w:ascii="Times New Roman" w:eastAsia="Times New Roman" w:hAnsi="Times New Roman"/>
          <w:sz w:val="28"/>
          <w:szCs w:val="28"/>
          <w:lang w:eastAsia="ru-RU"/>
        </w:rPr>
      </w:pPr>
      <w:r w:rsidRPr="0081652C">
        <w:rPr>
          <w:rFonts w:ascii="Times New Roman" w:eastAsia="Times New Roman" w:hAnsi="Times New Roman"/>
          <w:sz w:val="28"/>
          <w:szCs w:val="28"/>
          <w:lang w:eastAsia="ru-RU"/>
        </w:rPr>
        <w:t>Малые очистные сооружения, е</w:t>
      </w:r>
      <w:r w:rsidRPr="005371FC">
        <w:rPr>
          <w:rFonts w:ascii="Times New Roman" w:eastAsia="Times New Roman" w:hAnsi="Times New Roman"/>
          <w:sz w:val="28"/>
          <w:szCs w:val="28"/>
          <w:lang w:eastAsia="ru-RU"/>
        </w:rPr>
        <w:t xml:space="preserve">мкостью 25 куб.м. в сутки (песчано-гравийные фильтры), не обеспечивают необходимой степени очистки канализованных стоков, и вопрос функционирования канализованных объектов социально-культурной сферы, жилищного фонда п. Опарино всегда остро ставится со стороны надзорных органов </w:t>
      </w:r>
      <w:proofErr w:type="spellStart"/>
      <w:r w:rsidRPr="005371FC">
        <w:rPr>
          <w:rFonts w:ascii="Times New Roman" w:eastAsia="Times New Roman" w:hAnsi="Times New Roman"/>
          <w:sz w:val="28"/>
          <w:szCs w:val="28"/>
          <w:lang w:eastAsia="ru-RU"/>
        </w:rPr>
        <w:t>Роспотребнадзора</w:t>
      </w:r>
      <w:proofErr w:type="spellEnd"/>
      <w:r w:rsidRPr="005371FC">
        <w:rPr>
          <w:rFonts w:ascii="Times New Roman" w:eastAsia="Times New Roman" w:hAnsi="Times New Roman"/>
          <w:sz w:val="28"/>
          <w:szCs w:val="28"/>
          <w:lang w:eastAsia="ru-RU"/>
        </w:rPr>
        <w:t xml:space="preserve"> и охраны окружающей среды. Проблема отсутствия в п. Опарино очистных сооружений сдерживает перспективу развития строительства канализованных объектов жилья и соцкультбыта.</w:t>
      </w:r>
    </w:p>
    <w:p w:rsidR="005371FC" w:rsidRPr="005371FC" w:rsidRDefault="005371FC" w:rsidP="005371FC">
      <w:pPr>
        <w:spacing w:after="0" w:line="240" w:lineRule="auto"/>
        <w:ind w:firstLine="708"/>
        <w:jc w:val="both"/>
        <w:rPr>
          <w:rFonts w:ascii="Times New Roman" w:eastAsia="Times New Roman" w:hAnsi="Times New Roman"/>
          <w:sz w:val="28"/>
          <w:szCs w:val="28"/>
          <w:lang w:eastAsia="ru-RU"/>
        </w:rPr>
      </w:pPr>
      <w:r w:rsidRPr="005371FC">
        <w:rPr>
          <w:rFonts w:ascii="Times New Roman" w:eastAsia="Times New Roman" w:hAnsi="Times New Roman"/>
          <w:sz w:val="28"/>
          <w:szCs w:val="28"/>
          <w:lang w:eastAsia="ru-RU"/>
        </w:rPr>
        <w:t>Строительство очистных сооружений позволит присоединить к канализационному коллектору социально значимые объекты, жилые дома, объекты сферы обслуживания, оборудованные выгребными ямами. На сегодняшний день объем стоков от указанных объектов составляет примерно 213 куб.м. в сутки. Кроме того, расширяются возможности канализовать частный жилищный фонд порядка 800 кв.м. с количеством стоков 64 куб.м. в сутки и административные здания с объемом стоков 35 куб.м. в сутки.</w:t>
      </w:r>
    </w:p>
    <w:p w:rsidR="005371FC" w:rsidRPr="005371FC" w:rsidRDefault="005371FC" w:rsidP="005371FC">
      <w:pPr>
        <w:spacing w:before="120" w:after="120" w:line="240" w:lineRule="auto"/>
        <w:ind w:firstLine="567"/>
        <w:contextualSpacing/>
        <w:jc w:val="both"/>
        <w:rPr>
          <w:rFonts w:ascii="Times New Roman" w:hAnsi="Times New Roman"/>
          <w:sz w:val="28"/>
          <w:szCs w:val="28"/>
        </w:rPr>
      </w:pPr>
    </w:p>
    <w:p w:rsidR="00FF2CD1" w:rsidRPr="00FF2CD1" w:rsidRDefault="00FF2CD1" w:rsidP="00FF2CD1">
      <w:pPr>
        <w:spacing w:after="0" w:line="240" w:lineRule="auto"/>
        <w:ind w:firstLine="1110"/>
        <w:jc w:val="both"/>
        <w:rPr>
          <w:rFonts w:ascii="Times New Roman" w:eastAsia="Times New Roman" w:hAnsi="Times New Roman"/>
          <w:b/>
          <w:sz w:val="28"/>
          <w:szCs w:val="28"/>
          <w:lang w:eastAsia="ru-RU"/>
        </w:rPr>
      </w:pPr>
    </w:p>
    <w:p w:rsidR="003414F4" w:rsidRDefault="005371FC" w:rsidP="00160004">
      <w:pPr>
        <w:pStyle w:val="a8"/>
        <w:ind w:firstLine="708"/>
        <w:jc w:val="center"/>
        <w:rPr>
          <w:rFonts w:ascii="Times New Roman" w:hAnsi="Times New Roman"/>
          <w:b/>
          <w:sz w:val="28"/>
          <w:szCs w:val="28"/>
          <w:lang w:eastAsia="ru-RU"/>
        </w:rPr>
      </w:pPr>
      <w:bookmarkStart w:id="1" w:name="Par1315"/>
      <w:bookmarkStart w:id="2" w:name="_Toc85334081"/>
      <w:bookmarkStart w:id="3" w:name="_Toc86021087"/>
      <w:bookmarkEnd w:id="1"/>
      <w:r>
        <w:rPr>
          <w:rFonts w:ascii="Times New Roman" w:hAnsi="Times New Roman"/>
          <w:b/>
          <w:sz w:val="28"/>
          <w:szCs w:val="28"/>
          <w:lang w:eastAsia="ru-RU"/>
        </w:rPr>
        <w:t xml:space="preserve">Раздел </w:t>
      </w:r>
      <w:r w:rsidR="003414F4" w:rsidRPr="00C469B6">
        <w:rPr>
          <w:rFonts w:ascii="Times New Roman" w:hAnsi="Times New Roman"/>
          <w:b/>
          <w:sz w:val="28"/>
          <w:szCs w:val="28"/>
          <w:lang w:eastAsia="ru-RU"/>
        </w:rPr>
        <w:t>2. Основные проблемы социально-экономического развития муниципального образования</w:t>
      </w:r>
    </w:p>
    <w:p w:rsidR="00C11058" w:rsidRDefault="00C11058" w:rsidP="00160004">
      <w:pPr>
        <w:pStyle w:val="a8"/>
        <w:ind w:firstLine="708"/>
        <w:jc w:val="center"/>
        <w:rPr>
          <w:rFonts w:ascii="Times New Roman" w:hAnsi="Times New Roman"/>
          <w:sz w:val="28"/>
          <w:szCs w:val="28"/>
          <w:lang w:eastAsia="ru-RU"/>
        </w:rPr>
      </w:pPr>
    </w:p>
    <w:p w:rsidR="00C11058" w:rsidRPr="00C11058" w:rsidRDefault="00C11058" w:rsidP="00C11058">
      <w:pPr>
        <w:autoSpaceDE w:val="0"/>
        <w:autoSpaceDN w:val="0"/>
        <w:adjustRightInd w:val="0"/>
        <w:spacing w:after="0" w:line="240" w:lineRule="auto"/>
        <w:ind w:firstLine="900"/>
        <w:jc w:val="both"/>
        <w:rPr>
          <w:rFonts w:ascii="Times New Roman" w:hAnsi="Times New Roman"/>
          <w:sz w:val="28"/>
          <w:szCs w:val="28"/>
          <w:lang w:eastAsia="ru-RU"/>
        </w:rPr>
      </w:pPr>
      <w:r w:rsidRPr="00C11058">
        <w:rPr>
          <w:rFonts w:ascii="Times New Roman" w:eastAsia="Times New Roman" w:hAnsi="Times New Roman"/>
          <w:color w:val="000000"/>
          <w:sz w:val="28"/>
          <w:szCs w:val="28"/>
          <w:lang w:eastAsia="ru-RU"/>
        </w:rPr>
        <w:t xml:space="preserve">Проведенный анализ текущего состояния экономики, социально-демографических параметров, инфраструктуры и социальных составляющих позволил выявить следующие ключевые проблемы развития </w:t>
      </w:r>
      <w:r>
        <w:rPr>
          <w:rFonts w:ascii="Times New Roman" w:eastAsia="Times New Roman" w:hAnsi="Times New Roman"/>
          <w:color w:val="000000"/>
          <w:sz w:val="28"/>
          <w:szCs w:val="28"/>
          <w:lang w:eastAsia="ru-RU"/>
        </w:rPr>
        <w:t>Опаринского</w:t>
      </w:r>
      <w:r w:rsidRPr="00C11058">
        <w:rPr>
          <w:rFonts w:ascii="Times New Roman" w:eastAsia="Times New Roman" w:hAnsi="Times New Roman"/>
          <w:color w:val="000000"/>
          <w:sz w:val="28"/>
          <w:szCs w:val="28"/>
          <w:lang w:eastAsia="ru-RU"/>
        </w:rPr>
        <w:t xml:space="preserve"> района, </w:t>
      </w:r>
      <w:r>
        <w:rPr>
          <w:rFonts w:ascii="Times New Roman" w:eastAsia="Times New Roman" w:hAnsi="Times New Roman"/>
          <w:color w:val="000000"/>
          <w:sz w:val="28"/>
          <w:szCs w:val="28"/>
          <w:lang w:eastAsia="ru-RU"/>
        </w:rPr>
        <w:t>п</w:t>
      </w:r>
      <w:r w:rsidRPr="00C11058">
        <w:rPr>
          <w:rFonts w:ascii="Times New Roman" w:hAnsi="Times New Roman"/>
          <w:sz w:val="28"/>
          <w:szCs w:val="28"/>
          <w:lang w:eastAsia="ru-RU"/>
        </w:rPr>
        <w:t>ерспективы дальнейшего развития района должны основываться на анализе позитивных и негативных тенденций, которые сложились в муниципальном образовании, выявлении возможностей роста и устойчивого развития.</w:t>
      </w:r>
    </w:p>
    <w:p w:rsidR="00C11058" w:rsidRPr="003B2823" w:rsidRDefault="00CC5CD6" w:rsidP="00CC5CD6">
      <w:pPr>
        <w:pStyle w:val="a8"/>
        <w:jc w:val="both"/>
        <w:rPr>
          <w:rFonts w:ascii="Times New Roman" w:hAnsi="Times New Roman"/>
          <w:b/>
          <w:i/>
          <w:sz w:val="28"/>
          <w:szCs w:val="28"/>
          <w:lang w:eastAsia="ru-RU"/>
        </w:rPr>
      </w:pPr>
      <w:r>
        <w:rPr>
          <w:rFonts w:ascii="Times New Roman" w:hAnsi="Times New Roman"/>
          <w:b/>
          <w:i/>
          <w:sz w:val="28"/>
          <w:szCs w:val="28"/>
          <w:lang w:eastAsia="ru-RU"/>
        </w:rPr>
        <w:t xml:space="preserve">          </w:t>
      </w:r>
      <w:r w:rsidR="00C11058" w:rsidRPr="003B2823">
        <w:rPr>
          <w:rFonts w:ascii="Times New Roman" w:hAnsi="Times New Roman"/>
          <w:b/>
          <w:i/>
          <w:sz w:val="28"/>
          <w:szCs w:val="28"/>
          <w:lang w:eastAsia="ru-RU"/>
        </w:rPr>
        <w:t>Проблемы по земельным ресурсам</w:t>
      </w:r>
    </w:p>
    <w:p w:rsidR="00C11058" w:rsidRPr="00C11058" w:rsidRDefault="00C11058" w:rsidP="00CC5CD6">
      <w:pPr>
        <w:pStyle w:val="a8"/>
        <w:jc w:val="both"/>
        <w:rPr>
          <w:rFonts w:ascii="Times New Roman" w:hAnsi="Times New Roman"/>
          <w:sz w:val="28"/>
          <w:szCs w:val="28"/>
          <w:lang w:eastAsia="ru-RU"/>
        </w:rPr>
      </w:pPr>
      <w:r w:rsidRPr="00C11058">
        <w:rPr>
          <w:rFonts w:ascii="Times New Roman" w:hAnsi="Times New Roman"/>
          <w:sz w:val="28"/>
          <w:szCs w:val="28"/>
          <w:lang w:eastAsia="ru-RU"/>
        </w:rPr>
        <w:t>- земли сельскохозяйственного назначения используются сельхозпредприятиями менее чем на 50%.</w:t>
      </w:r>
    </w:p>
    <w:p w:rsidR="00C11058" w:rsidRPr="003B2823" w:rsidRDefault="00CC5CD6" w:rsidP="00CC5CD6">
      <w:pPr>
        <w:pStyle w:val="a8"/>
        <w:jc w:val="both"/>
        <w:rPr>
          <w:rFonts w:ascii="Times New Roman" w:hAnsi="Times New Roman"/>
          <w:b/>
          <w:i/>
          <w:sz w:val="28"/>
          <w:szCs w:val="28"/>
          <w:lang w:eastAsia="ru-RU"/>
        </w:rPr>
      </w:pPr>
      <w:r>
        <w:rPr>
          <w:rFonts w:ascii="Times New Roman" w:hAnsi="Times New Roman"/>
          <w:b/>
          <w:i/>
          <w:sz w:val="28"/>
          <w:szCs w:val="28"/>
          <w:lang w:eastAsia="ru-RU"/>
        </w:rPr>
        <w:t xml:space="preserve">         </w:t>
      </w:r>
      <w:r w:rsidR="00C11058" w:rsidRPr="003B2823">
        <w:rPr>
          <w:rFonts w:ascii="Times New Roman" w:hAnsi="Times New Roman"/>
          <w:b/>
          <w:i/>
          <w:sz w:val="28"/>
          <w:szCs w:val="28"/>
          <w:lang w:eastAsia="ru-RU"/>
        </w:rPr>
        <w:t>Проблемы в лесном хозяйстве</w:t>
      </w:r>
    </w:p>
    <w:p w:rsidR="00C11058" w:rsidRPr="00C11058" w:rsidRDefault="00C11058" w:rsidP="00CC5CD6">
      <w:pPr>
        <w:pStyle w:val="a8"/>
        <w:jc w:val="both"/>
        <w:rPr>
          <w:rFonts w:ascii="Times New Roman" w:hAnsi="Times New Roman"/>
          <w:sz w:val="28"/>
          <w:szCs w:val="28"/>
          <w:lang w:eastAsia="ru-RU"/>
        </w:rPr>
      </w:pPr>
      <w:r w:rsidRPr="00C11058">
        <w:rPr>
          <w:rFonts w:ascii="Times New Roman" w:hAnsi="Times New Roman"/>
          <w:sz w:val="28"/>
          <w:szCs w:val="28"/>
          <w:lang w:eastAsia="ru-RU"/>
        </w:rPr>
        <w:t xml:space="preserve">-  данный сектор экономики содержит большой скрытый потенциал, что связано с неполным охватом заготавливаемой древесины промышленной обработкой. Значительная часть древесины не может обрабатываться на территории района из-за отсутствия промышленных мощностей, соответствующих ее качеству. Нехватка или отсутствие таких мощностей отмечается в обработке низкосортной, тонкомерной </w:t>
      </w:r>
      <w:proofErr w:type="spellStart"/>
      <w:r w:rsidRPr="00C11058">
        <w:rPr>
          <w:rFonts w:ascii="Times New Roman" w:hAnsi="Times New Roman"/>
          <w:sz w:val="28"/>
          <w:szCs w:val="28"/>
          <w:lang w:eastAsia="ru-RU"/>
        </w:rPr>
        <w:t>мягколиственной</w:t>
      </w:r>
      <w:proofErr w:type="spellEnd"/>
      <w:r w:rsidRPr="00C11058">
        <w:rPr>
          <w:rFonts w:ascii="Times New Roman" w:hAnsi="Times New Roman"/>
          <w:sz w:val="28"/>
          <w:szCs w:val="28"/>
          <w:lang w:eastAsia="ru-RU"/>
        </w:rPr>
        <w:t xml:space="preserve"> древесины;</w:t>
      </w:r>
    </w:p>
    <w:p w:rsidR="00C11058" w:rsidRPr="00C11058" w:rsidRDefault="00C11058" w:rsidP="00CC5CD6">
      <w:pPr>
        <w:pStyle w:val="a8"/>
        <w:jc w:val="both"/>
        <w:rPr>
          <w:rFonts w:ascii="Times New Roman" w:hAnsi="Times New Roman"/>
          <w:sz w:val="28"/>
          <w:szCs w:val="28"/>
          <w:lang w:eastAsia="ru-RU"/>
        </w:rPr>
      </w:pPr>
      <w:r w:rsidRPr="00C11058">
        <w:rPr>
          <w:rFonts w:ascii="Times New Roman" w:hAnsi="Times New Roman"/>
          <w:sz w:val="28"/>
          <w:szCs w:val="28"/>
          <w:lang w:eastAsia="ru-RU"/>
        </w:rPr>
        <w:lastRenderedPageBreak/>
        <w:t>- слабая развитость транспортной сети (для увеличения объема вывозки древесины в районе необходимо строительство лесовозных дорог, веток и усов к лесным массивам, а также деревянных мостов и настилов).</w:t>
      </w:r>
    </w:p>
    <w:p w:rsidR="00C11058" w:rsidRPr="003B2823" w:rsidRDefault="00CC5CD6" w:rsidP="00CC5CD6">
      <w:pPr>
        <w:pStyle w:val="a8"/>
        <w:jc w:val="both"/>
        <w:rPr>
          <w:rFonts w:ascii="Times New Roman" w:hAnsi="Times New Roman"/>
          <w:b/>
          <w:i/>
          <w:sz w:val="28"/>
          <w:szCs w:val="28"/>
          <w:lang w:eastAsia="ru-RU"/>
        </w:rPr>
      </w:pPr>
      <w:r>
        <w:rPr>
          <w:rFonts w:ascii="Times New Roman" w:hAnsi="Times New Roman"/>
          <w:b/>
          <w:i/>
          <w:sz w:val="28"/>
          <w:szCs w:val="28"/>
          <w:lang w:eastAsia="ru-RU"/>
        </w:rPr>
        <w:t xml:space="preserve">         </w:t>
      </w:r>
      <w:r w:rsidR="00C11058" w:rsidRPr="003B2823">
        <w:rPr>
          <w:rFonts w:ascii="Times New Roman" w:hAnsi="Times New Roman"/>
          <w:b/>
          <w:i/>
          <w:sz w:val="28"/>
          <w:szCs w:val="28"/>
          <w:lang w:eastAsia="ru-RU"/>
        </w:rPr>
        <w:t>Проблемы дорожного хозяйства</w:t>
      </w:r>
    </w:p>
    <w:p w:rsidR="00C11058" w:rsidRPr="00C11058" w:rsidRDefault="00C11058" w:rsidP="00CC5CD6">
      <w:pPr>
        <w:pStyle w:val="a8"/>
        <w:jc w:val="both"/>
        <w:rPr>
          <w:rFonts w:ascii="Times New Roman" w:hAnsi="Times New Roman"/>
          <w:sz w:val="28"/>
          <w:szCs w:val="28"/>
          <w:lang w:eastAsia="ru-RU"/>
        </w:rPr>
      </w:pPr>
      <w:r w:rsidRPr="00C11058">
        <w:rPr>
          <w:rFonts w:ascii="Times New Roman" w:hAnsi="Times New Roman"/>
          <w:sz w:val="28"/>
          <w:szCs w:val="28"/>
          <w:lang w:eastAsia="ru-RU"/>
        </w:rPr>
        <w:t>- бурный рост интенсивности транспортных потоков и увеличение массы, используемых при перевозках транспортных средств, приводит к ускорению износа автодорог, необратимым процессам разрушения дорожных конструкций;</w:t>
      </w:r>
    </w:p>
    <w:p w:rsidR="003B2823" w:rsidRPr="003B2823" w:rsidRDefault="00C11058" w:rsidP="00CC5CD6">
      <w:pPr>
        <w:pStyle w:val="af2"/>
        <w:spacing w:line="240" w:lineRule="auto"/>
        <w:ind w:left="0"/>
        <w:jc w:val="both"/>
        <w:rPr>
          <w:rFonts w:ascii="Times New Roman" w:eastAsia="Times New Roman" w:hAnsi="Times New Roman"/>
          <w:sz w:val="28"/>
          <w:szCs w:val="28"/>
          <w:lang w:eastAsia="ru-RU"/>
        </w:rPr>
      </w:pPr>
      <w:r w:rsidRPr="00C11058">
        <w:rPr>
          <w:rFonts w:ascii="Times New Roman" w:hAnsi="Times New Roman"/>
          <w:sz w:val="28"/>
          <w:szCs w:val="28"/>
          <w:lang w:eastAsia="ru-RU"/>
        </w:rPr>
        <w:t xml:space="preserve"> - в связи с недофинансированием не в полном объеме выполняются работы по усилению дорожной одежды, устройству поверхностной обработки, восстановления изношенных покрытий.</w:t>
      </w:r>
      <w:r w:rsidR="003B2823" w:rsidRPr="003B2823">
        <w:rPr>
          <w:rFonts w:ascii="Times New Roman" w:eastAsia="Times New Roman" w:hAnsi="Times New Roman"/>
          <w:sz w:val="28"/>
          <w:szCs w:val="28"/>
          <w:lang w:eastAsia="ru-RU"/>
        </w:rPr>
        <w:t xml:space="preserve"> Остро стоит проблема ремонта автодороги </w:t>
      </w:r>
      <w:r w:rsidR="004A5CE5">
        <w:rPr>
          <w:rFonts w:ascii="Times New Roman" w:eastAsia="Times New Roman" w:hAnsi="Times New Roman"/>
          <w:sz w:val="28"/>
          <w:szCs w:val="28"/>
          <w:lang w:eastAsia="ru-RU"/>
        </w:rPr>
        <w:t>Маромица</w:t>
      </w:r>
      <w:r w:rsidR="004A5CE5" w:rsidRPr="003B2823">
        <w:rPr>
          <w:rFonts w:ascii="Times New Roman" w:eastAsia="Times New Roman" w:hAnsi="Times New Roman"/>
          <w:sz w:val="28"/>
          <w:szCs w:val="28"/>
          <w:lang w:eastAsia="ru-RU"/>
        </w:rPr>
        <w:t xml:space="preserve"> </w:t>
      </w:r>
      <w:proofErr w:type="gramStart"/>
      <w:r w:rsidR="003B2823" w:rsidRPr="003B2823">
        <w:rPr>
          <w:rFonts w:ascii="Times New Roman" w:eastAsia="Times New Roman" w:hAnsi="Times New Roman"/>
          <w:sz w:val="28"/>
          <w:szCs w:val="28"/>
          <w:lang w:eastAsia="ru-RU"/>
        </w:rPr>
        <w:t>-З</w:t>
      </w:r>
      <w:proofErr w:type="gramEnd"/>
      <w:r w:rsidR="003B2823" w:rsidRPr="003B2823">
        <w:rPr>
          <w:rFonts w:ascii="Times New Roman" w:eastAsia="Times New Roman" w:hAnsi="Times New Roman"/>
          <w:sz w:val="28"/>
          <w:szCs w:val="28"/>
          <w:lang w:eastAsia="ru-RU"/>
        </w:rPr>
        <w:t>аря</w:t>
      </w:r>
      <w:r w:rsidR="004A5CE5">
        <w:rPr>
          <w:rFonts w:ascii="Times New Roman" w:eastAsia="Times New Roman" w:hAnsi="Times New Roman"/>
          <w:sz w:val="28"/>
          <w:szCs w:val="28"/>
          <w:lang w:eastAsia="ru-RU"/>
        </w:rPr>
        <w:t>-</w:t>
      </w:r>
      <w:r w:rsidR="004A5CE5" w:rsidRPr="003B2823">
        <w:rPr>
          <w:rFonts w:ascii="Times New Roman" w:eastAsia="Times New Roman" w:hAnsi="Times New Roman"/>
          <w:sz w:val="28"/>
          <w:szCs w:val="28"/>
          <w:lang w:eastAsia="ru-RU"/>
        </w:rPr>
        <w:t>Альмеж</w:t>
      </w:r>
      <w:r w:rsidR="003B2823" w:rsidRPr="003B2823">
        <w:rPr>
          <w:rFonts w:ascii="Times New Roman" w:eastAsia="Times New Roman" w:hAnsi="Times New Roman"/>
          <w:sz w:val="28"/>
          <w:szCs w:val="28"/>
          <w:lang w:eastAsia="ru-RU"/>
        </w:rPr>
        <w:t xml:space="preserve">.  </w:t>
      </w:r>
    </w:p>
    <w:p w:rsidR="00C11058" w:rsidRPr="003B2823" w:rsidRDefault="00CC5CD6" w:rsidP="00CC5CD6">
      <w:pPr>
        <w:pStyle w:val="a8"/>
        <w:jc w:val="both"/>
        <w:rPr>
          <w:rFonts w:ascii="Times New Roman" w:hAnsi="Times New Roman"/>
          <w:b/>
          <w:i/>
          <w:sz w:val="28"/>
          <w:szCs w:val="28"/>
          <w:lang w:eastAsia="ru-RU"/>
        </w:rPr>
      </w:pPr>
      <w:r>
        <w:rPr>
          <w:rFonts w:ascii="Times New Roman" w:hAnsi="Times New Roman"/>
          <w:b/>
          <w:i/>
          <w:sz w:val="28"/>
          <w:szCs w:val="28"/>
          <w:lang w:eastAsia="ru-RU"/>
        </w:rPr>
        <w:t xml:space="preserve">           </w:t>
      </w:r>
      <w:r w:rsidR="00C11058" w:rsidRPr="003B2823">
        <w:rPr>
          <w:rFonts w:ascii="Times New Roman" w:hAnsi="Times New Roman"/>
          <w:b/>
          <w:i/>
          <w:sz w:val="28"/>
          <w:szCs w:val="28"/>
          <w:lang w:eastAsia="ru-RU"/>
        </w:rPr>
        <w:t>Проблемы транспортной системы</w:t>
      </w:r>
    </w:p>
    <w:p w:rsidR="00C11058" w:rsidRPr="00C11058" w:rsidRDefault="00C11058" w:rsidP="00CC5CD6">
      <w:pPr>
        <w:pStyle w:val="a8"/>
        <w:jc w:val="both"/>
        <w:rPr>
          <w:rFonts w:ascii="Times New Roman" w:hAnsi="Times New Roman"/>
          <w:sz w:val="28"/>
          <w:szCs w:val="28"/>
          <w:lang w:eastAsia="ru-RU"/>
        </w:rPr>
      </w:pPr>
      <w:r w:rsidRPr="00C11058">
        <w:rPr>
          <w:rFonts w:ascii="Times New Roman" w:hAnsi="Times New Roman"/>
          <w:sz w:val="28"/>
          <w:szCs w:val="28"/>
          <w:lang w:eastAsia="ru-RU"/>
        </w:rPr>
        <w:t>-</w:t>
      </w:r>
      <w:r w:rsidR="001B0051">
        <w:rPr>
          <w:rFonts w:ascii="Times New Roman" w:hAnsi="Times New Roman"/>
          <w:sz w:val="28"/>
          <w:szCs w:val="28"/>
          <w:lang w:eastAsia="ru-RU"/>
        </w:rPr>
        <w:t xml:space="preserve"> </w:t>
      </w:r>
      <w:r w:rsidRPr="00C11058">
        <w:rPr>
          <w:rFonts w:ascii="Times New Roman" w:hAnsi="Times New Roman"/>
          <w:sz w:val="28"/>
          <w:szCs w:val="28"/>
          <w:lang w:eastAsia="ru-RU"/>
        </w:rPr>
        <w:t xml:space="preserve"> большой процент </w:t>
      </w:r>
      <w:proofErr w:type="gramStart"/>
      <w:r w:rsidRPr="00C11058">
        <w:rPr>
          <w:rFonts w:ascii="Times New Roman" w:hAnsi="Times New Roman"/>
          <w:sz w:val="28"/>
          <w:szCs w:val="28"/>
          <w:lang w:eastAsia="ru-RU"/>
        </w:rPr>
        <w:t>дорог</w:t>
      </w:r>
      <w:proofErr w:type="gramEnd"/>
      <w:r w:rsidRPr="00C11058">
        <w:rPr>
          <w:rFonts w:ascii="Times New Roman" w:hAnsi="Times New Roman"/>
          <w:sz w:val="28"/>
          <w:szCs w:val="28"/>
          <w:lang w:eastAsia="ru-RU"/>
        </w:rPr>
        <w:t xml:space="preserve"> не отвечающих предъявляемым требованиям;</w:t>
      </w:r>
    </w:p>
    <w:p w:rsidR="00C11058" w:rsidRPr="00C11058" w:rsidRDefault="00C11058" w:rsidP="00CC5CD6">
      <w:pPr>
        <w:pStyle w:val="a8"/>
        <w:jc w:val="both"/>
        <w:rPr>
          <w:rFonts w:ascii="Times New Roman" w:hAnsi="Times New Roman"/>
          <w:sz w:val="28"/>
          <w:szCs w:val="28"/>
          <w:lang w:eastAsia="ru-RU"/>
        </w:rPr>
      </w:pPr>
      <w:r w:rsidRPr="00C11058">
        <w:rPr>
          <w:rFonts w:ascii="Times New Roman" w:hAnsi="Times New Roman"/>
          <w:sz w:val="28"/>
          <w:szCs w:val="28"/>
          <w:lang w:eastAsia="ru-RU"/>
        </w:rPr>
        <w:t xml:space="preserve"> -</w:t>
      </w:r>
      <w:r w:rsidR="001B0051">
        <w:rPr>
          <w:rFonts w:ascii="Times New Roman" w:hAnsi="Times New Roman"/>
          <w:sz w:val="28"/>
          <w:szCs w:val="28"/>
          <w:lang w:eastAsia="ru-RU"/>
        </w:rPr>
        <w:t xml:space="preserve"> </w:t>
      </w:r>
      <w:r w:rsidRPr="00C11058">
        <w:rPr>
          <w:rFonts w:ascii="Times New Roman" w:hAnsi="Times New Roman"/>
          <w:sz w:val="28"/>
          <w:szCs w:val="28"/>
          <w:lang w:eastAsia="ru-RU"/>
        </w:rPr>
        <w:t>недостаточное финансирование работ по их содержанию, ремонту и капитальному ремонту;</w:t>
      </w:r>
    </w:p>
    <w:p w:rsidR="00C11058" w:rsidRPr="00C11058" w:rsidRDefault="00C11058" w:rsidP="00CC5CD6">
      <w:pPr>
        <w:pStyle w:val="a8"/>
        <w:jc w:val="both"/>
        <w:rPr>
          <w:rFonts w:ascii="Times New Roman" w:hAnsi="Times New Roman"/>
          <w:sz w:val="28"/>
          <w:szCs w:val="28"/>
          <w:lang w:eastAsia="ru-RU"/>
        </w:rPr>
      </w:pPr>
      <w:r w:rsidRPr="00C11058">
        <w:rPr>
          <w:rFonts w:ascii="Times New Roman" w:hAnsi="Times New Roman"/>
          <w:sz w:val="28"/>
          <w:szCs w:val="28"/>
          <w:lang w:eastAsia="ru-RU"/>
        </w:rPr>
        <w:t>- снижение уровня транспортной доступности и обеспеченности населения услугами пассажирского автотранспорта;</w:t>
      </w:r>
    </w:p>
    <w:p w:rsidR="00C11058" w:rsidRPr="00C11058" w:rsidRDefault="00C11058" w:rsidP="00CC5CD6">
      <w:pPr>
        <w:pStyle w:val="a8"/>
        <w:jc w:val="both"/>
        <w:rPr>
          <w:rFonts w:ascii="Times New Roman" w:hAnsi="Times New Roman"/>
          <w:sz w:val="28"/>
          <w:szCs w:val="28"/>
          <w:lang w:eastAsia="ru-RU"/>
        </w:rPr>
      </w:pPr>
      <w:r w:rsidRPr="00C11058">
        <w:rPr>
          <w:rFonts w:ascii="Times New Roman" w:hAnsi="Times New Roman"/>
          <w:sz w:val="28"/>
          <w:szCs w:val="28"/>
          <w:lang w:eastAsia="ru-RU"/>
        </w:rPr>
        <w:t>- изношенность существующего автопарка общественного транспорта;</w:t>
      </w:r>
    </w:p>
    <w:p w:rsidR="00C11058" w:rsidRPr="00C11058" w:rsidRDefault="00C11058" w:rsidP="00CC5CD6">
      <w:pPr>
        <w:pStyle w:val="a8"/>
        <w:jc w:val="both"/>
        <w:rPr>
          <w:rFonts w:ascii="Times New Roman" w:hAnsi="Times New Roman"/>
          <w:sz w:val="28"/>
          <w:szCs w:val="28"/>
          <w:lang w:eastAsia="ru-RU"/>
        </w:rPr>
      </w:pPr>
      <w:r w:rsidRPr="00C11058">
        <w:rPr>
          <w:rFonts w:ascii="Times New Roman" w:hAnsi="Times New Roman"/>
          <w:sz w:val="28"/>
          <w:szCs w:val="28"/>
          <w:lang w:eastAsia="ru-RU"/>
        </w:rPr>
        <w:t>- наличие нелегальных перевозчиков.</w:t>
      </w:r>
    </w:p>
    <w:p w:rsidR="00C11058" w:rsidRPr="00C11058" w:rsidRDefault="00C11058" w:rsidP="00CC5CD6">
      <w:pPr>
        <w:pStyle w:val="a8"/>
        <w:jc w:val="both"/>
        <w:rPr>
          <w:rFonts w:ascii="Times New Roman" w:hAnsi="Times New Roman"/>
          <w:sz w:val="28"/>
          <w:szCs w:val="28"/>
          <w:lang w:eastAsia="ru-RU"/>
        </w:rPr>
      </w:pPr>
    </w:p>
    <w:p w:rsidR="00C11058" w:rsidRPr="003B2823" w:rsidRDefault="00CC5CD6" w:rsidP="00CC5CD6">
      <w:pPr>
        <w:pStyle w:val="a8"/>
        <w:jc w:val="both"/>
        <w:rPr>
          <w:rFonts w:ascii="Times New Roman" w:hAnsi="Times New Roman"/>
          <w:b/>
          <w:i/>
          <w:sz w:val="28"/>
          <w:szCs w:val="28"/>
          <w:lang w:eastAsia="ru-RU"/>
        </w:rPr>
      </w:pPr>
      <w:r>
        <w:rPr>
          <w:rFonts w:ascii="Times New Roman" w:hAnsi="Times New Roman"/>
          <w:b/>
          <w:i/>
          <w:sz w:val="28"/>
          <w:szCs w:val="28"/>
          <w:lang w:eastAsia="ru-RU"/>
        </w:rPr>
        <w:t xml:space="preserve">         </w:t>
      </w:r>
      <w:r w:rsidR="00C11058" w:rsidRPr="003B2823">
        <w:rPr>
          <w:rFonts w:ascii="Times New Roman" w:hAnsi="Times New Roman"/>
          <w:b/>
          <w:i/>
          <w:sz w:val="28"/>
          <w:szCs w:val="28"/>
          <w:lang w:eastAsia="ru-RU"/>
        </w:rPr>
        <w:t>Проблемы жилищно-коммунального хозяйства</w:t>
      </w:r>
    </w:p>
    <w:p w:rsidR="0047181A" w:rsidRPr="0047181A" w:rsidRDefault="00C11058" w:rsidP="00CC5CD6">
      <w:pPr>
        <w:pStyle w:val="a8"/>
        <w:jc w:val="both"/>
        <w:rPr>
          <w:rFonts w:ascii="Times New Roman" w:hAnsi="Times New Roman"/>
          <w:sz w:val="28"/>
          <w:szCs w:val="28"/>
          <w:lang w:eastAsia="ru-RU"/>
        </w:rPr>
      </w:pPr>
      <w:r w:rsidRPr="00C11058">
        <w:rPr>
          <w:rFonts w:ascii="Times New Roman" w:hAnsi="Times New Roman"/>
          <w:sz w:val="28"/>
          <w:szCs w:val="28"/>
          <w:lang w:eastAsia="ru-RU"/>
        </w:rPr>
        <w:t>-</w:t>
      </w:r>
      <w:r w:rsidR="001B0051">
        <w:rPr>
          <w:rFonts w:ascii="Times New Roman" w:hAnsi="Times New Roman"/>
          <w:sz w:val="28"/>
          <w:szCs w:val="28"/>
          <w:lang w:eastAsia="ru-RU"/>
        </w:rPr>
        <w:t xml:space="preserve"> </w:t>
      </w:r>
      <w:r w:rsidR="0047181A" w:rsidRPr="0047181A">
        <w:rPr>
          <w:rFonts w:ascii="Times New Roman" w:hAnsi="Times New Roman"/>
          <w:sz w:val="28"/>
          <w:szCs w:val="28"/>
          <w:lang w:eastAsia="ru-RU"/>
        </w:rPr>
        <w:t xml:space="preserve">недостаточное развитие коммунальных систем и неравномерное распределение мощностей, и их </w:t>
      </w:r>
      <w:proofErr w:type="gramStart"/>
      <w:r w:rsidR="0047181A" w:rsidRPr="0047181A">
        <w:rPr>
          <w:rFonts w:ascii="Times New Roman" w:hAnsi="Times New Roman"/>
          <w:sz w:val="28"/>
          <w:szCs w:val="28"/>
          <w:lang w:eastAsia="ru-RU"/>
        </w:rPr>
        <w:t>сокращение</w:t>
      </w:r>
      <w:proofErr w:type="gramEnd"/>
      <w:r w:rsidR="0047181A" w:rsidRPr="0047181A">
        <w:rPr>
          <w:rFonts w:ascii="Times New Roman" w:hAnsi="Times New Roman"/>
          <w:sz w:val="28"/>
          <w:szCs w:val="28"/>
          <w:lang w:eastAsia="ru-RU"/>
        </w:rPr>
        <w:t xml:space="preserve"> приводящее к неэффективному использованию ресурсов;</w:t>
      </w:r>
    </w:p>
    <w:p w:rsidR="0047181A" w:rsidRPr="0047181A" w:rsidRDefault="0047181A" w:rsidP="00CC5CD6">
      <w:pPr>
        <w:pStyle w:val="a8"/>
        <w:jc w:val="both"/>
        <w:rPr>
          <w:rFonts w:ascii="Times New Roman" w:hAnsi="Times New Roman"/>
          <w:sz w:val="28"/>
          <w:szCs w:val="28"/>
          <w:lang w:eastAsia="ru-RU"/>
        </w:rPr>
      </w:pPr>
      <w:r>
        <w:rPr>
          <w:rFonts w:ascii="Times New Roman" w:hAnsi="Times New Roman"/>
          <w:sz w:val="28"/>
          <w:szCs w:val="28"/>
          <w:lang w:eastAsia="ru-RU"/>
        </w:rPr>
        <w:t>-</w:t>
      </w:r>
      <w:r w:rsidR="001B0051">
        <w:rPr>
          <w:rFonts w:ascii="Times New Roman" w:hAnsi="Times New Roman"/>
          <w:sz w:val="28"/>
          <w:szCs w:val="28"/>
          <w:lang w:eastAsia="ru-RU"/>
        </w:rPr>
        <w:t xml:space="preserve"> </w:t>
      </w:r>
      <w:r w:rsidRPr="0047181A">
        <w:rPr>
          <w:rFonts w:ascii="Times New Roman" w:hAnsi="Times New Roman"/>
          <w:sz w:val="28"/>
          <w:szCs w:val="28"/>
          <w:lang w:eastAsia="ru-RU"/>
        </w:rPr>
        <w:t>низкая ресурсная эффективность коммунальной инфраструктуры;</w:t>
      </w:r>
    </w:p>
    <w:p w:rsidR="0047181A" w:rsidRPr="0047181A" w:rsidRDefault="0047181A" w:rsidP="00CC5CD6">
      <w:pPr>
        <w:pStyle w:val="a8"/>
        <w:jc w:val="both"/>
        <w:rPr>
          <w:rFonts w:ascii="Times New Roman" w:hAnsi="Times New Roman"/>
          <w:sz w:val="28"/>
          <w:szCs w:val="28"/>
          <w:lang w:eastAsia="ru-RU"/>
        </w:rPr>
      </w:pPr>
      <w:r>
        <w:rPr>
          <w:rFonts w:ascii="Times New Roman" w:hAnsi="Times New Roman"/>
          <w:sz w:val="28"/>
          <w:szCs w:val="28"/>
          <w:lang w:eastAsia="ru-RU"/>
        </w:rPr>
        <w:t>-</w:t>
      </w:r>
      <w:r w:rsidR="001B0051">
        <w:rPr>
          <w:rFonts w:ascii="Times New Roman" w:hAnsi="Times New Roman"/>
          <w:sz w:val="28"/>
          <w:szCs w:val="28"/>
          <w:lang w:eastAsia="ru-RU"/>
        </w:rPr>
        <w:t xml:space="preserve"> </w:t>
      </w:r>
      <w:r w:rsidRPr="0047181A">
        <w:rPr>
          <w:rFonts w:ascii="Times New Roman" w:hAnsi="Times New Roman"/>
          <w:sz w:val="28"/>
          <w:szCs w:val="28"/>
          <w:lang w:eastAsia="ru-RU"/>
        </w:rPr>
        <w:t>высокий уровень морального и физического износа коммунальной инфраструктуры и жилищного фонда;</w:t>
      </w:r>
    </w:p>
    <w:p w:rsidR="004A5CE5" w:rsidRDefault="0047181A" w:rsidP="00CC5CD6">
      <w:pPr>
        <w:pStyle w:val="a8"/>
        <w:jc w:val="both"/>
        <w:rPr>
          <w:rFonts w:ascii="Times New Roman" w:hAnsi="Times New Roman"/>
          <w:sz w:val="28"/>
          <w:szCs w:val="28"/>
          <w:lang w:eastAsia="ru-RU"/>
        </w:rPr>
      </w:pPr>
      <w:r>
        <w:rPr>
          <w:rFonts w:ascii="Times New Roman" w:hAnsi="Times New Roman"/>
          <w:sz w:val="28"/>
          <w:szCs w:val="28"/>
          <w:lang w:eastAsia="ru-RU"/>
        </w:rPr>
        <w:t>-</w:t>
      </w:r>
      <w:r w:rsidR="001B0051">
        <w:rPr>
          <w:rFonts w:ascii="Times New Roman" w:hAnsi="Times New Roman"/>
          <w:sz w:val="28"/>
          <w:szCs w:val="28"/>
          <w:lang w:eastAsia="ru-RU"/>
        </w:rPr>
        <w:t xml:space="preserve"> </w:t>
      </w:r>
      <w:r w:rsidRPr="0047181A">
        <w:rPr>
          <w:rFonts w:ascii="Times New Roman" w:hAnsi="Times New Roman"/>
          <w:sz w:val="28"/>
          <w:szCs w:val="28"/>
          <w:lang w:eastAsia="ru-RU"/>
        </w:rPr>
        <w:t>сверхплановые потери коммунального ресурса в процессе производства и транспортировки до потребителей</w:t>
      </w:r>
      <w:r w:rsidR="004A5CE5">
        <w:rPr>
          <w:rFonts w:ascii="Times New Roman" w:hAnsi="Times New Roman"/>
          <w:sz w:val="28"/>
          <w:szCs w:val="28"/>
          <w:lang w:eastAsia="ru-RU"/>
        </w:rPr>
        <w:t>;</w:t>
      </w:r>
    </w:p>
    <w:p w:rsidR="00C11058" w:rsidRDefault="004A5CE5" w:rsidP="00CC5CD6">
      <w:pPr>
        <w:pStyle w:val="a8"/>
        <w:jc w:val="both"/>
        <w:rPr>
          <w:rFonts w:ascii="Times New Roman" w:hAnsi="Times New Roman"/>
          <w:sz w:val="28"/>
          <w:szCs w:val="28"/>
          <w:lang w:eastAsia="ru-RU"/>
        </w:rPr>
      </w:pPr>
      <w:r>
        <w:rPr>
          <w:rFonts w:ascii="Times New Roman" w:hAnsi="Times New Roman"/>
          <w:sz w:val="28"/>
          <w:szCs w:val="28"/>
          <w:lang w:eastAsia="ru-RU"/>
        </w:rPr>
        <w:t xml:space="preserve">- </w:t>
      </w:r>
      <w:r w:rsidR="001B0340">
        <w:rPr>
          <w:rFonts w:ascii="Times New Roman" w:hAnsi="Times New Roman"/>
          <w:sz w:val="28"/>
          <w:szCs w:val="28"/>
          <w:lang w:eastAsia="ru-RU"/>
        </w:rPr>
        <w:t>отсутствие в районе конкуренции по выбору упра</w:t>
      </w:r>
      <w:r w:rsidR="00D94C7A">
        <w:rPr>
          <w:rFonts w:ascii="Times New Roman" w:hAnsi="Times New Roman"/>
          <w:sz w:val="28"/>
          <w:szCs w:val="28"/>
          <w:lang w:eastAsia="ru-RU"/>
        </w:rPr>
        <w:t>в</w:t>
      </w:r>
      <w:r w:rsidR="001B0340">
        <w:rPr>
          <w:rFonts w:ascii="Times New Roman" w:hAnsi="Times New Roman"/>
          <w:sz w:val="28"/>
          <w:szCs w:val="28"/>
          <w:lang w:eastAsia="ru-RU"/>
        </w:rPr>
        <w:t>ляющ</w:t>
      </w:r>
      <w:r w:rsidR="00D94C7A">
        <w:rPr>
          <w:rFonts w:ascii="Times New Roman" w:hAnsi="Times New Roman"/>
          <w:sz w:val="28"/>
          <w:szCs w:val="28"/>
          <w:lang w:eastAsia="ru-RU"/>
        </w:rPr>
        <w:t>ей</w:t>
      </w:r>
      <w:r w:rsidR="001B0340">
        <w:rPr>
          <w:rFonts w:ascii="Times New Roman" w:hAnsi="Times New Roman"/>
          <w:sz w:val="28"/>
          <w:szCs w:val="28"/>
          <w:lang w:eastAsia="ru-RU"/>
        </w:rPr>
        <w:t xml:space="preserve"> компаний по управлению и обслуживанию муниципального жилищного фонда</w:t>
      </w:r>
      <w:r w:rsidR="0047181A" w:rsidRPr="0047181A">
        <w:rPr>
          <w:rFonts w:ascii="Times New Roman" w:hAnsi="Times New Roman"/>
          <w:sz w:val="28"/>
          <w:szCs w:val="28"/>
          <w:lang w:eastAsia="ru-RU"/>
        </w:rPr>
        <w:t xml:space="preserve">. </w:t>
      </w:r>
    </w:p>
    <w:p w:rsidR="0047181A" w:rsidRPr="00C11058" w:rsidRDefault="0047181A" w:rsidP="00C11058">
      <w:pPr>
        <w:pStyle w:val="a8"/>
        <w:ind w:firstLine="708"/>
        <w:jc w:val="both"/>
        <w:rPr>
          <w:rFonts w:ascii="Times New Roman" w:hAnsi="Times New Roman"/>
          <w:sz w:val="28"/>
          <w:szCs w:val="28"/>
          <w:lang w:eastAsia="ru-RU"/>
        </w:rPr>
      </w:pPr>
    </w:p>
    <w:p w:rsidR="00C11058" w:rsidRDefault="00C11058" w:rsidP="00C11058">
      <w:pPr>
        <w:pStyle w:val="a8"/>
        <w:ind w:firstLine="708"/>
        <w:jc w:val="both"/>
        <w:rPr>
          <w:rFonts w:ascii="Times New Roman" w:hAnsi="Times New Roman"/>
          <w:b/>
          <w:i/>
          <w:sz w:val="28"/>
          <w:szCs w:val="28"/>
          <w:lang w:eastAsia="ru-RU"/>
        </w:rPr>
      </w:pPr>
      <w:r w:rsidRPr="0047181A">
        <w:rPr>
          <w:rFonts w:ascii="Times New Roman" w:hAnsi="Times New Roman"/>
          <w:b/>
          <w:i/>
          <w:sz w:val="28"/>
          <w:szCs w:val="28"/>
          <w:lang w:eastAsia="ru-RU"/>
        </w:rPr>
        <w:t>Проблемы муниципального имущества</w:t>
      </w:r>
    </w:p>
    <w:p w:rsidR="0047181A" w:rsidRPr="0047181A" w:rsidRDefault="0047181A" w:rsidP="0047181A">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47181A">
        <w:rPr>
          <w:rFonts w:ascii="Times New Roman" w:eastAsia="Times New Roman" w:hAnsi="Times New Roman"/>
          <w:sz w:val="28"/>
          <w:szCs w:val="28"/>
          <w:lang w:eastAsia="ru-RU"/>
        </w:rPr>
        <w:t>- в собственности района находится 25 неиспользуемых (невостребованных) объект</w:t>
      </w:r>
      <w:r w:rsidR="001B0051">
        <w:rPr>
          <w:rFonts w:ascii="Times New Roman" w:eastAsia="Times New Roman" w:hAnsi="Times New Roman"/>
          <w:sz w:val="28"/>
          <w:szCs w:val="28"/>
          <w:lang w:eastAsia="ru-RU"/>
        </w:rPr>
        <w:t>ов</w:t>
      </w:r>
      <w:r w:rsidRPr="0047181A">
        <w:rPr>
          <w:rFonts w:ascii="Times New Roman" w:eastAsia="Times New Roman" w:hAnsi="Times New Roman"/>
          <w:sz w:val="28"/>
          <w:szCs w:val="28"/>
          <w:lang w:eastAsia="ru-RU"/>
        </w:rPr>
        <w:t xml:space="preserve"> недвижимости (часть из которых удалена от районного центра и находится в ветхом и аварийном состоянии). Проблемой остается отсутствие охраны таких объектов;</w:t>
      </w:r>
    </w:p>
    <w:p w:rsidR="0047181A" w:rsidRPr="0047181A" w:rsidRDefault="0047181A" w:rsidP="0047181A">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47181A">
        <w:rPr>
          <w:rFonts w:ascii="Times New Roman" w:eastAsia="Times New Roman" w:hAnsi="Times New Roman"/>
          <w:sz w:val="28"/>
          <w:szCs w:val="28"/>
          <w:lang w:eastAsia="ru-RU"/>
        </w:rPr>
        <w:t>- информация о неиспользуемых объектах размещена на сайте муниципального образования Опаринский муниципальный район, но спрос юридических лиц и физических лиц на приобретение в собственность и прием в аренду очень низкий, соответственно и поступление неналоговых доходов минимальное.</w:t>
      </w:r>
    </w:p>
    <w:p w:rsidR="00C11058" w:rsidRPr="00C11058" w:rsidRDefault="00C11058" w:rsidP="00C11058">
      <w:pPr>
        <w:pStyle w:val="a8"/>
        <w:ind w:firstLine="708"/>
        <w:jc w:val="both"/>
        <w:rPr>
          <w:rFonts w:ascii="Times New Roman" w:hAnsi="Times New Roman"/>
          <w:sz w:val="28"/>
          <w:szCs w:val="28"/>
          <w:lang w:eastAsia="ru-RU"/>
        </w:rPr>
      </w:pPr>
    </w:p>
    <w:p w:rsidR="00C00721" w:rsidRDefault="00C00721" w:rsidP="00C11058">
      <w:pPr>
        <w:pStyle w:val="a8"/>
        <w:ind w:firstLine="708"/>
        <w:jc w:val="both"/>
        <w:rPr>
          <w:rFonts w:ascii="Times New Roman" w:hAnsi="Times New Roman"/>
          <w:b/>
          <w:i/>
          <w:sz w:val="28"/>
          <w:szCs w:val="28"/>
          <w:lang w:eastAsia="ru-RU"/>
        </w:rPr>
      </w:pPr>
    </w:p>
    <w:p w:rsidR="00C11058" w:rsidRPr="0047181A" w:rsidRDefault="00C11058" w:rsidP="00C11058">
      <w:pPr>
        <w:pStyle w:val="a8"/>
        <w:ind w:firstLine="708"/>
        <w:jc w:val="both"/>
        <w:rPr>
          <w:rFonts w:ascii="Times New Roman" w:hAnsi="Times New Roman"/>
          <w:b/>
          <w:i/>
          <w:sz w:val="28"/>
          <w:szCs w:val="28"/>
          <w:lang w:eastAsia="ru-RU"/>
        </w:rPr>
      </w:pPr>
      <w:r w:rsidRPr="0047181A">
        <w:rPr>
          <w:rFonts w:ascii="Times New Roman" w:hAnsi="Times New Roman"/>
          <w:b/>
          <w:i/>
          <w:sz w:val="28"/>
          <w:szCs w:val="28"/>
          <w:lang w:eastAsia="ru-RU"/>
        </w:rPr>
        <w:lastRenderedPageBreak/>
        <w:t>Проблемы промышленности</w:t>
      </w:r>
    </w:p>
    <w:p w:rsidR="00C11058" w:rsidRPr="00C11058" w:rsidRDefault="00C11058" w:rsidP="00CC5CD6">
      <w:pPr>
        <w:pStyle w:val="a8"/>
        <w:jc w:val="both"/>
        <w:rPr>
          <w:rFonts w:ascii="Times New Roman" w:hAnsi="Times New Roman"/>
          <w:sz w:val="28"/>
          <w:szCs w:val="28"/>
          <w:lang w:eastAsia="ru-RU"/>
        </w:rPr>
      </w:pPr>
      <w:r w:rsidRPr="00C11058">
        <w:rPr>
          <w:rFonts w:ascii="Times New Roman" w:hAnsi="Times New Roman"/>
          <w:sz w:val="28"/>
          <w:szCs w:val="28"/>
          <w:lang w:eastAsia="ru-RU"/>
        </w:rPr>
        <w:t>-  отсутствие в районе предприятий по глубокой переработке древесного сырья, ввиду вывоза круглого леса за пределы района иногородними арендаторами. На территории района не открываются новые производства и цеха по переработке древесины, так как требуются большие капитальные вложения и соответственно высок срок окупаемости. Низкая насыщенность территории промышленными производствами, и соответственно, недостаточный объем промышленной продукции, что не позволяет создавать достаточное количество рабочих мест и формировать налогооблагаемую базу, отвечающую потребностям и стандартам социального развития;</w:t>
      </w:r>
    </w:p>
    <w:p w:rsidR="00C11058" w:rsidRPr="00C11058" w:rsidRDefault="00C11058" w:rsidP="00CC5CD6">
      <w:pPr>
        <w:pStyle w:val="a8"/>
        <w:jc w:val="both"/>
        <w:rPr>
          <w:rFonts w:ascii="Times New Roman" w:hAnsi="Times New Roman"/>
          <w:sz w:val="28"/>
          <w:szCs w:val="28"/>
          <w:lang w:eastAsia="ru-RU"/>
        </w:rPr>
      </w:pPr>
      <w:r w:rsidRPr="00C11058">
        <w:rPr>
          <w:rFonts w:ascii="Times New Roman" w:hAnsi="Times New Roman"/>
          <w:sz w:val="28"/>
          <w:szCs w:val="28"/>
          <w:lang w:eastAsia="ru-RU"/>
        </w:rPr>
        <w:t xml:space="preserve">- низкий приток инвестиций в промышленное производство.  </w:t>
      </w:r>
    </w:p>
    <w:p w:rsidR="00C11058" w:rsidRPr="00C11058" w:rsidRDefault="00C11058" w:rsidP="00C11058">
      <w:pPr>
        <w:pStyle w:val="a8"/>
        <w:ind w:firstLine="708"/>
        <w:jc w:val="both"/>
        <w:rPr>
          <w:rFonts w:ascii="Times New Roman" w:hAnsi="Times New Roman"/>
          <w:sz w:val="28"/>
          <w:szCs w:val="28"/>
          <w:lang w:eastAsia="ru-RU"/>
        </w:rPr>
      </w:pPr>
    </w:p>
    <w:p w:rsidR="00C11058" w:rsidRPr="0047181A" w:rsidRDefault="00C11058" w:rsidP="00C11058">
      <w:pPr>
        <w:pStyle w:val="a8"/>
        <w:ind w:firstLine="708"/>
        <w:jc w:val="both"/>
        <w:rPr>
          <w:rFonts w:ascii="Times New Roman" w:hAnsi="Times New Roman"/>
          <w:b/>
          <w:i/>
          <w:sz w:val="28"/>
          <w:szCs w:val="28"/>
          <w:lang w:eastAsia="ru-RU"/>
        </w:rPr>
      </w:pPr>
      <w:r w:rsidRPr="0047181A">
        <w:rPr>
          <w:rFonts w:ascii="Times New Roman" w:hAnsi="Times New Roman"/>
          <w:b/>
          <w:i/>
          <w:sz w:val="28"/>
          <w:szCs w:val="28"/>
          <w:lang w:eastAsia="ru-RU"/>
        </w:rPr>
        <w:t>Проблемы сельского хозяйства</w:t>
      </w:r>
    </w:p>
    <w:p w:rsidR="00B0157E" w:rsidRPr="00B0157E" w:rsidRDefault="00B0157E" w:rsidP="00B0157E">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0157E">
        <w:rPr>
          <w:rFonts w:ascii="Times New Roman" w:eastAsia="Times New Roman" w:hAnsi="Times New Roman"/>
          <w:sz w:val="28"/>
          <w:szCs w:val="28"/>
          <w:lang w:eastAsia="ru-RU"/>
        </w:rPr>
        <w:t>недостаток у сельскохозяйственных  товаропроизводителей  и организаций агропромышленного комплекса  собственных сре</w:t>
      </w:r>
      <w:proofErr w:type="gramStart"/>
      <w:r w:rsidRPr="00B0157E">
        <w:rPr>
          <w:rFonts w:ascii="Times New Roman" w:eastAsia="Times New Roman" w:hAnsi="Times New Roman"/>
          <w:sz w:val="28"/>
          <w:szCs w:val="28"/>
          <w:lang w:eastAsia="ru-RU"/>
        </w:rPr>
        <w:t>дств дл</w:t>
      </w:r>
      <w:proofErr w:type="gramEnd"/>
      <w:r w:rsidRPr="00B0157E">
        <w:rPr>
          <w:rFonts w:ascii="Times New Roman" w:eastAsia="Times New Roman" w:hAnsi="Times New Roman"/>
          <w:sz w:val="28"/>
          <w:szCs w:val="28"/>
          <w:lang w:eastAsia="ru-RU"/>
        </w:rPr>
        <w:t>я формирования оборотных и обновления основных фондов из-за низких закупочных цен на сельскохозяйственную продукцию;</w:t>
      </w:r>
    </w:p>
    <w:p w:rsidR="00B0157E" w:rsidRPr="00B0157E" w:rsidRDefault="00B0157E" w:rsidP="00B0157E">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0157E">
        <w:rPr>
          <w:rFonts w:ascii="Times New Roman" w:eastAsia="Times New Roman" w:hAnsi="Times New Roman"/>
          <w:sz w:val="28"/>
          <w:szCs w:val="28"/>
          <w:lang w:eastAsia="ru-RU"/>
        </w:rPr>
        <w:t>высокий рост цен на энергоносители;</w:t>
      </w:r>
    </w:p>
    <w:p w:rsidR="00B0157E" w:rsidRPr="00B0157E" w:rsidRDefault="00B0157E" w:rsidP="00B0157E">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0157E">
        <w:rPr>
          <w:rFonts w:ascii="Times New Roman" w:eastAsia="Times New Roman" w:hAnsi="Times New Roman"/>
          <w:sz w:val="28"/>
          <w:szCs w:val="28"/>
          <w:lang w:eastAsia="ru-RU"/>
        </w:rPr>
        <w:t>дефицит специалистов и квалифицированных рабочих, вызванный низким уровнем и  качеством жизни в сельской местности.</w:t>
      </w:r>
    </w:p>
    <w:p w:rsidR="00C11058" w:rsidRPr="00C11058" w:rsidRDefault="00C11058" w:rsidP="00B0157E">
      <w:pPr>
        <w:pStyle w:val="a8"/>
        <w:jc w:val="both"/>
        <w:rPr>
          <w:rFonts w:ascii="Times New Roman" w:hAnsi="Times New Roman"/>
          <w:sz w:val="28"/>
          <w:szCs w:val="28"/>
          <w:lang w:eastAsia="ru-RU"/>
        </w:rPr>
      </w:pPr>
      <w:r w:rsidRPr="00C11058">
        <w:rPr>
          <w:rFonts w:ascii="Times New Roman" w:hAnsi="Times New Roman"/>
          <w:sz w:val="28"/>
          <w:szCs w:val="28"/>
          <w:lang w:eastAsia="ru-RU"/>
        </w:rPr>
        <w:t>- макроэкономические, природно-климатические, социальные, законодательные риски.</w:t>
      </w:r>
    </w:p>
    <w:p w:rsidR="00B0157E" w:rsidRDefault="00B0157E" w:rsidP="00C11058">
      <w:pPr>
        <w:pStyle w:val="a8"/>
        <w:ind w:firstLine="708"/>
        <w:jc w:val="both"/>
        <w:rPr>
          <w:rFonts w:ascii="Times New Roman" w:hAnsi="Times New Roman"/>
          <w:b/>
          <w:i/>
          <w:sz w:val="28"/>
          <w:szCs w:val="28"/>
          <w:lang w:eastAsia="ru-RU"/>
        </w:rPr>
      </w:pPr>
    </w:p>
    <w:p w:rsidR="00C11058" w:rsidRPr="00B0157E" w:rsidRDefault="00C11058" w:rsidP="00C11058">
      <w:pPr>
        <w:pStyle w:val="a8"/>
        <w:ind w:firstLine="708"/>
        <w:jc w:val="both"/>
        <w:rPr>
          <w:rFonts w:ascii="Times New Roman" w:hAnsi="Times New Roman"/>
          <w:b/>
          <w:i/>
          <w:sz w:val="28"/>
          <w:szCs w:val="28"/>
          <w:lang w:eastAsia="ru-RU"/>
        </w:rPr>
      </w:pPr>
      <w:r w:rsidRPr="00B0157E">
        <w:rPr>
          <w:rFonts w:ascii="Times New Roman" w:hAnsi="Times New Roman"/>
          <w:b/>
          <w:i/>
          <w:sz w:val="28"/>
          <w:szCs w:val="28"/>
          <w:lang w:eastAsia="ru-RU"/>
        </w:rPr>
        <w:t>Проблемы развити</w:t>
      </w:r>
      <w:r w:rsidR="001B0051">
        <w:rPr>
          <w:rFonts w:ascii="Times New Roman" w:hAnsi="Times New Roman"/>
          <w:b/>
          <w:i/>
          <w:sz w:val="28"/>
          <w:szCs w:val="28"/>
          <w:lang w:eastAsia="ru-RU"/>
        </w:rPr>
        <w:t>я</w:t>
      </w:r>
      <w:r w:rsidRPr="00B0157E">
        <w:rPr>
          <w:rFonts w:ascii="Times New Roman" w:hAnsi="Times New Roman"/>
          <w:b/>
          <w:i/>
          <w:sz w:val="28"/>
          <w:szCs w:val="28"/>
          <w:lang w:eastAsia="ru-RU"/>
        </w:rPr>
        <w:t xml:space="preserve"> потребительского рынка</w:t>
      </w:r>
    </w:p>
    <w:p w:rsidR="00C11058" w:rsidRPr="00C11058" w:rsidRDefault="00C11058" w:rsidP="009F0D9F">
      <w:pPr>
        <w:pStyle w:val="a8"/>
        <w:jc w:val="both"/>
        <w:rPr>
          <w:rFonts w:ascii="Times New Roman" w:hAnsi="Times New Roman"/>
          <w:sz w:val="28"/>
          <w:szCs w:val="28"/>
          <w:lang w:eastAsia="ru-RU"/>
        </w:rPr>
      </w:pPr>
      <w:r w:rsidRPr="00C11058">
        <w:rPr>
          <w:rFonts w:ascii="Times New Roman" w:hAnsi="Times New Roman"/>
          <w:sz w:val="28"/>
          <w:szCs w:val="28"/>
          <w:lang w:eastAsia="ru-RU"/>
        </w:rPr>
        <w:t>- снижение численности населения, особенно в сельской местности, и низкая покупательная способность;</w:t>
      </w:r>
    </w:p>
    <w:p w:rsidR="00C11058" w:rsidRPr="00C11058" w:rsidRDefault="00C11058" w:rsidP="009F0D9F">
      <w:pPr>
        <w:pStyle w:val="a8"/>
        <w:jc w:val="both"/>
        <w:rPr>
          <w:rFonts w:ascii="Times New Roman" w:hAnsi="Times New Roman"/>
          <w:sz w:val="28"/>
          <w:szCs w:val="28"/>
          <w:lang w:eastAsia="ru-RU"/>
        </w:rPr>
      </w:pPr>
      <w:r w:rsidRPr="00C11058">
        <w:rPr>
          <w:rFonts w:ascii="Times New Roman" w:hAnsi="Times New Roman"/>
          <w:sz w:val="28"/>
          <w:szCs w:val="28"/>
          <w:lang w:eastAsia="ru-RU"/>
        </w:rPr>
        <w:t>- наличие на потребительском рынке фактов предоставления потребителям некачественных товаров и услуг;</w:t>
      </w:r>
    </w:p>
    <w:p w:rsidR="00C11058" w:rsidRPr="00C11058" w:rsidRDefault="00C11058" w:rsidP="009F0D9F">
      <w:pPr>
        <w:pStyle w:val="a8"/>
        <w:jc w:val="both"/>
        <w:rPr>
          <w:rFonts w:ascii="Times New Roman" w:hAnsi="Times New Roman"/>
          <w:sz w:val="28"/>
          <w:szCs w:val="28"/>
          <w:lang w:eastAsia="ru-RU"/>
        </w:rPr>
      </w:pPr>
      <w:r w:rsidRPr="00C11058">
        <w:rPr>
          <w:rFonts w:ascii="Times New Roman" w:hAnsi="Times New Roman"/>
          <w:sz w:val="28"/>
          <w:szCs w:val="28"/>
          <w:lang w:eastAsia="ru-RU"/>
        </w:rPr>
        <w:t>- несистемное размещение торговых объектов на территории района. Основная концентрация торговых объектов наблюдается в центре населенных пунктов;</w:t>
      </w:r>
    </w:p>
    <w:p w:rsidR="00C11058" w:rsidRDefault="00C11058" w:rsidP="009F0D9F">
      <w:pPr>
        <w:pStyle w:val="a8"/>
        <w:jc w:val="both"/>
        <w:rPr>
          <w:rFonts w:ascii="Times New Roman" w:hAnsi="Times New Roman"/>
          <w:sz w:val="28"/>
          <w:szCs w:val="28"/>
          <w:lang w:eastAsia="ru-RU"/>
        </w:rPr>
      </w:pPr>
      <w:r w:rsidRPr="00C11058">
        <w:rPr>
          <w:rFonts w:ascii="Times New Roman" w:hAnsi="Times New Roman"/>
          <w:sz w:val="28"/>
          <w:szCs w:val="28"/>
          <w:lang w:eastAsia="ru-RU"/>
        </w:rPr>
        <w:t>- незначительное количество специализированных магазинов. Нет специализированных магазинов по продаже верхней одежды, обуви, по продаже мужской и женской одежды и т.д. Большинство покупок этих товаров приобретается на ярмарке или за пределами района</w:t>
      </w:r>
      <w:r w:rsidR="005D406F">
        <w:rPr>
          <w:rFonts w:ascii="Times New Roman" w:hAnsi="Times New Roman"/>
          <w:sz w:val="28"/>
          <w:szCs w:val="28"/>
          <w:lang w:eastAsia="ru-RU"/>
        </w:rPr>
        <w:t>;</w:t>
      </w:r>
    </w:p>
    <w:p w:rsidR="00B0157E" w:rsidRDefault="00B0157E" w:rsidP="009F0D9F">
      <w:pPr>
        <w:pStyle w:val="a8"/>
        <w:jc w:val="both"/>
        <w:rPr>
          <w:rFonts w:ascii="Times New Roman" w:hAnsi="Times New Roman"/>
          <w:sz w:val="28"/>
          <w:szCs w:val="28"/>
          <w:lang w:eastAsia="ru-RU"/>
        </w:rPr>
      </w:pPr>
      <w:r w:rsidRPr="00B0157E">
        <w:rPr>
          <w:rFonts w:ascii="Times New Roman" w:hAnsi="Times New Roman"/>
          <w:sz w:val="28"/>
          <w:szCs w:val="28"/>
          <w:lang w:eastAsia="ru-RU"/>
        </w:rPr>
        <w:t>-слабо развита конкурентная среда, что не способствует сдерживанию роста цен и не стимулирует местную торговлю на дальнейшее совершенствование</w:t>
      </w:r>
      <w:r w:rsidR="005D406F">
        <w:rPr>
          <w:rFonts w:ascii="Times New Roman" w:hAnsi="Times New Roman"/>
          <w:sz w:val="28"/>
          <w:szCs w:val="28"/>
          <w:lang w:eastAsia="ru-RU"/>
        </w:rPr>
        <w:t>;</w:t>
      </w:r>
    </w:p>
    <w:p w:rsidR="005D406F" w:rsidRPr="00C11058" w:rsidRDefault="005D406F" w:rsidP="009F0D9F">
      <w:pPr>
        <w:pStyle w:val="a8"/>
        <w:jc w:val="both"/>
        <w:rPr>
          <w:rFonts w:ascii="Times New Roman" w:hAnsi="Times New Roman"/>
          <w:sz w:val="28"/>
          <w:szCs w:val="28"/>
          <w:lang w:eastAsia="ru-RU"/>
        </w:rPr>
      </w:pPr>
      <w:r w:rsidRPr="002873F0">
        <w:rPr>
          <w:rFonts w:ascii="Times New Roman" w:hAnsi="Times New Roman"/>
          <w:sz w:val="28"/>
          <w:szCs w:val="28"/>
          <w:lang w:eastAsia="ru-RU"/>
        </w:rPr>
        <w:t>- слабо развита сеть общественного питания на территории района.</w:t>
      </w:r>
    </w:p>
    <w:p w:rsidR="00C11058" w:rsidRPr="00C11058" w:rsidRDefault="00C11058" w:rsidP="00C11058">
      <w:pPr>
        <w:pStyle w:val="a8"/>
        <w:ind w:firstLine="708"/>
        <w:jc w:val="both"/>
        <w:rPr>
          <w:rFonts w:ascii="Times New Roman" w:hAnsi="Times New Roman"/>
          <w:sz w:val="28"/>
          <w:szCs w:val="28"/>
          <w:lang w:eastAsia="ru-RU"/>
        </w:rPr>
      </w:pPr>
    </w:p>
    <w:p w:rsidR="00C11058" w:rsidRPr="00B0157E" w:rsidRDefault="00C11058" w:rsidP="00C11058">
      <w:pPr>
        <w:pStyle w:val="a8"/>
        <w:ind w:firstLine="708"/>
        <w:jc w:val="both"/>
        <w:rPr>
          <w:rFonts w:ascii="Times New Roman" w:hAnsi="Times New Roman"/>
          <w:b/>
          <w:i/>
          <w:sz w:val="28"/>
          <w:szCs w:val="28"/>
          <w:lang w:eastAsia="ru-RU"/>
        </w:rPr>
      </w:pPr>
      <w:r w:rsidRPr="00B0157E">
        <w:rPr>
          <w:rFonts w:ascii="Times New Roman" w:hAnsi="Times New Roman"/>
          <w:b/>
          <w:i/>
          <w:sz w:val="28"/>
          <w:szCs w:val="28"/>
          <w:lang w:eastAsia="ru-RU"/>
        </w:rPr>
        <w:t>Проблемы развития  малого предпринимательства</w:t>
      </w:r>
    </w:p>
    <w:p w:rsidR="00C11058" w:rsidRDefault="00C11058" w:rsidP="009F0D9F">
      <w:pPr>
        <w:pStyle w:val="a8"/>
        <w:jc w:val="both"/>
        <w:rPr>
          <w:rFonts w:ascii="Times New Roman" w:hAnsi="Times New Roman"/>
          <w:sz w:val="28"/>
          <w:szCs w:val="28"/>
          <w:lang w:eastAsia="ru-RU"/>
        </w:rPr>
      </w:pPr>
      <w:r w:rsidRPr="00C11058">
        <w:rPr>
          <w:rFonts w:ascii="Times New Roman" w:hAnsi="Times New Roman"/>
          <w:sz w:val="28"/>
          <w:szCs w:val="28"/>
          <w:lang w:eastAsia="ru-RU"/>
        </w:rPr>
        <w:t xml:space="preserve">- сложность в привлечении финансовых (инвестиционных) ресурсов. Несмотря на увеличение в настоящее время на финансовых рынках свободных и готовых к вложениям в реальный сектор экономики кредитных средств, высокая стоимость </w:t>
      </w:r>
      <w:r w:rsidRPr="00C11058">
        <w:rPr>
          <w:rFonts w:ascii="Times New Roman" w:hAnsi="Times New Roman"/>
          <w:sz w:val="28"/>
          <w:szCs w:val="28"/>
          <w:lang w:eastAsia="ru-RU"/>
        </w:rPr>
        <w:lastRenderedPageBreak/>
        <w:t>банковских кредитов и требований по их обеспеченности препятствуют широкому доступу к ним субъектов малого предпринимательства;</w:t>
      </w:r>
    </w:p>
    <w:p w:rsidR="009E4A36" w:rsidRPr="00C11058" w:rsidRDefault="009E4A36" w:rsidP="009F0D9F">
      <w:pPr>
        <w:pStyle w:val="a8"/>
        <w:jc w:val="both"/>
        <w:rPr>
          <w:rFonts w:ascii="Times New Roman" w:hAnsi="Times New Roman"/>
          <w:sz w:val="28"/>
          <w:szCs w:val="28"/>
          <w:lang w:eastAsia="ru-RU"/>
        </w:rPr>
      </w:pPr>
      <w:r>
        <w:rPr>
          <w:rFonts w:ascii="Times New Roman" w:hAnsi="Times New Roman"/>
          <w:sz w:val="28"/>
          <w:szCs w:val="28"/>
          <w:lang w:eastAsia="ru-RU"/>
        </w:rPr>
        <w:t xml:space="preserve">- </w:t>
      </w:r>
      <w:r w:rsidRPr="009E4A36">
        <w:rPr>
          <w:rFonts w:ascii="Times New Roman" w:hAnsi="Times New Roman"/>
          <w:sz w:val="28"/>
          <w:szCs w:val="28"/>
          <w:lang w:eastAsia="ru-RU"/>
        </w:rPr>
        <w:t>недостаточное развитие инфраструктуры поддержки малого предпринимательства, обеспечивающей предоставление субъектам малого предпринимательства широкого спектра услуг, необходимых для эффективного ведения бизнеса;</w:t>
      </w:r>
    </w:p>
    <w:p w:rsidR="00C11058" w:rsidRPr="00C11058" w:rsidRDefault="00C11058" w:rsidP="009F0D9F">
      <w:pPr>
        <w:pStyle w:val="a8"/>
        <w:jc w:val="both"/>
        <w:rPr>
          <w:rFonts w:ascii="Times New Roman" w:hAnsi="Times New Roman"/>
          <w:sz w:val="28"/>
          <w:szCs w:val="28"/>
          <w:lang w:eastAsia="ru-RU"/>
        </w:rPr>
      </w:pPr>
      <w:r w:rsidRPr="00C11058">
        <w:rPr>
          <w:rFonts w:ascii="Times New Roman" w:hAnsi="Times New Roman"/>
          <w:sz w:val="28"/>
          <w:szCs w:val="28"/>
          <w:lang w:eastAsia="ru-RU"/>
        </w:rPr>
        <w:t>- стремление к сокращению издержек за счет снижения размера заработной платы, перевода ее в «тень», увольнения части персонала, приводящей к росту негативного отношения к предпринимательству со стороны населения;</w:t>
      </w:r>
    </w:p>
    <w:p w:rsidR="00C11058" w:rsidRPr="00C11058" w:rsidRDefault="00C11058" w:rsidP="009F0D9F">
      <w:pPr>
        <w:pStyle w:val="a8"/>
        <w:jc w:val="both"/>
        <w:rPr>
          <w:rFonts w:ascii="Times New Roman" w:hAnsi="Times New Roman"/>
          <w:sz w:val="28"/>
          <w:szCs w:val="28"/>
          <w:lang w:eastAsia="ru-RU"/>
        </w:rPr>
      </w:pPr>
      <w:r w:rsidRPr="00C11058">
        <w:rPr>
          <w:rFonts w:ascii="Times New Roman" w:hAnsi="Times New Roman"/>
          <w:sz w:val="28"/>
          <w:szCs w:val="28"/>
          <w:lang w:eastAsia="ru-RU"/>
        </w:rPr>
        <w:t xml:space="preserve"> - у субъектов малого предпринимательства недостает навыков ведения бизнеса, опыта управления, юридических и экономических знаний, необходимых для более эффективного развития.</w:t>
      </w:r>
    </w:p>
    <w:p w:rsidR="00C11058" w:rsidRPr="00C11058" w:rsidRDefault="00C11058" w:rsidP="00C11058">
      <w:pPr>
        <w:pStyle w:val="a8"/>
        <w:ind w:firstLine="708"/>
        <w:jc w:val="both"/>
        <w:rPr>
          <w:rFonts w:ascii="Times New Roman" w:hAnsi="Times New Roman"/>
          <w:sz w:val="28"/>
          <w:szCs w:val="28"/>
          <w:lang w:eastAsia="ru-RU"/>
        </w:rPr>
      </w:pPr>
    </w:p>
    <w:p w:rsidR="00C11058" w:rsidRPr="009E4A36" w:rsidRDefault="00C11058" w:rsidP="00C11058">
      <w:pPr>
        <w:pStyle w:val="a8"/>
        <w:ind w:firstLine="708"/>
        <w:jc w:val="both"/>
        <w:rPr>
          <w:rFonts w:ascii="Times New Roman" w:hAnsi="Times New Roman"/>
          <w:b/>
          <w:i/>
          <w:sz w:val="28"/>
          <w:szCs w:val="28"/>
          <w:lang w:eastAsia="ru-RU"/>
        </w:rPr>
      </w:pPr>
      <w:r w:rsidRPr="009E4A36">
        <w:rPr>
          <w:rFonts w:ascii="Times New Roman" w:hAnsi="Times New Roman"/>
          <w:b/>
          <w:i/>
          <w:sz w:val="28"/>
          <w:szCs w:val="28"/>
          <w:lang w:eastAsia="ru-RU"/>
        </w:rPr>
        <w:t>Проблемы в области инвестиций и строительства</w:t>
      </w:r>
    </w:p>
    <w:p w:rsidR="00C11058" w:rsidRPr="00C11058" w:rsidRDefault="00C11058" w:rsidP="00DC2244">
      <w:pPr>
        <w:pStyle w:val="a8"/>
        <w:jc w:val="both"/>
        <w:rPr>
          <w:rFonts w:ascii="Times New Roman" w:hAnsi="Times New Roman"/>
          <w:sz w:val="28"/>
          <w:szCs w:val="28"/>
          <w:lang w:eastAsia="ru-RU"/>
        </w:rPr>
      </w:pPr>
      <w:r w:rsidRPr="00C11058">
        <w:rPr>
          <w:rFonts w:ascii="Times New Roman" w:hAnsi="Times New Roman"/>
          <w:sz w:val="28"/>
          <w:szCs w:val="28"/>
          <w:lang w:eastAsia="ru-RU"/>
        </w:rPr>
        <w:t>- отсутствие в районе строительной организации;</w:t>
      </w:r>
    </w:p>
    <w:p w:rsidR="009E4A36" w:rsidRPr="009E4A36" w:rsidRDefault="00C11058" w:rsidP="00DC2244">
      <w:pPr>
        <w:pStyle w:val="a8"/>
        <w:jc w:val="both"/>
        <w:rPr>
          <w:rFonts w:ascii="Times New Roman" w:hAnsi="Times New Roman"/>
          <w:sz w:val="28"/>
          <w:szCs w:val="28"/>
          <w:lang w:eastAsia="ru-RU"/>
        </w:rPr>
      </w:pPr>
      <w:r w:rsidRPr="00C11058">
        <w:rPr>
          <w:rFonts w:ascii="Times New Roman" w:hAnsi="Times New Roman"/>
          <w:sz w:val="28"/>
          <w:szCs w:val="28"/>
          <w:lang w:eastAsia="ru-RU"/>
        </w:rPr>
        <w:t xml:space="preserve">- </w:t>
      </w:r>
      <w:r w:rsidR="009E4A36" w:rsidRPr="0081652C">
        <w:rPr>
          <w:rFonts w:ascii="Times New Roman" w:hAnsi="Times New Roman"/>
          <w:sz w:val="28"/>
          <w:szCs w:val="28"/>
          <w:shd w:val="clear" w:color="auto" w:fill="FFFFFF" w:themeFill="background1"/>
          <w:lang w:eastAsia="ru-RU"/>
        </w:rPr>
        <w:t>наличие высокого риска вложений инвестиций на территории района</w:t>
      </w:r>
      <w:r w:rsidR="009E4A36">
        <w:rPr>
          <w:rFonts w:ascii="Times New Roman" w:hAnsi="Times New Roman"/>
          <w:sz w:val="28"/>
          <w:szCs w:val="28"/>
          <w:lang w:eastAsia="ru-RU"/>
        </w:rPr>
        <w:t>;</w:t>
      </w:r>
    </w:p>
    <w:p w:rsidR="00C11058" w:rsidRPr="00C11058" w:rsidRDefault="00C11058" w:rsidP="00DC2244">
      <w:pPr>
        <w:pStyle w:val="a8"/>
        <w:jc w:val="both"/>
        <w:rPr>
          <w:rFonts w:ascii="Times New Roman" w:hAnsi="Times New Roman"/>
          <w:sz w:val="28"/>
          <w:szCs w:val="28"/>
          <w:lang w:eastAsia="ru-RU"/>
        </w:rPr>
      </w:pPr>
      <w:r w:rsidRPr="00C11058">
        <w:rPr>
          <w:rFonts w:ascii="Times New Roman" w:hAnsi="Times New Roman"/>
          <w:sz w:val="28"/>
          <w:szCs w:val="28"/>
          <w:lang w:eastAsia="ru-RU"/>
        </w:rPr>
        <w:t>- отсутствие потенциальных инвесторов для реализации проектов;</w:t>
      </w:r>
    </w:p>
    <w:p w:rsidR="00C11058" w:rsidRPr="00C11058" w:rsidRDefault="00C11058" w:rsidP="00DC2244">
      <w:pPr>
        <w:pStyle w:val="a8"/>
        <w:jc w:val="both"/>
        <w:rPr>
          <w:rFonts w:ascii="Times New Roman" w:hAnsi="Times New Roman"/>
          <w:sz w:val="28"/>
          <w:szCs w:val="28"/>
          <w:lang w:eastAsia="ru-RU"/>
        </w:rPr>
      </w:pPr>
      <w:r w:rsidRPr="00C11058">
        <w:rPr>
          <w:rFonts w:ascii="Times New Roman" w:hAnsi="Times New Roman"/>
          <w:sz w:val="28"/>
          <w:szCs w:val="28"/>
          <w:lang w:eastAsia="ru-RU"/>
        </w:rPr>
        <w:t>- недостаток сре</w:t>
      </w:r>
      <w:proofErr w:type="gramStart"/>
      <w:r w:rsidRPr="00C11058">
        <w:rPr>
          <w:rFonts w:ascii="Times New Roman" w:hAnsi="Times New Roman"/>
          <w:sz w:val="28"/>
          <w:szCs w:val="28"/>
          <w:lang w:eastAsia="ru-RU"/>
        </w:rPr>
        <w:t>дств дл</w:t>
      </w:r>
      <w:proofErr w:type="gramEnd"/>
      <w:r w:rsidRPr="00C11058">
        <w:rPr>
          <w:rFonts w:ascii="Times New Roman" w:hAnsi="Times New Roman"/>
          <w:sz w:val="28"/>
          <w:szCs w:val="28"/>
          <w:lang w:eastAsia="ru-RU"/>
        </w:rPr>
        <w:t>я финансирования инвестиционных проектов в бюджете муниципального района.</w:t>
      </w:r>
    </w:p>
    <w:p w:rsidR="00C11058" w:rsidRPr="00C11058" w:rsidRDefault="00C11058" w:rsidP="00C11058">
      <w:pPr>
        <w:pStyle w:val="a8"/>
        <w:ind w:firstLine="708"/>
        <w:jc w:val="both"/>
        <w:rPr>
          <w:rFonts w:ascii="Times New Roman" w:hAnsi="Times New Roman"/>
          <w:sz w:val="28"/>
          <w:szCs w:val="28"/>
          <w:lang w:eastAsia="ru-RU"/>
        </w:rPr>
      </w:pPr>
    </w:p>
    <w:p w:rsidR="00C11058" w:rsidRPr="009E4A36" w:rsidRDefault="00C11058" w:rsidP="00C11058">
      <w:pPr>
        <w:pStyle w:val="a8"/>
        <w:ind w:firstLine="708"/>
        <w:jc w:val="both"/>
        <w:rPr>
          <w:rFonts w:ascii="Times New Roman" w:hAnsi="Times New Roman"/>
          <w:b/>
          <w:i/>
          <w:sz w:val="28"/>
          <w:szCs w:val="28"/>
          <w:lang w:eastAsia="ru-RU"/>
        </w:rPr>
      </w:pPr>
      <w:r w:rsidRPr="009E4A36">
        <w:rPr>
          <w:rFonts w:ascii="Times New Roman" w:hAnsi="Times New Roman"/>
          <w:b/>
          <w:i/>
          <w:sz w:val="28"/>
          <w:szCs w:val="28"/>
          <w:lang w:eastAsia="ru-RU"/>
        </w:rPr>
        <w:t>Проблемы демография и трудовые ресурсы</w:t>
      </w:r>
    </w:p>
    <w:p w:rsidR="00C11058" w:rsidRPr="00C11058" w:rsidRDefault="00C11058" w:rsidP="00DC2244">
      <w:pPr>
        <w:pStyle w:val="a8"/>
        <w:jc w:val="both"/>
        <w:rPr>
          <w:rFonts w:ascii="Times New Roman" w:hAnsi="Times New Roman"/>
          <w:sz w:val="28"/>
          <w:szCs w:val="28"/>
          <w:lang w:eastAsia="ru-RU"/>
        </w:rPr>
      </w:pPr>
      <w:r w:rsidRPr="00C11058">
        <w:rPr>
          <w:rFonts w:ascii="Times New Roman" w:hAnsi="Times New Roman"/>
          <w:sz w:val="28"/>
          <w:szCs w:val="28"/>
          <w:lang w:eastAsia="ru-RU"/>
        </w:rPr>
        <w:t xml:space="preserve">- недостаточный уровень развития сферы малого бизнеса и </w:t>
      </w:r>
      <w:proofErr w:type="spellStart"/>
      <w:r w:rsidRPr="00C11058">
        <w:rPr>
          <w:rFonts w:ascii="Times New Roman" w:hAnsi="Times New Roman"/>
          <w:sz w:val="28"/>
          <w:szCs w:val="28"/>
          <w:lang w:eastAsia="ru-RU"/>
        </w:rPr>
        <w:t>самозанятости</w:t>
      </w:r>
      <w:proofErr w:type="spellEnd"/>
      <w:r w:rsidRPr="00C11058">
        <w:rPr>
          <w:rFonts w:ascii="Times New Roman" w:hAnsi="Times New Roman"/>
          <w:sz w:val="28"/>
          <w:szCs w:val="28"/>
          <w:lang w:eastAsia="ru-RU"/>
        </w:rPr>
        <w:t xml:space="preserve"> населения, низкий уровень деловой активности, предпринимательской инициативы населения;</w:t>
      </w:r>
    </w:p>
    <w:p w:rsidR="009E4A36" w:rsidRPr="009E4A36" w:rsidRDefault="009E4A36" w:rsidP="00DC2244">
      <w:pPr>
        <w:pStyle w:val="a8"/>
        <w:jc w:val="both"/>
        <w:rPr>
          <w:rFonts w:ascii="Times New Roman" w:hAnsi="Times New Roman"/>
          <w:sz w:val="28"/>
          <w:szCs w:val="28"/>
          <w:lang w:eastAsia="ru-RU"/>
        </w:rPr>
      </w:pPr>
      <w:r>
        <w:rPr>
          <w:rFonts w:ascii="Times New Roman" w:hAnsi="Times New Roman"/>
          <w:sz w:val="28"/>
          <w:szCs w:val="28"/>
          <w:lang w:eastAsia="ru-RU"/>
        </w:rPr>
        <w:t xml:space="preserve">- </w:t>
      </w:r>
      <w:r w:rsidR="00C11058" w:rsidRPr="00C11058">
        <w:rPr>
          <w:rFonts w:ascii="Times New Roman" w:hAnsi="Times New Roman"/>
          <w:sz w:val="28"/>
          <w:szCs w:val="28"/>
          <w:lang w:eastAsia="ru-RU"/>
        </w:rPr>
        <w:t xml:space="preserve"> </w:t>
      </w:r>
      <w:r w:rsidRPr="009E4A36">
        <w:rPr>
          <w:rFonts w:ascii="Times New Roman" w:hAnsi="Times New Roman"/>
          <w:sz w:val="28"/>
          <w:szCs w:val="28"/>
          <w:lang w:eastAsia="ru-RU"/>
        </w:rPr>
        <w:t>снижение численности трудовых ресурсов в условиях демографического кризиса – старение трудовых ресурсов и отсутствие восполнения экономики молодыми кадрами;</w:t>
      </w:r>
    </w:p>
    <w:p w:rsidR="009E4A36" w:rsidRPr="009E4A36" w:rsidRDefault="009E4A36" w:rsidP="00DC2244">
      <w:pPr>
        <w:pStyle w:val="a8"/>
        <w:jc w:val="both"/>
        <w:rPr>
          <w:rFonts w:ascii="Times New Roman" w:hAnsi="Times New Roman"/>
          <w:sz w:val="28"/>
          <w:szCs w:val="28"/>
          <w:lang w:eastAsia="ru-RU"/>
        </w:rPr>
      </w:pPr>
      <w:r>
        <w:rPr>
          <w:rFonts w:ascii="Times New Roman" w:hAnsi="Times New Roman"/>
          <w:sz w:val="28"/>
          <w:szCs w:val="28"/>
          <w:lang w:eastAsia="ru-RU"/>
        </w:rPr>
        <w:t xml:space="preserve">-  </w:t>
      </w:r>
      <w:r w:rsidRPr="009E4A36">
        <w:rPr>
          <w:rFonts w:ascii="Times New Roman" w:hAnsi="Times New Roman"/>
          <w:sz w:val="28"/>
          <w:szCs w:val="28"/>
          <w:lang w:eastAsia="ru-RU"/>
        </w:rPr>
        <w:t>несоответствие спроса и предложения рабочей силы на районном рынке труда, в том числе по причине низкой заработной платы;</w:t>
      </w:r>
    </w:p>
    <w:p w:rsidR="009E4A36" w:rsidRPr="009E4A36" w:rsidRDefault="009E4A36" w:rsidP="00DC2244">
      <w:pPr>
        <w:pStyle w:val="a8"/>
        <w:jc w:val="both"/>
        <w:rPr>
          <w:rFonts w:ascii="Times New Roman" w:hAnsi="Times New Roman"/>
          <w:sz w:val="28"/>
          <w:szCs w:val="28"/>
          <w:lang w:eastAsia="ru-RU"/>
        </w:rPr>
      </w:pPr>
      <w:r>
        <w:rPr>
          <w:rFonts w:ascii="Times New Roman" w:hAnsi="Times New Roman"/>
          <w:sz w:val="28"/>
          <w:szCs w:val="28"/>
          <w:lang w:eastAsia="ru-RU"/>
        </w:rPr>
        <w:t xml:space="preserve">- </w:t>
      </w:r>
      <w:r w:rsidRPr="009E4A36">
        <w:rPr>
          <w:rFonts w:ascii="Times New Roman" w:hAnsi="Times New Roman"/>
          <w:sz w:val="28"/>
          <w:szCs w:val="28"/>
          <w:lang w:eastAsia="ru-RU"/>
        </w:rPr>
        <w:t>ежегодное снижение  количества населения, занятого в экономике;</w:t>
      </w:r>
    </w:p>
    <w:p w:rsidR="009E4A36" w:rsidRPr="009E4A36" w:rsidRDefault="009E4A36" w:rsidP="00DC2244">
      <w:pPr>
        <w:pStyle w:val="a8"/>
        <w:jc w:val="both"/>
        <w:rPr>
          <w:rFonts w:ascii="Times New Roman" w:hAnsi="Times New Roman"/>
          <w:sz w:val="28"/>
          <w:szCs w:val="28"/>
          <w:lang w:eastAsia="ru-RU"/>
        </w:rPr>
      </w:pPr>
      <w:r>
        <w:rPr>
          <w:rFonts w:ascii="Times New Roman" w:hAnsi="Times New Roman"/>
          <w:sz w:val="28"/>
          <w:szCs w:val="28"/>
          <w:lang w:eastAsia="ru-RU"/>
        </w:rPr>
        <w:t xml:space="preserve">- </w:t>
      </w:r>
      <w:r w:rsidRPr="009E4A36">
        <w:rPr>
          <w:rFonts w:ascii="Times New Roman" w:hAnsi="Times New Roman"/>
          <w:sz w:val="28"/>
          <w:szCs w:val="28"/>
          <w:lang w:eastAsia="ru-RU"/>
        </w:rPr>
        <w:t xml:space="preserve">наличие трудовой миграции трудоспособного населения </w:t>
      </w:r>
      <w:r>
        <w:rPr>
          <w:rFonts w:ascii="Times New Roman" w:hAnsi="Times New Roman"/>
          <w:sz w:val="28"/>
          <w:szCs w:val="28"/>
          <w:lang w:eastAsia="ru-RU"/>
        </w:rPr>
        <w:t>Опаринского</w:t>
      </w:r>
      <w:r w:rsidRPr="009E4A36">
        <w:rPr>
          <w:rFonts w:ascii="Times New Roman" w:hAnsi="Times New Roman"/>
          <w:sz w:val="28"/>
          <w:szCs w:val="28"/>
          <w:lang w:eastAsia="ru-RU"/>
        </w:rPr>
        <w:t xml:space="preserve"> района за пределы района особенно из сельской местности;</w:t>
      </w:r>
    </w:p>
    <w:p w:rsidR="009E4A36" w:rsidRPr="009E4A36" w:rsidRDefault="009E4A36" w:rsidP="00DC2244">
      <w:pPr>
        <w:pStyle w:val="a8"/>
        <w:jc w:val="both"/>
        <w:rPr>
          <w:rFonts w:ascii="Times New Roman" w:hAnsi="Times New Roman"/>
          <w:sz w:val="28"/>
          <w:szCs w:val="28"/>
          <w:lang w:eastAsia="ru-RU"/>
        </w:rPr>
      </w:pPr>
      <w:r>
        <w:rPr>
          <w:rFonts w:ascii="Times New Roman" w:hAnsi="Times New Roman"/>
          <w:sz w:val="28"/>
          <w:szCs w:val="28"/>
          <w:lang w:eastAsia="ru-RU"/>
        </w:rPr>
        <w:t xml:space="preserve">- </w:t>
      </w:r>
      <w:r w:rsidRPr="009E4A36">
        <w:rPr>
          <w:rFonts w:ascii="Times New Roman" w:hAnsi="Times New Roman"/>
          <w:sz w:val="28"/>
          <w:szCs w:val="28"/>
          <w:lang w:eastAsia="ru-RU"/>
        </w:rPr>
        <w:t>нехватка  рабочих специальностей, трудовых кадров в сельской местности;</w:t>
      </w:r>
    </w:p>
    <w:p w:rsidR="00C11058" w:rsidRPr="00C11058" w:rsidRDefault="009E4A36" w:rsidP="00DC2244">
      <w:pPr>
        <w:pStyle w:val="a8"/>
        <w:jc w:val="both"/>
        <w:rPr>
          <w:rFonts w:ascii="Times New Roman" w:hAnsi="Times New Roman"/>
          <w:sz w:val="28"/>
          <w:szCs w:val="28"/>
          <w:lang w:eastAsia="ru-RU"/>
        </w:rPr>
      </w:pPr>
      <w:r>
        <w:rPr>
          <w:rFonts w:ascii="Times New Roman" w:hAnsi="Times New Roman"/>
          <w:sz w:val="28"/>
          <w:szCs w:val="28"/>
          <w:lang w:eastAsia="ru-RU"/>
        </w:rPr>
        <w:t xml:space="preserve">- </w:t>
      </w:r>
      <w:r w:rsidRPr="009E4A36">
        <w:rPr>
          <w:rFonts w:ascii="Times New Roman" w:hAnsi="Times New Roman"/>
          <w:sz w:val="28"/>
          <w:szCs w:val="28"/>
          <w:lang w:eastAsia="ru-RU"/>
        </w:rPr>
        <w:t>наличие  безработицы.</w:t>
      </w:r>
    </w:p>
    <w:p w:rsidR="00C11058" w:rsidRPr="00C11058" w:rsidRDefault="00C11058" w:rsidP="00C11058">
      <w:pPr>
        <w:pStyle w:val="a8"/>
        <w:ind w:firstLine="708"/>
        <w:jc w:val="both"/>
        <w:rPr>
          <w:rFonts w:ascii="Times New Roman" w:hAnsi="Times New Roman"/>
          <w:sz w:val="28"/>
          <w:szCs w:val="28"/>
          <w:lang w:eastAsia="ru-RU"/>
        </w:rPr>
      </w:pPr>
    </w:p>
    <w:p w:rsidR="00C11058" w:rsidRPr="005A65A7" w:rsidRDefault="00C11058" w:rsidP="00C11058">
      <w:pPr>
        <w:pStyle w:val="a8"/>
        <w:ind w:firstLine="708"/>
        <w:jc w:val="both"/>
        <w:rPr>
          <w:rFonts w:ascii="Times New Roman" w:hAnsi="Times New Roman"/>
          <w:b/>
          <w:sz w:val="28"/>
          <w:szCs w:val="28"/>
          <w:lang w:eastAsia="ru-RU"/>
        </w:rPr>
      </w:pPr>
      <w:r w:rsidRPr="005A65A7">
        <w:rPr>
          <w:rFonts w:ascii="Times New Roman" w:hAnsi="Times New Roman"/>
          <w:b/>
          <w:sz w:val="28"/>
          <w:szCs w:val="28"/>
          <w:lang w:eastAsia="ru-RU"/>
        </w:rPr>
        <w:t>Проблемы социальной сферы</w:t>
      </w:r>
    </w:p>
    <w:p w:rsidR="00C11058" w:rsidRPr="009E4A36" w:rsidRDefault="00C11058" w:rsidP="00C11058">
      <w:pPr>
        <w:pStyle w:val="a8"/>
        <w:ind w:firstLine="708"/>
        <w:jc w:val="both"/>
        <w:rPr>
          <w:rFonts w:ascii="Times New Roman" w:hAnsi="Times New Roman"/>
          <w:b/>
          <w:i/>
          <w:sz w:val="28"/>
          <w:szCs w:val="28"/>
          <w:lang w:eastAsia="ru-RU"/>
        </w:rPr>
      </w:pPr>
      <w:r w:rsidRPr="009E4A36">
        <w:rPr>
          <w:rFonts w:ascii="Times New Roman" w:hAnsi="Times New Roman"/>
          <w:b/>
          <w:i/>
          <w:sz w:val="28"/>
          <w:szCs w:val="28"/>
          <w:lang w:eastAsia="ru-RU"/>
        </w:rPr>
        <w:t>Образование</w:t>
      </w:r>
    </w:p>
    <w:p w:rsidR="00DB4FE6" w:rsidRPr="00DB4FE6" w:rsidRDefault="00C11058" w:rsidP="00DC2244">
      <w:pPr>
        <w:pStyle w:val="a8"/>
        <w:jc w:val="both"/>
        <w:rPr>
          <w:rFonts w:ascii="Times New Roman" w:hAnsi="Times New Roman"/>
          <w:sz w:val="28"/>
          <w:szCs w:val="28"/>
          <w:lang w:eastAsia="ru-RU"/>
        </w:rPr>
      </w:pPr>
      <w:r w:rsidRPr="00C11058">
        <w:rPr>
          <w:rFonts w:ascii="Times New Roman" w:hAnsi="Times New Roman"/>
          <w:sz w:val="28"/>
          <w:szCs w:val="28"/>
          <w:lang w:eastAsia="ru-RU"/>
        </w:rPr>
        <w:t xml:space="preserve"> </w:t>
      </w:r>
      <w:r w:rsidR="00DB4FE6" w:rsidRPr="00DB4FE6">
        <w:rPr>
          <w:rFonts w:ascii="Times New Roman" w:hAnsi="Times New Roman"/>
          <w:sz w:val="28"/>
          <w:szCs w:val="28"/>
          <w:lang w:eastAsia="ru-RU"/>
        </w:rPr>
        <w:t>- обеспечение доступности качественного образования независимо от места жительства, в том числе развитие дистанционных образовательных технологий</w:t>
      </w:r>
      <w:r w:rsidR="00DB4FE6">
        <w:rPr>
          <w:rFonts w:ascii="Times New Roman" w:hAnsi="Times New Roman"/>
          <w:sz w:val="28"/>
          <w:szCs w:val="28"/>
          <w:lang w:eastAsia="ru-RU"/>
        </w:rPr>
        <w:t>;</w:t>
      </w:r>
    </w:p>
    <w:p w:rsidR="00DB4FE6" w:rsidRPr="00DB4FE6" w:rsidRDefault="00DB4FE6" w:rsidP="00DC2244">
      <w:pPr>
        <w:pStyle w:val="a8"/>
        <w:jc w:val="both"/>
        <w:rPr>
          <w:rFonts w:ascii="Times New Roman" w:hAnsi="Times New Roman"/>
          <w:sz w:val="28"/>
          <w:szCs w:val="28"/>
          <w:lang w:eastAsia="ru-RU"/>
        </w:rPr>
      </w:pPr>
      <w:r w:rsidRPr="00DB4FE6">
        <w:rPr>
          <w:rFonts w:ascii="Times New Roman" w:hAnsi="Times New Roman"/>
          <w:sz w:val="28"/>
          <w:szCs w:val="28"/>
          <w:lang w:eastAsia="ru-RU"/>
        </w:rPr>
        <w:t xml:space="preserve">- снижение престижа педагогической профессии из-за недостаточной социальной защищенности и низкого уровня заработной платы приводит к отсутствию притока молодых специалистов, рост числа учителей пенсионного </w:t>
      </w:r>
      <w:r w:rsidRPr="00DB4FE6">
        <w:rPr>
          <w:rFonts w:ascii="Times New Roman" w:hAnsi="Times New Roman"/>
          <w:sz w:val="28"/>
          <w:szCs w:val="28"/>
          <w:lang w:eastAsia="ru-RU"/>
        </w:rPr>
        <w:lastRenderedPageBreak/>
        <w:t>возраста и уменьшение доли молодых педагогов в образовательных учреждениях</w:t>
      </w:r>
      <w:r>
        <w:rPr>
          <w:rFonts w:ascii="Times New Roman" w:hAnsi="Times New Roman"/>
          <w:sz w:val="28"/>
          <w:szCs w:val="28"/>
          <w:lang w:eastAsia="ru-RU"/>
        </w:rPr>
        <w:t>;</w:t>
      </w:r>
    </w:p>
    <w:p w:rsidR="00DB4FE6" w:rsidRPr="00DB4FE6" w:rsidRDefault="00DB4FE6" w:rsidP="00DC2244">
      <w:pPr>
        <w:pStyle w:val="a8"/>
        <w:jc w:val="both"/>
        <w:rPr>
          <w:rFonts w:ascii="Times New Roman" w:hAnsi="Times New Roman"/>
          <w:sz w:val="28"/>
          <w:szCs w:val="28"/>
          <w:lang w:eastAsia="ru-RU"/>
        </w:rPr>
      </w:pPr>
      <w:r w:rsidRPr="00DB4FE6">
        <w:rPr>
          <w:rFonts w:ascii="Times New Roman" w:hAnsi="Times New Roman"/>
          <w:sz w:val="28"/>
          <w:szCs w:val="28"/>
          <w:lang w:eastAsia="ru-RU"/>
        </w:rPr>
        <w:t>- недостаточная</w:t>
      </w:r>
      <w:r w:rsidRPr="00DB4FE6">
        <w:rPr>
          <w:rFonts w:ascii="Times New Roman" w:hAnsi="Times New Roman"/>
          <w:sz w:val="28"/>
          <w:szCs w:val="28"/>
          <w:lang w:eastAsia="ru-RU"/>
        </w:rPr>
        <w:tab/>
        <w:t>укомплектованность  педагогическими кадрами, обладающими высоким уровнем профессиональной готовности к деятельности в условиях модернизации образования</w:t>
      </w:r>
      <w:r>
        <w:rPr>
          <w:rFonts w:ascii="Times New Roman" w:hAnsi="Times New Roman"/>
          <w:sz w:val="28"/>
          <w:szCs w:val="28"/>
          <w:lang w:eastAsia="ru-RU"/>
        </w:rPr>
        <w:t>;</w:t>
      </w:r>
    </w:p>
    <w:p w:rsidR="00DB4FE6" w:rsidRDefault="00DB4FE6" w:rsidP="00DC2244">
      <w:pPr>
        <w:pStyle w:val="a8"/>
        <w:jc w:val="both"/>
        <w:rPr>
          <w:rFonts w:ascii="Times New Roman" w:hAnsi="Times New Roman"/>
          <w:sz w:val="28"/>
          <w:szCs w:val="28"/>
          <w:lang w:eastAsia="ru-RU"/>
        </w:rPr>
      </w:pPr>
      <w:r w:rsidRPr="00DB4FE6">
        <w:rPr>
          <w:rFonts w:ascii="Times New Roman" w:hAnsi="Times New Roman"/>
          <w:sz w:val="28"/>
          <w:szCs w:val="28"/>
          <w:lang w:eastAsia="ru-RU"/>
        </w:rPr>
        <w:t xml:space="preserve"> - несоответствие зданий и сооружений образовательных учреждений района современным требованиям; </w:t>
      </w:r>
    </w:p>
    <w:p w:rsidR="00DB4FE6" w:rsidRPr="00DB4FE6" w:rsidRDefault="00DB4FE6" w:rsidP="00DC2244">
      <w:pPr>
        <w:pStyle w:val="a8"/>
        <w:jc w:val="both"/>
        <w:rPr>
          <w:rFonts w:ascii="Times New Roman" w:hAnsi="Times New Roman"/>
          <w:sz w:val="28"/>
          <w:szCs w:val="28"/>
          <w:lang w:eastAsia="ru-RU"/>
        </w:rPr>
      </w:pPr>
      <w:r>
        <w:rPr>
          <w:rFonts w:ascii="Times New Roman" w:hAnsi="Times New Roman"/>
          <w:sz w:val="28"/>
          <w:szCs w:val="28"/>
          <w:lang w:eastAsia="ru-RU"/>
        </w:rPr>
        <w:t xml:space="preserve">- </w:t>
      </w:r>
      <w:r w:rsidRPr="00DB4FE6">
        <w:rPr>
          <w:rFonts w:ascii="Times New Roman" w:hAnsi="Times New Roman"/>
          <w:sz w:val="28"/>
          <w:szCs w:val="28"/>
          <w:lang w:eastAsia="ru-RU"/>
        </w:rPr>
        <w:t>несоответствие оборудования школ, детских садов современным требованиям к условиям осуществления образовательного процесса</w:t>
      </w:r>
      <w:r>
        <w:rPr>
          <w:rFonts w:ascii="Times New Roman" w:hAnsi="Times New Roman"/>
          <w:sz w:val="28"/>
          <w:szCs w:val="28"/>
          <w:lang w:eastAsia="ru-RU"/>
        </w:rPr>
        <w:t>;</w:t>
      </w:r>
    </w:p>
    <w:p w:rsidR="00C11058" w:rsidRPr="00C11058" w:rsidRDefault="00C11058" w:rsidP="00DC2244">
      <w:pPr>
        <w:pStyle w:val="a8"/>
        <w:jc w:val="both"/>
        <w:rPr>
          <w:rFonts w:ascii="Times New Roman" w:hAnsi="Times New Roman"/>
          <w:sz w:val="28"/>
          <w:szCs w:val="28"/>
          <w:lang w:eastAsia="ru-RU"/>
        </w:rPr>
      </w:pPr>
      <w:r w:rsidRPr="00C11058">
        <w:rPr>
          <w:rFonts w:ascii="Times New Roman" w:hAnsi="Times New Roman"/>
          <w:sz w:val="28"/>
          <w:szCs w:val="28"/>
          <w:lang w:eastAsia="ru-RU"/>
        </w:rPr>
        <w:t>- необходимость обеспечения доступности и качества дошкольного образования в связи с наличием очередности;</w:t>
      </w:r>
    </w:p>
    <w:p w:rsidR="00C11058" w:rsidRPr="00C11058" w:rsidRDefault="00C11058" w:rsidP="00DC2244">
      <w:pPr>
        <w:pStyle w:val="a8"/>
        <w:jc w:val="both"/>
        <w:rPr>
          <w:rFonts w:ascii="Times New Roman" w:hAnsi="Times New Roman"/>
          <w:sz w:val="28"/>
          <w:szCs w:val="28"/>
          <w:lang w:eastAsia="ru-RU"/>
        </w:rPr>
      </w:pPr>
      <w:r w:rsidRPr="00C11058">
        <w:rPr>
          <w:rFonts w:ascii="Times New Roman" w:hAnsi="Times New Roman"/>
          <w:sz w:val="28"/>
          <w:szCs w:val="28"/>
          <w:lang w:eastAsia="ru-RU"/>
        </w:rPr>
        <w:t>- наличие малочисленных образовательных учреждений;</w:t>
      </w:r>
    </w:p>
    <w:p w:rsidR="00C11058" w:rsidRPr="00C11058" w:rsidRDefault="00C11058" w:rsidP="00DC2244">
      <w:pPr>
        <w:pStyle w:val="a8"/>
        <w:jc w:val="both"/>
        <w:rPr>
          <w:rFonts w:ascii="Times New Roman" w:hAnsi="Times New Roman"/>
          <w:sz w:val="28"/>
          <w:szCs w:val="28"/>
          <w:lang w:eastAsia="ru-RU"/>
        </w:rPr>
      </w:pPr>
      <w:r w:rsidRPr="00C11058">
        <w:rPr>
          <w:rFonts w:ascii="Times New Roman" w:hAnsi="Times New Roman"/>
          <w:sz w:val="28"/>
          <w:szCs w:val="28"/>
          <w:lang w:eastAsia="ru-RU"/>
        </w:rPr>
        <w:t>- недостаточное бюджетное финансирование сдерживает укрепление и развитие учебно-материальной базы образовательных учреждений;</w:t>
      </w:r>
    </w:p>
    <w:p w:rsidR="001A67F3" w:rsidRDefault="00C11058" w:rsidP="00DC2244">
      <w:pPr>
        <w:pStyle w:val="a8"/>
        <w:jc w:val="both"/>
        <w:rPr>
          <w:rFonts w:ascii="Times New Roman" w:hAnsi="Times New Roman"/>
          <w:sz w:val="28"/>
          <w:szCs w:val="28"/>
          <w:lang w:eastAsia="ru-RU"/>
        </w:rPr>
      </w:pPr>
      <w:r w:rsidRPr="00C11058">
        <w:rPr>
          <w:rFonts w:ascii="Times New Roman" w:hAnsi="Times New Roman"/>
          <w:sz w:val="28"/>
          <w:szCs w:val="28"/>
          <w:lang w:eastAsia="ru-RU"/>
        </w:rPr>
        <w:t>- обеспечение молодых специалистов жильем</w:t>
      </w:r>
      <w:r w:rsidR="001A67F3">
        <w:rPr>
          <w:rFonts w:ascii="Times New Roman" w:hAnsi="Times New Roman"/>
          <w:sz w:val="28"/>
          <w:szCs w:val="28"/>
          <w:lang w:eastAsia="ru-RU"/>
        </w:rPr>
        <w:t>;</w:t>
      </w:r>
    </w:p>
    <w:p w:rsidR="00C11058" w:rsidRDefault="001A67F3" w:rsidP="00DC2244">
      <w:pPr>
        <w:pStyle w:val="a8"/>
        <w:jc w:val="both"/>
        <w:rPr>
          <w:rFonts w:ascii="Times New Roman" w:hAnsi="Times New Roman"/>
          <w:sz w:val="28"/>
          <w:szCs w:val="28"/>
          <w:lang w:eastAsia="ru-RU"/>
        </w:rPr>
      </w:pPr>
      <w:r w:rsidRPr="002873F0">
        <w:rPr>
          <w:rFonts w:ascii="Times New Roman" w:hAnsi="Times New Roman"/>
          <w:sz w:val="28"/>
          <w:szCs w:val="28"/>
          <w:lang w:eastAsia="ru-RU"/>
        </w:rPr>
        <w:t>- необходим капитальный ремонт или строительство нового детского сада «Теремок» в пгт Опарино</w:t>
      </w:r>
      <w:r w:rsidR="00C11058" w:rsidRPr="002873F0">
        <w:rPr>
          <w:rFonts w:ascii="Times New Roman" w:hAnsi="Times New Roman"/>
          <w:sz w:val="28"/>
          <w:szCs w:val="28"/>
          <w:lang w:eastAsia="ru-RU"/>
        </w:rPr>
        <w:t>.</w:t>
      </w:r>
    </w:p>
    <w:p w:rsidR="00C11058" w:rsidRPr="00C11058" w:rsidRDefault="00C11058" w:rsidP="00DC2244">
      <w:pPr>
        <w:pStyle w:val="a8"/>
        <w:jc w:val="both"/>
        <w:rPr>
          <w:rFonts w:ascii="Times New Roman" w:hAnsi="Times New Roman"/>
          <w:sz w:val="28"/>
          <w:szCs w:val="28"/>
          <w:lang w:eastAsia="ru-RU"/>
        </w:rPr>
      </w:pPr>
    </w:p>
    <w:p w:rsidR="00C11058" w:rsidRPr="00174A50" w:rsidRDefault="00DC2244" w:rsidP="00DC2244">
      <w:pPr>
        <w:pStyle w:val="a8"/>
        <w:jc w:val="both"/>
        <w:rPr>
          <w:rFonts w:ascii="Times New Roman" w:hAnsi="Times New Roman"/>
          <w:b/>
          <w:i/>
          <w:sz w:val="28"/>
          <w:szCs w:val="28"/>
          <w:lang w:eastAsia="ru-RU"/>
        </w:rPr>
      </w:pPr>
      <w:r>
        <w:rPr>
          <w:rFonts w:ascii="Times New Roman" w:hAnsi="Times New Roman"/>
          <w:b/>
          <w:i/>
          <w:sz w:val="28"/>
          <w:szCs w:val="28"/>
          <w:lang w:eastAsia="ru-RU"/>
        </w:rPr>
        <w:t xml:space="preserve">         </w:t>
      </w:r>
      <w:r w:rsidR="00C11058" w:rsidRPr="00174A50">
        <w:rPr>
          <w:rFonts w:ascii="Times New Roman" w:hAnsi="Times New Roman"/>
          <w:b/>
          <w:i/>
          <w:sz w:val="28"/>
          <w:szCs w:val="28"/>
          <w:lang w:eastAsia="ru-RU"/>
        </w:rPr>
        <w:t>Здравоохранение</w:t>
      </w:r>
    </w:p>
    <w:p w:rsidR="00C11058" w:rsidRPr="00C11058" w:rsidRDefault="00C11058" w:rsidP="00DC2244">
      <w:pPr>
        <w:pStyle w:val="a8"/>
        <w:jc w:val="both"/>
        <w:rPr>
          <w:rFonts w:ascii="Times New Roman" w:hAnsi="Times New Roman"/>
          <w:sz w:val="28"/>
          <w:szCs w:val="28"/>
          <w:lang w:eastAsia="ru-RU"/>
        </w:rPr>
      </w:pPr>
      <w:r w:rsidRPr="00C11058">
        <w:rPr>
          <w:rFonts w:ascii="Times New Roman" w:hAnsi="Times New Roman"/>
          <w:sz w:val="28"/>
          <w:szCs w:val="28"/>
          <w:lang w:eastAsia="ru-RU"/>
        </w:rPr>
        <w:t>- необходимость развития системы здравоохранения вызвана объективными процессами – расширение потребностей населения в медицинской помощи, использованием новых лечебно-диагностических технологий и лекарственных средств, растущей стоимости медицинской помощи при ограниченных ресурсах, которыми располагает система здравоохранения;</w:t>
      </w:r>
    </w:p>
    <w:p w:rsidR="0081652C" w:rsidRDefault="00C11058" w:rsidP="0081652C">
      <w:pPr>
        <w:pStyle w:val="a8"/>
        <w:jc w:val="both"/>
        <w:rPr>
          <w:rFonts w:ascii="Times New Roman" w:hAnsi="Times New Roman"/>
          <w:sz w:val="28"/>
          <w:szCs w:val="28"/>
          <w:lang w:eastAsia="ru-RU"/>
        </w:rPr>
      </w:pPr>
      <w:r w:rsidRPr="00C11058">
        <w:rPr>
          <w:rFonts w:ascii="Times New Roman" w:hAnsi="Times New Roman"/>
          <w:sz w:val="28"/>
          <w:szCs w:val="28"/>
          <w:lang w:eastAsia="ru-RU"/>
        </w:rPr>
        <w:t xml:space="preserve">- высокая доля лиц пенсионного возраста, низкая – молодых специалистов; </w:t>
      </w:r>
    </w:p>
    <w:p w:rsidR="00C11058" w:rsidRPr="00C11058" w:rsidRDefault="0081652C" w:rsidP="0081652C">
      <w:pPr>
        <w:pStyle w:val="a8"/>
        <w:jc w:val="both"/>
        <w:rPr>
          <w:rFonts w:ascii="Times New Roman" w:hAnsi="Times New Roman"/>
          <w:sz w:val="28"/>
          <w:szCs w:val="28"/>
          <w:lang w:eastAsia="ru-RU"/>
        </w:rPr>
      </w:pPr>
      <w:r>
        <w:rPr>
          <w:rFonts w:ascii="Times New Roman" w:hAnsi="Times New Roman"/>
          <w:sz w:val="28"/>
          <w:szCs w:val="28"/>
          <w:lang w:eastAsia="ru-RU"/>
        </w:rPr>
        <w:t>-</w:t>
      </w:r>
      <w:r w:rsidRPr="0081652C">
        <w:rPr>
          <w:rFonts w:ascii="Times New Roman" w:hAnsi="Times New Roman"/>
          <w:sz w:val="28"/>
          <w:szCs w:val="28"/>
        </w:rPr>
        <w:t>отсутствие</w:t>
      </w:r>
      <w:r w:rsidR="00C11058" w:rsidRPr="0081652C">
        <w:rPr>
          <w:rFonts w:ascii="Times New Roman" w:hAnsi="Times New Roman"/>
          <w:sz w:val="28"/>
          <w:szCs w:val="28"/>
        </w:rPr>
        <w:t xml:space="preserve"> заинтересованности  работать в районе выпускников медицинских образовательных учреждений</w:t>
      </w:r>
      <w:r w:rsidRPr="0081652C">
        <w:rPr>
          <w:rFonts w:ascii="Times New Roman" w:hAnsi="Times New Roman"/>
          <w:sz w:val="28"/>
          <w:szCs w:val="28"/>
        </w:rPr>
        <w:t xml:space="preserve"> после их окончания</w:t>
      </w:r>
      <w:r w:rsidR="00C11058" w:rsidRPr="0081652C">
        <w:rPr>
          <w:rFonts w:ascii="Times New Roman" w:hAnsi="Times New Roman"/>
          <w:sz w:val="28"/>
          <w:szCs w:val="28"/>
          <w:lang w:eastAsia="ru-RU"/>
        </w:rPr>
        <w:t>;</w:t>
      </w:r>
    </w:p>
    <w:p w:rsidR="00C11058" w:rsidRPr="00C11058" w:rsidRDefault="00C11058" w:rsidP="00DC2244">
      <w:pPr>
        <w:pStyle w:val="a8"/>
        <w:jc w:val="both"/>
        <w:rPr>
          <w:rFonts w:ascii="Times New Roman" w:hAnsi="Times New Roman"/>
          <w:sz w:val="28"/>
          <w:szCs w:val="28"/>
          <w:lang w:eastAsia="ru-RU"/>
        </w:rPr>
      </w:pPr>
      <w:r w:rsidRPr="00C11058">
        <w:rPr>
          <w:rFonts w:ascii="Times New Roman" w:hAnsi="Times New Roman"/>
          <w:sz w:val="28"/>
          <w:szCs w:val="28"/>
          <w:lang w:eastAsia="ru-RU"/>
        </w:rPr>
        <w:t>- невысокий уровень социально-экономического положения значительной части населения и состояния его здоровья, негативные изменения в структуре питания, курение, употребление алкогольных напитков, наркотиков, частые психоэмоциональные стрессы, ухудшение экологической ситуации неизменно приводят к увеличению общей заболеваемости и смертности населения;</w:t>
      </w:r>
    </w:p>
    <w:p w:rsidR="00C11058" w:rsidRPr="00C11058" w:rsidRDefault="00C11058" w:rsidP="00DC2244">
      <w:pPr>
        <w:pStyle w:val="a8"/>
        <w:jc w:val="both"/>
        <w:rPr>
          <w:rFonts w:ascii="Times New Roman" w:hAnsi="Times New Roman"/>
          <w:sz w:val="28"/>
          <w:szCs w:val="28"/>
          <w:lang w:eastAsia="ru-RU"/>
        </w:rPr>
      </w:pPr>
      <w:r w:rsidRPr="00C11058">
        <w:rPr>
          <w:rFonts w:ascii="Times New Roman" w:hAnsi="Times New Roman"/>
          <w:sz w:val="28"/>
          <w:szCs w:val="28"/>
          <w:lang w:eastAsia="ru-RU"/>
        </w:rPr>
        <w:t>- разбросанность населенных пунктов, их отдаленность от районного центра;</w:t>
      </w:r>
    </w:p>
    <w:p w:rsidR="00C11058" w:rsidRPr="00C11058" w:rsidRDefault="00C11058" w:rsidP="00DC2244">
      <w:pPr>
        <w:pStyle w:val="a8"/>
        <w:jc w:val="both"/>
        <w:rPr>
          <w:rFonts w:ascii="Times New Roman" w:hAnsi="Times New Roman"/>
          <w:sz w:val="28"/>
          <w:szCs w:val="28"/>
          <w:lang w:eastAsia="ru-RU"/>
        </w:rPr>
      </w:pPr>
      <w:r w:rsidRPr="00C11058">
        <w:rPr>
          <w:rFonts w:ascii="Times New Roman" w:hAnsi="Times New Roman"/>
          <w:sz w:val="28"/>
          <w:szCs w:val="28"/>
          <w:lang w:eastAsia="ru-RU"/>
        </w:rPr>
        <w:t>- низкий процент укомплектованности врачебным персоналом</w:t>
      </w:r>
      <w:r w:rsidR="00280A1D">
        <w:rPr>
          <w:rFonts w:ascii="Times New Roman" w:hAnsi="Times New Roman"/>
          <w:sz w:val="28"/>
          <w:szCs w:val="28"/>
          <w:lang w:eastAsia="ru-RU"/>
        </w:rPr>
        <w:t xml:space="preserve"> и фельдшерами на ФАП</w:t>
      </w:r>
      <w:r w:rsidRPr="00C11058">
        <w:rPr>
          <w:rFonts w:ascii="Times New Roman" w:hAnsi="Times New Roman"/>
          <w:sz w:val="28"/>
          <w:szCs w:val="28"/>
          <w:lang w:eastAsia="ru-RU"/>
        </w:rPr>
        <w:t>;</w:t>
      </w:r>
    </w:p>
    <w:p w:rsidR="00C11058" w:rsidRPr="00C11058" w:rsidRDefault="00C11058" w:rsidP="00DC2244">
      <w:pPr>
        <w:pStyle w:val="a8"/>
        <w:jc w:val="both"/>
        <w:rPr>
          <w:rFonts w:ascii="Times New Roman" w:hAnsi="Times New Roman"/>
          <w:sz w:val="28"/>
          <w:szCs w:val="28"/>
          <w:lang w:eastAsia="ru-RU"/>
        </w:rPr>
      </w:pPr>
      <w:r w:rsidRPr="00C11058">
        <w:rPr>
          <w:rFonts w:ascii="Times New Roman" w:hAnsi="Times New Roman"/>
          <w:sz w:val="28"/>
          <w:szCs w:val="28"/>
          <w:lang w:eastAsia="ru-RU"/>
        </w:rPr>
        <w:t>- обеспеченность медицинских работников жильем.</w:t>
      </w:r>
    </w:p>
    <w:p w:rsidR="00C11058" w:rsidRPr="00C11058" w:rsidRDefault="00C11058" w:rsidP="00DC2244">
      <w:pPr>
        <w:pStyle w:val="a8"/>
        <w:jc w:val="both"/>
        <w:rPr>
          <w:rFonts w:ascii="Times New Roman" w:hAnsi="Times New Roman"/>
          <w:sz w:val="28"/>
          <w:szCs w:val="28"/>
          <w:lang w:eastAsia="ru-RU"/>
        </w:rPr>
      </w:pPr>
    </w:p>
    <w:p w:rsidR="00C11058" w:rsidRPr="00280A1D" w:rsidRDefault="005A65A7" w:rsidP="00DC2244">
      <w:pPr>
        <w:pStyle w:val="a8"/>
        <w:jc w:val="both"/>
        <w:rPr>
          <w:rFonts w:ascii="Times New Roman" w:hAnsi="Times New Roman"/>
          <w:b/>
          <w:i/>
          <w:sz w:val="28"/>
          <w:szCs w:val="28"/>
          <w:lang w:eastAsia="ru-RU"/>
        </w:rPr>
      </w:pPr>
      <w:r>
        <w:rPr>
          <w:rFonts w:ascii="Times New Roman" w:hAnsi="Times New Roman"/>
          <w:b/>
          <w:i/>
          <w:sz w:val="28"/>
          <w:szCs w:val="28"/>
          <w:lang w:eastAsia="ru-RU"/>
        </w:rPr>
        <w:t xml:space="preserve">     </w:t>
      </w:r>
      <w:r w:rsidR="00C11058" w:rsidRPr="00280A1D">
        <w:rPr>
          <w:rFonts w:ascii="Times New Roman" w:hAnsi="Times New Roman"/>
          <w:b/>
          <w:i/>
          <w:sz w:val="28"/>
          <w:szCs w:val="28"/>
          <w:lang w:eastAsia="ru-RU"/>
        </w:rPr>
        <w:t>Культура</w:t>
      </w:r>
    </w:p>
    <w:p w:rsidR="00C11058" w:rsidRPr="00C11058" w:rsidRDefault="00C11058" w:rsidP="00DC2244">
      <w:pPr>
        <w:pStyle w:val="a8"/>
        <w:jc w:val="both"/>
        <w:rPr>
          <w:rFonts w:ascii="Times New Roman" w:hAnsi="Times New Roman"/>
          <w:sz w:val="28"/>
          <w:szCs w:val="28"/>
          <w:lang w:eastAsia="ru-RU"/>
        </w:rPr>
      </w:pPr>
      <w:r w:rsidRPr="00C11058">
        <w:rPr>
          <w:rFonts w:ascii="Times New Roman" w:hAnsi="Times New Roman"/>
          <w:sz w:val="28"/>
          <w:szCs w:val="28"/>
          <w:lang w:eastAsia="ru-RU"/>
        </w:rPr>
        <w:t>-  устаревшая материально-техническая база;</w:t>
      </w:r>
    </w:p>
    <w:p w:rsidR="00C11058" w:rsidRPr="00C11058" w:rsidRDefault="00C11058" w:rsidP="00DC2244">
      <w:pPr>
        <w:pStyle w:val="a8"/>
        <w:jc w:val="both"/>
        <w:rPr>
          <w:rFonts w:ascii="Times New Roman" w:hAnsi="Times New Roman"/>
          <w:sz w:val="28"/>
          <w:szCs w:val="28"/>
          <w:lang w:eastAsia="ru-RU"/>
        </w:rPr>
      </w:pPr>
      <w:r w:rsidRPr="00C11058">
        <w:rPr>
          <w:rFonts w:ascii="Times New Roman" w:hAnsi="Times New Roman"/>
          <w:sz w:val="28"/>
          <w:szCs w:val="28"/>
          <w:lang w:eastAsia="ru-RU"/>
        </w:rPr>
        <w:t>-</w:t>
      </w:r>
      <w:r w:rsidR="009E1AB6">
        <w:rPr>
          <w:rFonts w:ascii="Times New Roman" w:hAnsi="Times New Roman"/>
          <w:sz w:val="28"/>
          <w:szCs w:val="28"/>
          <w:lang w:eastAsia="ru-RU"/>
        </w:rPr>
        <w:t xml:space="preserve"> </w:t>
      </w:r>
      <w:r w:rsidRPr="00C11058">
        <w:rPr>
          <w:rFonts w:ascii="Times New Roman" w:hAnsi="Times New Roman"/>
          <w:sz w:val="28"/>
          <w:szCs w:val="28"/>
          <w:lang w:eastAsia="ru-RU"/>
        </w:rPr>
        <w:t xml:space="preserve">несоответствие зданий и помещений учреждений культуры требованиями </w:t>
      </w:r>
      <w:proofErr w:type="spellStart"/>
      <w:r w:rsidRPr="00C11058">
        <w:rPr>
          <w:rFonts w:ascii="Times New Roman" w:hAnsi="Times New Roman"/>
          <w:sz w:val="28"/>
          <w:szCs w:val="28"/>
          <w:lang w:eastAsia="ru-RU"/>
        </w:rPr>
        <w:t>СаНПиНа</w:t>
      </w:r>
      <w:proofErr w:type="spellEnd"/>
      <w:r w:rsidRPr="00C11058">
        <w:rPr>
          <w:rFonts w:ascii="Times New Roman" w:hAnsi="Times New Roman"/>
          <w:sz w:val="28"/>
          <w:szCs w:val="28"/>
          <w:lang w:eastAsia="ru-RU"/>
        </w:rPr>
        <w:t xml:space="preserve">, </w:t>
      </w:r>
      <w:proofErr w:type="spellStart"/>
      <w:r w:rsidRPr="00C11058">
        <w:rPr>
          <w:rFonts w:ascii="Times New Roman" w:hAnsi="Times New Roman"/>
          <w:sz w:val="28"/>
          <w:szCs w:val="28"/>
          <w:lang w:eastAsia="ru-RU"/>
        </w:rPr>
        <w:t>Пожнадзора</w:t>
      </w:r>
      <w:proofErr w:type="spellEnd"/>
      <w:r w:rsidRPr="00C11058">
        <w:rPr>
          <w:rFonts w:ascii="Times New Roman" w:hAnsi="Times New Roman"/>
          <w:sz w:val="28"/>
          <w:szCs w:val="28"/>
          <w:lang w:eastAsia="ru-RU"/>
        </w:rPr>
        <w:t xml:space="preserve"> и </w:t>
      </w:r>
      <w:proofErr w:type="spellStart"/>
      <w:r w:rsidRPr="00C11058">
        <w:rPr>
          <w:rFonts w:ascii="Times New Roman" w:hAnsi="Times New Roman"/>
          <w:sz w:val="28"/>
          <w:szCs w:val="28"/>
          <w:lang w:eastAsia="ru-RU"/>
        </w:rPr>
        <w:t>Рособрнадзора</w:t>
      </w:r>
      <w:proofErr w:type="spellEnd"/>
      <w:r w:rsidRPr="00C11058">
        <w:rPr>
          <w:rFonts w:ascii="Times New Roman" w:hAnsi="Times New Roman"/>
          <w:sz w:val="28"/>
          <w:szCs w:val="28"/>
          <w:lang w:eastAsia="ru-RU"/>
        </w:rPr>
        <w:t>;</w:t>
      </w:r>
    </w:p>
    <w:p w:rsidR="00C11058" w:rsidRPr="00C11058" w:rsidRDefault="00C11058" w:rsidP="00DC2244">
      <w:pPr>
        <w:pStyle w:val="a8"/>
        <w:jc w:val="both"/>
        <w:rPr>
          <w:rFonts w:ascii="Times New Roman" w:hAnsi="Times New Roman"/>
          <w:sz w:val="28"/>
          <w:szCs w:val="28"/>
          <w:lang w:eastAsia="ru-RU"/>
        </w:rPr>
      </w:pPr>
      <w:r w:rsidRPr="00C11058">
        <w:rPr>
          <w:rFonts w:ascii="Times New Roman" w:hAnsi="Times New Roman"/>
          <w:sz w:val="28"/>
          <w:szCs w:val="28"/>
          <w:lang w:eastAsia="ru-RU"/>
        </w:rPr>
        <w:t>- недостаточное пополнение библиотечных фондов;</w:t>
      </w:r>
    </w:p>
    <w:p w:rsidR="009E1AB6" w:rsidRPr="009E1AB6" w:rsidRDefault="00C11058" w:rsidP="00DC2244">
      <w:pPr>
        <w:pStyle w:val="a8"/>
        <w:jc w:val="both"/>
        <w:rPr>
          <w:rFonts w:ascii="Times New Roman" w:hAnsi="Times New Roman"/>
          <w:sz w:val="28"/>
          <w:szCs w:val="28"/>
          <w:lang w:eastAsia="ru-RU"/>
        </w:rPr>
      </w:pPr>
      <w:r w:rsidRPr="00C11058">
        <w:rPr>
          <w:rFonts w:ascii="Times New Roman" w:hAnsi="Times New Roman"/>
          <w:sz w:val="28"/>
          <w:szCs w:val="28"/>
          <w:lang w:eastAsia="ru-RU"/>
        </w:rPr>
        <w:lastRenderedPageBreak/>
        <w:t>- низкий уровень компьютеризации учреждений культуры, а также неустойчивый доступ к сети «Интернет».</w:t>
      </w:r>
      <w:r w:rsidR="009E1AB6" w:rsidRPr="009E1AB6">
        <w:t xml:space="preserve"> </w:t>
      </w:r>
      <w:r w:rsidR="005A65A7">
        <w:rPr>
          <w:rFonts w:ascii="Times New Roman" w:hAnsi="Times New Roman"/>
          <w:sz w:val="28"/>
          <w:szCs w:val="28"/>
          <w:lang w:eastAsia="ru-RU"/>
        </w:rPr>
        <w:t>Старение</w:t>
      </w:r>
      <w:r w:rsidR="009E1AB6" w:rsidRPr="009E1AB6">
        <w:rPr>
          <w:rFonts w:ascii="Times New Roman" w:hAnsi="Times New Roman"/>
          <w:sz w:val="28"/>
          <w:szCs w:val="28"/>
          <w:lang w:eastAsia="ru-RU"/>
        </w:rPr>
        <w:t xml:space="preserve"> кадрового состава, недостаток молодых кадров в связи с низкой привлекательностью профессиональной деятельности; </w:t>
      </w:r>
    </w:p>
    <w:p w:rsidR="009E1AB6" w:rsidRPr="009E1AB6" w:rsidRDefault="009E1AB6" w:rsidP="00DC2244">
      <w:pPr>
        <w:pStyle w:val="a8"/>
        <w:jc w:val="both"/>
        <w:rPr>
          <w:rFonts w:ascii="Times New Roman" w:hAnsi="Times New Roman"/>
          <w:sz w:val="28"/>
          <w:szCs w:val="28"/>
          <w:lang w:eastAsia="ru-RU"/>
        </w:rPr>
      </w:pPr>
      <w:r>
        <w:rPr>
          <w:rFonts w:ascii="Times New Roman" w:hAnsi="Times New Roman"/>
          <w:sz w:val="28"/>
          <w:szCs w:val="28"/>
          <w:lang w:eastAsia="ru-RU"/>
        </w:rPr>
        <w:t>-</w:t>
      </w:r>
      <w:r w:rsidRPr="009E1AB6">
        <w:rPr>
          <w:rFonts w:ascii="Times New Roman" w:hAnsi="Times New Roman"/>
          <w:sz w:val="28"/>
          <w:szCs w:val="28"/>
          <w:lang w:eastAsia="ru-RU"/>
        </w:rPr>
        <w:t xml:space="preserve"> недостаточное финансирование учреждений культуры</w:t>
      </w:r>
      <w:r w:rsidR="00C16455" w:rsidRPr="00C16455">
        <w:t xml:space="preserve"> </w:t>
      </w:r>
      <w:r w:rsidR="00C16455" w:rsidRPr="00C16455">
        <w:rPr>
          <w:rFonts w:ascii="Times New Roman" w:hAnsi="Times New Roman"/>
          <w:sz w:val="28"/>
          <w:szCs w:val="28"/>
          <w:lang w:eastAsia="ru-RU"/>
        </w:rPr>
        <w:t>и творческих коллективов</w:t>
      </w:r>
      <w:r w:rsidRPr="009E1AB6">
        <w:rPr>
          <w:rFonts w:ascii="Times New Roman" w:hAnsi="Times New Roman"/>
          <w:sz w:val="28"/>
          <w:szCs w:val="28"/>
          <w:lang w:eastAsia="ru-RU"/>
        </w:rPr>
        <w:t xml:space="preserve"> в части  обновления и приобретения музыкального, сценического и другого оборудования (в том числе</w:t>
      </w:r>
      <w:r w:rsidR="005A65A7">
        <w:rPr>
          <w:rFonts w:ascii="Times New Roman" w:hAnsi="Times New Roman"/>
          <w:sz w:val="28"/>
          <w:szCs w:val="28"/>
          <w:lang w:eastAsia="ru-RU"/>
        </w:rPr>
        <w:t xml:space="preserve"> </w:t>
      </w:r>
      <w:r w:rsidRPr="009E1AB6">
        <w:rPr>
          <w:rFonts w:ascii="Times New Roman" w:hAnsi="Times New Roman"/>
          <w:sz w:val="28"/>
          <w:szCs w:val="28"/>
          <w:lang w:eastAsia="ru-RU"/>
        </w:rPr>
        <w:t xml:space="preserve"> на приобретение  собственного транспорта);</w:t>
      </w:r>
    </w:p>
    <w:p w:rsidR="009E1AB6" w:rsidRPr="009E1AB6" w:rsidRDefault="009E1AB6" w:rsidP="00DC2244">
      <w:pPr>
        <w:pStyle w:val="a8"/>
        <w:jc w:val="both"/>
        <w:rPr>
          <w:rFonts w:ascii="Times New Roman" w:hAnsi="Times New Roman"/>
          <w:sz w:val="28"/>
          <w:szCs w:val="28"/>
          <w:lang w:eastAsia="ru-RU"/>
        </w:rPr>
      </w:pPr>
      <w:r>
        <w:rPr>
          <w:rFonts w:ascii="Times New Roman" w:hAnsi="Times New Roman"/>
          <w:sz w:val="28"/>
          <w:szCs w:val="28"/>
          <w:lang w:eastAsia="ru-RU"/>
        </w:rPr>
        <w:t>-</w:t>
      </w:r>
      <w:r w:rsidRPr="009E1AB6">
        <w:rPr>
          <w:rFonts w:ascii="Times New Roman" w:hAnsi="Times New Roman"/>
          <w:sz w:val="28"/>
          <w:szCs w:val="28"/>
          <w:lang w:eastAsia="ru-RU"/>
        </w:rPr>
        <w:t xml:space="preserve"> необходимость проведения капитального ремонта  </w:t>
      </w:r>
      <w:r>
        <w:rPr>
          <w:rFonts w:ascii="Times New Roman" w:hAnsi="Times New Roman"/>
          <w:sz w:val="28"/>
          <w:szCs w:val="28"/>
          <w:lang w:eastAsia="ru-RU"/>
        </w:rPr>
        <w:t>(или переезда в другое помещение)</w:t>
      </w:r>
      <w:r w:rsidRPr="009E1AB6">
        <w:rPr>
          <w:rFonts w:ascii="Times New Roman" w:hAnsi="Times New Roman"/>
          <w:sz w:val="28"/>
          <w:szCs w:val="28"/>
          <w:lang w:eastAsia="ru-RU"/>
        </w:rPr>
        <w:t xml:space="preserve">  зданий Опаринской Центральной  и Детской библиотек;</w:t>
      </w:r>
    </w:p>
    <w:p w:rsidR="00C11058" w:rsidRDefault="009E1AB6" w:rsidP="00DC2244">
      <w:pPr>
        <w:pStyle w:val="a8"/>
        <w:jc w:val="both"/>
        <w:rPr>
          <w:rFonts w:ascii="Times New Roman" w:hAnsi="Times New Roman"/>
          <w:sz w:val="28"/>
          <w:szCs w:val="28"/>
          <w:lang w:eastAsia="ru-RU"/>
        </w:rPr>
      </w:pPr>
      <w:r w:rsidRPr="009E1AB6">
        <w:rPr>
          <w:rFonts w:ascii="Times New Roman" w:hAnsi="Times New Roman"/>
          <w:sz w:val="28"/>
          <w:szCs w:val="28"/>
          <w:lang w:eastAsia="ru-RU"/>
        </w:rPr>
        <w:t xml:space="preserve"> </w:t>
      </w:r>
      <w:r>
        <w:rPr>
          <w:rFonts w:ascii="Times New Roman" w:hAnsi="Times New Roman"/>
          <w:sz w:val="28"/>
          <w:szCs w:val="28"/>
          <w:lang w:eastAsia="ru-RU"/>
        </w:rPr>
        <w:t>- д</w:t>
      </w:r>
      <w:r w:rsidRPr="009E1AB6">
        <w:rPr>
          <w:rFonts w:ascii="Times New Roman" w:hAnsi="Times New Roman"/>
          <w:sz w:val="28"/>
          <w:szCs w:val="28"/>
          <w:lang w:eastAsia="ru-RU"/>
        </w:rPr>
        <w:t>етская музыкальная школа  не соответствует ФГТ</w:t>
      </w:r>
      <w:r>
        <w:rPr>
          <w:rFonts w:ascii="Times New Roman" w:hAnsi="Times New Roman"/>
          <w:sz w:val="28"/>
          <w:szCs w:val="28"/>
          <w:lang w:eastAsia="ru-RU"/>
        </w:rPr>
        <w:t>, т</w:t>
      </w:r>
      <w:r w:rsidRPr="009E1AB6">
        <w:rPr>
          <w:rFonts w:ascii="Times New Roman" w:hAnsi="Times New Roman"/>
          <w:sz w:val="28"/>
          <w:szCs w:val="28"/>
          <w:lang w:eastAsia="ru-RU"/>
        </w:rPr>
        <w:t>ребуется новое здание</w:t>
      </w:r>
      <w:r>
        <w:rPr>
          <w:rFonts w:ascii="Times New Roman" w:hAnsi="Times New Roman"/>
          <w:sz w:val="28"/>
          <w:szCs w:val="28"/>
          <w:lang w:eastAsia="ru-RU"/>
        </w:rPr>
        <w:t xml:space="preserve">, </w:t>
      </w:r>
      <w:r w:rsidRPr="009E1AB6">
        <w:rPr>
          <w:rFonts w:ascii="Times New Roman" w:hAnsi="Times New Roman"/>
          <w:sz w:val="28"/>
          <w:szCs w:val="28"/>
          <w:lang w:eastAsia="ru-RU"/>
        </w:rPr>
        <w:t xml:space="preserve">требуется обновление музыкальных инструментов. Износ </w:t>
      </w:r>
      <w:proofErr w:type="gramStart"/>
      <w:r w:rsidRPr="009E1AB6">
        <w:rPr>
          <w:rFonts w:ascii="Times New Roman" w:hAnsi="Times New Roman"/>
          <w:sz w:val="28"/>
          <w:szCs w:val="28"/>
          <w:lang w:eastAsia="ru-RU"/>
        </w:rPr>
        <w:t>музыкального</w:t>
      </w:r>
      <w:proofErr w:type="gramEnd"/>
      <w:r w:rsidRPr="009E1AB6">
        <w:rPr>
          <w:rFonts w:ascii="Times New Roman" w:hAnsi="Times New Roman"/>
          <w:sz w:val="28"/>
          <w:szCs w:val="28"/>
          <w:lang w:eastAsia="ru-RU"/>
        </w:rPr>
        <w:t xml:space="preserve"> оборудования-100%. </w:t>
      </w:r>
    </w:p>
    <w:p w:rsidR="009E1AB6" w:rsidRPr="00C11058" w:rsidRDefault="009E1AB6" w:rsidP="00DC2244">
      <w:pPr>
        <w:pStyle w:val="a8"/>
        <w:jc w:val="both"/>
        <w:rPr>
          <w:rFonts w:ascii="Times New Roman" w:hAnsi="Times New Roman"/>
          <w:sz w:val="28"/>
          <w:szCs w:val="28"/>
          <w:lang w:eastAsia="ru-RU"/>
        </w:rPr>
      </w:pPr>
    </w:p>
    <w:p w:rsidR="00C11058" w:rsidRPr="009E1AB6" w:rsidRDefault="00C16455" w:rsidP="00DC2244">
      <w:pPr>
        <w:pStyle w:val="a8"/>
        <w:jc w:val="both"/>
        <w:rPr>
          <w:rFonts w:ascii="Times New Roman" w:hAnsi="Times New Roman"/>
          <w:b/>
          <w:i/>
          <w:sz w:val="28"/>
          <w:szCs w:val="28"/>
          <w:lang w:eastAsia="ru-RU"/>
        </w:rPr>
      </w:pPr>
      <w:r>
        <w:rPr>
          <w:rFonts w:ascii="Times New Roman" w:hAnsi="Times New Roman"/>
          <w:b/>
          <w:i/>
          <w:sz w:val="28"/>
          <w:szCs w:val="28"/>
          <w:lang w:eastAsia="ru-RU"/>
        </w:rPr>
        <w:t xml:space="preserve">    </w:t>
      </w:r>
      <w:r w:rsidR="00C11058" w:rsidRPr="009E1AB6">
        <w:rPr>
          <w:rFonts w:ascii="Times New Roman" w:hAnsi="Times New Roman"/>
          <w:b/>
          <w:i/>
          <w:sz w:val="28"/>
          <w:szCs w:val="28"/>
          <w:lang w:eastAsia="ru-RU"/>
        </w:rPr>
        <w:t>Физкультура и спорт</w:t>
      </w:r>
    </w:p>
    <w:p w:rsidR="00D24933" w:rsidRPr="00D24933" w:rsidRDefault="00D24933" w:rsidP="00DC2244">
      <w:pPr>
        <w:spacing w:after="0" w:line="240" w:lineRule="auto"/>
        <w:jc w:val="both"/>
        <w:rPr>
          <w:rFonts w:ascii="Times New Roman" w:eastAsia="Times New Roman" w:hAnsi="Times New Roman"/>
          <w:sz w:val="28"/>
          <w:szCs w:val="28"/>
          <w:lang w:eastAsia="ru-RU"/>
        </w:rPr>
      </w:pPr>
      <w:r w:rsidRPr="00D24933">
        <w:rPr>
          <w:rFonts w:ascii="Times New Roman" w:eastAsia="Times New Roman" w:hAnsi="Times New Roman"/>
          <w:sz w:val="28"/>
          <w:szCs w:val="28"/>
          <w:lang w:eastAsia="ru-RU"/>
        </w:rPr>
        <w:t>- отсутствие мотивации у жителей Опаринского района в занятиях физической культурой и спортом;</w:t>
      </w:r>
    </w:p>
    <w:p w:rsidR="00C11058" w:rsidRPr="00C11058" w:rsidRDefault="00C11058" w:rsidP="00DC2244">
      <w:pPr>
        <w:pStyle w:val="a8"/>
        <w:jc w:val="both"/>
        <w:rPr>
          <w:rFonts w:ascii="Times New Roman" w:hAnsi="Times New Roman"/>
          <w:sz w:val="28"/>
          <w:szCs w:val="28"/>
          <w:lang w:eastAsia="ru-RU"/>
        </w:rPr>
      </w:pPr>
      <w:r w:rsidRPr="00C11058">
        <w:rPr>
          <w:rFonts w:ascii="Times New Roman" w:hAnsi="Times New Roman"/>
          <w:sz w:val="28"/>
          <w:szCs w:val="28"/>
          <w:lang w:eastAsia="ru-RU"/>
        </w:rPr>
        <w:t>- недостаточное строительство и обновление малых спортивных форм и площадок для занятий населения физической культурой по месту жительства</w:t>
      </w:r>
    </w:p>
    <w:p w:rsidR="00C11058" w:rsidRPr="00C11058" w:rsidRDefault="00C11058" w:rsidP="00DC2244">
      <w:pPr>
        <w:pStyle w:val="a8"/>
        <w:jc w:val="both"/>
        <w:rPr>
          <w:rFonts w:ascii="Times New Roman" w:hAnsi="Times New Roman"/>
          <w:sz w:val="28"/>
          <w:szCs w:val="28"/>
          <w:lang w:eastAsia="ru-RU"/>
        </w:rPr>
      </w:pPr>
      <w:r w:rsidRPr="00C11058">
        <w:rPr>
          <w:rFonts w:ascii="Times New Roman" w:hAnsi="Times New Roman"/>
          <w:sz w:val="28"/>
          <w:szCs w:val="28"/>
          <w:lang w:eastAsia="ru-RU"/>
        </w:rPr>
        <w:t>(особенно в сельской местности)</w:t>
      </w:r>
    </w:p>
    <w:p w:rsidR="00C11058" w:rsidRDefault="00C11058" w:rsidP="00DC2244">
      <w:pPr>
        <w:pStyle w:val="a8"/>
        <w:jc w:val="both"/>
        <w:rPr>
          <w:rFonts w:ascii="Times New Roman" w:hAnsi="Times New Roman"/>
          <w:sz w:val="28"/>
          <w:szCs w:val="28"/>
          <w:lang w:eastAsia="ru-RU"/>
        </w:rPr>
      </w:pPr>
      <w:r w:rsidRPr="00C11058">
        <w:rPr>
          <w:rFonts w:ascii="Times New Roman" w:hAnsi="Times New Roman"/>
          <w:sz w:val="28"/>
          <w:szCs w:val="28"/>
          <w:lang w:eastAsia="ru-RU"/>
        </w:rPr>
        <w:t>- недостаток квалифицированных профессиональных кадров в общеобразовательных учреждениях и учреждениях дополнительного образования</w:t>
      </w:r>
    </w:p>
    <w:p w:rsidR="00D24933" w:rsidRDefault="00D24933" w:rsidP="00DC2244">
      <w:pPr>
        <w:spacing w:after="0" w:line="240" w:lineRule="auto"/>
        <w:jc w:val="both"/>
        <w:rPr>
          <w:rFonts w:ascii="Times New Roman" w:eastAsia="Times New Roman" w:hAnsi="Times New Roman"/>
          <w:sz w:val="28"/>
          <w:szCs w:val="28"/>
          <w:lang w:eastAsia="ru-RU"/>
        </w:rPr>
      </w:pPr>
      <w:r w:rsidRPr="00D24933">
        <w:rPr>
          <w:rFonts w:ascii="Times New Roman" w:eastAsia="Times New Roman" w:hAnsi="Times New Roman"/>
          <w:sz w:val="28"/>
          <w:szCs w:val="28"/>
          <w:lang w:eastAsia="ru-RU"/>
        </w:rPr>
        <w:t xml:space="preserve">- </w:t>
      </w:r>
      <w:r w:rsidRPr="00D24933">
        <w:rPr>
          <w:rFonts w:ascii="Times New Roman" w:eastAsia="Times New Roman" w:hAnsi="Times New Roman"/>
          <w:iCs/>
          <w:sz w:val="28"/>
          <w:szCs w:val="28"/>
          <w:lang w:eastAsia="ru-RU"/>
        </w:rPr>
        <w:t>значительный износ спортивных сооружений (</w:t>
      </w:r>
      <w:r w:rsidRPr="00D24933">
        <w:rPr>
          <w:rFonts w:ascii="Times New Roman" w:eastAsia="Times New Roman" w:hAnsi="Times New Roman"/>
          <w:sz w:val="28"/>
          <w:szCs w:val="28"/>
          <w:lang w:eastAsia="ru-RU"/>
        </w:rPr>
        <w:t>в среднем износ спортивных сооружений составляет 80,0%);</w:t>
      </w:r>
    </w:p>
    <w:p w:rsidR="00FF7608" w:rsidRPr="00D24933" w:rsidRDefault="00FF7608" w:rsidP="00DC2244">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FF7608">
        <w:rPr>
          <w:rFonts w:ascii="Times New Roman" w:eastAsia="Times New Roman" w:hAnsi="Times New Roman"/>
          <w:sz w:val="28"/>
          <w:szCs w:val="28"/>
          <w:lang w:eastAsia="ru-RU"/>
        </w:rPr>
        <w:t>необходимо</w:t>
      </w:r>
      <w:r w:rsidR="00C16455">
        <w:rPr>
          <w:rFonts w:ascii="Times New Roman" w:eastAsia="Times New Roman" w:hAnsi="Times New Roman"/>
          <w:sz w:val="28"/>
          <w:szCs w:val="28"/>
          <w:lang w:eastAsia="ru-RU"/>
        </w:rPr>
        <w:t>сть в  решении</w:t>
      </w:r>
      <w:r w:rsidRPr="00FF7608">
        <w:rPr>
          <w:rFonts w:ascii="Times New Roman" w:eastAsia="Times New Roman" w:hAnsi="Times New Roman"/>
          <w:sz w:val="28"/>
          <w:szCs w:val="28"/>
          <w:lang w:eastAsia="ru-RU"/>
        </w:rPr>
        <w:t xml:space="preserve"> вопрос</w:t>
      </w:r>
      <w:r w:rsidR="00C16455">
        <w:rPr>
          <w:rFonts w:ascii="Times New Roman" w:eastAsia="Times New Roman" w:hAnsi="Times New Roman"/>
          <w:sz w:val="28"/>
          <w:szCs w:val="28"/>
          <w:lang w:eastAsia="ru-RU"/>
        </w:rPr>
        <w:t>а</w:t>
      </w:r>
      <w:r w:rsidRPr="00FF7608">
        <w:rPr>
          <w:rFonts w:ascii="Times New Roman" w:eastAsia="Times New Roman" w:hAnsi="Times New Roman"/>
          <w:sz w:val="28"/>
          <w:szCs w:val="28"/>
          <w:lang w:eastAsia="ru-RU"/>
        </w:rPr>
        <w:t xml:space="preserve"> по оснащению объектов спорта спортивным инвентарем, для обеспечения доступности для занятий спортом лиц с ограниченными возможностями здоровья</w:t>
      </w:r>
      <w:r>
        <w:rPr>
          <w:rFonts w:ascii="Times New Roman" w:eastAsia="Times New Roman" w:hAnsi="Times New Roman"/>
          <w:sz w:val="28"/>
          <w:szCs w:val="28"/>
          <w:lang w:eastAsia="ru-RU"/>
        </w:rPr>
        <w:t>;</w:t>
      </w:r>
    </w:p>
    <w:p w:rsidR="00C11058" w:rsidRPr="00C11058" w:rsidRDefault="00C11058" w:rsidP="00DC2244">
      <w:pPr>
        <w:pStyle w:val="a8"/>
        <w:jc w:val="both"/>
        <w:rPr>
          <w:rFonts w:ascii="Times New Roman" w:hAnsi="Times New Roman"/>
          <w:sz w:val="28"/>
          <w:szCs w:val="28"/>
          <w:lang w:eastAsia="ru-RU"/>
        </w:rPr>
      </w:pPr>
      <w:r w:rsidRPr="00C11058">
        <w:rPr>
          <w:rFonts w:ascii="Times New Roman" w:hAnsi="Times New Roman"/>
          <w:sz w:val="28"/>
          <w:szCs w:val="28"/>
          <w:lang w:eastAsia="ru-RU"/>
        </w:rPr>
        <w:t>- одной из более острых проблем является отсутствие служебного транспорта для доставки  спортсменов на районные, межрайонные и областные соревнования.</w:t>
      </w:r>
    </w:p>
    <w:p w:rsidR="00C11058" w:rsidRPr="00C11058" w:rsidRDefault="00C11058" w:rsidP="00DC2244">
      <w:pPr>
        <w:pStyle w:val="a8"/>
        <w:jc w:val="both"/>
        <w:rPr>
          <w:rFonts w:ascii="Times New Roman" w:hAnsi="Times New Roman"/>
          <w:sz w:val="28"/>
          <w:szCs w:val="28"/>
          <w:lang w:eastAsia="ru-RU"/>
        </w:rPr>
      </w:pPr>
    </w:p>
    <w:p w:rsidR="00C11058" w:rsidRPr="00D24933" w:rsidRDefault="00C16455" w:rsidP="00DC2244">
      <w:pPr>
        <w:pStyle w:val="a8"/>
        <w:jc w:val="both"/>
        <w:rPr>
          <w:rFonts w:ascii="Times New Roman" w:hAnsi="Times New Roman"/>
          <w:b/>
          <w:i/>
          <w:sz w:val="28"/>
          <w:szCs w:val="28"/>
          <w:lang w:eastAsia="ru-RU"/>
        </w:rPr>
      </w:pPr>
      <w:r>
        <w:rPr>
          <w:rFonts w:ascii="Times New Roman" w:hAnsi="Times New Roman"/>
          <w:b/>
          <w:i/>
          <w:sz w:val="28"/>
          <w:szCs w:val="28"/>
          <w:lang w:eastAsia="ru-RU"/>
        </w:rPr>
        <w:t xml:space="preserve">         </w:t>
      </w:r>
      <w:r w:rsidR="00C11058" w:rsidRPr="00D24933">
        <w:rPr>
          <w:rFonts w:ascii="Times New Roman" w:hAnsi="Times New Roman"/>
          <w:b/>
          <w:i/>
          <w:sz w:val="28"/>
          <w:szCs w:val="28"/>
          <w:lang w:eastAsia="ru-RU"/>
        </w:rPr>
        <w:t>Молодежь</w:t>
      </w:r>
    </w:p>
    <w:p w:rsidR="00D24933" w:rsidRPr="00D24933" w:rsidRDefault="00D24933" w:rsidP="00DC2244">
      <w:pPr>
        <w:pStyle w:val="a8"/>
        <w:jc w:val="both"/>
        <w:rPr>
          <w:rFonts w:ascii="Times New Roman" w:hAnsi="Times New Roman"/>
          <w:sz w:val="28"/>
          <w:szCs w:val="28"/>
          <w:lang w:eastAsia="ru-RU"/>
        </w:rPr>
      </w:pPr>
      <w:r w:rsidRPr="00D24933">
        <w:rPr>
          <w:rFonts w:ascii="Times New Roman" w:hAnsi="Times New Roman"/>
          <w:sz w:val="28"/>
          <w:szCs w:val="28"/>
          <w:lang w:eastAsia="ru-RU"/>
        </w:rPr>
        <w:t>- отсутствие полномасштабной системы выявления и продвижения талантливой молодёжи;</w:t>
      </w:r>
    </w:p>
    <w:p w:rsidR="00D24933" w:rsidRPr="00D24933" w:rsidRDefault="00D24933" w:rsidP="00DC2244">
      <w:pPr>
        <w:pStyle w:val="a8"/>
        <w:jc w:val="both"/>
        <w:rPr>
          <w:rFonts w:ascii="Times New Roman" w:hAnsi="Times New Roman"/>
          <w:sz w:val="28"/>
          <w:szCs w:val="28"/>
          <w:lang w:eastAsia="ru-RU"/>
        </w:rPr>
      </w:pPr>
      <w:r w:rsidRPr="00D24933">
        <w:rPr>
          <w:rFonts w:ascii="Times New Roman" w:hAnsi="Times New Roman"/>
          <w:sz w:val="28"/>
          <w:szCs w:val="28"/>
          <w:lang w:eastAsia="ru-RU"/>
        </w:rPr>
        <w:t>- снижение значимости патриотизма и гражданской активности молодёжи;</w:t>
      </w:r>
    </w:p>
    <w:p w:rsidR="00D24933" w:rsidRDefault="00D24933" w:rsidP="00DC2244">
      <w:pPr>
        <w:pStyle w:val="a8"/>
        <w:jc w:val="both"/>
        <w:rPr>
          <w:rFonts w:ascii="Times New Roman" w:hAnsi="Times New Roman"/>
          <w:sz w:val="28"/>
          <w:szCs w:val="28"/>
          <w:lang w:eastAsia="ru-RU"/>
        </w:rPr>
      </w:pPr>
      <w:r w:rsidRPr="00D24933">
        <w:rPr>
          <w:rFonts w:ascii="Times New Roman" w:hAnsi="Times New Roman"/>
          <w:sz w:val="28"/>
          <w:szCs w:val="28"/>
          <w:lang w:eastAsia="ru-RU"/>
        </w:rPr>
        <w:t>-низкий уровень вовлеченности молодёжи в социальную практику;</w:t>
      </w:r>
    </w:p>
    <w:p w:rsidR="00C11058" w:rsidRPr="00C11058" w:rsidRDefault="00C11058" w:rsidP="00DC2244">
      <w:pPr>
        <w:pStyle w:val="a8"/>
        <w:jc w:val="both"/>
        <w:rPr>
          <w:rFonts w:ascii="Times New Roman" w:hAnsi="Times New Roman"/>
          <w:sz w:val="28"/>
          <w:szCs w:val="28"/>
          <w:lang w:eastAsia="ru-RU"/>
        </w:rPr>
      </w:pPr>
      <w:r w:rsidRPr="00C11058">
        <w:rPr>
          <w:rFonts w:ascii="Times New Roman" w:hAnsi="Times New Roman"/>
          <w:sz w:val="28"/>
          <w:szCs w:val="28"/>
          <w:lang w:eastAsia="ru-RU"/>
        </w:rPr>
        <w:t>- высокая миграция молодежи из района</w:t>
      </w:r>
    </w:p>
    <w:p w:rsidR="00C11058" w:rsidRDefault="00C11058" w:rsidP="00DC2244">
      <w:pPr>
        <w:pStyle w:val="a8"/>
        <w:jc w:val="both"/>
        <w:rPr>
          <w:rFonts w:ascii="Times New Roman" w:hAnsi="Times New Roman"/>
          <w:sz w:val="28"/>
          <w:szCs w:val="28"/>
          <w:lang w:eastAsia="ru-RU"/>
        </w:rPr>
      </w:pPr>
      <w:r w:rsidRPr="00C11058">
        <w:rPr>
          <w:rFonts w:ascii="Times New Roman" w:hAnsi="Times New Roman"/>
          <w:sz w:val="28"/>
          <w:szCs w:val="28"/>
          <w:lang w:eastAsia="ru-RU"/>
        </w:rPr>
        <w:t xml:space="preserve">- проблемы социально-бытового плана (трудоустройство молодежи, низкий уровень заработной платы, обеспечение жильем молодых семей, устройство детей в ясли </w:t>
      </w:r>
      <w:r w:rsidR="00D24933">
        <w:rPr>
          <w:rFonts w:ascii="Times New Roman" w:hAnsi="Times New Roman"/>
          <w:sz w:val="28"/>
          <w:szCs w:val="28"/>
          <w:lang w:eastAsia="ru-RU"/>
        </w:rPr>
        <w:t>…</w:t>
      </w:r>
      <w:r w:rsidRPr="00C11058">
        <w:rPr>
          <w:rFonts w:ascii="Times New Roman" w:hAnsi="Times New Roman"/>
          <w:sz w:val="28"/>
          <w:szCs w:val="28"/>
          <w:lang w:eastAsia="ru-RU"/>
        </w:rPr>
        <w:t>)</w:t>
      </w:r>
    </w:p>
    <w:p w:rsidR="00D24933" w:rsidRPr="00C11058" w:rsidRDefault="00D24933" w:rsidP="00DC2244">
      <w:pPr>
        <w:pStyle w:val="a8"/>
        <w:jc w:val="both"/>
        <w:rPr>
          <w:rFonts w:ascii="Times New Roman" w:hAnsi="Times New Roman"/>
          <w:sz w:val="28"/>
          <w:szCs w:val="28"/>
          <w:lang w:eastAsia="ru-RU"/>
        </w:rPr>
      </w:pPr>
      <w:r w:rsidRPr="00D24933">
        <w:rPr>
          <w:rFonts w:ascii="Times New Roman" w:hAnsi="Times New Roman"/>
          <w:sz w:val="28"/>
          <w:szCs w:val="28"/>
          <w:lang w:eastAsia="ru-RU"/>
        </w:rPr>
        <w:t>- отсутствие специализированных  учреждений по работе с молодежью  в районе.</w:t>
      </w:r>
    </w:p>
    <w:p w:rsidR="00C11058" w:rsidRPr="00C11058" w:rsidRDefault="00C11058" w:rsidP="00DC2244">
      <w:pPr>
        <w:pStyle w:val="a8"/>
        <w:jc w:val="both"/>
        <w:rPr>
          <w:rFonts w:ascii="Times New Roman" w:hAnsi="Times New Roman"/>
          <w:sz w:val="28"/>
          <w:szCs w:val="28"/>
          <w:lang w:eastAsia="ru-RU"/>
        </w:rPr>
      </w:pPr>
    </w:p>
    <w:p w:rsidR="00C11058" w:rsidRPr="00D24933" w:rsidRDefault="00C16455" w:rsidP="00DC2244">
      <w:pPr>
        <w:pStyle w:val="a8"/>
        <w:jc w:val="both"/>
        <w:rPr>
          <w:rFonts w:ascii="Times New Roman" w:hAnsi="Times New Roman"/>
          <w:b/>
          <w:i/>
          <w:sz w:val="28"/>
          <w:szCs w:val="28"/>
          <w:lang w:eastAsia="ru-RU"/>
        </w:rPr>
      </w:pPr>
      <w:r>
        <w:rPr>
          <w:rFonts w:ascii="Times New Roman" w:hAnsi="Times New Roman"/>
          <w:b/>
          <w:i/>
          <w:sz w:val="28"/>
          <w:szCs w:val="28"/>
          <w:lang w:eastAsia="ru-RU"/>
        </w:rPr>
        <w:lastRenderedPageBreak/>
        <w:t xml:space="preserve">        </w:t>
      </w:r>
      <w:r w:rsidR="00C11058" w:rsidRPr="00D24933">
        <w:rPr>
          <w:rFonts w:ascii="Times New Roman" w:hAnsi="Times New Roman"/>
          <w:b/>
          <w:i/>
          <w:sz w:val="28"/>
          <w:szCs w:val="28"/>
          <w:lang w:eastAsia="ru-RU"/>
        </w:rPr>
        <w:t>Социальная защита населения</w:t>
      </w:r>
    </w:p>
    <w:p w:rsidR="00C11058" w:rsidRPr="00C11058" w:rsidRDefault="00C11058" w:rsidP="00DC2244">
      <w:pPr>
        <w:pStyle w:val="a8"/>
        <w:jc w:val="both"/>
        <w:rPr>
          <w:rFonts w:ascii="Times New Roman" w:hAnsi="Times New Roman"/>
          <w:sz w:val="28"/>
          <w:szCs w:val="28"/>
          <w:lang w:eastAsia="ru-RU"/>
        </w:rPr>
      </w:pPr>
      <w:r w:rsidRPr="00C11058">
        <w:rPr>
          <w:rFonts w:ascii="Times New Roman" w:hAnsi="Times New Roman"/>
          <w:sz w:val="28"/>
          <w:szCs w:val="28"/>
          <w:lang w:eastAsia="ru-RU"/>
        </w:rPr>
        <w:t>- слабая материальная база Центр социального обслуживания населения;</w:t>
      </w:r>
    </w:p>
    <w:p w:rsidR="00C11058" w:rsidRPr="00C11058" w:rsidRDefault="00C11058" w:rsidP="00DC2244">
      <w:pPr>
        <w:pStyle w:val="a8"/>
        <w:jc w:val="both"/>
        <w:rPr>
          <w:rFonts w:ascii="Times New Roman" w:hAnsi="Times New Roman"/>
          <w:sz w:val="28"/>
          <w:szCs w:val="28"/>
          <w:lang w:eastAsia="ru-RU"/>
        </w:rPr>
      </w:pPr>
      <w:r w:rsidRPr="00C11058">
        <w:rPr>
          <w:rFonts w:ascii="Times New Roman" w:hAnsi="Times New Roman"/>
          <w:sz w:val="28"/>
          <w:szCs w:val="28"/>
          <w:lang w:eastAsia="ru-RU"/>
        </w:rPr>
        <w:t>- низкая инвестиционная привлекательность не позволяет осуществлять модернизацию и обновление основных фондов;</w:t>
      </w:r>
    </w:p>
    <w:p w:rsidR="00C11058" w:rsidRPr="00C11058" w:rsidRDefault="00C11058" w:rsidP="00CC5CD6">
      <w:pPr>
        <w:pStyle w:val="a8"/>
        <w:jc w:val="both"/>
        <w:rPr>
          <w:rFonts w:ascii="Times New Roman" w:hAnsi="Times New Roman"/>
          <w:sz w:val="28"/>
          <w:szCs w:val="28"/>
          <w:lang w:eastAsia="ru-RU"/>
        </w:rPr>
      </w:pPr>
      <w:r w:rsidRPr="00C11058">
        <w:rPr>
          <w:rFonts w:ascii="Times New Roman" w:hAnsi="Times New Roman"/>
          <w:sz w:val="28"/>
          <w:szCs w:val="28"/>
          <w:lang w:eastAsia="ru-RU"/>
        </w:rPr>
        <w:t>- отсутствие конкурентной среды на рынке предоставления социальных услуг не способствует повышению качества услуг, максимально полному удовлетворению потребностей человека, реализации модели «все для человека»</w:t>
      </w:r>
    </w:p>
    <w:p w:rsidR="00C11058" w:rsidRPr="00C11058" w:rsidRDefault="00C11058" w:rsidP="00DC2244">
      <w:pPr>
        <w:pStyle w:val="a8"/>
        <w:jc w:val="both"/>
        <w:rPr>
          <w:rFonts w:ascii="Times New Roman" w:hAnsi="Times New Roman"/>
          <w:sz w:val="28"/>
          <w:szCs w:val="28"/>
          <w:lang w:eastAsia="ru-RU"/>
        </w:rPr>
      </w:pPr>
      <w:r w:rsidRPr="00C11058">
        <w:rPr>
          <w:rFonts w:ascii="Times New Roman" w:hAnsi="Times New Roman"/>
          <w:sz w:val="28"/>
          <w:szCs w:val="28"/>
          <w:lang w:eastAsia="ru-RU"/>
        </w:rPr>
        <w:t>- высокая доля инновационных продуктов на рынке социального обслуживания не позволяют обеспечить рост качества предоставления услуг через интенсивность развития – развитие идет в основном за счет роста затратности услуги, по экстенсивному пути.</w:t>
      </w:r>
    </w:p>
    <w:p w:rsidR="00C11058" w:rsidRPr="00C11058" w:rsidRDefault="00C11058" w:rsidP="00DC2244">
      <w:pPr>
        <w:pStyle w:val="a8"/>
        <w:jc w:val="both"/>
        <w:rPr>
          <w:rFonts w:ascii="Times New Roman" w:hAnsi="Times New Roman"/>
          <w:sz w:val="28"/>
          <w:szCs w:val="28"/>
          <w:lang w:eastAsia="ru-RU"/>
        </w:rPr>
      </w:pPr>
    </w:p>
    <w:p w:rsidR="00C11058" w:rsidRPr="00FF7608" w:rsidRDefault="00C16455" w:rsidP="00DC2244">
      <w:pPr>
        <w:pStyle w:val="a8"/>
        <w:jc w:val="both"/>
        <w:rPr>
          <w:rFonts w:ascii="Times New Roman" w:hAnsi="Times New Roman"/>
          <w:b/>
          <w:i/>
          <w:sz w:val="28"/>
          <w:szCs w:val="28"/>
          <w:lang w:eastAsia="ru-RU"/>
        </w:rPr>
      </w:pPr>
      <w:r>
        <w:rPr>
          <w:rFonts w:ascii="Times New Roman" w:hAnsi="Times New Roman"/>
          <w:b/>
          <w:i/>
          <w:sz w:val="28"/>
          <w:szCs w:val="28"/>
          <w:lang w:eastAsia="ru-RU"/>
        </w:rPr>
        <w:t xml:space="preserve">      </w:t>
      </w:r>
      <w:r w:rsidR="00DC2244">
        <w:rPr>
          <w:rFonts w:ascii="Times New Roman" w:hAnsi="Times New Roman"/>
          <w:b/>
          <w:i/>
          <w:sz w:val="28"/>
          <w:szCs w:val="28"/>
          <w:lang w:eastAsia="ru-RU"/>
        </w:rPr>
        <w:t xml:space="preserve"> </w:t>
      </w:r>
      <w:r w:rsidR="00C11058" w:rsidRPr="00FF7608">
        <w:rPr>
          <w:rFonts w:ascii="Times New Roman" w:hAnsi="Times New Roman"/>
          <w:b/>
          <w:i/>
          <w:sz w:val="28"/>
          <w:szCs w:val="28"/>
          <w:lang w:eastAsia="ru-RU"/>
        </w:rPr>
        <w:t>Проблемы в области экологии</w:t>
      </w:r>
    </w:p>
    <w:p w:rsidR="00FF7608" w:rsidRDefault="00FF7608" w:rsidP="00DC2244">
      <w:pPr>
        <w:pStyle w:val="a8"/>
        <w:jc w:val="both"/>
        <w:rPr>
          <w:rFonts w:ascii="Times New Roman" w:hAnsi="Times New Roman"/>
          <w:sz w:val="28"/>
          <w:szCs w:val="28"/>
          <w:lang w:eastAsia="ru-RU"/>
        </w:rPr>
      </w:pPr>
      <w:r>
        <w:rPr>
          <w:rFonts w:ascii="Times New Roman" w:hAnsi="Times New Roman"/>
          <w:sz w:val="28"/>
          <w:szCs w:val="28"/>
          <w:lang w:eastAsia="ru-RU"/>
        </w:rPr>
        <w:t>- отсутствие современных очистных сооружений в населенных пунктах Опаринского района;</w:t>
      </w:r>
    </w:p>
    <w:p w:rsidR="00FF7608" w:rsidRDefault="00FF7608" w:rsidP="00DC2244">
      <w:pPr>
        <w:pStyle w:val="a8"/>
        <w:jc w:val="both"/>
        <w:rPr>
          <w:rFonts w:ascii="Times New Roman" w:hAnsi="Times New Roman"/>
          <w:sz w:val="28"/>
          <w:szCs w:val="28"/>
          <w:lang w:eastAsia="ru-RU"/>
        </w:rPr>
      </w:pPr>
      <w:r>
        <w:rPr>
          <w:rFonts w:ascii="Times New Roman" w:hAnsi="Times New Roman"/>
          <w:sz w:val="28"/>
          <w:szCs w:val="28"/>
          <w:lang w:eastAsia="ru-RU"/>
        </w:rPr>
        <w:t xml:space="preserve">-  отсутствие лицензированного полигона ТКО; </w:t>
      </w:r>
    </w:p>
    <w:p w:rsidR="00C11058" w:rsidRPr="00C11058" w:rsidRDefault="00C11058" w:rsidP="00DC2244">
      <w:pPr>
        <w:pStyle w:val="a8"/>
        <w:jc w:val="both"/>
        <w:rPr>
          <w:rFonts w:ascii="Times New Roman" w:hAnsi="Times New Roman"/>
          <w:sz w:val="28"/>
          <w:szCs w:val="28"/>
          <w:lang w:eastAsia="ru-RU"/>
        </w:rPr>
      </w:pPr>
      <w:r w:rsidRPr="00C11058">
        <w:rPr>
          <w:rFonts w:ascii="Times New Roman" w:hAnsi="Times New Roman"/>
          <w:sz w:val="28"/>
          <w:szCs w:val="28"/>
          <w:lang w:eastAsia="ru-RU"/>
        </w:rPr>
        <w:t>-</w:t>
      </w:r>
      <w:r w:rsidR="00FF7608">
        <w:rPr>
          <w:rFonts w:ascii="Times New Roman" w:hAnsi="Times New Roman"/>
          <w:sz w:val="28"/>
          <w:szCs w:val="28"/>
          <w:lang w:eastAsia="ru-RU"/>
        </w:rPr>
        <w:t xml:space="preserve"> с</w:t>
      </w:r>
      <w:r w:rsidRPr="00C11058">
        <w:rPr>
          <w:rFonts w:ascii="Times New Roman" w:hAnsi="Times New Roman"/>
          <w:sz w:val="28"/>
          <w:szCs w:val="28"/>
          <w:lang w:eastAsia="ru-RU"/>
        </w:rPr>
        <w:t>нижается уровень экологической культуры различных слоев населения области с недостаточностью бюджетных ассигнований на проведение мероприятий по экологическому воспитанию, образованию и просвещению</w:t>
      </w:r>
      <w:r w:rsidR="00FF7608">
        <w:rPr>
          <w:rFonts w:ascii="Times New Roman" w:hAnsi="Times New Roman"/>
          <w:sz w:val="28"/>
          <w:szCs w:val="28"/>
          <w:lang w:eastAsia="ru-RU"/>
        </w:rPr>
        <w:t>.</w:t>
      </w:r>
    </w:p>
    <w:p w:rsidR="00C11058" w:rsidRPr="00C11058" w:rsidRDefault="00C11058" w:rsidP="00DC2244">
      <w:pPr>
        <w:pStyle w:val="a8"/>
        <w:jc w:val="both"/>
        <w:rPr>
          <w:rFonts w:ascii="Times New Roman" w:hAnsi="Times New Roman"/>
          <w:sz w:val="28"/>
          <w:szCs w:val="28"/>
          <w:lang w:eastAsia="ru-RU"/>
        </w:rPr>
      </w:pPr>
    </w:p>
    <w:p w:rsidR="00C11058" w:rsidRPr="00261AFF" w:rsidRDefault="00C16455" w:rsidP="00DC2244">
      <w:pPr>
        <w:pStyle w:val="a8"/>
        <w:jc w:val="both"/>
        <w:rPr>
          <w:rFonts w:ascii="Times New Roman" w:hAnsi="Times New Roman"/>
          <w:b/>
          <w:i/>
          <w:sz w:val="28"/>
          <w:szCs w:val="28"/>
          <w:lang w:eastAsia="ru-RU"/>
        </w:rPr>
      </w:pPr>
      <w:r>
        <w:rPr>
          <w:rFonts w:ascii="Times New Roman" w:hAnsi="Times New Roman"/>
          <w:b/>
          <w:i/>
          <w:sz w:val="28"/>
          <w:szCs w:val="28"/>
          <w:lang w:eastAsia="ru-RU"/>
        </w:rPr>
        <w:t xml:space="preserve">     </w:t>
      </w:r>
      <w:r w:rsidR="00DC2244">
        <w:rPr>
          <w:rFonts w:ascii="Times New Roman" w:hAnsi="Times New Roman"/>
          <w:b/>
          <w:i/>
          <w:sz w:val="28"/>
          <w:szCs w:val="28"/>
          <w:lang w:eastAsia="ru-RU"/>
        </w:rPr>
        <w:t xml:space="preserve">  </w:t>
      </w:r>
      <w:r w:rsidR="00C11058" w:rsidRPr="00261AFF">
        <w:rPr>
          <w:rFonts w:ascii="Times New Roman" w:hAnsi="Times New Roman"/>
          <w:b/>
          <w:i/>
          <w:sz w:val="28"/>
          <w:szCs w:val="28"/>
          <w:lang w:eastAsia="ru-RU"/>
        </w:rPr>
        <w:t>Проблемы в управлении муниципальными финансами и формировании налогового потенциала</w:t>
      </w:r>
    </w:p>
    <w:p w:rsidR="00C11058" w:rsidRPr="00284FAA" w:rsidRDefault="00C11058" w:rsidP="00DC2244">
      <w:pPr>
        <w:pStyle w:val="a8"/>
        <w:jc w:val="both"/>
        <w:rPr>
          <w:rFonts w:ascii="Times New Roman" w:hAnsi="Times New Roman"/>
          <w:sz w:val="28"/>
          <w:szCs w:val="28"/>
          <w:lang w:eastAsia="ru-RU"/>
        </w:rPr>
      </w:pPr>
      <w:r w:rsidRPr="00284FAA">
        <w:rPr>
          <w:rFonts w:ascii="Times New Roman" w:hAnsi="Times New Roman"/>
          <w:sz w:val="28"/>
          <w:szCs w:val="28"/>
          <w:lang w:eastAsia="ru-RU"/>
        </w:rPr>
        <w:t xml:space="preserve">- </w:t>
      </w:r>
      <w:r w:rsidR="00284FAA">
        <w:rPr>
          <w:rFonts w:ascii="Times New Roman" w:hAnsi="Times New Roman"/>
          <w:sz w:val="28"/>
          <w:szCs w:val="28"/>
          <w:lang w:eastAsia="ru-RU"/>
        </w:rPr>
        <w:t xml:space="preserve"> </w:t>
      </w:r>
      <w:r w:rsidR="00284FAA" w:rsidRPr="00284FAA">
        <w:rPr>
          <w:rFonts w:ascii="Times New Roman" w:hAnsi="Times New Roman"/>
          <w:sz w:val="28"/>
          <w:szCs w:val="28"/>
          <w:lang w:eastAsia="ru-RU"/>
        </w:rPr>
        <w:t xml:space="preserve">низкая обеспеченность </w:t>
      </w:r>
      <w:r w:rsidR="00C73B2C">
        <w:rPr>
          <w:rFonts w:ascii="Times New Roman" w:hAnsi="Times New Roman"/>
          <w:sz w:val="28"/>
          <w:szCs w:val="28"/>
          <w:lang w:eastAsia="ru-RU"/>
        </w:rPr>
        <w:t xml:space="preserve">бюджета района </w:t>
      </w:r>
      <w:r w:rsidR="00284FAA" w:rsidRPr="00284FAA">
        <w:rPr>
          <w:rFonts w:ascii="Times New Roman" w:hAnsi="Times New Roman"/>
          <w:sz w:val="28"/>
          <w:szCs w:val="28"/>
          <w:lang w:eastAsia="ru-RU"/>
        </w:rPr>
        <w:t>собственными доходами</w:t>
      </w:r>
      <w:r w:rsidRPr="00284FAA">
        <w:rPr>
          <w:rFonts w:ascii="Times New Roman" w:hAnsi="Times New Roman"/>
          <w:sz w:val="28"/>
          <w:szCs w:val="28"/>
          <w:lang w:eastAsia="ru-RU"/>
        </w:rPr>
        <w:t>;</w:t>
      </w:r>
    </w:p>
    <w:p w:rsidR="00C11058" w:rsidRPr="00284FAA" w:rsidRDefault="00C11058" w:rsidP="00DC2244">
      <w:pPr>
        <w:pStyle w:val="a8"/>
        <w:jc w:val="both"/>
        <w:rPr>
          <w:rFonts w:ascii="Times New Roman" w:hAnsi="Times New Roman"/>
          <w:sz w:val="28"/>
          <w:szCs w:val="28"/>
          <w:lang w:eastAsia="ru-RU"/>
        </w:rPr>
      </w:pPr>
      <w:r w:rsidRPr="00284FAA">
        <w:rPr>
          <w:rFonts w:ascii="Times New Roman" w:hAnsi="Times New Roman"/>
          <w:sz w:val="28"/>
          <w:szCs w:val="28"/>
          <w:lang w:eastAsia="ru-RU"/>
        </w:rPr>
        <w:t xml:space="preserve"> - </w:t>
      </w:r>
      <w:r w:rsidR="00284FAA" w:rsidRPr="00284FAA">
        <w:rPr>
          <w:rFonts w:ascii="Times New Roman" w:hAnsi="Times New Roman"/>
          <w:sz w:val="28"/>
          <w:szCs w:val="28"/>
          <w:lang w:eastAsia="ru-RU"/>
        </w:rPr>
        <w:t xml:space="preserve">значительный объем </w:t>
      </w:r>
      <w:r w:rsidRPr="00284FAA">
        <w:rPr>
          <w:rFonts w:ascii="Times New Roman" w:hAnsi="Times New Roman"/>
          <w:sz w:val="28"/>
          <w:szCs w:val="28"/>
          <w:lang w:eastAsia="ru-RU"/>
        </w:rPr>
        <w:t>недоимки по налогам невозможной к взысканию;</w:t>
      </w:r>
    </w:p>
    <w:p w:rsidR="00C11058" w:rsidRPr="00284FAA" w:rsidRDefault="00C11058" w:rsidP="00DC2244">
      <w:pPr>
        <w:pStyle w:val="a8"/>
        <w:jc w:val="both"/>
        <w:rPr>
          <w:rFonts w:ascii="Times New Roman" w:hAnsi="Times New Roman"/>
          <w:sz w:val="28"/>
          <w:szCs w:val="28"/>
          <w:lang w:eastAsia="ru-RU"/>
        </w:rPr>
      </w:pPr>
      <w:r w:rsidRPr="00284FAA">
        <w:rPr>
          <w:rFonts w:ascii="Times New Roman" w:hAnsi="Times New Roman"/>
          <w:sz w:val="28"/>
          <w:szCs w:val="28"/>
          <w:lang w:eastAsia="ru-RU"/>
        </w:rPr>
        <w:t xml:space="preserve">- </w:t>
      </w:r>
      <w:r w:rsidR="00284FAA" w:rsidRPr="00284FAA">
        <w:rPr>
          <w:rFonts w:ascii="Times New Roman" w:hAnsi="Times New Roman"/>
          <w:sz w:val="28"/>
          <w:szCs w:val="28"/>
          <w:lang w:eastAsia="ru-RU"/>
        </w:rPr>
        <w:t xml:space="preserve"> высокий уровень муниципального долга</w:t>
      </w:r>
      <w:r w:rsidRPr="00284FAA">
        <w:rPr>
          <w:rFonts w:ascii="Times New Roman" w:hAnsi="Times New Roman"/>
          <w:sz w:val="28"/>
          <w:szCs w:val="28"/>
          <w:lang w:eastAsia="ru-RU"/>
        </w:rPr>
        <w:t>;</w:t>
      </w:r>
    </w:p>
    <w:p w:rsidR="00284FAA" w:rsidRPr="00284FAA" w:rsidRDefault="00C11058" w:rsidP="00DC2244">
      <w:pPr>
        <w:pStyle w:val="a8"/>
        <w:jc w:val="both"/>
        <w:rPr>
          <w:rFonts w:ascii="Times New Roman" w:hAnsi="Times New Roman"/>
          <w:sz w:val="28"/>
          <w:szCs w:val="28"/>
          <w:lang w:eastAsia="ru-RU"/>
        </w:rPr>
      </w:pPr>
      <w:r w:rsidRPr="00284FAA">
        <w:rPr>
          <w:rFonts w:ascii="Times New Roman" w:hAnsi="Times New Roman"/>
          <w:sz w:val="28"/>
          <w:szCs w:val="28"/>
          <w:lang w:eastAsia="ru-RU"/>
        </w:rPr>
        <w:t xml:space="preserve"> - </w:t>
      </w:r>
      <w:r w:rsidR="00284FAA" w:rsidRPr="00284FAA">
        <w:rPr>
          <w:rFonts w:ascii="Times New Roman" w:hAnsi="Times New Roman"/>
          <w:sz w:val="28"/>
          <w:szCs w:val="28"/>
          <w:lang w:eastAsia="ru-RU"/>
        </w:rPr>
        <w:t>низкая эффективность управления муниципальным имуществом;</w:t>
      </w:r>
    </w:p>
    <w:p w:rsidR="00C11058" w:rsidRDefault="00284FAA" w:rsidP="00DC2244">
      <w:pPr>
        <w:pStyle w:val="a8"/>
        <w:jc w:val="both"/>
        <w:rPr>
          <w:rFonts w:ascii="Times New Roman" w:hAnsi="Times New Roman"/>
          <w:sz w:val="28"/>
          <w:szCs w:val="28"/>
          <w:lang w:eastAsia="ru-RU"/>
        </w:rPr>
      </w:pPr>
      <w:r w:rsidRPr="00284FAA">
        <w:rPr>
          <w:rFonts w:ascii="Times New Roman" w:hAnsi="Times New Roman"/>
          <w:sz w:val="28"/>
          <w:szCs w:val="28"/>
          <w:lang w:eastAsia="ru-RU"/>
        </w:rPr>
        <w:t>- сокращение объемов доходов от оказания платных услуг муниципальных учреждений</w:t>
      </w:r>
      <w:proofErr w:type="gramStart"/>
      <w:r w:rsidR="00C11058" w:rsidRPr="00284FAA">
        <w:rPr>
          <w:rFonts w:ascii="Times New Roman" w:hAnsi="Times New Roman"/>
          <w:sz w:val="28"/>
          <w:szCs w:val="28"/>
          <w:lang w:eastAsia="ru-RU"/>
        </w:rPr>
        <w:t xml:space="preserve"> </w:t>
      </w:r>
      <w:r w:rsidRPr="00284FAA">
        <w:rPr>
          <w:rFonts w:ascii="Times New Roman" w:hAnsi="Times New Roman"/>
          <w:sz w:val="28"/>
          <w:szCs w:val="28"/>
          <w:lang w:eastAsia="ru-RU"/>
        </w:rPr>
        <w:t>.</w:t>
      </w:r>
      <w:proofErr w:type="gramEnd"/>
    </w:p>
    <w:p w:rsidR="00261AFF" w:rsidRDefault="00261AFF" w:rsidP="00C11058">
      <w:pPr>
        <w:pStyle w:val="a8"/>
        <w:ind w:firstLine="708"/>
        <w:jc w:val="both"/>
        <w:rPr>
          <w:rFonts w:ascii="Times New Roman" w:hAnsi="Times New Roman"/>
          <w:sz w:val="28"/>
          <w:szCs w:val="28"/>
          <w:lang w:eastAsia="ru-RU"/>
        </w:rPr>
      </w:pPr>
    </w:p>
    <w:p w:rsidR="00261AFF" w:rsidRPr="00261AFF" w:rsidRDefault="00261AFF" w:rsidP="00261AFF">
      <w:pPr>
        <w:pStyle w:val="a8"/>
        <w:ind w:firstLine="708"/>
        <w:jc w:val="center"/>
        <w:rPr>
          <w:rFonts w:ascii="Times New Roman" w:hAnsi="Times New Roman"/>
          <w:b/>
          <w:sz w:val="28"/>
          <w:szCs w:val="28"/>
          <w:lang w:eastAsia="ru-RU"/>
        </w:rPr>
      </w:pPr>
      <w:r w:rsidRPr="00261AFF">
        <w:rPr>
          <w:rFonts w:ascii="Times New Roman" w:hAnsi="Times New Roman"/>
          <w:b/>
          <w:sz w:val="28"/>
          <w:szCs w:val="28"/>
          <w:lang w:eastAsia="ru-RU"/>
        </w:rPr>
        <w:t>Раздел 3. Стратегический (</w:t>
      </w:r>
      <w:r w:rsidRPr="00261AFF">
        <w:rPr>
          <w:rFonts w:ascii="Times New Roman" w:hAnsi="Times New Roman"/>
          <w:b/>
          <w:sz w:val="28"/>
          <w:szCs w:val="28"/>
          <w:lang w:val="en-US" w:eastAsia="ru-RU"/>
        </w:rPr>
        <w:t>SWOT</w:t>
      </w:r>
      <w:r w:rsidRPr="00C077E6">
        <w:rPr>
          <w:rFonts w:ascii="Times New Roman" w:hAnsi="Times New Roman"/>
          <w:b/>
          <w:sz w:val="28"/>
          <w:szCs w:val="28"/>
          <w:lang w:eastAsia="ru-RU"/>
        </w:rPr>
        <w:t xml:space="preserve">) </w:t>
      </w:r>
      <w:r w:rsidRPr="00261AFF">
        <w:rPr>
          <w:rFonts w:ascii="Times New Roman" w:hAnsi="Times New Roman"/>
          <w:b/>
          <w:sz w:val="28"/>
          <w:szCs w:val="28"/>
          <w:lang w:eastAsia="ru-RU"/>
        </w:rPr>
        <w:t xml:space="preserve"> анализ</w:t>
      </w:r>
    </w:p>
    <w:p w:rsidR="00160004" w:rsidRPr="00261AFF" w:rsidRDefault="00160004" w:rsidP="00261AFF">
      <w:pPr>
        <w:pStyle w:val="a8"/>
        <w:ind w:firstLine="708"/>
        <w:jc w:val="center"/>
        <w:rPr>
          <w:rFonts w:ascii="Times New Roman" w:hAnsi="Times New Roman"/>
          <w:b/>
          <w:sz w:val="28"/>
          <w:szCs w:val="28"/>
          <w:lang w:eastAsia="ru-RU"/>
        </w:rPr>
      </w:pPr>
    </w:p>
    <w:bookmarkEnd w:id="2"/>
    <w:bookmarkEnd w:id="3"/>
    <w:p w:rsidR="00C077E6" w:rsidRPr="00C077E6" w:rsidRDefault="00C077E6" w:rsidP="00C077E6">
      <w:pPr>
        <w:widowControl w:val="0"/>
        <w:autoSpaceDE w:val="0"/>
        <w:autoSpaceDN w:val="0"/>
        <w:adjustRightInd w:val="0"/>
        <w:spacing w:after="0" w:line="240" w:lineRule="auto"/>
        <w:ind w:firstLine="709"/>
        <w:jc w:val="both"/>
        <w:outlineLvl w:val="0"/>
        <w:rPr>
          <w:rFonts w:ascii="Times New Roman" w:eastAsia="Times New Roman" w:hAnsi="Times New Roman"/>
          <w:sz w:val="28"/>
          <w:szCs w:val="28"/>
          <w:lang w:eastAsia="ru-RU"/>
        </w:rPr>
      </w:pPr>
      <w:r w:rsidRPr="00C077E6">
        <w:rPr>
          <w:rFonts w:ascii="Times New Roman" w:eastAsia="Times New Roman" w:hAnsi="Times New Roman"/>
          <w:sz w:val="28"/>
          <w:szCs w:val="28"/>
          <w:lang w:eastAsia="ru-RU"/>
        </w:rPr>
        <w:t xml:space="preserve">На основе оценки исходной социально-экономической ситуации муниципального образования для обеспечения всестороннего учета местной специфики, определения конкурентных преимуществ и проблем, тормозящих развитие, негативных моментов и тенденций, проведен SWOT-анализ социально-экономического развития </w:t>
      </w:r>
      <w:r>
        <w:rPr>
          <w:rFonts w:ascii="Times New Roman" w:eastAsia="Times New Roman" w:hAnsi="Times New Roman"/>
          <w:sz w:val="28"/>
          <w:szCs w:val="28"/>
          <w:lang w:eastAsia="ru-RU"/>
        </w:rPr>
        <w:t>Опаринского</w:t>
      </w:r>
      <w:r w:rsidRPr="00C077E6">
        <w:rPr>
          <w:rFonts w:ascii="Times New Roman" w:eastAsia="Times New Roman" w:hAnsi="Times New Roman"/>
          <w:sz w:val="28"/>
          <w:szCs w:val="28"/>
          <w:lang w:eastAsia="ru-RU"/>
        </w:rPr>
        <w:t xml:space="preserve"> района. </w:t>
      </w:r>
    </w:p>
    <w:p w:rsidR="00C077E6" w:rsidRDefault="00C077E6" w:rsidP="00C077E6">
      <w:pPr>
        <w:widowControl w:val="0"/>
        <w:autoSpaceDE w:val="0"/>
        <w:autoSpaceDN w:val="0"/>
        <w:adjustRightInd w:val="0"/>
        <w:spacing w:after="0" w:line="240" w:lineRule="auto"/>
        <w:ind w:firstLine="709"/>
        <w:jc w:val="both"/>
        <w:outlineLvl w:val="0"/>
        <w:rPr>
          <w:rFonts w:ascii="Times New Roman" w:eastAsia="Times New Roman" w:hAnsi="Times New Roman"/>
          <w:sz w:val="28"/>
          <w:szCs w:val="28"/>
          <w:lang w:eastAsia="ru-RU"/>
        </w:rPr>
      </w:pPr>
      <w:r w:rsidRPr="00C077E6">
        <w:rPr>
          <w:rFonts w:ascii="Times New Roman" w:eastAsia="Times New Roman" w:hAnsi="Times New Roman"/>
          <w:sz w:val="28"/>
          <w:szCs w:val="28"/>
          <w:lang w:eastAsia="ru-RU"/>
        </w:rPr>
        <w:t xml:space="preserve">Уникальность, конкурентные преимущества, которые должны быть использованы для перспективного развития, и ключевые проблемы, требующие решения для достижения высокого уровня развития и на решение которых будет направлена стратегия социально-экономического развития </w:t>
      </w:r>
      <w:r>
        <w:rPr>
          <w:rFonts w:ascii="Times New Roman" w:eastAsia="Times New Roman" w:hAnsi="Times New Roman"/>
          <w:sz w:val="28"/>
          <w:szCs w:val="28"/>
          <w:lang w:eastAsia="ru-RU"/>
        </w:rPr>
        <w:t xml:space="preserve">Опаринского </w:t>
      </w:r>
      <w:r w:rsidRPr="00C077E6">
        <w:rPr>
          <w:rFonts w:ascii="Times New Roman" w:eastAsia="Times New Roman" w:hAnsi="Times New Roman"/>
          <w:sz w:val="28"/>
          <w:szCs w:val="28"/>
          <w:lang w:eastAsia="ru-RU"/>
        </w:rPr>
        <w:t xml:space="preserve"> района, отражены в таблице.</w:t>
      </w:r>
    </w:p>
    <w:p w:rsidR="00C00721" w:rsidRDefault="00C00721" w:rsidP="00C077E6">
      <w:pPr>
        <w:widowControl w:val="0"/>
        <w:autoSpaceDE w:val="0"/>
        <w:autoSpaceDN w:val="0"/>
        <w:adjustRightInd w:val="0"/>
        <w:spacing w:after="0" w:line="240" w:lineRule="auto"/>
        <w:ind w:firstLine="709"/>
        <w:jc w:val="both"/>
        <w:outlineLvl w:val="0"/>
        <w:rPr>
          <w:rFonts w:ascii="Times New Roman" w:eastAsia="Times New Roman" w:hAnsi="Times New Roman"/>
          <w:sz w:val="28"/>
          <w:szCs w:val="28"/>
          <w:lang w:eastAsia="ru-RU"/>
        </w:rPr>
      </w:pPr>
    </w:p>
    <w:p w:rsidR="00650901" w:rsidRDefault="00650901" w:rsidP="00C077E6">
      <w:pPr>
        <w:widowControl w:val="0"/>
        <w:autoSpaceDE w:val="0"/>
        <w:autoSpaceDN w:val="0"/>
        <w:adjustRightInd w:val="0"/>
        <w:spacing w:after="0" w:line="240" w:lineRule="auto"/>
        <w:ind w:firstLine="709"/>
        <w:jc w:val="both"/>
        <w:outlineLvl w:val="0"/>
        <w:rPr>
          <w:rFonts w:ascii="Times New Roman" w:eastAsia="Times New Roman" w:hAnsi="Times New Roman"/>
          <w:sz w:val="28"/>
          <w:szCs w:val="28"/>
          <w:lang w:eastAsia="ru-R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71"/>
        <w:gridCol w:w="3332"/>
        <w:gridCol w:w="141"/>
        <w:gridCol w:w="3226"/>
      </w:tblGrid>
      <w:tr w:rsidR="00650901" w:rsidRPr="00650901" w:rsidTr="00C16455">
        <w:tc>
          <w:tcPr>
            <w:tcW w:w="2871" w:type="dxa"/>
          </w:tcPr>
          <w:p w:rsidR="00650901" w:rsidRPr="00650901" w:rsidRDefault="00650901" w:rsidP="00650901">
            <w:pPr>
              <w:widowControl w:val="0"/>
              <w:adjustRightInd w:val="0"/>
              <w:spacing w:after="160" w:line="240" w:lineRule="exact"/>
              <w:rPr>
                <w:rFonts w:ascii="Times New Roman" w:eastAsia="Times New Roman" w:hAnsi="Times New Roman"/>
                <w:b/>
                <w:sz w:val="24"/>
                <w:szCs w:val="24"/>
                <w:lang w:eastAsia="ru-RU"/>
              </w:rPr>
            </w:pPr>
            <w:r w:rsidRPr="00650901">
              <w:rPr>
                <w:rFonts w:ascii="Times New Roman" w:eastAsia="Times New Roman" w:hAnsi="Times New Roman"/>
                <w:b/>
                <w:sz w:val="24"/>
                <w:szCs w:val="24"/>
                <w:lang w:eastAsia="ru-RU"/>
              </w:rPr>
              <w:lastRenderedPageBreak/>
              <w:t xml:space="preserve">Сферы </w:t>
            </w:r>
          </w:p>
        </w:tc>
        <w:tc>
          <w:tcPr>
            <w:tcW w:w="3332" w:type="dxa"/>
          </w:tcPr>
          <w:p w:rsidR="00650901" w:rsidRPr="00650901" w:rsidRDefault="00650901" w:rsidP="00650901">
            <w:pPr>
              <w:widowControl w:val="0"/>
              <w:adjustRightInd w:val="0"/>
              <w:spacing w:after="160" w:line="240" w:lineRule="exact"/>
              <w:rPr>
                <w:rFonts w:ascii="Times New Roman" w:eastAsia="Times New Roman" w:hAnsi="Times New Roman"/>
                <w:b/>
                <w:sz w:val="24"/>
                <w:szCs w:val="24"/>
                <w:lang w:eastAsia="ru-RU"/>
              </w:rPr>
            </w:pPr>
            <w:r w:rsidRPr="00650901">
              <w:rPr>
                <w:rFonts w:ascii="Times New Roman" w:eastAsia="Times New Roman" w:hAnsi="Times New Roman"/>
                <w:b/>
                <w:sz w:val="24"/>
                <w:szCs w:val="24"/>
                <w:lang w:eastAsia="ru-RU"/>
              </w:rPr>
              <w:t>Сильные стороны</w:t>
            </w:r>
          </w:p>
          <w:p w:rsidR="00650901" w:rsidRPr="00650901" w:rsidRDefault="00650901" w:rsidP="00650901">
            <w:pPr>
              <w:widowControl w:val="0"/>
              <w:adjustRightInd w:val="0"/>
              <w:spacing w:after="160" w:line="240" w:lineRule="exact"/>
              <w:rPr>
                <w:rFonts w:ascii="Times New Roman" w:eastAsia="Times New Roman" w:hAnsi="Times New Roman"/>
                <w:b/>
                <w:sz w:val="24"/>
                <w:szCs w:val="24"/>
                <w:lang w:eastAsia="ru-RU"/>
              </w:rPr>
            </w:pPr>
            <w:r w:rsidRPr="00650901">
              <w:rPr>
                <w:rFonts w:ascii="Times New Roman" w:eastAsia="Times New Roman" w:hAnsi="Times New Roman"/>
                <w:b/>
                <w:sz w:val="24"/>
                <w:szCs w:val="24"/>
                <w:lang w:eastAsia="ru-RU"/>
              </w:rPr>
              <w:t>(уникальность, конкурентные преимущества)</w:t>
            </w:r>
          </w:p>
        </w:tc>
        <w:tc>
          <w:tcPr>
            <w:tcW w:w="3367" w:type="dxa"/>
            <w:gridSpan w:val="2"/>
          </w:tcPr>
          <w:p w:rsidR="00650901" w:rsidRPr="00650901" w:rsidRDefault="00650901" w:rsidP="00650901">
            <w:pPr>
              <w:widowControl w:val="0"/>
              <w:adjustRightInd w:val="0"/>
              <w:spacing w:after="160" w:line="240" w:lineRule="exact"/>
              <w:rPr>
                <w:rFonts w:ascii="Times New Roman" w:eastAsia="Times New Roman" w:hAnsi="Times New Roman"/>
                <w:b/>
                <w:sz w:val="24"/>
                <w:szCs w:val="24"/>
                <w:lang w:eastAsia="ru-RU"/>
              </w:rPr>
            </w:pPr>
            <w:r w:rsidRPr="00650901">
              <w:rPr>
                <w:rFonts w:ascii="Times New Roman" w:eastAsia="Times New Roman" w:hAnsi="Times New Roman"/>
                <w:b/>
                <w:sz w:val="24"/>
                <w:szCs w:val="24"/>
                <w:lang w:eastAsia="ru-RU"/>
              </w:rPr>
              <w:t>Слабые стороны</w:t>
            </w:r>
          </w:p>
          <w:p w:rsidR="00650901" w:rsidRPr="00650901" w:rsidRDefault="00650901" w:rsidP="00650901">
            <w:pPr>
              <w:widowControl w:val="0"/>
              <w:adjustRightInd w:val="0"/>
              <w:spacing w:after="160" w:line="240" w:lineRule="exact"/>
              <w:rPr>
                <w:rFonts w:ascii="Times New Roman" w:eastAsia="Times New Roman" w:hAnsi="Times New Roman"/>
                <w:b/>
                <w:sz w:val="24"/>
                <w:szCs w:val="24"/>
                <w:lang w:eastAsia="ru-RU"/>
              </w:rPr>
            </w:pPr>
            <w:r w:rsidRPr="00650901">
              <w:rPr>
                <w:rFonts w:ascii="Times New Roman" w:eastAsia="Times New Roman" w:hAnsi="Times New Roman"/>
                <w:b/>
                <w:sz w:val="24"/>
                <w:szCs w:val="24"/>
                <w:lang w:eastAsia="ru-RU"/>
              </w:rPr>
              <w:t>(ключевые проблемы)</w:t>
            </w:r>
          </w:p>
        </w:tc>
      </w:tr>
      <w:tr w:rsidR="00650901" w:rsidRPr="00650901" w:rsidTr="00C16455">
        <w:tc>
          <w:tcPr>
            <w:tcW w:w="9570" w:type="dxa"/>
            <w:gridSpan w:val="4"/>
          </w:tcPr>
          <w:p w:rsidR="00650901" w:rsidRPr="00650901" w:rsidRDefault="00650901" w:rsidP="00650901">
            <w:pPr>
              <w:widowControl w:val="0"/>
              <w:adjustRightInd w:val="0"/>
              <w:spacing w:after="160" w:line="240" w:lineRule="exact"/>
              <w:rPr>
                <w:rFonts w:ascii="Times New Roman" w:eastAsia="Times New Roman" w:hAnsi="Times New Roman"/>
                <w:b/>
                <w:i/>
                <w:sz w:val="24"/>
                <w:szCs w:val="24"/>
                <w:lang w:eastAsia="ru-RU"/>
              </w:rPr>
            </w:pPr>
            <w:r w:rsidRPr="00650901">
              <w:rPr>
                <w:rFonts w:ascii="Times New Roman" w:eastAsia="Times New Roman" w:hAnsi="Times New Roman"/>
                <w:b/>
                <w:i/>
                <w:sz w:val="24"/>
                <w:szCs w:val="24"/>
                <w:lang w:eastAsia="ru-RU"/>
              </w:rPr>
              <w:t xml:space="preserve">1.Ресурсный потенциал </w:t>
            </w:r>
          </w:p>
        </w:tc>
      </w:tr>
      <w:tr w:rsidR="00650901" w:rsidRPr="00650901" w:rsidTr="00C16455">
        <w:tc>
          <w:tcPr>
            <w:tcW w:w="2871" w:type="dxa"/>
          </w:tcPr>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1.1.Географическое положение</w:t>
            </w:r>
          </w:p>
        </w:tc>
        <w:tc>
          <w:tcPr>
            <w:tcW w:w="3332" w:type="dxa"/>
          </w:tcPr>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Pr>
                <w:rFonts w:ascii="Times New Roman" w:eastAsia="Times New Roman" w:hAnsi="Times New Roman"/>
                <w:sz w:val="24"/>
                <w:szCs w:val="24"/>
                <w:lang w:eastAsia="ru-RU"/>
              </w:rPr>
              <w:t>экологически чистая территория;</w:t>
            </w:r>
          </w:p>
          <w:p w:rsidR="00650901" w:rsidRPr="00650901" w:rsidRDefault="00E3480A" w:rsidP="00650901">
            <w:pPr>
              <w:widowControl w:val="0"/>
              <w:adjustRightInd w:val="0"/>
              <w:spacing w:after="160" w:line="240" w:lineRule="exact"/>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bidi="ru-RU"/>
              </w:rPr>
              <w:t>наличие а</w:t>
            </w:r>
            <w:r w:rsidRPr="00AC3858">
              <w:rPr>
                <w:rFonts w:ascii="Times New Roman" w:eastAsia="Times New Roman" w:hAnsi="Times New Roman"/>
                <w:color w:val="000000"/>
                <w:sz w:val="24"/>
                <w:szCs w:val="24"/>
                <w:lang w:eastAsia="ru-RU" w:bidi="ru-RU"/>
              </w:rPr>
              <w:t>втотранспортной магистрали областного значения, железной дороги</w:t>
            </w:r>
            <w:r w:rsidR="00650901" w:rsidRPr="00650901">
              <w:rPr>
                <w:rFonts w:ascii="Times New Roman" w:eastAsia="Times New Roman" w:hAnsi="Times New Roman"/>
                <w:sz w:val="24"/>
                <w:szCs w:val="24"/>
                <w:lang w:eastAsia="ru-RU"/>
              </w:rPr>
              <w:t>;</w:t>
            </w:r>
          </w:p>
          <w:p w:rsid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отсутствие экологически вредных производств;</w:t>
            </w:r>
          </w:p>
          <w:p w:rsidR="00650901" w:rsidRDefault="00E3480A" w:rsidP="00650901">
            <w:pPr>
              <w:widowControl w:val="0"/>
              <w:spacing w:after="0" w:line="278" w:lineRule="exact"/>
              <w:jc w:val="both"/>
              <w:rPr>
                <w:rFonts w:ascii="Times New Roman" w:eastAsia="Times New Roman" w:hAnsi="Times New Roman"/>
                <w:color w:val="000000"/>
                <w:sz w:val="24"/>
                <w:szCs w:val="24"/>
                <w:lang w:eastAsia="ru-RU" w:bidi="ru-RU"/>
              </w:rPr>
            </w:pPr>
            <w:r>
              <w:rPr>
                <w:rFonts w:ascii="Times New Roman" w:eastAsia="Times New Roman" w:hAnsi="Times New Roman"/>
                <w:color w:val="000000"/>
                <w:sz w:val="24"/>
                <w:szCs w:val="24"/>
                <w:lang w:eastAsia="ru-RU" w:bidi="ru-RU"/>
              </w:rPr>
              <w:t>з</w:t>
            </w:r>
            <w:r w:rsidR="00650901" w:rsidRPr="00AC3858">
              <w:rPr>
                <w:rFonts w:ascii="Times New Roman" w:eastAsia="Times New Roman" w:hAnsi="Times New Roman"/>
                <w:color w:val="000000"/>
                <w:sz w:val="24"/>
                <w:szCs w:val="24"/>
                <w:lang w:eastAsia="ru-RU" w:bidi="ru-RU"/>
              </w:rPr>
              <w:t>начительный объем свободных земельных площадей</w:t>
            </w:r>
            <w:r>
              <w:rPr>
                <w:rFonts w:ascii="Times New Roman" w:eastAsia="Times New Roman" w:hAnsi="Times New Roman"/>
                <w:color w:val="000000"/>
                <w:sz w:val="24"/>
                <w:szCs w:val="24"/>
                <w:lang w:eastAsia="ru-RU" w:bidi="ru-RU"/>
              </w:rPr>
              <w:t>;</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p>
        </w:tc>
        <w:tc>
          <w:tcPr>
            <w:tcW w:w="3367" w:type="dxa"/>
            <w:gridSpan w:val="2"/>
          </w:tcPr>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 xml:space="preserve"> неравномерность освоения территории;</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труднодоступность отдельных территорий;</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отдаленное расположение от областного центра (1</w:t>
            </w:r>
            <w:r>
              <w:rPr>
                <w:rFonts w:ascii="Times New Roman" w:eastAsia="Times New Roman" w:hAnsi="Times New Roman"/>
                <w:sz w:val="24"/>
                <w:szCs w:val="24"/>
                <w:lang w:eastAsia="ru-RU"/>
              </w:rPr>
              <w:t>86</w:t>
            </w:r>
            <w:r w:rsidRPr="00650901">
              <w:rPr>
                <w:rFonts w:ascii="Times New Roman" w:eastAsia="Times New Roman" w:hAnsi="Times New Roman"/>
                <w:sz w:val="24"/>
                <w:szCs w:val="24"/>
                <w:lang w:eastAsia="ru-RU"/>
              </w:rPr>
              <w:t xml:space="preserve"> км)</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p>
        </w:tc>
      </w:tr>
      <w:tr w:rsidR="00650901" w:rsidRPr="00650901" w:rsidTr="00C16455">
        <w:tc>
          <w:tcPr>
            <w:tcW w:w="2871" w:type="dxa"/>
          </w:tcPr>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1.2. Природно-ресурсный потенциал</w:t>
            </w:r>
          </w:p>
        </w:tc>
        <w:tc>
          <w:tcPr>
            <w:tcW w:w="3332" w:type="dxa"/>
          </w:tcPr>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благоприятный для комфортного проживания климат;</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привлекательная природная среда;</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 xml:space="preserve">наличие месторождений </w:t>
            </w:r>
            <w:r w:rsidR="00D94C7A" w:rsidRPr="002873F0">
              <w:rPr>
                <w:rFonts w:ascii="Times New Roman" w:eastAsia="Times New Roman" w:hAnsi="Times New Roman"/>
                <w:sz w:val="24"/>
                <w:szCs w:val="24"/>
                <w:lang w:eastAsia="ru-RU"/>
              </w:rPr>
              <w:t xml:space="preserve">глины, торфа, </w:t>
            </w:r>
            <w:r w:rsidRPr="002873F0">
              <w:rPr>
                <w:rFonts w:ascii="Times New Roman" w:eastAsia="Times New Roman" w:hAnsi="Times New Roman"/>
                <w:sz w:val="24"/>
                <w:szCs w:val="24"/>
                <w:lang w:eastAsia="ru-RU"/>
              </w:rPr>
              <w:t>сырья для строительства и ремонта дорог</w:t>
            </w:r>
            <w:r w:rsidR="00D94C7A" w:rsidRPr="002873F0">
              <w:rPr>
                <w:rFonts w:ascii="Times New Roman" w:eastAsia="Times New Roman" w:hAnsi="Times New Roman"/>
                <w:sz w:val="24"/>
                <w:szCs w:val="24"/>
                <w:lang w:eastAsia="ru-RU"/>
              </w:rPr>
              <w:t xml:space="preserve"> (песка, песчано-гравийных материалов)</w:t>
            </w:r>
            <w:r w:rsidRPr="002873F0">
              <w:rPr>
                <w:rFonts w:ascii="Times New Roman" w:eastAsia="Times New Roman" w:hAnsi="Times New Roman"/>
                <w:sz w:val="24"/>
                <w:szCs w:val="24"/>
                <w:lang w:eastAsia="ru-RU"/>
              </w:rPr>
              <w:t>;</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наличие водных объектов;</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достаточный запас лесных ресурсов;</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наличие свободных территорий для расширения хозяйственной деятельности</w:t>
            </w:r>
          </w:p>
        </w:tc>
        <w:tc>
          <w:tcPr>
            <w:tcW w:w="3367" w:type="dxa"/>
            <w:gridSpan w:val="2"/>
          </w:tcPr>
          <w:p w:rsidR="00650901" w:rsidRPr="00650901" w:rsidRDefault="00E3480A" w:rsidP="00650901">
            <w:pPr>
              <w:widowControl w:val="0"/>
              <w:adjustRightInd w:val="0"/>
              <w:spacing w:after="160" w:line="240" w:lineRule="exact"/>
              <w:rPr>
                <w:rFonts w:ascii="Times New Roman" w:eastAsia="Times New Roman" w:hAnsi="Times New Roman"/>
                <w:sz w:val="24"/>
                <w:szCs w:val="24"/>
                <w:lang w:eastAsia="ru-RU"/>
              </w:rPr>
            </w:pPr>
            <w:r>
              <w:rPr>
                <w:rFonts w:ascii="Times New Roman" w:eastAsia="Times New Roman" w:hAnsi="Times New Roman"/>
                <w:sz w:val="24"/>
                <w:szCs w:val="24"/>
                <w:lang w:eastAsia="ru-RU"/>
              </w:rPr>
              <w:t>Слабое освоение запасов сырьевых ресурсов;</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недостаточно эффективное использование полезных ископаемых;</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низкая степень переработки лесного сырья</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p>
        </w:tc>
      </w:tr>
      <w:tr w:rsidR="00650901" w:rsidRPr="00650901" w:rsidTr="00C16455">
        <w:tc>
          <w:tcPr>
            <w:tcW w:w="9570" w:type="dxa"/>
            <w:gridSpan w:val="4"/>
          </w:tcPr>
          <w:p w:rsidR="00650901" w:rsidRPr="00650901" w:rsidRDefault="00650901" w:rsidP="00650901">
            <w:pPr>
              <w:widowControl w:val="0"/>
              <w:adjustRightInd w:val="0"/>
              <w:spacing w:after="160" w:line="240" w:lineRule="exact"/>
              <w:rPr>
                <w:rFonts w:ascii="Times New Roman" w:eastAsia="Times New Roman" w:hAnsi="Times New Roman"/>
                <w:b/>
                <w:i/>
                <w:sz w:val="24"/>
                <w:szCs w:val="24"/>
                <w:lang w:eastAsia="ru-RU"/>
              </w:rPr>
            </w:pPr>
            <w:r w:rsidRPr="00650901">
              <w:rPr>
                <w:rFonts w:ascii="Times New Roman" w:eastAsia="Times New Roman" w:hAnsi="Times New Roman"/>
                <w:b/>
                <w:i/>
                <w:sz w:val="24"/>
                <w:szCs w:val="24"/>
                <w:lang w:eastAsia="ru-RU"/>
              </w:rPr>
              <w:t>2. Качество жизни населения</w:t>
            </w:r>
          </w:p>
        </w:tc>
      </w:tr>
      <w:tr w:rsidR="00650901" w:rsidRPr="00650901" w:rsidTr="00C16455">
        <w:tc>
          <w:tcPr>
            <w:tcW w:w="2871" w:type="dxa"/>
          </w:tcPr>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2.1. Демография</w:t>
            </w:r>
          </w:p>
        </w:tc>
        <w:tc>
          <w:tcPr>
            <w:tcW w:w="3332" w:type="dxa"/>
          </w:tcPr>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снижение уровня детской смертности;</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 xml:space="preserve"> низкий уровень социальной конфликтности</w:t>
            </w:r>
          </w:p>
        </w:tc>
        <w:tc>
          <w:tcPr>
            <w:tcW w:w="3367" w:type="dxa"/>
            <w:gridSpan w:val="2"/>
          </w:tcPr>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сокращение численности населения района;</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наличие миграции трудоспособного населения;</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увеличение доли населения нетрудоспособного возраста</w:t>
            </w:r>
          </w:p>
        </w:tc>
      </w:tr>
      <w:tr w:rsidR="00650901" w:rsidRPr="00650901" w:rsidTr="00C16455">
        <w:tc>
          <w:tcPr>
            <w:tcW w:w="2871" w:type="dxa"/>
          </w:tcPr>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2.2. Уровень жизни населения, заработная плата</w:t>
            </w:r>
          </w:p>
        </w:tc>
        <w:tc>
          <w:tcPr>
            <w:tcW w:w="3332" w:type="dxa"/>
          </w:tcPr>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увеличение численности безработных, направленных на профессиональное обучение;</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организация временной занятости подростков;</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lastRenderedPageBreak/>
              <w:t>снижение коэффициента напряженности на районном рынке труда</w:t>
            </w:r>
          </w:p>
        </w:tc>
        <w:tc>
          <w:tcPr>
            <w:tcW w:w="3367" w:type="dxa"/>
            <w:gridSpan w:val="2"/>
          </w:tcPr>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lastRenderedPageBreak/>
              <w:t>сокращение численности трудовых ресурсов;</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низкий уровень доходов населения;</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 xml:space="preserve"> низкая заработная плата </w:t>
            </w:r>
            <w:r w:rsidRPr="00650901">
              <w:rPr>
                <w:rFonts w:ascii="Times New Roman" w:eastAsia="Times New Roman" w:hAnsi="Times New Roman"/>
                <w:sz w:val="24"/>
                <w:szCs w:val="24"/>
                <w:lang w:eastAsia="ru-RU"/>
              </w:rPr>
              <w:lastRenderedPageBreak/>
              <w:t>вакантных профессий;</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нехватка рабочих специальностей, трудовых кадров в сельской местности</w:t>
            </w:r>
          </w:p>
        </w:tc>
      </w:tr>
      <w:tr w:rsidR="00650901" w:rsidRPr="00650901" w:rsidTr="00C16455">
        <w:tc>
          <w:tcPr>
            <w:tcW w:w="2871" w:type="dxa"/>
          </w:tcPr>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lastRenderedPageBreak/>
              <w:t>2.3. Жилищно-коммунальная сфера</w:t>
            </w:r>
          </w:p>
        </w:tc>
        <w:tc>
          <w:tcPr>
            <w:tcW w:w="3332" w:type="dxa"/>
          </w:tcPr>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наличие мероприятий, направленных на реформирование и модернизацию жилищно-коммунального хозяйства;</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гарантированный срок на услуги</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p>
        </w:tc>
        <w:tc>
          <w:tcPr>
            <w:tcW w:w="3367" w:type="dxa"/>
            <w:gridSpan w:val="2"/>
          </w:tcPr>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ежегодный рост тарифов на оказание услуг ЖКХ;</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высокая степень износа объектов коммунальной инфраструктуры и жилищного фонда;</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низкая эффективность работы коммунального хозяйства;</w:t>
            </w:r>
          </w:p>
          <w:p w:rsidR="00650901" w:rsidRPr="00650901" w:rsidRDefault="00E3480A" w:rsidP="00650901">
            <w:pPr>
              <w:widowControl w:val="0"/>
              <w:adjustRightInd w:val="0"/>
              <w:spacing w:after="160" w:line="240" w:lineRule="exact"/>
              <w:rPr>
                <w:rFonts w:ascii="Times New Roman" w:eastAsia="Times New Roman" w:hAnsi="Times New Roman"/>
                <w:sz w:val="24"/>
                <w:szCs w:val="24"/>
                <w:lang w:eastAsia="ru-RU"/>
              </w:rPr>
            </w:pPr>
            <w:r>
              <w:rPr>
                <w:rFonts w:ascii="Times New Roman" w:eastAsia="Times New Roman" w:hAnsi="Times New Roman"/>
                <w:sz w:val="24"/>
                <w:szCs w:val="24"/>
                <w:lang w:eastAsia="ru-RU"/>
              </w:rPr>
              <w:t>отсутствие</w:t>
            </w:r>
            <w:r w:rsidR="00650901" w:rsidRPr="00650901">
              <w:rPr>
                <w:rFonts w:ascii="Times New Roman" w:eastAsia="Times New Roman" w:hAnsi="Times New Roman"/>
                <w:sz w:val="24"/>
                <w:szCs w:val="24"/>
                <w:lang w:eastAsia="ru-RU"/>
              </w:rPr>
              <w:t xml:space="preserve"> газификаци</w:t>
            </w:r>
            <w:r>
              <w:rPr>
                <w:rFonts w:ascii="Times New Roman" w:eastAsia="Times New Roman" w:hAnsi="Times New Roman"/>
                <w:sz w:val="24"/>
                <w:szCs w:val="24"/>
                <w:lang w:eastAsia="ru-RU"/>
              </w:rPr>
              <w:t>и</w:t>
            </w:r>
            <w:r w:rsidR="00650901" w:rsidRPr="00650901">
              <w:rPr>
                <w:rFonts w:ascii="Times New Roman" w:eastAsia="Times New Roman" w:hAnsi="Times New Roman"/>
                <w:sz w:val="24"/>
                <w:szCs w:val="24"/>
                <w:lang w:eastAsia="ru-RU"/>
              </w:rPr>
              <w:t xml:space="preserve"> района;</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плохое состояние дорог, особенно в сельской местности;</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 xml:space="preserve">слабое внедрение </w:t>
            </w:r>
            <w:proofErr w:type="spellStart"/>
            <w:r w:rsidRPr="00650901">
              <w:rPr>
                <w:rFonts w:ascii="Times New Roman" w:eastAsia="Times New Roman" w:hAnsi="Times New Roman"/>
                <w:sz w:val="24"/>
                <w:szCs w:val="24"/>
                <w:lang w:eastAsia="ru-RU"/>
              </w:rPr>
              <w:t>энерго</w:t>
            </w:r>
            <w:proofErr w:type="spellEnd"/>
            <w:r w:rsidRPr="00650901">
              <w:rPr>
                <w:rFonts w:ascii="Times New Roman" w:eastAsia="Times New Roman" w:hAnsi="Times New Roman"/>
                <w:sz w:val="24"/>
                <w:szCs w:val="24"/>
                <w:lang w:eastAsia="ru-RU"/>
              </w:rPr>
              <w:t xml:space="preserve"> и ресурсосберегающих технологий</w:t>
            </w:r>
          </w:p>
        </w:tc>
      </w:tr>
      <w:tr w:rsidR="00650901" w:rsidRPr="00650901" w:rsidTr="00C16455">
        <w:tc>
          <w:tcPr>
            <w:tcW w:w="2871" w:type="dxa"/>
          </w:tcPr>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2.4. Строительство жилья</w:t>
            </w:r>
          </w:p>
        </w:tc>
        <w:tc>
          <w:tcPr>
            <w:tcW w:w="3332" w:type="dxa"/>
          </w:tcPr>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наличие территорий, пригодных для жилищной застройки;</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гарантированный спрос на услуги (жилье);</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наличие муниципальных программ по развитию жилищного строительства в районе;</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развитие индивидуального жилищного строительства</w:t>
            </w:r>
          </w:p>
        </w:tc>
        <w:tc>
          <w:tcPr>
            <w:tcW w:w="3367" w:type="dxa"/>
            <w:gridSpan w:val="2"/>
          </w:tcPr>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высокая стоимость строительных материалов;</w:t>
            </w:r>
          </w:p>
          <w:p w:rsid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высокая стоимость кредитных ресурсов</w:t>
            </w:r>
            <w:r w:rsidR="00E3480A">
              <w:rPr>
                <w:rFonts w:ascii="Times New Roman" w:eastAsia="Times New Roman" w:hAnsi="Times New Roman"/>
                <w:sz w:val="24"/>
                <w:szCs w:val="24"/>
                <w:lang w:eastAsia="ru-RU"/>
              </w:rPr>
              <w:t>;</w:t>
            </w:r>
          </w:p>
          <w:p w:rsidR="00E3480A" w:rsidRPr="00650901" w:rsidRDefault="00E3480A" w:rsidP="00650901">
            <w:pPr>
              <w:widowControl w:val="0"/>
              <w:adjustRightInd w:val="0"/>
              <w:spacing w:after="160" w:line="240" w:lineRule="exact"/>
              <w:rPr>
                <w:rFonts w:ascii="Times New Roman" w:eastAsia="Times New Roman" w:hAnsi="Times New Roman"/>
                <w:sz w:val="24"/>
                <w:szCs w:val="24"/>
                <w:lang w:eastAsia="ru-RU"/>
              </w:rPr>
            </w:pPr>
            <w:r>
              <w:rPr>
                <w:rFonts w:ascii="Times New Roman" w:eastAsia="Times New Roman" w:hAnsi="Times New Roman"/>
                <w:sz w:val="24"/>
                <w:szCs w:val="24"/>
                <w:lang w:eastAsia="ru-RU"/>
              </w:rPr>
              <w:t>отсутствие в районе строительной организации.</w:t>
            </w:r>
          </w:p>
          <w:p w:rsidR="00650901" w:rsidRPr="00650901" w:rsidRDefault="00650901" w:rsidP="00650901">
            <w:pPr>
              <w:widowControl w:val="0"/>
              <w:adjustRightInd w:val="0"/>
              <w:spacing w:after="160" w:line="240" w:lineRule="exact"/>
              <w:rPr>
                <w:rFonts w:ascii="Times New Roman" w:eastAsia="Times New Roman" w:hAnsi="Times New Roman"/>
                <w:color w:val="FF0000"/>
                <w:sz w:val="24"/>
                <w:szCs w:val="24"/>
                <w:lang w:eastAsia="ru-RU"/>
              </w:rPr>
            </w:pPr>
          </w:p>
        </w:tc>
      </w:tr>
      <w:tr w:rsidR="00650901" w:rsidRPr="00650901" w:rsidTr="00C16455">
        <w:tc>
          <w:tcPr>
            <w:tcW w:w="2871" w:type="dxa"/>
          </w:tcPr>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2.5.Здравоохранение</w:t>
            </w:r>
          </w:p>
        </w:tc>
        <w:tc>
          <w:tcPr>
            <w:tcW w:w="3332" w:type="dxa"/>
          </w:tcPr>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диспансеризация населения;</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осмотр сельского населения по программе «Десант здоровья»</w:t>
            </w:r>
          </w:p>
        </w:tc>
        <w:tc>
          <w:tcPr>
            <w:tcW w:w="3367" w:type="dxa"/>
            <w:gridSpan w:val="2"/>
          </w:tcPr>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дефицит квалифицированных медицинских кадров;</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недостаточная материально-техническая оснащенность учреждений здравоохранения;</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 xml:space="preserve">потребность проведения капитального ремонта большинства лечебных учреждений </w:t>
            </w:r>
          </w:p>
        </w:tc>
      </w:tr>
      <w:tr w:rsidR="00650901" w:rsidRPr="00650901" w:rsidTr="00C16455">
        <w:tc>
          <w:tcPr>
            <w:tcW w:w="2871" w:type="dxa"/>
          </w:tcPr>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2.6. Образование</w:t>
            </w:r>
          </w:p>
        </w:tc>
        <w:tc>
          <w:tcPr>
            <w:tcW w:w="3332" w:type="dxa"/>
          </w:tcPr>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2873F0">
              <w:rPr>
                <w:rFonts w:ascii="Times New Roman" w:eastAsia="Times New Roman" w:hAnsi="Times New Roman"/>
                <w:sz w:val="24"/>
                <w:szCs w:val="24"/>
                <w:lang w:eastAsia="ru-RU"/>
              </w:rPr>
              <w:t>наличие учрежден</w:t>
            </w:r>
            <w:r w:rsidR="00D94C7A" w:rsidRPr="002873F0">
              <w:rPr>
                <w:rFonts w:ascii="Times New Roman" w:eastAsia="Times New Roman" w:hAnsi="Times New Roman"/>
                <w:sz w:val="24"/>
                <w:szCs w:val="24"/>
                <w:lang w:eastAsia="ru-RU"/>
              </w:rPr>
              <w:t>ий</w:t>
            </w:r>
            <w:r w:rsidRPr="002873F0">
              <w:rPr>
                <w:rFonts w:ascii="Times New Roman" w:eastAsia="Times New Roman" w:hAnsi="Times New Roman"/>
                <w:sz w:val="24"/>
                <w:szCs w:val="24"/>
                <w:lang w:eastAsia="ru-RU"/>
              </w:rPr>
              <w:t xml:space="preserve"> среднего </w:t>
            </w:r>
            <w:r w:rsidR="00D94C7A" w:rsidRPr="002873F0">
              <w:rPr>
                <w:rFonts w:ascii="Times New Roman" w:eastAsia="Times New Roman" w:hAnsi="Times New Roman"/>
                <w:sz w:val="24"/>
                <w:szCs w:val="24"/>
                <w:lang w:eastAsia="ru-RU"/>
              </w:rPr>
              <w:t xml:space="preserve">общего </w:t>
            </w:r>
            <w:r w:rsidRPr="002873F0">
              <w:rPr>
                <w:rFonts w:ascii="Times New Roman" w:eastAsia="Times New Roman" w:hAnsi="Times New Roman"/>
                <w:sz w:val="24"/>
                <w:szCs w:val="24"/>
                <w:lang w:eastAsia="ru-RU"/>
              </w:rPr>
              <w:t>образования</w:t>
            </w:r>
            <w:r w:rsidRPr="00650901">
              <w:rPr>
                <w:rFonts w:ascii="Times New Roman" w:eastAsia="Times New Roman" w:hAnsi="Times New Roman"/>
                <w:sz w:val="24"/>
                <w:szCs w:val="24"/>
                <w:lang w:eastAsia="ru-RU"/>
              </w:rPr>
              <w:t>;</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наличие учреждений дополнительного образования;</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 xml:space="preserve">повышение квалификации </w:t>
            </w:r>
            <w:r w:rsidRPr="00650901">
              <w:rPr>
                <w:rFonts w:ascii="Times New Roman" w:eastAsia="Times New Roman" w:hAnsi="Times New Roman"/>
                <w:sz w:val="24"/>
                <w:szCs w:val="24"/>
                <w:lang w:eastAsia="ru-RU"/>
              </w:rPr>
              <w:lastRenderedPageBreak/>
              <w:t>педагогов;</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высокая степень охвата детей дополнительным образованием;</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отсутствие очереди в детские дошкольные учреждения в возрасте от 3 до 7 лет</w:t>
            </w:r>
          </w:p>
        </w:tc>
        <w:tc>
          <w:tcPr>
            <w:tcW w:w="3367" w:type="dxa"/>
            <w:gridSpan w:val="2"/>
          </w:tcPr>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lastRenderedPageBreak/>
              <w:t>низкое наполнение учреждений образования в сельских населенных пунктах;</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 xml:space="preserve">невысокая материально-техническая база муниципальных образовательных </w:t>
            </w:r>
            <w:r w:rsidRPr="00650901">
              <w:rPr>
                <w:rFonts w:ascii="Times New Roman" w:eastAsia="Times New Roman" w:hAnsi="Times New Roman"/>
                <w:sz w:val="24"/>
                <w:szCs w:val="24"/>
                <w:lang w:eastAsia="ru-RU"/>
              </w:rPr>
              <w:lastRenderedPageBreak/>
              <w:t>организаций;</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высокая доля педагогов предпенсионного и пенсионного возраста в системе образования района;</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низкая доля молодых специалистов</w:t>
            </w:r>
            <w:r w:rsidR="009E3A2D">
              <w:rPr>
                <w:rFonts w:ascii="Times New Roman" w:eastAsia="Times New Roman" w:hAnsi="Times New Roman"/>
                <w:sz w:val="24"/>
                <w:szCs w:val="24"/>
                <w:lang w:eastAsia="ru-RU"/>
              </w:rPr>
              <w:t>.</w:t>
            </w:r>
          </w:p>
          <w:p w:rsidR="00650901" w:rsidRPr="00650901" w:rsidRDefault="00650901" w:rsidP="00E3480A">
            <w:pPr>
              <w:widowControl w:val="0"/>
              <w:adjustRightInd w:val="0"/>
              <w:spacing w:after="160" w:line="240" w:lineRule="exact"/>
              <w:rPr>
                <w:rFonts w:ascii="Times New Roman" w:eastAsia="Times New Roman" w:hAnsi="Times New Roman"/>
                <w:sz w:val="24"/>
                <w:szCs w:val="24"/>
                <w:lang w:eastAsia="ru-RU"/>
              </w:rPr>
            </w:pPr>
          </w:p>
        </w:tc>
      </w:tr>
      <w:tr w:rsidR="00650901" w:rsidRPr="00650901" w:rsidTr="00C16455">
        <w:tc>
          <w:tcPr>
            <w:tcW w:w="2871" w:type="dxa"/>
          </w:tcPr>
          <w:p w:rsidR="00650901" w:rsidRPr="00650901" w:rsidRDefault="00650901" w:rsidP="00650901">
            <w:pPr>
              <w:widowControl w:val="0"/>
              <w:adjustRightInd w:val="0"/>
              <w:spacing w:after="160" w:line="240" w:lineRule="exact"/>
              <w:rPr>
                <w:rFonts w:ascii="Times New Roman" w:eastAsia="Times New Roman" w:hAnsi="Times New Roman"/>
                <w:color w:val="FF0000"/>
                <w:sz w:val="24"/>
                <w:szCs w:val="24"/>
                <w:lang w:eastAsia="ru-RU"/>
              </w:rPr>
            </w:pPr>
            <w:r w:rsidRPr="00650901">
              <w:rPr>
                <w:rFonts w:ascii="Times New Roman" w:eastAsia="Times New Roman" w:hAnsi="Times New Roman"/>
                <w:sz w:val="24"/>
                <w:szCs w:val="24"/>
                <w:lang w:eastAsia="ru-RU"/>
              </w:rPr>
              <w:lastRenderedPageBreak/>
              <w:t>2.7. Культура, физкультура и спорт</w:t>
            </w:r>
          </w:p>
        </w:tc>
        <w:tc>
          <w:tcPr>
            <w:tcW w:w="3332" w:type="dxa"/>
          </w:tcPr>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развитая сеть муниципальных учреждений культуры;</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наличие учреждений дополнительного образования;</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поддержка и развитие народного творчества;</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наличие памятников истории и культуры;</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высокий уровень культурно-досуговой и спортивно-массовой работы;</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увеличение численности жителей, систематически занимающихся физкультурой и спортом</w:t>
            </w:r>
          </w:p>
        </w:tc>
        <w:tc>
          <w:tcPr>
            <w:tcW w:w="3367" w:type="dxa"/>
            <w:gridSpan w:val="2"/>
          </w:tcPr>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недостаточное количество спортивных сооружений и низкая  материально-техническая обеспеченность учреждений культуры и спорта;</w:t>
            </w:r>
          </w:p>
          <w:p w:rsidR="00650901" w:rsidRPr="00650901" w:rsidRDefault="00650901" w:rsidP="00650901">
            <w:pPr>
              <w:widowControl w:val="0"/>
              <w:adjustRightInd w:val="0"/>
              <w:spacing w:after="160" w:line="240" w:lineRule="exact"/>
              <w:rPr>
                <w:rFonts w:ascii="Times New Roman" w:eastAsia="Times New Roman" w:hAnsi="Times New Roman"/>
                <w:sz w:val="24"/>
                <w:szCs w:val="24"/>
              </w:rPr>
            </w:pPr>
            <w:r w:rsidRPr="00650901">
              <w:rPr>
                <w:rFonts w:ascii="Times New Roman" w:eastAsia="Times New Roman" w:hAnsi="Times New Roman"/>
                <w:sz w:val="24"/>
                <w:szCs w:val="24"/>
              </w:rPr>
              <w:t>недостаточное финансирование спортивно-массовых и культурных мероприятий;</w:t>
            </w:r>
          </w:p>
          <w:p w:rsidR="00650901" w:rsidRPr="00650901" w:rsidRDefault="00650901" w:rsidP="00650901">
            <w:pPr>
              <w:widowControl w:val="0"/>
              <w:adjustRightInd w:val="0"/>
              <w:spacing w:after="160" w:line="240" w:lineRule="exact"/>
              <w:rPr>
                <w:rFonts w:ascii="Times New Roman" w:eastAsia="Times New Roman" w:hAnsi="Times New Roman"/>
                <w:sz w:val="24"/>
                <w:szCs w:val="24"/>
              </w:rPr>
            </w:pPr>
            <w:r w:rsidRPr="00650901">
              <w:rPr>
                <w:rFonts w:ascii="Times New Roman" w:eastAsia="Times New Roman" w:hAnsi="Times New Roman"/>
                <w:sz w:val="24"/>
                <w:szCs w:val="24"/>
              </w:rPr>
              <w:t>отсутствие молодых квалифицированных кадров;</w:t>
            </w:r>
          </w:p>
          <w:p w:rsidR="00650901" w:rsidRPr="00650901" w:rsidRDefault="00650901" w:rsidP="00650901">
            <w:pPr>
              <w:widowControl w:val="0"/>
              <w:adjustRightInd w:val="0"/>
              <w:spacing w:after="160" w:line="240" w:lineRule="exact"/>
              <w:rPr>
                <w:rFonts w:ascii="Times New Roman" w:eastAsia="Times New Roman" w:hAnsi="Times New Roman"/>
                <w:sz w:val="24"/>
                <w:szCs w:val="24"/>
              </w:rPr>
            </w:pPr>
            <w:r w:rsidRPr="00650901">
              <w:rPr>
                <w:rFonts w:ascii="Times New Roman" w:eastAsia="Times New Roman" w:hAnsi="Times New Roman"/>
                <w:sz w:val="24"/>
                <w:szCs w:val="24"/>
              </w:rPr>
              <w:t xml:space="preserve">потребность </w:t>
            </w:r>
            <w:proofErr w:type="gramStart"/>
            <w:r w:rsidRPr="00650901">
              <w:rPr>
                <w:rFonts w:ascii="Times New Roman" w:eastAsia="Times New Roman" w:hAnsi="Times New Roman"/>
                <w:sz w:val="24"/>
                <w:szCs w:val="24"/>
              </w:rPr>
              <w:t>проведения капитального ремонта большинства учреждений культуры</w:t>
            </w:r>
            <w:proofErr w:type="gramEnd"/>
            <w:r w:rsidRPr="00650901">
              <w:rPr>
                <w:rFonts w:ascii="Times New Roman" w:eastAsia="Times New Roman" w:hAnsi="Times New Roman"/>
                <w:sz w:val="24"/>
                <w:szCs w:val="24"/>
              </w:rPr>
              <w:t xml:space="preserve"> и спорта;</w:t>
            </w:r>
          </w:p>
          <w:p w:rsidR="00650901" w:rsidRPr="00650901" w:rsidRDefault="00650901" w:rsidP="00650901">
            <w:pPr>
              <w:widowControl w:val="0"/>
              <w:adjustRightInd w:val="0"/>
              <w:spacing w:after="160" w:line="240" w:lineRule="exact"/>
              <w:rPr>
                <w:rFonts w:ascii="Times New Roman" w:eastAsia="Times New Roman" w:hAnsi="Times New Roman"/>
                <w:sz w:val="24"/>
                <w:szCs w:val="24"/>
              </w:rPr>
            </w:pPr>
            <w:r w:rsidRPr="00650901">
              <w:rPr>
                <w:rFonts w:ascii="Times New Roman" w:eastAsia="Times New Roman" w:hAnsi="Times New Roman"/>
                <w:sz w:val="24"/>
                <w:szCs w:val="24"/>
              </w:rPr>
              <w:t xml:space="preserve"> отсутствие туристических маршрутов</w:t>
            </w:r>
          </w:p>
        </w:tc>
      </w:tr>
      <w:tr w:rsidR="00650901" w:rsidRPr="00650901" w:rsidTr="00C16455">
        <w:tc>
          <w:tcPr>
            <w:tcW w:w="2871" w:type="dxa"/>
          </w:tcPr>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2.8. Молодежная политика</w:t>
            </w:r>
          </w:p>
        </w:tc>
        <w:tc>
          <w:tcPr>
            <w:tcW w:w="3332" w:type="dxa"/>
          </w:tcPr>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реализация молодежной политики органами местного самоуправления;</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развитие волонтерского движения;</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проведение мероприятий по поддержке талантливой молодежи</w:t>
            </w:r>
          </w:p>
        </w:tc>
        <w:tc>
          <w:tcPr>
            <w:tcW w:w="3367" w:type="dxa"/>
            <w:gridSpan w:val="2"/>
          </w:tcPr>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недостаточно развитый досуг для молодежи;</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трудности при трудоустройстве молодежи и в решении жилищных проблем</w:t>
            </w:r>
          </w:p>
        </w:tc>
      </w:tr>
      <w:tr w:rsidR="00650901" w:rsidRPr="00650901" w:rsidTr="00C16455">
        <w:tc>
          <w:tcPr>
            <w:tcW w:w="2871" w:type="dxa"/>
          </w:tcPr>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 xml:space="preserve">2.9. Пассажирский транспорт и дорожная инфраструктура </w:t>
            </w:r>
          </w:p>
        </w:tc>
        <w:tc>
          <w:tcPr>
            <w:tcW w:w="3332" w:type="dxa"/>
          </w:tcPr>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наличие автомобильного и железнодорожного сообщения с областным центром;</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 xml:space="preserve">наличие </w:t>
            </w:r>
            <w:r w:rsidR="007C0E1A">
              <w:rPr>
                <w:rFonts w:ascii="Times New Roman" w:eastAsia="Times New Roman" w:hAnsi="Times New Roman"/>
                <w:sz w:val="24"/>
                <w:szCs w:val="24"/>
                <w:lang w:eastAsia="ru-RU"/>
              </w:rPr>
              <w:t>ра</w:t>
            </w:r>
            <w:r w:rsidRPr="00650901">
              <w:rPr>
                <w:rFonts w:ascii="Times New Roman" w:eastAsia="Times New Roman" w:hAnsi="Times New Roman"/>
                <w:sz w:val="24"/>
                <w:szCs w:val="24"/>
                <w:lang w:eastAsia="ru-RU"/>
              </w:rPr>
              <w:t>йонных автобусных маршрутов;</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гарантированный спрос на пассажирские услуги</w:t>
            </w:r>
          </w:p>
        </w:tc>
        <w:tc>
          <w:tcPr>
            <w:tcW w:w="3367" w:type="dxa"/>
            <w:gridSpan w:val="2"/>
          </w:tcPr>
          <w:p w:rsidR="00650901" w:rsidRPr="00650901" w:rsidRDefault="007C0E1A" w:rsidP="00650901">
            <w:pPr>
              <w:widowControl w:val="0"/>
              <w:adjustRightInd w:val="0"/>
              <w:spacing w:after="160" w:line="240" w:lineRule="exact"/>
              <w:rPr>
                <w:rFonts w:ascii="Times New Roman" w:eastAsia="Times New Roman" w:hAnsi="Times New Roman"/>
                <w:sz w:val="24"/>
                <w:szCs w:val="24"/>
                <w:lang w:eastAsia="ru-RU"/>
              </w:rPr>
            </w:pPr>
            <w:r>
              <w:rPr>
                <w:rFonts w:ascii="Times New Roman" w:eastAsia="Times New Roman" w:hAnsi="Times New Roman"/>
                <w:sz w:val="24"/>
                <w:szCs w:val="24"/>
                <w:lang w:eastAsia="ru-RU"/>
              </w:rPr>
              <w:t>отсутствие автобусного маршрута между областным центром</w:t>
            </w:r>
            <w:r w:rsidR="00650901" w:rsidRPr="00650901">
              <w:rPr>
                <w:rFonts w:ascii="Times New Roman" w:eastAsia="Times New Roman" w:hAnsi="Times New Roman"/>
                <w:sz w:val="24"/>
                <w:szCs w:val="24"/>
                <w:lang w:eastAsia="ru-RU"/>
              </w:rPr>
              <w:t>;</w:t>
            </w:r>
          </w:p>
          <w:p w:rsidR="00650901" w:rsidRPr="00650901" w:rsidRDefault="00650901" w:rsidP="00650901">
            <w:pPr>
              <w:widowControl w:val="0"/>
              <w:autoSpaceDE w:val="0"/>
              <w:autoSpaceDN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снижение уровня транспортной доступности и обеспеченности населения услугами пассажирского автотранспорта;</w:t>
            </w:r>
          </w:p>
          <w:p w:rsidR="00650901" w:rsidRPr="00650901" w:rsidRDefault="00650901" w:rsidP="00650901">
            <w:pPr>
              <w:widowControl w:val="0"/>
              <w:autoSpaceDE w:val="0"/>
              <w:autoSpaceDN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низкое качество автомобильных дорог;</w:t>
            </w:r>
          </w:p>
          <w:p w:rsidR="00650901" w:rsidRPr="00650901" w:rsidRDefault="00650901" w:rsidP="00650901">
            <w:pPr>
              <w:widowControl w:val="0"/>
              <w:autoSpaceDE w:val="0"/>
              <w:autoSpaceDN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убыточность предприятий транспорта</w:t>
            </w:r>
          </w:p>
        </w:tc>
      </w:tr>
      <w:tr w:rsidR="00650901" w:rsidRPr="00650901" w:rsidTr="00C16455">
        <w:tc>
          <w:tcPr>
            <w:tcW w:w="2871" w:type="dxa"/>
          </w:tcPr>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 xml:space="preserve">2.10. Состояние </w:t>
            </w:r>
            <w:r w:rsidRPr="00650901">
              <w:rPr>
                <w:rFonts w:ascii="Times New Roman" w:eastAsia="Times New Roman" w:hAnsi="Times New Roman"/>
                <w:sz w:val="24"/>
                <w:szCs w:val="24"/>
                <w:lang w:eastAsia="ru-RU"/>
              </w:rPr>
              <w:lastRenderedPageBreak/>
              <w:t>окружающей среды</w:t>
            </w:r>
          </w:p>
        </w:tc>
        <w:tc>
          <w:tcPr>
            <w:tcW w:w="3332" w:type="dxa"/>
          </w:tcPr>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lastRenderedPageBreak/>
              <w:t xml:space="preserve">благоприятная экологическая </w:t>
            </w:r>
            <w:r w:rsidRPr="00650901">
              <w:rPr>
                <w:rFonts w:ascii="Times New Roman" w:eastAsia="Times New Roman" w:hAnsi="Times New Roman"/>
                <w:sz w:val="24"/>
                <w:szCs w:val="24"/>
                <w:lang w:eastAsia="ru-RU"/>
              </w:rPr>
              <w:lastRenderedPageBreak/>
              <w:t>обстановка на территории района;</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строительство и эксплуатация полигона промышленных отходов и ТБО;</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отсутствие предприятий сильно загрязняющих окружающую среду</w:t>
            </w:r>
          </w:p>
        </w:tc>
        <w:tc>
          <w:tcPr>
            <w:tcW w:w="3367" w:type="dxa"/>
            <w:gridSpan w:val="2"/>
          </w:tcPr>
          <w:p w:rsid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lastRenderedPageBreak/>
              <w:t xml:space="preserve">наличие </w:t>
            </w:r>
            <w:r w:rsidRPr="00650901">
              <w:rPr>
                <w:rFonts w:ascii="Times New Roman" w:eastAsia="Times New Roman" w:hAnsi="Times New Roman"/>
                <w:sz w:val="24"/>
                <w:szCs w:val="24"/>
                <w:lang w:eastAsia="ru-RU"/>
              </w:rPr>
              <w:lastRenderedPageBreak/>
              <w:t>несанкционированных свалок ТБО;</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реконструкция и строительство очистных сооружений</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p>
        </w:tc>
      </w:tr>
      <w:tr w:rsidR="00650901" w:rsidRPr="00650901" w:rsidTr="00C16455">
        <w:tc>
          <w:tcPr>
            <w:tcW w:w="9570" w:type="dxa"/>
            <w:gridSpan w:val="4"/>
          </w:tcPr>
          <w:p w:rsidR="00650901" w:rsidRPr="00650901" w:rsidRDefault="00650901" w:rsidP="00650901">
            <w:pPr>
              <w:widowControl w:val="0"/>
              <w:adjustRightInd w:val="0"/>
              <w:spacing w:after="160" w:line="240" w:lineRule="exact"/>
              <w:rPr>
                <w:rFonts w:ascii="Times New Roman" w:eastAsia="Times New Roman" w:hAnsi="Times New Roman"/>
                <w:b/>
                <w:i/>
                <w:sz w:val="24"/>
                <w:szCs w:val="24"/>
                <w:lang w:eastAsia="ru-RU"/>
              </w:rPr>
            </w:pPr>
            <w:r w:rsidRPr="00650901">
              <w:rPr>
                <w:rFonts w:ascii="Times New Roman" w:eastAsia="Times New Roman" w:hAnsi="Times New Roman"/>
                <w:b/>
                <w:i/>
                <w:sz w:val="24"/>
                <w:szCs w:val="24"/>
                <w:lang w:eastAsia="ru-RU"/>
              </w:rPr>
              <w:lastRenderedPageBreak/>
              <w:t>3. Экономический потенциал</w:t>
            </w:r>
          </w:p>
        </w:tc>
      </w:tr>
      <w:tr w:rsidR="00650901" w:rsidRPr="00650901" w:rsidTr="00C16455">
        <w:tc>
          <w:tcPr>
            <w:tcW w:w="2871" w:type="dxa"/>
          </w:tcPr>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3.1.Промышленность</w:t>
            </w:r>
          </w:p>
        </w:tc>
        <w:tc>
          <w:tcPr>
            <w:tcW w:w="3332" w:type="dxa"/>
          </w:tcPr>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 xml:space="preserve">наличие </w:t>
            </w:r>
            <w:r w:rsidR="007C0E1A">
              <w:rPr>
                <w:rFonts w:ascii="Times New Roman" w:eastAsia="Times New Roman" w:hAnsi="Times New Roman"/>
                <w:sz w:val="24"/>
                <w:szCs w:val="24"/>
                <w:lang w:eastAsia="ru-RU"/>
              </w:rPr>
              <w:t>промышленных предприятий</w:t>
            </w:r>
            <w:r w:rsidRPr="00650901">
              <w:rPr>
                <w:rFonts w:ascii="Times New Roman" w:eastAsia="Times New Roman" w:hAnsi="Times New Roman"/>
                <w:sz w:val="24"/>
                <w:szCs w:val="24"/>
                <w:lang w:eastAsia="ru-RU"/>
              </w:rPr>
              <w:t>;</w:t>
            </w:r>
          </w:p>
          <w:p w:rsidR="00650901" w:rsidRPr="00650901" w:rsidRDefault="008E60F3" w:rsidP="00650901">
            <w:pPr>
              <w:widowControl w:val="0"/>
              <w:adjustRightInd w:val="0"/>
              <w:spacing w:after="160" w:line="240" w:lineRule="exact"/>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bidi="ru-RU"/>
              </w:rPr>
              <w:t>з</w:t>
            </w:r>
            <w:r w:rsidRPr="00AC3858">
              <w:rPr>
                <w:rFonts w:ascii="Times New Roman" w:eastAsia="Times New Roman" w:hAnsi="Times New Roman"/>
                <w:color w:val="000000"/>
                <w:sz w:val="24"/>
                <w:szCs w:val="24"/>
                <w:lang w:eastAsia="ru-RU" w:bidi="ru-RU"/>
              </w:rPr>
              <w:t>аинтересованность руководства района в росте инвестиционной привлекательности муниципального образования</w:t>
            </w:r>
            <w:r>
              <w:rPr>
                <w:rFonts w:ascii="Times New Roman" w:eastAsia="Times New Roman" w:hAnsi="Times New Roman"/>
                <w:color w:val="000000"/>
                <w:sz w:val="24"/>
                <w:szCs w:val="24"/>
                <w:lang w:eastAsia="ru-RU" w:bidi="ru-RU"/>
              </w:rPr>
              <w:t>;</w:t>
            </w:r>
            <w:r w:rsidRPr="00650901">
              <w:rPr>
                <w:rFonts w:ascii="Times New Roman" w:eastAsia="Times New Roman" w:hAnsi="Times New Roman"/>
                <w:sz w:val="24"/>
                <w:szCs w:val="24"/>
                <w:lang w:eastAsia="ru-RU"/>
              </w:rPr>
              <w:t xml:space="preserve"> </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p>
        </w:tc>
        <w:tc>
          <w:tcPr>
            <w:tcW w:w="3367" w:type="dxa"/>
            <w:gridSpan w:val="2"/>
          </w:tcPr>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низкая инвестиционная активность;</w:t>
            </w:r>
          </w:p>
          <w:p w:rsid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 xml:space="preserve">отсутствие </w:t>
            </w:r>
            <w:r w:rsidR="007C0E1A">
              <w:rPr>
                <w:rFonts w:ascii="Times New Roman" w:eastAsia="Times New Roman" w:hAnsi="Times New Roman"/>
                <w:sz w:val="24"/>
                <w:szCs w:val="24"/>
                <w:lang w:eastAsia="ru-RU"/>
              </w:rPr>
              <w:t>предприятий глубокой переработки низкосортной древесины;</w:t>
            </w:r>
          </w:p>
          <w:p w:rsidR="007C0E1A" w:rsidRPr="00650901" w:rsidRDefault="007C0E1A" w:rsidP="00650901">
            <w:pPr>
              <w:widowControl w:val="0"/>
              <w:adjustRightInd w:val="0"/>
              <w:spacing w:after="160" w:line="240" w:lineRule="exact"/>
              <w:rPr>
                <w:rFonts w:ascii="Times New Roman" w:eastAsia="Times New Roman" w:hAnsi="Times New Roman"/>
                <w:sz w:val="24"/>
                <w:szCs w:val="24"/>
                <w:lang w:eastAsia="ru-RU"/>
              </w:rPr>
            </w:pPr>
            <w:r>
              <w:rPr>
                <w:rFonts w:ascii="Times New Roman" w:eastAsia="Times New Roman" w:hAnsi="Times New Roman"/>
                <w:sz w:val="24"/>
                <w:szCs w:val="24"/>
                <w:lang w:eastAsia="ru-RU"/>
              </w:rPr>
              <w:t>недостаток квалифицированных кадров</w:t>
            </w:r>
          </w:p>
        </w:tc>
      </w:tr>
      <w:tr w:rsidR="00650901" w:rsidRPr="00650901" w:rsidTr="00C16455">
        <w:tc>
          <w:tcPr>
            <w:tcW w:w="2871" w:type="dxa"/>
          </w:tcPr>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 xml:space="preserve">3.2. Сельское хозяйство </w:t>
            </w:r>
          </w:p>
        </w:tc>
        <w:tc>
          <w:tcPr>
            <w:tcW w:w="3332" w:type="dxa"/>
          </w:tcPr>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наличие земельных ресурсов для сельскохозяйственного производства;</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 xml:space="preserve">наличие лесной </w:t>
            </w:r>
            <w:proofErr w:type="spellStart"/>
            <w:r w:rsidRPr="00650901">
              <w:rPr>
                <w:rFonts w:ascii="Times New Roman" w:eastAsia="Times New Roman" w:hAnsi="Times New Roman"/>
                <w:sz w:val="24"/>
                <w:szCs w:val="24"/>
                <w:lang w:eastAsia="ru-RU"/>
              </w:rPr>
              <w:t>недревесной</w:t>
            </w:r>
            <w:proofErr w:type="spellEnd"/>
            <w:r w:rsidRPr="00650901">
              <w:rPr>
                <w:rFonts w:ascii="Times New Roman" w:eastAsia="Times New Roman" w:hAnsi="Times New Roman"/>
                <w:sz w:val="24"/>
                <w:szCs w:val="24"/>
                <w:lang w:eastAsia="ru-RU"/>
              </w:rPr>
              <w:t xml:space="preserve"> продукции; </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спрос на производимую сельскохозяйственную продукцию</w:t>
            </w:r>
          </w:p>
        </w:tc>
        <w:tc>
          <w:tcPr>
            <w:tcW w:w="3367" w:type="dxa"/>
            <w:gridSpan w:val="2"/>
          </w:tcPr>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недостаточный уровень государственной поддержки;</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недостаток квалифицированных рабочих и специалистов;</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высокий рост цен на энергоносители;</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недостаток у организаций сельского хозяйства собственных сре</w:t>
            </w:r>
            <w:proofErr w:type="gramStart"/>
            <w:r w:rsidRPr="00650901">
              <w:rPr>
                <w:rFonts w:ascii="Times New Roman" w:eastAsia="Times New Roman" w:hAnsi="Times New Roman"/>
                <w:sz w:val="24"/>
                <w:szCs w:val="24"/>
                <w:lang w:eastAsia="ru-RU"/>
              </w:rPr>
              <w:t>дств дл</w:t>
            </w:r>
            <w:proofErr w:type="gramEnd"/>
            <w:r w:rsidRPr="00650901">
              <w:rPr>
                <w:rFonts w:ascii="Times New Roman" w:eastAsia="Times New Roman" w:hAnsi="Times New Roman"/>
                <w:sz w:val="24"/>
                <w:szCs w:val="24"/>
                <w:lang w:eastAsia="ru-RU"/>
              </w:rPr>
              <w:t>я формирования оборотных и обновления основных фондов</w:t>
            </w:r>
          </w:p>
        </w:tc>
      </w:tr>
      <w:tr w:rsidR="00650901" w:rsidRPr="00650901" w:rsidTr="00C16455">
        <w:tc>
          <w:tcPr>
            <w:tcW w:w="2871" w:type="dxa"/>
          </w:tcPr>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3.3.Предпринимательская деятельность</w:t>
            </w:r>
          </w:p>
        </w:tc>
        <w:tc>
          <w:tcPr>
            <w:tcW w:w="3332" w:type="dxa"/>
          </w:tcPr>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поддержка субъектов малого предпринимательства путем реализации муниципальной программы «</w:t>
            </w:r>
            <w:r w:rsidR="00161937">
              <w:rPr>
                <w:rFonts w:ascii="Times New Roman" w:eastAsia="Times New Roman" w:hAnsi="Times New Roman"/>
                <w:sz w:val="24"/>
                <w:szCs w:val="24"/>
                <w:lang w:eastAsia="ru-RU"/>
              </w:rPr>
              <w:t>Развитие культуры</w:t>
            </w:r>
            <w:r w:rsidRPr="00650901">
              <w:rPr>
                <w:rFonts w:ascii="Times New Roman" w:eastAsia="Times New Roman" w:hAnsi="Times New Roman"/>
                <w:sz w:val="24"/>
                <w:szCs w:val="24"/>
                <w:lang w:eastAsia="ru-RU"/>
              </w:rPr>
              <w:t>»;</w:t>
            </w:r>
          </w:p>
          <w:p w:rsidR="00650901" w:rsidRPr="00650901" w:rsidRDefault="00161937" w:rsidP="00161937">
            <w:pPr>
              <w:widowControl w:val="0"/>
              <w:adjustRightInd w:val="0"/>
              <w:spacing w:after="160" w:line="240" w:lineRule="exact"/>
              <w:rPr>
                <w:rFonts w:ascii="Times New Roman" w:eastAsia="Times New Roman" w:hAnsi="Times New Roman"/>
                <w:sz w:val="24"/>
                <w:szCs w:val="24"/>
                <w:lang w:eastAsia="ru-RU"/>
              </w:rPr>
            </w:pPr>
            <w:r>
              <w:rPr>
                <w:rFonts w:ascii="Times New Roman" w:eastAsia="Times New Roman" w:hAnsi="Times New Roman"/>
                <w:sz w:val="24"/>
                <w:szCs w:val="24"/>
                <w:lang w:eastAsia="ru-RU"/>
              </w:rPr>
              <w:t>высокая доля малого бизнеса в валовом продукте.</w:t>
            </w:r>
          </w:p>
        </w:tc>
        <w:tc>
          <w:tcPr>
            <w:tcW w:w="3367" w:type="dxa"/>
            <w:gridSpan w:val="2"/>
          </w:tcPr>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недостаточное развитие инфраструктуры поддержки малого предпринимательства;</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сложность в привлечении финансовых ресурсов;</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 xml:space="preserve"> невысокое качество предпринимательской среды;</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слабая заинтересованность населения в создании своего бизнеса</w:t>
            </w:r>
          </w:p>
        </w:tc>
      </w:tr>
      <w:tr w:rsidR="00650901" w:rsidRPr="00650901" w:rsidTr="00C16455">
        <w:tc>
          <w:tcPr>
            <w:tcW w:w="9570" w:type="dxa"/>
            <w:gridSpan w:val="4"/>
            <w:tcBorders>
              <w:bottom w:val="nil"/>
            </w:tcBorders>
          </w:tcPr>
          <w:p w:rsidR="00650901" w:rsidRPr="00650901" w:rsidRDefault="00650901" w:rsidP="00650901">
            <w:pPr>
              <w:widowControl w:val="0"/>
              <w:adjustRightInd w:val="0"/>
              <w:spacing w:after="160" w:line="240" w:lineRule="exact"/>
              <w:rPr>
                <w:rFonts w:ascii="Times New Roman" w:eastAsia="Times New Roman" w:hAnsi="Times New Roman"/>
                <w:b/>
                <w:i/>
                <w:sz w:val="24"/>
                <w:szCs w:val="24"/>
                <w:lang w:eastAsia="ru-RU"/>
              </w:rPr>
            </w:pPr>
            <w:r w:rsidRPr="00650901">
              <w:rPr>
                <w:rFonts w:ascii="Times New Roman" w:eastAsia="Times New Roman" w:hAnsi="Times New Roman"/>
                <w:b/>
                <w:i/>
                <w:sz w:val="24"/>
                <w:szCs w:val="24"/>
                <w:lang w:eastAsia="ru-RU"/>
              </w:rPr>
              <w:t>4. Кадровый потенциал</w:t>
            </w:r>
          </w:p>
        </w:tc>
      </w:tr>
      <w:tr w:rsidR="00650901" w:rsidRPr="00650901" w:rsidTr="00C16455">
        <w:tc>
          <w:tcPr>
            <w:tcW w:w="2871" w:type="dxa"/>
            <w:tcBorders>
              <w:top w:val="single" w:sz="4" w:space="0" w:color="auto"/>
              <w:bottom w:val="single" w:sz="4" w:space="0" w:color="auto"/>
            </w:tcBorders>
          </w:tcPr>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4.1. Занятость населения</w:t>
            </w:r>
          </w:p>
        </w:tc>
        <w:tc>
          <w:tcPr>
            <w:tcW w:w="3332" w:type="dxa"/>
            <w:tcBorders>
              <w:top w:val="single" w:sz="4" w:space="0" w:color="auto"/>
              <w:bottom w:val="single" w:sz="4" w:space="0" w:color="auto"/>
            </w:tcBorders>
          </w:tcPr>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наличие свободных трудовых ресурсов;</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 xml:space="preserve">наличие системы профессиональной подготовки  повышения квалификации и переподготовки безработных </w:t>
            </w:r>
            <w:r w:rsidRPr="00650901">
              <w:rPr>
                <w:rFonts w:ascii="Times New Roman" w:eastAsia="Times New Roman" w:hAnsi="Times New Roman"/>
                <w:sz w:val="24"/>
                <w:szCs w:val="24"/>
                <w:lang w:eastAsia="ru-RU"/>
              </w:rPr>
              <w:lastRenderedPageBreak/>
              <w:t>граждан и незанятого населения</w:t>
            </w:r>
          </w:p>
        </w:tc>
        <w:tc>
          <w:tcPr>
            <w:tcW w:w="3367" w:type="dxa"/>
            <w:gridSpan w:val="2"/>
          </w:tcPr>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lastRenderedPageBreak/>
              <w:t>низкая заработная плата вакантных профессий;</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миграция экономически активного населения;</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 xml:space="preserve">дефицит квалифицированных </w:t>
            </w:r>
            <w:r w:rsidRPr="00650901">
              <w:rPr>
                <w:rFonts w:ascii="Times New Roman" w:eastAsia="Times New Roman" w:hAnsi="Times New Roman"/>
                <w:sz w:val="24"/>
                <w:szCs w:val="24"/>
                <w:lang w:eastAsia="ru-RU"/>
              </w:rPr>
              <w:lastRenderedPageBreak/>
              <w:t>кадров</w:t>
            </w:r>
          </w:p>
        </w:tc>
      </w:tr>
      <w:tr w:rsidR="00650901" w:rsidRPr="00650901" w:rsidTr="00C16455">
        <w:tc>
          <w:tcPr>
            <w:tcW w:w="9570" w:type="dxa"/>
            <w:gridSpan w:val="4"/>
            <w:tcBorders>
              <w:top w:val="single" w:sz="4" w:space="0" w:color="auto"/>
              <w:bottom w:val="single" w:sz="4" w:space="0" w:color="auto"/>
            </w:tcBorders>
          </w:tcPr>
          <w:p w:rsidR="00650901" w:rsidRPr="00650901" w:rsidRDefault="00650901" w:rsidP="00650901">
            <w:pPr>
              <w:widowControl w:val="0"/>
              <w:adjustRightInd w:val="0"/>
              <w:spacing w:after="160" w:line="240" w:lineRule="exact"/>
              <w:rPr>
                <w:rFonts w:ascii="Times New Roman" w:eastAsia="Times New Roman" w:hAnsi="Times New Roman"/>
                <w:b/>
                <w:i/>
                <w:sz w:val="24"/>
                <w:szCs w:val="24"/>
                <w:lang w:eastAsia="ru-RU"/>
              </w:rPr>
            </w:pPr>
            <w:r w:rsidRPr="00650901">
              <w:rPr>
                <w:rFonts w:ascii="Times New Roman" w:eastAsia="Times New Roman" w:hAnsi="Times New Roman"/>
                <w:b/>
                <w:i/>
                <w:sz w:val="24"/>
                <w:szCs w:val="24"/>
                <w:lang w:eastAsia="ru-RU"/>
              </w:rPr>
              <w:lastRenderedPageBreak/>
              <w:t>5. Бюджетный и муниципальный потенциал</w:t>
            </w:r>
          </w:p>
        </w:tc>
      </w:tr>
      <w:tr w:rsidR="00650901" w:rsidRPr="00650901" w:rsidTr="00C16455">
        <w:tc>
          <w:tcPr>
            <w:tcW w:w="2871" w:type="dxa"/>
            <w:tcBorders>
              <w:top w:val="single" w:sz="4" w:space="0" w:color="auto"/>
              <w:bottom w:val="single" w:sz="4" w:space="0" w:color="auto"/>
            </w:tcBorders>
          </w:tcPr>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5.1. Бюджетный потенциал</w:t>
            </w:r>
          </w:p>
        </w:tc>
        <w:tc>
          <w:tcPr>
            <w:tcW w:w="3473" w:type="dxa"/>
            <w:gridSpan w:val="2"/>
            <w:tcBorders>
              <w:top w:val="single" w:sz="4" w:space="0" w:color="auto"/>
              <w:bottom w:val="single" w:sz="4" w:space="0" w:color="auto"/>
            </w:tcBorders>
          </w:tcPr>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социальная направленность бюджета муниципального образования;</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увеличение доли собственных доходов в местный бюджет;</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рост неналоговых доходов</w:t>
            </w:r>
          </w:p>
        </w:tc>
        <w:tc>
          <w:tcPr>
            <w:tcW w:w="3226" w:type="dxa"/>
          </w:tcPr>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низкий уровень покрытия расходных обязательств собственными (налоговыми и неналоговыми) доходами;</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 xml:space="preserve"> высокий уровень долговой нагрузки;</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зависимость бюджета района от финансовой помощи региона;</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наличие на предприятиях и организациях задолженности по налогам и теневая заработная плата</w:t>
            </w:r>
          </w:p>
        </w:tc>
      </w:tr>
      <w:tr w:rsidR="00650901" w:rsidRPr="00650901" w:rsidTr="00C16455">
        <w:tc>
          <w:tcPr>
            <w:tcW w:w="2871" w:type="dxa"/>
            <w:tcBorders>
              <w:top w:val="single" w:sz="4" w:space="0" w:color="auto"/>
            </w:tcBorders>
          </w:tcPr>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5.2. Муниципальное имущество</w:t>
            </w:r>
          </w:p>
        </w:tc>
        <w:tc>
          <w:tcPr>
            <w:tcW w:w="3473" w:type="dxa"/>
            <w:gridSpan w:val="2"/>
            <w:tcBorders>
              <w:top w:val="single" w:sz="4" w:space="0" w:color="auto"/>
            </w:tcBorders>
          </w:tcPr>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наличие объектов муниципальной собственности;</w:t>
            </w:r>
          </w:p>
          <w:p w:rsidR="00650901" w:rsidRPr="00650901" w:rsidRDefault="00650901" w:rsidP="00650901">
            <w:pPr>
              <w:widowControl w:val="0"/>
              <w:adjustRightInd w:val="0"/>
              <w:spacing w:after="160" w:line="240" w:lineRule="exact"/>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наличие свободных участков, пригодных для размещения инвестиционных площадок;</w:t>
            </w:r>
          </w:p>
          <w:p w:rsidR="00650901" w:rsidRPr="00650901" w:rsidRDefault="00650901" w:rsidP="00161937">
            <w:pPr>
              <w:widowControl w:val="0"/>
              <w:adjustRightInd w:val="0"/>
              <w:spacing w:after="160" w:line="240" w:lineRule="exact"/>
              <w:rPr>
                <w:rFonts w:ascii="Times New Roman" w:eastAsia="Times New Roman" w:hAnsi="Times New Roman"/>
                <w:sz w:val="24"/>
                <w:szCs w:val="24"/>
                <w:lang w:eastAsia="ru-RU"/>
              </w:rPr>
            </w:pPr>
          </w:p>
        </w:tc>
        <w:tc>
          <w:tcPr>
            <w:tcW w:w="3226" w:type="dxa"/>
          </w:tcPr>
          <w:p w:rsidR="00650901" w:rsidRPr="00650901" w:rsidRDefault="00650901" w:rsidP="00650901">
            <w:pPr>
              <w:widowControl w:val="0"/>
              <w:shd w:val="clear" w:color="auto" w:fill="FFFFFF"/>
              <w:adjustRightInd w:val="0"/>
              <w:spacing w:before="100" w:beforeAutospacing="1" w:after="100" w:afterAutospacing="1" w:line="240" w:lineRule="exact"/>
              <w:contextualSpacing/>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недостаток бюджетных средств на содержание муниципального имущества;</w:t>
            </w:r>
          </w:p>
          <w:p w:rsidR="00650901" w:rsidRPr="00650901" w:rsidRDefault="00650901" w:rsidP="00650901">
            <w:pPr>
              <w:widowControl w:val="0"/>
              <w:shd w:val="clear" w:color="auto" w:fill="FFFFFF"/>
              <w:adjustRightInd w:val="0"/>
              <w:spacing w:before="100" w:beforeAutospacing="1" w:after="100" w:afterAutospacing="1" w:line="240" w:lineRule="exact"/>
              <w:contextualSpacing/>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отсутствие информации о собственнике объекта недвижимости;</w:t>
            </w:r>
          </w:p>
          <w:p w:rsidR="00650901" w:rsidRPr="00650901" w:rsidRDefault="00650901" w:rsidP="00650901">
            <w:pPr>
              <w:widowControl w:val="0"/>
              <w:shd w:val="clear" w:color="auto" w:fill="FFFFFF"/>
              <w:adjustRightInd w:val="0"/>
              <w:spacing w:before="100" w:beforeAutospacing="1" w:after="100" w:afterAutospacing="1" w:line="240" w:lineRule="exact"/>
              <w:contextualSpacing/>
              <w:rPr>
                <w:rFonts w:ascii="Times New Roman" w:eastAsia="Times New Roman" w:hAnsi="Times New Roman"/>
                <w:sz w:val="24"/>
                <w:szCs w:val="24"/>
                <w:lang w:eastAsia="ru-RU"/>
              </w:rPr>
            </w:pPr>
            <w:r w:rsidRPr="00650901">
              <w:rPr>
                <w:rFonts w:ascii="Times New Roman" w:eastAsia="Times New Roman" w:hAnsi="Times New Roman"/>
                <w:sz w:val="24"/>
                <w:szCs w:val="24"/>
                <w:lang w:eastAsia="ru-RU"/>
              </w:rPr>
              <w:t>собственник известен, но не имеет правоустанавливающих документов на объект;</w:t>
            </w:r>
          </w:p>
          <w:p w:rsidR="00650901" w:rsidRPr="00650901" w:rsidRDefault="00650901" w:rsidP="00650901">
            <w:pPr>
              <w:widowControl w:val="0"/>
              <w:shd w:val="clear" w:color="auto" w:fill="FFFFFF"/>
              <w:adjustRightInd w:val="0"/>
              <w:spacing w:before="100" w:beforeAutospacing="1" w:after="100" w:afterAutospacing="1" w:line="240" w:lineRule="exact"/>
              <w:contextualSpacing/>
              <w:rPr>
                <w:rFonts w:ascii="Times New Roman" w:eastAsia="Times New Roman" w:hAnsi="Times New Roman"/>
                <w:sz w:val="28"/>
                <w:szCs w:val="28"/>
                <w:lang w:eastAsia="ru-RU"/>
              </w:rPr>
            </w:pPr>
            <w:r w:rsidRPr="00650901">
              <w:rPr>
                <w:rFonts w:ascii="Times New Roman" w:eastAsia="Times New Roman" w:hAnsi="Times New Roman"/>
                <w:sz w:val="24"/>
                <w:szCs w:val="24"/>
                <w:lang w:eastAsia="ru-RU"/>
              </w:rPr>
              <w:t>недостаточное количество муниципальных объектов, для получения доходов в бюджет от его использования</w:t>
            </w:r>
          </w:p>
        </w:tc>
      </w:tr>
    </w:tbl>
    <w:p w:rsidR="00650901" w:rsidRPr="00650901" w:rsidRDefault="00650901" w:rsidP="00650901">
      <w:pPr>
        <w:widowControl w:val="0"/>
        <w:autoSpaceDE w:val="0"/>
        <w:autoSpaceDN w:val="0"/>
        <w:adjustRightInd w:val="0"/>
        <w:spacing w:after="0"/>
        <w:ind w:left="540"/>
        <w:jc w:val="center"/>
        <w:outlineLvl w:val="0"/>
        <w:rPr>
          <w:rFonts w:ascii="Times New Roman" w:eastAsia="Times New Roman" w:hAnsi="Times New Roman"/>
          <w:b/>
          <w:sz w:val="28"/>
          <w:szCs w:val="28"/>
          <w:lang w:eastAsia="ru-RU"/>
        </w:rPr>
      </w:pPr>
    </w:p>
    <w:p w:rsidR="00650901" w:rsidRPr="00650901" w:rsidRDefault="00650901" w:rsidP="00650901">
      <w:pPr>
        <w:widowControl w:val="0"/>
        <w:autoSpaceDE w:val="0"/>
        <w:autoSpaceDN w:val="0"/>
        <w:adjustRightInd w:val="0"/>
        <w:spacing w:after="0" w:line="360" w:lineRule="auto"/>
        <w:ind w:firstLine="709"/>
        <w:jc w:val="both"/>
        <w:outlineLvl w:val="0"/>
        <w:rPr>
          <w:rFonts w:ascii="Times New Roman" w:eastAsia="Times New Roman" w:hAnsi="Times New Roman"/>
          <w:b/>
          <w:bCs/>
          <w:sz w:val="28"/>
          <w:szCs w:val="28"/>
          <w:lang w:eastAsia="ru-RU"/>
        </w:rPr>
      </w:pPr>
      <w:r w:rsidRPr="00650901">
        <w:rPr>
          <w:rFonts w:ascii="Times New Roman" w:eastAsia="Times New Roman" w:hAnsi="Times New Roman"/>
          <w:b/>
          <w:bCs/>
          <w:sz w:val="28"/>
          <w:szCs w:val="28"/>
          <w:lang w:eastAsia="ru-RU"/>
        </w:rPr>
        <w:t>Возможности и угрозы</w:t>
      </w:r>
    </w:p>
    <w:p w:rsidR="00650901" w:rsidRPr="00650901" w:rsidRDefault="00650901" w:rsidP="00650901">
      <w:pPr>
        <w:widowControl w:val="0"/>
        <w:autoSpaceDE w:val="0"/>
        <w:autoSpaceDN w:val="0"/>
        <w:adjustRightInd w:val="0"/>
        <w:spacing w:after="0" w:line="360" w:lineRule="auto"/>
        <w:ind w:firstLine="709"/>
        <w:jc w:val="both"/>
        <w:outlineLvl w:val="0"/>
        <w:rPr>
          <w:rFonts w:ascii="Times New Roman" w:eastAsia="Times New Roman" w:hAnsi="Times New Roman"/>
          <w:sz w:val="28"/>
          <w:szCs w:val="28"/>
          <w:lang w:eastAsia="ru-RU"/>
        </w:rPr>
      </w:pPr>
      <w:r w:rsidRPr="00650901">
        <w:rPr>
          <w:rFonts w:ascii="Times New Roman" w:eastAsia="Times New Roman" w:hAnsi="Times New Roman"/>
          <w:b/>
          <w:bCs/>
          <w:sz w:val="28"/>
          <w:szCs w:val="28"/>
          <w:lang w:eastAsia="ru-RU"/>
        </w:rPr>
        <w:t xml:space="preserve"> </w:t>
      </w:r>
      <w:r w:rsidRPr="00650901">
        <w:rPr>
          <w:rFonts w:ascii="Times New Roman" w:eastAsia="Times New Roman" w:hAnsi="Times New Roman"/>
          <w:sz w:val="28"/>
          <w:szCs w:val="28"/>
          <w:lang w:eastAsia="ru-RU"/>
        </w:rPr>
        <w:t xml:space="preserve">На следующем этапе SWOT- анализа определены возможности социально-экономического развития </w:t>
      </w:r>
      <w:r w:rsidR="00161937">
        <w:rPr>
          <w:rFonts w:ascii="Times New Roman" w:eastAsia="Times New Roman" w:hAnsi="Times New Roman"/>
          <w:sz w:val="28"/>
          <w:szCs w:val="28"/>
          <w:lang w:eastAsia="ru-RU"/>
        </w:rPr>
        <w:t>Опаринского</w:t>
      </w:r>
      <w:r w:rsidRPr="00650901">
        <w:rPr>
          <w:rFonts w:ascii="Times New Roman" w:eastAsia="Times New Roman" w:hAnsi="Times New Roman"/>
          <w:sz w:val="28"/>
          <w:szCs w:val="28"/>
          <w:lang w:eastAsia="ru-RU"/>
        </w:rPr>
        <w:t xml:space="preserve"> района, а также угрозы, которые могут препятствовать его дальнейшему развитию.</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89"/>
        <w:gridCol w:w="4515"/>
      </w:tblGrid>
      <w:tr w:rsidR="00650901" w:rsidRPr="00650901" w:rsidTr="00C16455">
        <w:tc>
          <w:tcPr>
            <w:tcW w:w="5089" w:type="dxa"/>
          </w:tcPr>
          <w:p w:rsidR="00650901" w:rsidRPr="00650901" w:rsidRDefault="00650901" w:rsidP="00650901">
            <w:pPr>
              <w:widowControl w:val="0"/>
              <w:autoSpaceDE w:val="0"/>
              <w:autoSpaceDN w:val="0"/>
              <w:adjustRightInd w:val="0"/>
              <w:spacing w:after="0"/>
              <w:jc w:val="center"/>
              <w:outlineLvl w:val="0"/>
              <w:rPr>
                <w:rFonts w:ascii="Times New Roman" w:eastAsia="Times New Roman" w:hAnsi="Times New Roman"/>
                <w:sz w:val="28"/>
                <w:szCs w:val="28"/>
                <w:lang w:eastAsia="ru-RU"/>
              </w:rPr>
            </w:pPr>
            <w:r w:rsidRPr="00650901">
              <w:rPr>
                <w:rFonts w:ascii="Times New Roman" w:eastAsia="Times New Roman" w:hAnsi="Times New Roman"/>
                <w:sz w:val="28"/>
                <w:szCs w:val="28"/>
                <w:lang w:eastAsia="ru-RU"/>
              </w:rPr>
              <w:t>Возможности</w:t>
            </w:r>
          </w:p>
        </w:tc>
        <w:tc>
          <w:tcPr>
            <w:tcW w:w="4515" w:type="dxa"/>
          </w:tcPr>
          <w:p w:rsidR="00650901" w:rsidRPr="00650901" w:rsidRDefault="00650901" w:rsidP="00650901">
            <w:pPr>
              <w:widowControl w:val="0"/>
              <w:autoSpaceDE w:val="0"/>
              <w:autoSpaceDN w:val="0"/>
              <w:adjustRightInd w:val="0"/>
              <w:spacing w:after="0"/>
              <w:jc w:val="center"/>
              <w:outlineLvl w:val="0"/>
              <w:rPr>
                <w:rFonts w:ascii="Times New Roman" w:eastAsia="Times New Roman" w:hAnsi="Times New Roman"/>
                <w:sz w:val="28"/>
                <w:szCs w:val="28"/>
                <w:lang w:eastAsia="ru-RU"/>
              </w:rPr>
            </w:pPr>
            <w:r w:rsidRPr="00650901">
              <w:rPr>
                <w:rFonts w:ascii="Times New Roman" w:eastAsia="Times New Roman" w:hAnsi="Times New Roman"/>
                <w:sz w:val="28"/>
                <w:szCs w:val="28"/>
                <w:lang w:eastAsia="ru-RU"/>
              </w:rPr>
              <w:t>Угрозы</w:t>
            </w:r>
          </w:p>
        </w:tc>
      </w:tr>
      <w:tr w:rsidR="00650901" w:rsidRPr="00650901" w:rsidTr="00C16455">
        <w:tc>
          <w:tcPr>
            <w:tcW w:w="9604" w:type="dxa"/>
            <w:gridSpan w:val="2"/>
          </w:tcPr>
          <w:p w:rsidR="00650901" w:rsidRPr="00650901" w:rsidRDefault="00650901" w:rsidP="00650901">
            <w:pPr>
              <w:widowControl w:val="0"/>
              <w:autoSpaceDE w:val="0"/>
              <w:autoSpaceDN w:val="0"/>
              <w:adjustRightInd w:val="0"/>
              <w:spacing w:after="0"/>
              <w:outlineLvl w:val="0"/>
              <w:rPr>
                <w:rFonts w:ascii="Times New Roman" w:eastAsia="Times New Roman" w:hAnsi="Times New Roman"/>
                <w:b/>
                <w:sz w:val="28"/>
                <w:szCs w:val="28"/>
                <w:lang w:eastAsia="ru-RU"/>
              </w:rPr>
            </w:pPr>
            <w:r w:rsidRPr="00650901">
              <w:rPr>
                <w:rFonts w:ascii="Times New Roman" w:eastAsia="Times New Roman" w:hAnsi="Times New Roman"/>
                <w:b/>
                <w:i/>
                <w:sz w:val="28"/>
                <w:szCs w:val="28"/>
                <w:lang w:eastAsia="ru-RU"/>
              </w:rPr>
              <w:t>Экономические</w:t>
            </w:r>
          </w:p>
        </w:tc>
      </w:tr>
      <w:tr w:rsidR="00650901" w:rsidRPr="00650901" w:rsidTr="00C16455">
        <w:tc>
          <w:tcPr>
            <w:tcW w:w="5089" w:type="dxa"/>
          </w:tcPr>
          <w:p w:rsidR="00161937" w:rsidRDefault="00650901" w:rsidP="00650901">
            <w:pPr>
              <w:autoSpaceDE w:val="0"/>
              <w:autoSpaceDN w:val="0"/>
              <w:adjustRightInd w:val="0"/>
              <w:spacing w:after="0" w:line="240" w:lineRule="auto"/>
              <w:jc w:val="both"/>
              <w:rPr>
                <w:rFonts w:ascii="Times New Roman" w:hAnsi="Times New Roman"/>
                <w:color w:val="000000"/>
                <w:sz w:val="24"/>
                <w:szCs w:val="24"/>
              </w:rPr>
            </w:pPr>
            <w:r w:rsidRPr="00650901">
              <w:rPr>
                <w:rFonts w:ascii="Times New Roman" w:hAnsi="Times New Roman"/>
                <w:color w:val="000000"/>
                <w:sz w:val="24"/>
                <w:szCs w:val="24"/>
              </w:rPr>
              <w:t xml:space="preserve">- </w:t>
            </w:r>
            <w:r w:rsidR="00161937">
              <w:rPr>
                <w:rFonts w:ascii="Times New Roman" w:hAnsi="Times New Roman"/>
                <w:color w:val="000000"/>
                <w:sz w:val="24"/>
                <w:szCs w:val="24"/>
              </w:rPr>
              <w:t>повышение роли муниципального образования в социально-экономическом развитии района;</w:t>
            </w:r>
          </w:p>
          <w:p w:rsidR="00650901" w:rsidRPr="00650901" w:rsidRDefault="00650901" w:rsidP="00650901">
            <w:pPr>
              <w:autoSpaceDE w:val="0"/>
              <w:autoSpaceDN w:val="0"/>
              <w:adjustRightInd w:val="0"/>
              <w:spacing w:after="0" w:line="240" w:lineRule="auto"/>
              <w:jc w:val="both"/>
              <w:rPr>
                <w:rFonts w:ascii="Times New Roman" w:hAnsi="Times New Roman"/>
                <w:color w:val="000000"/>
                <w:sz w:val="24"/>
                <w:szCs w:val="24"/>
              </w:rPr>
            </w:pPr>
            <w:r w:rsidRPr="00650901">
              <w:rPr>
                <w:rFonts w:ascii="Times New Roman" w:hAnsi="Times New Roman"/>
                <w:color w:val="000000"/>
                <w:sz w:val="24"/>
                <w:szCs w:val="24"/>
              </w:rPr>
              <w:t xml:space="preserve">- привлечение инвестиций в расширение существующих производств, создание новых производств и новых видов продукции; </w:t>
            </w:r>
          </w:p>
          <w:p w:rsidR="00650901" w:rsidRPr="00650901" w:rsidRDefault="00650901" w:rsidP="00650901">
            <w:pPr>
              <w:autoSpaceDE w:val="0"/>
              <w:autoSpaceDN w:val="0"/>
              <w:adjustRightInd w:val="0"/>
              <w:spacing w:after="0" w:line="240" w:lineRule="auto"/>
              <w:jc w:val="both"/>
              <w:rPr>
                <w:rFonts w:ascii="Times New Roman" w:hAnsi="Times New Roman"/>
                <w:color w:val="000000"/>
                <w:sz w:val="24"/>
                <w:szCs w:val="24"/>
              </w:rPr>
            </w:pPr>
            <w:r w:rsidRPr="00650901">
              <w:rPr>
                <w:rFonts w:ascii="Times New Roman" w:hAnsi="Times New Roman"/>
                <w:color w:val="000000"/>
                <w:sz w:val="24"/>
                <w:szCs w:val="24"/>
              </w:rPr>
              <w:t xml:space="preserve">- увеличение объемов </w:t>
            </w:r>
            <w:r w:rsidR="00F17432">
              <w:rPr>
                <w:rFonts w:ascii="Times New Roman" w:hAnsi="Times New Roman"/>
                <w:color w:val="000000"/>
                <w:sz w:val="24"/>
                <w:szCs w:val="24"/>
              </w:rPr>
              <w:t>промышленного производства за счет развития переработки древесины</w:t>
            </w:r>
            <w:r w:rsidRPr="00650901">
              <w:rPr>
                <w:rFonts w:ascii="Times New Roman" w:hAnsi="Times New Roman"/>
                <w:color w:val="000000"/>
                <w:sz w:val="24"/>
                <w:szCs w:val="24"/>
              </w:rPr>
              <w:t>;</w:t>
            </w:r>
          </w:p>
          <w:p w:rsidR="00650901" w:rsidRPr="00650901" w:rsidRDefault="00650901" w:rsidP="00650901">
            <w:pPr>
              <w:autoSpaceDE w:val="0"/>
              <w:autoSpaceDN w:val="0"/>
              <w:adjustRightInd w:val="0"/>
              <w:spacing w:after="0" w:line="240" w:lineRule="auto"/>
              <w:jc w:val="both"/>
              <w:rPr>
                <w:rFonts w:ascii="Times New Roman" w:hAnsi="Times New Roman"/>
                <w:color w:val="000000"/>
                <w:sz w:val="24"/>
                <w:szCs w:val="24"/>
              </w:rPr>
            </w:pPr>
            <w:r w:rsidRPr="00650901">
              <w:rPr>
                <w:rFonts w:ascii="Times New Roman" w:hAnsi="Times New Roman"/>
                <w:color w:val="000000"/>
                <w:sz w:val="24"/>
                <w:szCs w:val="24"/>
              </w:rPr>
              <w:lastRenderedPageBreak/>
              <w:t xml:space="preserve"> - </w:t>
            </w:r>
            <w:r w:rsidR="00F17432">
              <w:rPr>
                <w:rFonts w:ascii="Times New Roman" w:hAnsi="Times New Roman"/>
                <w:color w:val="000000"/>
                <w:sz w:val="24"/>
                <w:szCs w:val="24"/>
              </w:rPr>
              <w:t>увеличение объемов сельскохозяйственного производства</w:t>
            </w:r>
            <w:r w:rsidRPr="00650901">
              <w:rPr>
                <w:rFonts w:ascii="Times New Roman" w:hAnsi="Times New Roman"/>
                <w:color w:val="000000"/>
                <w:sz w:val="24"/>
                <w:szCs w:val="24"/>
              </w:rPr>
              <w:t>;</w:t>
            </w:r>
          </w:p>
          <w:p w:rsidR="00650901" w:rsidRPr="00650901" w:rsidRDefault="00650901" w:rsidP="00650901">
            <w:pPr>
              <w:autoSpaceDE w:val="0"/>
              <w:autoSpaceDN w:val="0"/>
              <w:adjustRightInd w:val="0"/>
              <w:spacing w:after="0" w:line="240" w:lineRule="auto"/>
              <w:jc w:val="both"/>
              <w:rPr>
                <w:rFonts w:ascii="Times New Roman" w:hAnsi="Times New Roman"/>
                <w:color w:val="000000"/>
                <w:sz w:val="24"/>
                <w:szCs w:val="24"/>
              </w:rPr>
            </w:pPr>
            <w:r w:rsidRPr="00650901">
              <w:rPr>
                <w:rFonts w:ascii="Times New Roman" w:hAnsi="Times New Roman"/>
                <w:color w:val="000000"/>
                <w:sz w:val="24"/>
                <w:szCs w:val="24"/>
              </w:rPr>
              <w:t xml:space="preserve"> - развитие малого бизнеса;</w:t>
            </w:r>
          </w:p>
          <w:p w:rsidR="00650901" w:rsidRPr="00650901" w:rsidRDefault="00650901" w:rsidP="00650901">
            <w:pPr>
              <w:autoSpaceDE w:val="0"/>
              <w:autoSpaceDN w:val="0"/>
              <w:adjustRightInd w:val="0"/>
              <w:spacing w:after="0" w:line="240" w:lineRule="auto"/>
              <w:jc w:val="both"/>
              <w:rPr>
                <w:rFonts w:ascii="Times New Roman" w:hAnsi="Times New Roman"/>
                <w:color w:val="000000"/>
                <w:sz w:val="24"/>
                <w:szCs w:val="24"/>
              </w:rPr>
            </w:pPr>
            <w:r w:rsidRPr="00650901">
              <w:rPr>
                <w:rFonts w:ascii="Times New Roman" w:hAnsi="Times New Roman"/>
                <w:color w:val="000000"/>
                <w:sz w:val="24"/>
                <w:szCs w:val="24"/>
              </w:rPr>
              <w:t xml:space="preserve"> - развитие </w:t>
            </w:r>
            <w:r w:rsidR="00F17432">
              <w:rPr>
                <w:rFonts w:ascii="Times New Roman" w:hAnsi="Times New Roman"/>
                <w:color w:val="000000"/>
                <w:sz w:val="24"/>
                <w:szCs w:val="24"/>
              </w:rPr>
              <w:t>транспортной</w:t>
            </w:r>
            <w:r w:rsidRPr="00650901">
              <w:rPr>
                <w:rFonts w:ascii="Times New Roman" w:hAnsi="Times New Roman"/>
                <w:color w:val="000000"/>
                <w:sz w:val="24"/>
                <w:szCs w:val="24"/>
              </w:rPr>
              <w:t xml:space="preserve"> инфраструктуры;</w:t>
            </w:r>
          </w:p>
          <w:p w:rsidR="00650901" w:rsidRPr="00650901" w:rsidRDefault="00650901" w:rsidP="003205B5">
            <w:pPr>
              <w:autoSpaceDE w:val="0"/>
              <w:autoSpaceDN w:val="0"/>
              <w:adjustRightInd w:val="0"/>
              <w:spacing w:after="0" w:line="240" w:lineRule="auto"/>
              <w:jc w:val="both"/>
              <w:rPr>
                <w:rFonts w:ascii="Times New Roman" w:hAnsi="Times New Roman"/>
                <w:color w:val="000000"/>
                <w:sz w:val="24"/>
                <w:szCs w:val="24"/>
              </w:rPr>
            </w:pPr>
            <w:r w:rsidRPr="00650901">
              <w:rPr>
                <w:rFonts w:ascii="Times New Roman" w:hAnsi="Times New Roman"/>
                <w:color w:val="000000"/>
                <w:sz w:val="24"/>
                <w:szCs w:val="24"/>
              </w:rPr>
              <w:t>-</w:t>
            </w:r>
            <w:r w:rsidR="003205B5">
              <w:rPr>
                <w:rFonts w:ascii="Times New Roman" w:hAnsi="Times New Roman"/>
                <w:color w:val="000000"/>
                <w:sz w:val="24"/>
                <w:szCs w:val="24"/>
              </w:rPr>
              <w:t xml:space="preserve"> </w:t>
            </w:r>
            <w:r w:rsidRPr="00650901">
              <w:rPr>
                <w:rFonts w:ascii="Times New Roman" w:hAnsi="Times New Roman"/>
                <w:color w:val="000000"/>
                <w:sz w:val="24"/>
                <w:szCs w:val="24"/>
              </w:rPr>
              <w:t>использование</w:t>
            </w:r>
            <w:r w:rsidR="003205B5">
              <w:rPr>
                <w:rFonts w:ascii="Times New Roman" w:hAnsi="Times New Roman"/>
                <w:color w:val="000000"/>
                <w:sz w:val="24"/>
                <w:szCs w:val="24"/>
              </w:rPr>
              <w:t xml:space="preserve"> </w:t>
            </w:r>
            <w:r w:rsidRPr="00650901">
              <w:rPr>
                <w:rFonts w:ascii="Times New Roman" w:hAnsi="Times New Roman"/>
                <w:color w:val="000000"/>
                <w:sz w:val="24"/>
                <w:szCs w:val="24"/>
              </w:rPr>
              <w:t xml:space="preserve"> энергосберегающих технологий при условии возможности привлечения инвестиций в сферу ЖКХ; </w:t>
            </w:r>
          </w:p>
          <w:p w:rsidR="00650901" w:rsidRPr="00650901" w:rsidRDefault="00650901" w:rsidP="00650901">
            <w:pPr>
              <w:autoSpaceDE w:val="0"/>
              <w:autoSpaceDN w:val="0"/>
              <w:adjustRightInd w:val="0"/>
              <w:spacing w:after="0" w:line="240" w:lineRule="auto"/>
              <w:jc w:val="both"/>
              <w:rPr>
                <w:rFonts w:ascii="Times New Roman" w:hAnsi="Times New Roman"/>
                <w:color w:val="000000"/>
                <w:sz w:val="24"/>
                <w:szCs w:val="24"/>
              </w:rPr>
            </w:pPr>
            <w:r w:rsidRPr="00650901">
              <w:rPr>
                <w:rFonts w:ascii="Times New Roman" w:hAnsi="Times New Roman"/>
                <w:color w:val="000000"/>
                <w:sz w:val="24"/>
                <w:szCs w:val="24"/>
              </w:rPr>
              <w:t>- привлечение сре</w:t>
            </w:r>
            <w:proofErr w:type="gramStart"/>
            <w:r w:rsidRPr="00650901">
              <w:rPr>
                <w:rFonts w:ascii="Times New Roman" w:hAnsi="Times New Roman"/>
                <w:color w:val="000000"/>
                <w:sz w:val="24"/>
                <w:szCs w:val="24"/>
              </w:rPr>
              <w:t>дств в р</w:t>
            </w:r>
            <w:proofErr w:type="gramEnd"/>
            <w:r w:rsidRPr="00650901">
              <w:rPr>
                <w:rFonts w:ascii="Times New Roman" w:hAnsi="Times New Roman"/>
                <w:color w:val="000000"/>
                <w:sz w:val="24"/>
                <w:szCs w:val="24"/>
              </w:rPr>
              <w:t xml:space="preserve">амках действующих областных </w:t>
            </w:r>
            <w:r w:rsidR="00F17432">
              <w:rPr>
                <w:rFonts w:ascii="Times New Roman" w:hAnsi="Times New Roman"/>
                <w:color w:val="000000"/>
                <w:sz w:val="24"/>
                <w:szCs w:val="24"/>
              </w:rPr>
              <w:t xml:space="preserve">и федеральных </w:t>
            </w:r>
            <w:r w:rsidRPr="00650901">
              <w:rPr>
                <w:rFonts w:ascii="Times New Roman" w:hAnsi="Times New Roman"/>
                <w:color w:val="000000"/>
                <w:sz w:val="24"/>
                <w:szCs w:val="24"/>
              </w:rPr>
              <w:t>программ на развитие и модернизацию инженерной инфраструктуры, проведение капремонта;</w:t>
            </w:r>
          </w:p>
          <w:p w:rsidR="00650901" w:rsidRPr="00650901" w:rsidRDefault="00650901" w:rsidP="00650901">
            <w:pPr>
              <w:autoSpaceDE w:val="0"/>
              <w:autoSpaceDN w:val="0"/>
              <w:adjustRightInd w:val="0"/>
              <w:spacing w:after="0" w:line="240" w:lineRule="auto"/>
              <w:jc w:val="both"/>
              <w:rPr>
                <w:rFonts w:ascii="Times New Roman" w:hAnsi="Times New Roman"/>
                <w:color w:val="000000"/>
                <w:sz w:val="24"/>
                <w:szCs w:val="24"/>
              </w:rPr>
            </w:pPr>
            <w:r w:rsidRPr="00650901">
              <w:rPr>
                <w:rFonts w:ascii="Times New Roman" w:hAnsi="Times New Roman"/>
                <w:color w:val="000000"/>
                <w:sz w:val="24"/>
                <w:szCs w:val="24"/>
              </w:rPr>
              <w:t xml:space="preserve">- развитие лесной и деревообрабатывающей отрасли; </w:t>
            </w:r>
          </w:p>
          <w:p w:rsidR="00650901" w:rsidRPr="00650901" w:rsidRDefault="00650901" w:rsidP="00650901">
            <w:pPr>
              <w:autoSpaceDE w:val="0"/>
              <w:autoSpaceDN w:val="0"/>
              <w:adjustRightInd w:val="0"/>
              <w:spacing w:after="0" w:line="240" w:lineRule="auto"/>
              <w:jc w:val="both"/>
              <w:rPr>
                <w:rFonts w:ascii="Times New Roman" w:hAnsi="Times New Roman"/>
                <w:color w:val="000000"/>
                <w:sz w:val="24"/>
                <w:szCs w:val="24"/>
              </w:rPr>
            </w:pPr>
            <w:r w:rsidRPr="00650901">
              <w:rPr>
                <w:rFonts w:ascii="Times New Roman" w:hAnsi="Times New Roman"/>
                <w:color w:val="000000"/>
                <w:sz w:val="24"/>
                <w:szCs w:val="24"/>
              </w:rPr>
              <w:t>- развитие туристической деятельности;</w:t>
            </w:r>
          </w:p>
          <w:p w:rsidR="00650901" w:rsidRPr="00650901" w:rsidRDefault="00650901" w:rsidP="00650901">
            <w:pPr>
              <w:autoSpaceDE w:val="0"/>
              <w:autoSpaceDN w:val="0"/>
              <w:adjustRightInd w:val="0"/>
              <w:spacing w:after="0" w:line="240" w:lineRule="auto"/>
              <w:jc w:val="both"/>
              <w:rPr>
                <w:rFonts w:ascii="Times New Roman" w:hAnsi="Times New Roman"/>
                <w:color w:val="000000"/>
                <w:sz w:val="24"/>
                <w:szCs w:val="24"/>
              </w:rPr>
            </w:pPr>
            <w:r w:rsidRPr="00650901">
              <w:rPr>
                <w:rFonts w:ascii="Times New Roman" w:hAnsi="Times New Roman"/>
                <w:color w:val="000000"/>
                <w:sz w:val="24"/>
                <w:szCs w:val="24"/>
              </w:rPr>
              <w:t xml:space="preserve">- увеличение доходов местного бюджета за счет роста налога на доходы физических лиц, при создании новых производств, </w:t>
            </w:r>
            <w:proofErr w:type="gramStart"/>
            <w:r w:rsidR="006623B2">
              <w:rPr>
                <w:rFonts w:ascii="Times New Roman" w:hAnsi="Times New Roman"/>
                <w:color w:val="000000"/>
                <w:sz w:val="24"/>
                <w:szCs w:val="24"/>
              </w:rPr>
              <w:t>контроль за</w:t>
            </w:r>
            <w:proofErr w:type="gramEnd"/>
            <w:r w:rsidR="006623B2">
              <w:rPr>
                <w:rFonts w:ascii="Times New Roman" w:hAnsi="Times New Roman"/>
                <w:color w:val="000000"/>
                <w:sz w:val="24"/>
                <w:szCs w:val="24"/>
              </w:rPr>
              <w:t xml:space="preserve"> своевременностью и полнотой внесения арендной платы на землю и имущества</w:t>
            </w:r>
            <w:r w:rsidRPr="00650901">
              <w:rPr>
                <w:rFonts w:ascii="Times New Roman" w:hAnsi="Times New Roman"/>
                <w:color w:val="000000"/>
                <w:sz w:val="24"/>
                <w:szCs w:val="24"/>
              </w:rPr>
              <w:t>;</w:t>
            </w:r>
            <w:r w:rsidR="006623B2" w:rsidRPr="004C663B">
              <w:rPr>
                <w:rFonts w:ascii="Times New Roman" w:eastAsia="Times New Roman" w:hAnsi="Times New Roman"/>
                <w:sz w:val="28"/>
                <w:szCs w:val="28"/>
                <w:lang w:eastAsia="ru-RU"/>
              </w:rPr>
              <w:t xml:space="preserve"> </w:t>
            </w:r>
          </w:p>
          <w:p w:rsidR="00650901" w:rsidRPr="00650901" w:rsidRDefault="00650901" w:rsidP="00650901">
            <w:pPr>
              <w:autoSpaceDE w:val="0"/>
              <w:autoSpaceDN w:val="0"/>
              <w:adjustRightInd w:val="0"/>
              <w:spacing w:after="0" w:line="240" w:lineRule="auto"/>
              <w:jc w:val="both"/>
              <w:rPr>
                <w:rFonts w:ascii="Times New Roman" w:hAnsi="Times New Roman"/>
                <w:color w:val="000000"/>
                <w:sz w:val="24"/>
                <w:szCs w:val="24"/>
              </w:rPr>
            </w:pPr>
            <w:r w:rsidRPr="00650901">
              <w:rPr>
                <w:rFonts w:ascii="Times New Roman" w:hAnsi="Times New Roman"/>
                <w:color w:val="000000"/>
                <w:sz w:val="24"/>
                <w:szCs w:val="24"/>
              </w:rPr>
              <w:t>- достижение высокого уровня занятости населения, эффективного использования трудовых ресурсов, минимизация уровня безработицы, увеличение доли занятых в малом бизнесе;</w:t>
            </w:r>
          </w:p>
          <w:p w:rsidR="00650901" w:rsidRPr="00650901" w:rsidRDefault="00650901" w:rsidP="00650901">
            <w:pPr>
              <w:autoSpaceDE w:val="0"/>
              <w:autoSpaceDN w:val="0"/>
              <w:adjustRightInd w:val="0"/>
              <w:spacing w:after="0" w:line="240" w:lineRule="auto"/>
              <w:jc w:val="both"/>
              <w:rPr>
                <w:rFonts w:ascii="Times New Roman" w:hAnsi="Times New Roman"/>
                <w:b/>
                <w:color w:val="000000"/>
                <w:sz w:val="24"/>
                <w:szCs w:val="24"/>
              </w:rPr>
            </w:pPr>
            <w:r w:rsidRPr="00650901">
              <w:rPr>
                <w:rFonts w:ascii="Times New Roman" w:hAnsi="Times New Roman"/>
                <w:color w:val="000000"/>
                <w:sz w:val="24"/>
                <w:szCs w:val="24"/>
              </w:rPr>
              <w:t xml:space="preserve">- эффективное использование объектов муниципальной собственности, способствующее увеличению доходов местного бюджета </w:t>
            </w:r>
          </w:p>
        </w:tc>
        <w:tc>
          <w:tcPr>
            <w:tcW w:w="4515" w:type="dxa"/>
          </w:tcPr>
          <w:p w:rsidR="006A7C01" w:rsidRDefault="00650901" w:rsidP="00650901">
            <w:pPr>
              <w:autoSpaceDE w:val="0"/>
              <w:autoSpaceDN w:val="0"/>
              <w:adjustRightInd w:val="0"/>
              <w:spacing w:after="0" w:line="240" w:lineRule="auto"/>
              <w:jc w:val="both"/>
              <w:rPr>
                <w:rFonts w:ascii="Times New Roman" w:hAnsi="Times New Roman"/>
                <w:color w:val="000000"/>
                <w:sz w:val="24"/>
                <w:szCs w:val="24"/>
              </w:rPr>
            </w:pPr>
            <w:r w:rsidRPr="00650901">
              <w:rPr>
                <w:rFonts w:ascii="Times New Roman" w:hAnsi="Times New Roman"/>
                <w:color w:val="000000"/>
                <w:sz w:val="24"/>
                <w:szCs w:val="24"/>
              </w:rPr>
              <w:lastRenderedPageBreak/>
              <w:t xml:space="preserve">- </w:t>
            </w:r>
            <w:r w:rsidR="006A7C01">
              <w:rPr>
                <w:rFonts w:ascii="Times New Roman" w:hAnsi="Times New Roman"/>
                <w:color w:val="000000"/>
                <w:sz w:val="24"/>
                <w:szCs w:val="24"/>
              </w:rPr>
              <w:t>низкий</w:t>
            </w:r>
            <w:r w:rsidR="00F17432">
              <w:rPr>
                <w:rFonts w:ascii="Times New Roman" w:hAnsi="Times New Roman"/>
                <w:color w:val="000000"/>
                <w:sz w:val="24"/>
                <w:szCs w:val="24"/>
              </w:rPr>
              <w:t xml:space="preserve"> приток инвестиций </w:t>
            </w:r>
            <w:r w:rsidR="006A7C01">
              <w:rPr>
                <w:rFonts w:ascii="Times New Roman" w:hAnsi="Times New Roman"/>
                <w:color w:val="000000"/>
                <w:sz w:val="24"/>
                <w:szCs w:val="24"/>
              </w:rPr>
              <w:t xml:space="preserve">в экономику; </w:t>
            </w:r>
          </w:p>
          <w:p w:rsidR="00650901" w:rsidRPr="00650901" w:rsidRDefault="006A7C01" w:rsidP="00650901">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истощение п</w:t>
            </w:r>
            <w:r w:rsidR="00650901" w:rsidRPr="00650901">
              <w:rPr>
                <w:rFonts w:ascii="Times New Roman" w:hAnsi="Times New Roman"/>
                <w:color w:val="000000"/>
                <w:sz w:val="24"/>
                <w:szCs w:val="24"/>
              </w:rPr>
              <w:t>риродных ресурсов в результате неэффективного и нерационального их использования;</w:t>
            </w:r>
          </w:p>
          <w:p w:rsidR="00650901" w:rsidRPr="00650901" w:rsidRDefault="00650901" w:rsidP="00650901">
            <w:pPr>
              <w:autoSpaceDE w:val="0"/>
              <w:autoSpaceDN w:val="0"/>
              <w:adjustRightInd w:val="0"/>
              <w:spacing w:after="0" w:line="240" w:lineRule="auto"/>
              <w:jc w:val="both"/>
              <w:rPr>
                <w:rFonts w:ascii="Times New Roman" w:hAnsi="Times New Roman"/>
                <w:color w:val="000000"/>
                <w:sz w:val="24"/>
                <w:szCs w:val="24"/>
              </w:rPr>
            </w:pPr>
            <w:r w:rsidRPr="00650901">
              <w:rPr>
                <w:rFonts w:ascii="Times New Roman" w:hAnsi="Times New Roman"/>
                <w:color w:val="000000"/>
                <w:sz w:val="24"/>
                <w:szCs w:val="24"/>
              </w:rPr>
              <w:t xml:space="preserve"> - зарастание неиспользуемых земель сельскохозяйственного назначения;</w:t>
            </w:r>
          </w:p>
          <w:p w:rsidR="00650901" w:rsidRPr="00650901" w:rsidRDefault="00650901" w:rsidP="00650901">
            <w:pPr>
              <w:autoSpaceDE w:val="0"/>
              <w:autoSpaceDN w:val="0"/>
              <w:adjustRightInd w:val="0"/>
              <w:spacing w:after="0" w:line="240" w:lineRule="auto"/>
              <w:jc w:val="both"/>
              <w:rPr>
                <w:rFonts w:ascii="Times New Roman" w:hAnsi="Times New Roman"/>
                <w:color w:val="000000"/>
                <w:sz w:val="24"/>
                <w:szCs w:val="24"/>
              </w:rPr>
            </w:pPr>
            <w:r w:rsidRPr="00650901">
              <w:rPr>
                <w:rFonts w:ascii="Times New Roman" w:hAnsi="Times New Roman"/>
                <w:color w:val="000000"/>
                <w:sz w:val="24"/>
                <w:szCs w:val="24"/>
              </w:rPr>
              <w:t xml:space="preserve">- недостаточная поддержка сельхоз товаропроизводителей со стороны </w:t>
            </w:r>
            <w:r w:rsidRPr="00650901">
              <w:rPr>
                <w:rFonts w:ascii="Times New Roman" w:hAnsi="Times New Roman"/>
                <w:color w:val="000000"/>
                <w:sz w:val="24"/>
                <w:szCs w:val="24"/>
              </w:rPr>
              <w:lastRenderedPageBreak/>
              <w:t>государства;</w:t>
            </w:r>
          </w:p>
          <w:p w:rsidR="00650901" w:rsidRPr="00650901" w:rsidRDefault="00650901" w:rsidP="00650901">
            <w:pPr>
              <w:autoSpaceDE w:val="0"/>
              <w:autoSpaceDN w:val="0"/>
              <w:adjustRightInd w:val="0"/>
              <w:spacing w:after="0" w:line="240" w:lineRule="auto"/>
              <w:jc w:val="both"/>
              <w:rPr>
                <w:rFonts w:ascii="Times New Roman" w:hAnsi="Times New Roman"/>
                <w:color w:val="000000"/>
                <w:sz w:val="24"/>
                <w:szCs w:val="24"/>
              </w:rPr>
            </w:pPr>
            <w:r w:rsidRPr="00650901">
              <w:rPr>
                <w:rFonts w:ascii="Times New Roman" w:hAnsi="Times New Roman"/>
                <w:color w:val="000000"/>
                <w:sz w:val="24"/>
                <w:szCs w:val="24"/>
              </w:rPr>
              <w:t>- низкий уровень инвестиций во всех отраслях;</w:t>
            </w:r>
          </w:p>
          <w:p w:rsidR="006A7C01" w:rsidRDefault="00650901" w:rsidP="00650901">
            <w:pPr>
              <w:autoSpaceDE w:val="0"/>
              <w:autoSpaceDN w:val="0"/>
              <w:adjustRightInd w:val="0"/>
              <w:spacing w:after="0" w:line="240" w:lineRule="auto"/>
              <w:jc w:val="both"/>
              <w:rPr>
                <w:rFonts w:ascii="Times New Roman" w:hAnsi="Times New Roman"/>
                <w:color w:val="000000"/>
                <w:sz w:val="24"/>
                <w:szCs w:val="24"/>
              </w:rPr>
            </w:pPr>
            <w:r w:rsidRPr="00650901">
              <w:rPr>
                <w:rFonts w:ascii="Times New Roman" w:hAnsi="Times New Roman"/>
                <w:color w:val="000000"/>
                <w:sz w:val="24"/>
                <w:szCs w:val="24"/>
              </w:rPr>
              <w:t xml:space="preserve"> - </w:t>
            </w:r>
            <w:r w:rsidR="006A7C01">
              <w:rPr>
                <w:rFonts w:ascii="Times New Roman" w:hAnsi="Times New Roman"/>
                <w:color w:val="000000"/>
                <w:sz w:val="24"/>
                <w:szCs w:val="24"/>
              </w:rPr>
              <w:t>увеличение площади неиспользуемых земель сельскохозяйственного назначения;</w:t>
            </w:r>
          </w:p>
          <w:p w:rsidR="00650901" w:rsidRPr="00650901" w:rsidRDefault="006A7C01" w:rsidP="00650901">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w:t>
            </w:r>
            <w:r w:rsidR="00650901" w:rsidRPr="00650901">
              <w:rPr>
                <w:rFonts w:ascii="Times New Roman" w:hAnsi="Times New Roman"/>
                <w:color w:val="000000"/>
                <w:sz w:val="24"/>
                <w:szCs w:val="24"/>
              </w:rPr>
              <w:t>повышение аварийности на объектах ЖКХ, связанное с нарастающим износом основных фондов;</w:t>
            </w:r>
          </w:p>
          <w:p w:rsidR="00650901" w:rsidRPr="00650901" w:rsidRDefault="00650901" w:rsidP="00650901">
            <w:pPr>
              <w:autoSpaceDE w:val="0"/>
              <w:autoSpaceDN w:val="0"/>
              <w:adjustRightInd w:val="0"/>
              <w:spacing w:after="0" w:line="240" w:lineRule="auto"/>
              <w:jc w:val="both"/>
              <w:rPr>
                <w:rFonts w:ascii="Times New Roman" w:hAnsi="Times New Roman"/>
                <w:color w:val="000000"/>
                <w:sz w:val="24"/>
                <w:szCs w:val="24"/>
              </w:rPr>
            </w:pPr>
            <w:r w:rsidRPr="00650901">
              <w:rPr>
                <w:rFonts w:ascii="Times New Roman" w:hAnsi="Times New Roman"/>
                <w:color w:val="000000"/>
                <w:sz w:val="24"/>
                <w:szCs w:val="24"/>
              </w:rPr>
              <w:t xml:space="preserve"> - увеличение степени износа инженерных сетей, неплатежи за жилищно-коммунальные услуги (рост тарифов опережает рост доходов населения);</w:t>
            </w:r>
          </w:p>
          <w:p w:rsidR="00650901" w:rsidRPr="00650901" w:rsidRDefault="00650901" w:rsidP="00650901">
            <w:pPr>
              <w:autoSpaceDE w:val="0"/>
              <w:autoSpaceDN w:val="0"/>
              <w:adjustRightInd w:val="0"/>
              <w:spacing w:after="0" w:line="240" w:lineRule="auto"/>
              <w:jc w:val="both"/>
              <w:rPr>
                <w:rFonts w:ascii="Times New Roman" w:hAnsi="Times New Roman"/>
                <w:color w:val="000000"/>
                <w:sz w:val="24"/>
                <w:szCs w:val="24"/>
              </w:rPr>
            </w:pPr>
            <w:r w:rsidRPr="00650901">
              <w:rPr>
                <w:rFonts w:ascii="Times New Roman" w:hAnsi="Times New Roman"/>
                <w:color w:val="000000"/>
                <w:sz w:val="24"/>
                <w:szCs w:val="24"/>
              </w:rPr>
              <w:t>- рост тарифов на электроэнергию, коммунальные услуги, ГСМ;</w:t>
            </w:r>
          </w:p>
          <w:p w:rsidR="00650901" w:rsidRPr="00650901" w:rsidRDefault="00650901" w:rsidP="00650901">
            <w:pPr>
              <w:autoSpaceDE w:val="0"/>
              <w:autoSpaceDN w:val="0"/>
              <w:adjustRightInd w:val="0"/>
              <w:spacing w:after="0" w:line="240" w:lineRule="auto"/>
              <w:jc w:val="both"/>
              <w:rPr>
                <w:rFonts w:ascii="Times New Roman" w:hAnsi="Times New Roman"/>
                <w:color w:val="000000"/>
                <w:sz w:val="24"/>
                <w:szCs w:val="24"/>
              </w:rPr>
            </w:pPr>
            <w:r w:rsidRPr="00650901">
              <w:rPr>
                <w:rFonts w:ascii="Times New Roman" w:hAnsi="Times New Roman"/>
                <w:color w:val="000000"/>
                <w:sz w:val="24"/>
                <w:szCs w:val="24"/>
              </w:rPr>
              <w:t>- ужесточение требований в разрешительной системе (строительство, сертификация, лицензирование);</w:t>
            </w:r>
          </w:p>
          <w:p w:rsidR="00650901" w:rsidRPr="006623B2" w:rsidRDefault="00650901" w:rsidP="00650901">
            <w:pPr>
              <w:autoSpaceDE w:val="0"/>
              <w:autoSpaceDN w:val="0"/>
              <w:adjustRightInd w:val="0"/>
              <w:spacing w:after="0" w:line="240" w:lineRule="auto"/>
              <w:jc w:val="both"/>
              <w:rPr>
                <w:rFonts w:ascii="Times New Roman" w:hAnsi="Times New Roman"/>
                <w:color w:val="000000"/>
                <w:sz w:val="24"/>
                <w:szCs w:val="24"/>
              </w:rPr>
            </w:pPr>
            <w:r w:rsidRPr="006623B2">
              <w:rPr>
                <w:rFonts w:ascii="Times New Roman" w:hAnsi="Times New Roman"/>
                <w:color w:val="000000"/>
                <w:sz w:val="24"/>
                <w:szCs w:val="24"/>
              </w:rPr>
              <w:t>- сокращение собственных доходов бюджета за счет сокращения численности работников;</w:t>
            </w:r>
          </w:p>
          <w:p w:rsidR="00650901" w:rsidRPr="00650901" w:rsidRDefault="00650901" w:rsidP="00650901">
            <w:pPr>
              <w:autoSpaceDE w:val="0"/>
              <w:autoSpaceDN w:val="0"/>
              <w:adjustRightInd w:val="0"/>
              <w:spacing w:after="0" w:line="240" w:lineRule="auto"/>
              <w:jc w:val="both"/>
              <w:rPr>
                <w:rFonts w:ascii="Times New Roman" w:hAnsi="Times New Roman"/>
                <w:color w:val="000000"/>
                <w:sz w:val="24"/>
                <w:szCs w:val="24"/>
              </w:rPr>
            </w:pPr>
            <w:r w:rsidRPr="006623B2">
              <w:rPr>
                <w:rFonts w:ascii="Times New Roman" w:hAnsi="Times New Roman"/>
                <w:color w:val="000000"/>
                <w:sz w:val="24"/>
                <w:szCs w:val="24"/>
              </w:rPr>
              <w:t xml:space="preserve"> - </w:t>
            </w:r>
            <w:proofErr w:type="spellStart"/>
            <w:r w:rsidRPr="006623B2">
              <w:rPr>
                <w:rFonts w:ascii="Times New Roman" w:hAnsi="Times New Roman"/>
                <w:color w:val="000000"/>
                <w:sz w:val="24"/>
                <w:szCs w:val="24"/>
              </w:rPr>
              <w:t>недополучение</w:t>
            </w:r>
            <w:proofErr w:type="spellEnd"/>
            <w:r w:rsidRPr="006623B2">
              <w:rPr>
                <w:rFonts w:ascii="Times New Roman" w:hAnsi="Times New Roman"/>
                <w:color w:val="000000"/>
                <w:sz w:val="24"/>
                <w:szCs w:val="24"/>
              </w:rPr>
              <w:t xml:space="preserve"> собственных доходов за счет не поступления имущественных налогов;</w:t>
            </w:r>
            <w:r w:rsidRPr="00650901">
              <w:rPr>
                <w:rFonts w:ascii="Times New Roman" w:hAnsi="Times New Roman"/>
                <w:color w:val="000000"/>
                <w:sz w:val="24"/>
                <w:szCs w:val="24"/>
              </w:rPr>
              <w:t xml:space="preserve"> </w:t>
            </w:r>
          </w:p>
          <w:p w:rsidR="00650901" w:rsidRPr="00650901" w:rsidRDefault="00650901" w:rsidP="00650901">
            <w:pPr>
              <w:autoSpaceDE w:val="0"/>
              <w:autoSpaceDN w:val="0"/>
              <w:adjustRightInd w:val="0"/>
              <w:spacing w:after="0" w:line="240" w:lineRule="auto"/>
              <w:jc w:val="both"/>
              <w:rPr>
                <w:rFonts w:ascii="Times New Roman" w:hAnsi="Times New Roman"/>
                <w:color w:val="000000"/>
                <w:sz w:val="24"/>
                <w:szCs w:val="24"/>
              </w:rPr>
            </w:pPr>
            <w:r w:rsidRPr="00650901">
              <w:rPr>
                <w:rFonts w:ascii="Times New Roman" w:hAnsi="Times New Roman"/>
                <w:color w:val="000000"/>
                <w:sz w:val="24"/>
                <w:szCs w:val="24"/>
              </w:rPr>
              <w:t xml:space="preserve">- нехватка квалифицированных кадров; </w:t>
            </w:r>
          </w:p>
          <w:p w:rsidR="00650901" w:rsidRPr="00650901" w:rsidRDefault="00650901" w:rsidP="00650901">
            <w:pPr>
              <w:autoSpaceDE w:val="0"/>
              <w:autoSpaceDN w:val="0"/>
              <w:adjustRightInd w:val="0"/>
              <w:spacing w:after="0" w:line="240" w:lineRule="auto"/>
              <w:jc w:val="both"/>
              <w:rPr>
                <w:rFonts w:ascii="Times New Roman" w:hAnsi="Times New Roman"/>
                <w:b/>
                <w:color w:val="000000"/>
                <w:sz w:val="24"/>
                <w:szCs w:val="24"/>
              </w:rPr>
            </w:pPr>
            <w:r w:rsidRPr="00650901">
              <w:rPr>
                <w:rFonts w:ascii="Times New Roman" w:hAnsi="Times New Roman"/>
                <w:color w:val="000000"/>
                <w:sz w:val="24"/>
                <w:szCs w:val="24"/>
              </w:rPr>
              <w:t xml:space="preserve">- высокая степень износа объектов муниципального имущества </w:t>
            </w:r>
          </w:p>
        </w:tc>
      </w:tr>
      <w:tr w:rsidR="00650901" w:rsidRPr="00650901" w:rsidTr="00C16455">
        <w:tc>
          <w:tcPr>
            <w:tcW w:w="9604" w:type="dxa"/>
            <w:gridSpan w:val="2"/>
          </w:tcPr>
          <w:p w:rsidR="00650901" w:rsidRPr="00650901" w:rsidRDefault="00650901" w:rsidP="00650901">
            <w:pPr>
              <w:widowControl w:val="0"/>
              <w:autoSpaceDE w:val="0"/>
              <w:autoSpaceDN w:val="0"/>
              <w:adjustRightInd w:val="0"/>
              <w:spacing w:after="0"/>
              <w:jc w:val="both"/>
              <w:outlineLvl w:val="0"/>
              <w:rPr>
                <w:rFonts w:ascii="Times New Roman" w:eastAsia="Times New Roman" w:hAnsi="Times New Roman"/>
                <w:b/>
                <w:sz w:val="24"/>
                <w:szCs w:val="24"/>
                <w:lang w:eastAsia="ru-RU"/>
              </w:rPr>
            </w:pPr>
            <w:r w:rsidRPr="00650901">
              <w:rPr>
                <w:rFonts w:ascii="Times New Roman" w:eastAsia="Times New Roman" w:hAnsi="Times New Roman"/>
                <w:b/>
                <w:i/>
                <w:sz w:val="24"/>
                <w:szCs w:val="24"/>
                <w:lang w:eastAsia="ru-RU"/>
              </w:rPr>
              <w:lastRenderedPageBreak/>
              <w:t>Социальная</w:t>
            </w:r>
          </w:p>
        </w:tc>
      </w:tr>
      <w:tr w:rsidR="00650901" w:rsidRPr="00650901" w:rsidTr="00C16455">
        <w:tc>
          <w:tcPr>
            <w:tcW w:w="5089" w:type="dxa"/>
          </w:tcPr>
          <w:p w:rsidR="00650901" w:rsidRPr="00650901" w:rsidRDefault="00650901" w:rsidP="00650901">
            <w:pPr>
              <w:autoSpaceDE w:val="0"/>
              <w:autoSpaceDN w:val="0"/>
              <w:adjustRightInd w:val="0"/>
              <w:spacing w:after="0" w:line="240" w:lineRule="auto"/>
              <w:jc w:val="both"/>
              <w:rPr>
                <w:rFonts w:ascii="Times New Roman" w:hAnsi="Times New Roman"/>
                <w:color w:val="000000"/>
                <w:sz w:val="24"/>
                <w:szCs w:val="24"/>
              </w:rPr>
            </w:pPr>
            <w:r w:rsidRPr="00650901">
              <w:rPr>
                <w:rFonts w:ascii="Times New Roman" w:hAnsi="Times New Roman"/>
                <w:color w:val="000000"/>
                <w:sz w:val="24"/>
                <w:szCs w:val="24"/>
              </w:rPr>
              <w:t xml:space="preserve">- рост заработной платы во всех социально-экономических сферах деятельности; </w:t>
            </w:r>
          </w:p>
          <w:p w:rsidR="00650901" w:rsidRPr="00650901" w:rsidRDefault="00650901" w:rsidP="00650901">
            <w:pPr>
              <w:autoSpaceDE w:val="0"/>
              <w:autoSpaceDN w:val="0"/>
              <w:adjustRightInd w:val="0"/>
              <w:spacing w:after="0" w:line="240" w:lineRule="auto"/>
              <w:jc w:val="both"/>
              <w:rPr>
                <w:rFonts w:ascii="Times New Roman" w:hAnsi="Times New Roman"/>
                <w:color w:val="000000"/>
                <w:sz w:val="24"/>
                <w:szCs w:val="24"/>
              </w:rPr>
            </w:pPr>
            <w:r w:rsidRPr="00650901">
              <w:rPr>
                <w:rFonts w:ascii="Times New Roman" w:hAnsi="Times New Roman"/>
                <w:color w:val="000000"/>
                <w:sz w:val="24"/>
                <w:szCs w:val="24"/>
              </w:rPr>
              <w:t>- формирование современной эффективной системы здравоохранения, развитие спорта, укрепление здоровья населения, снижение заболеваемости населения;</w:t>
            </w:r>
          </w:p>
          <w:p w:rsidR="00650901" w:rsidRPr="00650901" w:rsidRDefault="00650901" w:rsidP="00650901">
            <w:pPr>
              <w:autoSpaceDE w:val="0"/>
              <w:autoSpaceDN w:val="0"/>
              <w:adjustRightInd w:val="0"/>
              <w:spacing w:after="0" w:line="240" w:lineRule="auto"/>
              <w:jc w:val="both"/>
              <w:rPr>
                <w:rFonts w:ascii="Times New Roman" w:hAnsi="Times New Roman"/>
                <w:color w:val="000000"/>
                <w:sz w:val="24"/>
                <w:szCs w:val="24"/>
              </w:rPr>
            </w:pPr>
            <w:r w:rsidRPr="00650901">
              <w:rPr>
                <w:rFonts w:ascii="Times New Roman" w:hAnsi="Times New Roman"/>
                <w:color w:val="000000"/>
                <w:sz w:val="24"/>
                <w:szCs w:val="24"/>
              </w:rPr>
              <w:t xml:space="preserve"> - формирование современной эффективной системы образования, повышения уровня образованности населения; </w:t>
            </w:r>
          </w:p>
          <w:p w:rsidR="00650901" w:rsidRPr="00650901" w:rsidRDefault="00650901" w:rsidP="00650901">
            <w:pPr>
              <w:autoSpaceDE w:val="0"/>
              <w:autoSpaceDN w:val="0"/>
              <w:adjustRightInd w:val="0"/>
              <w:spacing w:after="0" w:line="240" w:lineRule="auto"/>
              <w:jc w:val="both"/>
              <w:rPr>
                <w:rFonts w:ascii="Times New Roman" w:hAnsi="Times New Roman"/>
                <w:color w:val="000000"/>
                <w:sz w:val="24"/>
                <w:szCs w:val="24"/>
              </w:rPr>
            </w:pPr>
            <w:r w:rsidRPr="00650901">
              <w:rPr>
                <w:rFonts w:ascii="Times New Roman" w:hAnsi="Times New Roman"/>
                <w:color w:val="000000"/>
                <w:sz w:val="24"/>
                <w:szCs w:val="24"/>
              </w:rPr>
              <w:t xml:space="preserve">- повышение уровня культуры, организации досуга населения; </w:t>
            </w:r>
          </w:p>
          <w:p w:rsidR="00650901" w:rsidRDefault="00650901" w:rsidP="006A7C01">
            <w:pPr>
              <w:autoSpaceDE w:val="0"/>
              <w:autoSpaceDN w:val="0"/>
              <w:adjustRightInd w:val="0"/>
              <w:spacing w:after="0" w:line="240" w:lineRule="auto"/>
              <w:jc w:val="both"/>
              <w:rPr>
                <w:rFonts w:ascii="Times New Roman" w:hAnsi="Times New Roman"/>
                <w:color w:val="000000"/>
                <w:sz w:val="24"/>
                <w:szCs w:val="24"/>
              </w:rPr>
            </w:pPr>
            <w:r w:rsidRPr="00650901">
              <w:rPr>
                <w:rFonts w:ascii="Times New Roman" w:hAnsi="Times New Roman"/>
                <w:color w:val="000000"/>
                <w:sz w:val="24"/>
                <w:szCs w:val="24"/>
              </w:rPr>
              <w:t>-</w:t>
            </w:r>
            <w:r w:rsidR="006A7C01">
              <w:rPr>
                <w:rFonts w:ascii="Times New Roman" w:hAnsi="Times New Roman"/>
                <w:color w:val="000000"/>
                <w:sz w:val="24"/>
                <w:szCs w:val="24"/>
              </w:rPr>
              <w:t>укрепление правопорядка;</w:t>
            </w:r>
          </w:p>
          <w:p w:rsidR="006A7C01" w:rsidRDefault="006A7C01" w:rsidP="006A7C01">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благоприятная экологическая обстановка;</w:t>
            </w:r>
          </w:p>
          <w:p w:rsidR="006A7C01" w:rsidRPr="00650901" w:rsidRDefault="006A7C01" w:rsidP="006A7C01">
            <w:pPr>
              <w:autoSpaceDE w:val="0"/>
              <w:autoSpaceDN w:val="0"/>
              <w:adjustRightInd w:val="0"/>
              <w:spacing w:after="0" w:line="240" w:lineRule="auto"/>
              <w:jc w:val="both"/>
              <w:rPr>
                <w:rFonts w:ascii="Times New Roman" w:hAnsi="Times New Roman"/>
                <w:b/>
                <w:color w:val="000000"/>
                <w:sz w:val="24"/>
                <w:szCs w:val="24"/>
              </w:rPr>
            </w:pPr>
            <w:r>
              <w:rPr>
                <w:rFonts w:ascii="Times New Roman" w:hAnsi="Times New Roman"/>
                <w:color w:val="000000"/>
                <w:sz w:val="24"/>
                <w:szCs w:val="24"/>
              </w:rPr>
              <w:t>- здоровое, образованное, культурное, занятое трудовой деятельностью молодое поколение.</w:t>
            </w:r>
          </w:p>
        </w:tc>
        <w:tc>
          <w:tcPr>
            <w:tcW w:w="4515" w:type="dxa"/>
          </w:tcPr>
          <w:p w:rsidR="00650901" w:rsidRPr="00650901" w:rsidRDefault="00650901" w:rsidP="00650901">
            <w:pPr>
              <w:autoSpaceDE w:val="0"/>
              <w:autoSpaceDN w:val="0"/>
              <w:adjustRightInd w:val="0"/>
              <w:spacing w:after="0" w:line="240" w:lineRule="auto"/>
              <w:jc w:val="both"/>
              <w:rPr>
                <w:rFonts w:ascii="Times New Roman" w:hAnsi="Times New Roman"/>
                <w:color w:val="000000"/>
                <w:sz w:val="24"/>
                <w:szCs w:val="24"/>
              </w:rPr>
            </w:pPr>
            <w:r w:rsidRPr="00650901">
              <w:rPr>
                <w:rFonts w:ascii="Times New Roman" w:hAnsi="Times New Roman"/>
                <w:color w:val="000000"/>
                <w:sz w:val="24"/>
                <w:szCs w:val="24"/>
              </w:rPr>
              <w:t>- ухудшение демографической ситуации (снижение уровня рождаемости, повышение уровня смертности, «вымирание» села, «старение» населения, значительный отток активной части населения);</w:t>
            </w:r>
          </w:p>
          <w:p w:rsidR="00650901" w:rsidRPr="00650901" w:rsidRDefault="00650901" w:rsidP="00650901">
            <w:pPr>
              <w:autoSpaceDE w:val="0"/>
              <w:autoSpaceDN w:val="0"/>
              <w:adjustRightInd w:val="0"/>
              <w:spacing w:after="0" w:line="240" w:lineRule="auto"/>
              <w:jc w:val="both"/>
              <w:rPr>
                <w:rFonts w:ascii="Times New Roman" w:hAnsi="Times New Roman"/>
                <w:color w:val="000000"/>
                <w:sz w:val="24"/>
                <w:szCs w:val="24"/>
              </w:rPr>
            </w:pPr>
            <w:r w:rsidRPr="00650901">
              <w:rPr>
                <w:rFonts w:ascii="Times New Roman" w:hAnsi="Times New Roman"/>
                <w:color w:val="000000"/>
                <w:sz w:val="24"/>
                <w:szCs w:val="24"/>
              </w:rPr>
              <w:t xml:space="preserve"> - снижение уровня доходов населения, отставание роста реальных доходов от уровня инфляции; </w:t>
            </w:r>
          </w:p>
          <w:p w:rsidR="00650901" w:rsidRPr="00650901" w:rsidRDefault="00650901" w:rsidP="00650901">
            <w:pPr>
              <w:autoSpaceDE w:val="0"/>
              <w:autoSpaceDN w:val="0"/>
              <w:adjustRightInd w:val="0"/>
              <w:spacing w:after="0" w:line="240" w:lineRule="auto"/>
              <w:jc w:val="both"/>
              <w:rPr>
                <w:rFonts w:ascii="Times New Roman" w:hAnsi="Times New Roman"/>
                <w:color w:val="000000"/>
                <w:sz w:val="24"/>
                <w:szCs w:val="24"/>
              </w:rPr>
            </w:pPr>
            <w:r w:rsidRPr="00650901">
              <w:rPr>
                <w:rFonts w:ascii="Times New Roman" w:hAnsi="Times New Roman"/>
                <w:color w:val="000000"/>
                <w:sz w:val="24"/>
                <w:szCs w:val="24"/>
              </w:rPr>
              <w:t>- снижение качества услуг здравоохранения, ухудшение здоровья населения;</w:t>
            </w:r>
          </w:p>
          <w:p w:rsidR="00650901" w:rsidRPr="00650901" w:rsidRDefault="00650901" w:rsidP="00650901">
            <w:pPr>
              <w:autoSpaceDE w:val="0"/>
              <w:autoSpaceDN w:val="0"/>
              <w:adjustRightInd w:val="0"/>
              <w:spacing w:after="0" w:line="240" w:lineRule="auto"/>
              <w:jc w:val="both"/>
              <w:rPr>
                <w:rFonts w:ascii="Times New Roman" w:hAnsi="Times New Roman"/>
                <w:color w:val="000000"/>
                <w:sz w:val="24"/>
                <w:szCs w:val="24"/>
              </w:rPr>
            </w:pPr>
            <w:r w:rsidRPr="00650901">
              <w:rPr>
                <w:rFonts w:ascii="Times New Roman" w:hAnsi="Times New Roman"/>
                <w:color w:val="000000"/>
                <w:sz w:val="24"/>
                <w:szCs w:val="24"/>
              </w:rPr>
              <w:t xml:space="preserve"> - отсутствие мотивации у населения к сохранению собственного здоровья; </w:t>
            </w:r>
          </w:p>
          <w:p w:rsidR="00650901" w:rsidRPr="00650901" w:rsidRDefault="00650901" w:rsidP="00650901">
            <w:pPr>
              <w:autoSpaceDE w:val="0"/>
              <w:autoSpaceDN w:val="0"/>
              <w:adjustRightInd w:val="0"/>
              <w:spacing w:after="0" w:line="240" w:lineRule="auto"/>
              <w:jc w:val="both"/>
              <w:rPr>
                <w:rFonts w:ascii="Times New Roman" w:hAnsi="Times New Roman"/>
                <w:color w:val="000000"/>
                <w:sz w:val="24"/>
                <w:szCs w:val="24"/>
              </w:rPr>
            </w:pPr>
            <w:r w:rsidRPr="00650901">
              <w:rPr>
                <w:rFonts w:ascii="Times New Roman" w:hAnsi="Times New Roman"/>
                <w:color w:val="000000"/>
                <w:sz w:val="24"/>
                <w:szCs w:val="24"/>
              </w:rPr>
              <w:t xml:space="preserve">- снижение уровня образованности и культуры населения; </w:t>
            </w:r>
          </w:p>
          <w:p w:rsidR="00650901" w:rsidRPr="00650901" w:rsidRDefault="00650901" w:rsidP="00650901">
            <w:pPr>
              <w:autoSpaceDE w:val="0"/>
              <w:autoSpaceDN w:val="0"/>
              <w:adjustRightInd w:val="0"/>
              <w:spacing w:after="0" w:line="240" w:lineRule="auto"/>
              <w:jc w:val="both"/>
              <w:rPr>
                <w:rFonts w:ascii="Times New Roman" w:hAnsi="Times New Roman"/>
                <w:color w:val="000000"/>
                <w:sz w:val="24"/>
                <w:szCs w:val="24"/>
              </w:rPr>
            </w:pPr>
            <w:r w:rsidRPr="00650901">
              <w:rPr>
                <w:rFonts w:ascii="Times New Roman" w:hAnsi="Times New Roman"/>
                <w:color w:val="000000"/>
                <w:sz w:val="24"/>
                <w:szCs w:val="24"/>
              </w:rPr>
              <w:t xml:space="preserve">- отсутствие финансирования на строительство и реконструкцию социальных объектов; </w:t>
            </w:r>
          </w:p>
          <w:p w:rsidR="00650901" w:rsidRPr="00650901" w:rsidRDefault="00650901" w:rsidP="00650901">
            <w:pPr>
              <w:autoSpaceDE w:val="0"/>
              <w:autoSpaceDN w:val="0"/>
              <w:adjustRightInd w:val="0"/>
              <w:spacing w:after="0" w:line="240" w:lineRule="auto"/>
              <w:jc w:val="both"/>
              <w:rPr>
                <w:rFonts w:ascii="Times New Roman" w:hAnsi="Times New Roman"/>
                <w:color w:val="000000"/>
                <w:sz w:val="24"/>
                <w:szCs w:val="24"/>
              </w:rPr>
            </w:pPr>
            <w:r w:rsidRPr="00650901">
              <w:rPr>
                <w:rFonts w:ascii="Times New Roman" w:hAnsi="Times New Roman"/>
                <w:color w:val="000000"/>
                <w:sz w:val="24"/>
                <w:szCs w:val="24"/>
              </w:rPr>
              <w:t>- недостаточность финансовых средств;</w:t>
            </w:r>
          </w:p>
          <w:p w:rsidR="00650901" w:rsidRPr="00650901" w:rsidRDefault="00650901" w:rsidP="00650901">
            <w:pPr>
              <w:autoSpaceDE w:val="0"/>
              <w:autoSpaceDN w:val="0"/>
              <w:adjustRightInd w:val="0"/>
              <w:spacing w:after="0" w:line="240" w:lineRule="auto"/>
              <w:jc w:val="both"/>
              <w:rPr>
                <w:rFonts w:ascii="Times New Roman" w:hAnsi="Times New Roman"/>
                <w:color w:val="000000"/>
                <w:sz w:val="24"/>
                <w:szCs w:val="24"/>
              </w:rPr>
            </w:pPr>
            <w:r w:rsidRPr="00650901">
              <w:rPr>
                <w:rFonts w:ascii="Times New Roman" w:hAnsi="Times New Roman"/>
                <w:color w:val="000000"/>
                <w:sz w:val="24"/>
                <w:szCs w:val="24"/>
              </w:rPr>
              <w:t xml:space="preserve"> - рост числа нетрудоспособного </w:t>
            </w:r>
            <w:r w:rsidRPr="00650901">
              <w:rPr>
                <w:rFonts w:ascii="Times New Roman" w:hAnsi="Times New Roman"/>
                <w:color w:val="000000"/>
                <w:sz w:val="24"/>
                <w:szCs w:val="24"/>
              </w:rPr>
              <w:lastRenderedPageBreak/>
              <w:t>населения (пенсионеров)</w:t>
            </w:r>
          </w:p>
          <w:p w:rsidR="00650901" w:rsidRPr="00650901" w:rsidRDefault="00650901" w:rsidP="00650901">
            <w:pPr>
              <w:widowControl w:val="0"/>
              <w:autoSpaceDE w:val="0"/>
              <w:autoSpaceDN w:val="0"/>
              <w:adjustRightInd w:val="0"/>
              <w:spacing w:after="0" w:line="240" w:lineRule="auto"/>
              <w:jc w:val="both"/>
              <w:outlineLvl w:val="0"/>
              <w:rPr>
                <w:rFonts w:ascii="Times New Roman" w:eastAsia="Times New Roman" w:hAnsi="Times New Roman"/>
                <w:b/>
                <w:sz w:val="24"/>
                <w:szCs w:val="24"/>
                <w:lang w:eastAsia="ru-RU"/>
              </w:rPr>
            </w:pPr>
          </w:p>
        </w:tc>
      </w:tr>
    </w:tbl>
    <w:p w:rsidR="00650901" w:rsidRDefault="00650901" w:rsidP="00C077E6">
      <w:pPr>
        <w:widowControl w:val="0"/>
        <w:autoSpaceDE w:val="0"/>
        <w:autoSpaceDN w:val="0"/>
        <w:adjustRightInd w:val="0"/>
        <w:spacing w:after="0" w:line="240" w:lineRule="auto"/>
        <w:ind w:firstLine="709"/>
        <w:jc w:val="both"/>
        <w:outlineLvl w:val="0"/>
        <w:rPr>
          <w:rFonts w:ascii="Times New Roman" w:eastAsia="Times New Roman" w:hAnsi="Times New Roman"/>
          <w:sz w:val="28"/>
          <w:szCs w:val="28"/>
          <w:lang w:eastAsia="ru-RU"/>
        </w:rPr>
      </w:pPr>
    </w:p>
    <w:p w:rsidR="00C077E6" w:rsidRPr="00C077E6" w:rsidRDefault="00C077E6" w:rsidP="0021284E">
      <w:pPr>
        <w:widowControl w:val="0"/>
        <w:autoSpaceDE w:val="0"/>
        <w:autoSpaceDN w:val="0"/>
        <w:adjustRightInd w:val="0"/>
        <w:spacing w:after="0"/>
        <w:ind w:firstLine="709"/>
        <w:jc w:val="both"/>
        <w:outlineLvl w:val="0"/>
        <w:rPr>
          <w:rFonts w:ascii="Times New Roman" w:eastAsia="Times New Roman" w:hAnsi="Times New Roman"/>
          <w:sz w:val="28"/>
          <w:szCs w:val="28"/>
          <w:lang w:eastAsia="ru-RU"/>
        </w:rPr>
      </w:pPr>
      <w:r w:rsidRPr="00C077E6">
        <w:rPr>
          <w:rFonts w:ascii="Times New Roman" w:eastAsia="Times New Roman" w:hAnsi="Times New Roman"/>
          <w:sz w:val="28"/>
          <w:szCs w:val="28"/>
          <w:lang w:eastAsia="ru-RU"/>
        </w:rPr>
        <w:t>На основании проведенного SWOT- анализа выявлены основные проблемы и преимущества, характерные для района. Среди них можно выделить основные проблемы развития района: низкое развитие промышленного производства на территории района; низкий уровень привлечения инвестиций; невысокий уровень заработной платы, и, как результат, значительная доля населения, выезжающая на высокооплачиваемую работу за пределы района; отсутствие действующих производств на территории многих населённых пунктов; недостаточность обеспеченности квалифицированными кадрами; высокий уровень износа инженерной и коммунальной инфраструктуры и низкий уровень развития инфраструктуры жизнеобеспечения; часть учреждений социальной сферы района не соответствуют современным требованиям, имеют высокий уровень износа зданий и оборудования, что не позволяет качественно предоставлять услуги в результате чего назрела острая необходимость строительства новых спортивных сооружений и учреждений образования, культуры и здравоохранения, а также проведения капитальных ремонтов зданий учреждений образования, культуры.</w:t>
      </w:r>
    </w:p>
    <w:p w:rsidR="00C077E6" w:rsidRPr="00C077E6" w:rsidRDefault="00C077E6" w:rsidP="0021284E">
      <w:pPr>
        <w:widowControl w:val="0"/>
        <w:autoSpaceDE w:val="0"/>
        <w:autoSpaceDN w:val="0"/>
        <w:adjustRightInd w:val="0"/>
        <w:spacing w:after="0"/>
        <w:ind w:firstLine="709"/>
        <w:jc w:val="both"/>
        <w:outlineLvl w:val="0"/>
        <w:rPr>
          <w:rFonts w:ascii="Times New Roman" w:eastAsia="Times New Roman" w:hAnsi="Times New Roman"/>
          <w:sz w:val="28"/>
          <w:szCs w:val="28"/>
          <w:lang w:eastAsia="ru-RU"/>
        </w:rPr>
      </w:pPr>
      <w:r w:rsidRPr="00C077E6">
        <w:rPr>
          <w:rFonts w:ascii="Times New Roman" w:eastAsia="Times New Roman" w:hAnsi="Times New Roman"/>
          <w:sz w:val="28"/>
          <w:szCs w:val="28"/>
          <w:lang w:eastAsia="ru-RU"/>
        </w:rPr>
        <w:t>Наряду с имеющимися проблемами, выявлен ряд основных преимуществ района: благоприятное географическое и природно-климатическое расположение района, значительный запас природных ресурсов (лес, дикоросы); наличие полезных ископаемых; наличие неиспользуемых земельных ресурсов; наличие хозяйствующих субъектов сельского хозяйства; транспортная доступность с областным центром;  наличие субъектов малого предпринимательства; развитая система бюджетных учреждений.</w:t>
      </w:r>
    </w:p>
    <w:p w:rsidR="00346ED2" w:rsidRDefault="00346ED2" w:rsidP="00E471B5">
      <w:pPr>
        <w:spacing w:after="0"/>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После проведения </w:t>
      </w:r>
      <w:r w:rsidRPr="00DD4393">
        <w:rPr>
          <w:rFonts w:ascii="Times New Roman" w:eastAsia="Times New Roman" w:hAnsi="Times New Roman"/>
          <w:sz w:val="28"/>
          <w:szCs w:val="28"/>
          <w:lang w:val="en-US" w:eastAsia="ru-RU"/>
        </w:rPr>
        <w:t>SW</w:t>
      </w:r>
      <w:r>
        <w:rPr>
          <w:rFonts w:ascii="Times New Roman" w:eastAsia="Times New Roman" w:hAnsi="Times New Roman"/>
          <w:sz w:val="28"/>
          <w:szCs w:val="28"/>
          <w:lang w:val="en-US" w:eastAsia="ru-RU"/>
        </w:rPr>
        <w:t>OT</w:t>
      </w:r>
      <w:r w:rsidRPr="00DD4393">
        <w:rPr>
          <w:rFonts w:ascii="Times New Roman" w:eastAsia="Times New Roman" w:hAnsi="Times New Roman"/>
          <w:sz w:val="28"/>
          <w:szCs w:val="28"/>
          <w:lang w:eastAsia="ru-RU"/>
        </w:rPr>
        <w:t>-анализ</w:t>
      </w:r>
      <w:r>
        <w:rPr>
          <w:rFonts w:ascii="Times New Roman" w:eastAsia="Times New Roman" w:hAnsi="Times New Roman"/>
          <w:sz w:val="28"/>
          <w:szCs w:val="28"/>
          <w:lang w:eastAsia="ru-RU"/>
        </w:rPr>
        <w:t xml:space="preserve">а определены основные цели и приоритетные направления развития </w:t>
      </w:r>
      <w:r w:rsidR="00E423C5" w:rsidRPr="0065251C">
        <w:rPr>
          <w:rFonts w:ascii="Times New Roman" w:eastAsia="Times New Roman" w:hAnsi="Times New Roman"/>
          <w:sz w:val="28"/>
          <w:szCs w:val="28"/>
          <w:lang w:eastAsia="ru-RU"/>
        </w:rPr>
        <w:t>Опаринского</w:t>
      </w:r>
      <w:r w:rsidRPr="0065251C">
        <w:rPr>
          <w:rFonts w:ascii="Times New Roman" w:eastAsia="Times New Roman" w:hAnsi="Times New Roman"/>
          <w:sz w:val="28"/>
          <w:szCs w:val="28"/>
          <w:lang w:eastAsia="ru-RU"/>
        </w:rPr>
        <w:t xml:space="preserve"> муниципального района.</w:t>
      </w:r>
    </w:p>
    <w:p w:rsidR="00346ED2" w:rsidRDefault="00346ED2" w:rsidP="00346ED2">
      <w:pPr>
        <w:spacing w:after="0" w:line="360" w:lineRule="auto"/>
        <w:ind w:firstLine="567"/>
        <w:jc w:val="both"/>
        <w:rPr>
          <w:rFonts w:ascii="Times New Roman" w:eastAsia="Times New Roman" w:hAnsi="Times New Roman"/>
          <w:sz w:val="28"/>
          <w:szCs w:val="28"/>
          <w:lang w:eastAsia="ru-RU"/>
        </w:rPr>
      </w:pPr>
    </w:p>
    <w:p w:rsidR="00EC000C" w:rsidRDefault="00EC000C" w:rsidP="00C43728">
      <w:pPr>
        <w:spacing w:before="100" w:beforeAutospacing="1" w:after="0"/>
        <w:jc w:val="center"/>
        <w:outlineLvl w:val="0"/>
        <w:rPr>
          <w:rFonts w:ascii="Times New Roman" w:eastAsia="Times New Roman" w:hAnsi="Times New Roman"/>
          <w:b/>
          <w:bCs/>
          <w:kern w:val="36"/>
          <w:sz w:val="32"/>
          <w:szCs w:val="32"/>
          <w:lang w:eastAsia="ru-RU"/>
        </w:rPr>
      </w:pPr>
      <w:r>
        <w:rPr>
          <w:rFonts w:ascii="Times New Roman" w:eastAsia="Times New Roman" w:hAnsi="Times New Roman"/>
          <w:b/>
          <w:sz w:val="28"/>
          <w:szCs w:val="28"/>
          <w:lang w:eastAsia="ru-RU"/>
        </w:rPr>
        <w:t xml:space="preserve">Раздел </w:t>
      </w:r>
      <w:r w:rsidRPr="00EC000C">
        <w:rPr>
          <w:rFonts w:ascii="Times New Roman" w:eastAsia="Times New Roman" w:hAnsi="Times New Roman"/>
          <w:b/>
          <w:sz w:val="28"/>
          <w:szCs w:val="28"/>
          <w:lang w:eastAsia="ru-RU"/>
        </w:rPr>
        <w:t xml:space="preserve">4. </w:t>
      </w:r>
      <w:r w:rsidRPr="00EC000C">
        <w:rPr>
          <w:rFonts w:ascii="Times New Roman" w:eastAsia="Times New Roman" w:hAnsi="Times New Roman"/>
          <w:b/>
          <w:bCs/>
          <w:kern w:val="36"/>
          <w:sz w:val="32"/>
          <w:szCs w:val="32"/>
          <w:lang w:eastAsia="ru-RU"/>
        </w:rPr>
        <w:t xml:space="preserve">Миссия, стратегическая цель, долгосрочные цели и задачи социально-экономического развития </w:t>
      </w:r>
      <w:r>
        <w:rPr>
          <w:rFonts w:ascii="Times New Roman" w:eastAsia="Times New Roman" w:hAnsi="Times New Roman"/>
          <w:b/>
          <w:bCs/>
          <w:kern w:val="36"/>
          <w:sz w:val="32"/>
          <w:szCs w:val="32"/>
          <w:lang w:eastAsia="ru-RU"/>
        </w:rPr>
        <w:t>Опаринского</w:t>
      </w:r>
      <w:r w:rsidRPr="00EC000C">
        <w:rPr>
          <w:rFonts w:ascii="Times New Roman" w:eastAsia="Times New Roman" w:hAnsi="Times New Roman"/>
          <w:b/>
          <w:bCs/>
          <w:kern w:val="36"/>
          <w:sz w:val="32"/>
          <w:szCs w:val="32"/>
          <w:lang w:eastAsia="ru-RU"/>
        </w:rPr>
        <w:t xml:space="preserve"> района</w:t>
      </w:r>
    </w:p>
    <w:p w:rsidR="00377DEA" w:rsidRDefault="00377DEA" w:rsidP="00EC000C">
      <w:pPr>
        <w:widowControl w:val="0"/>
        <w:autoSpaceDE w:val="0"/>
        <w:autoSpaceDN w:val="0"/>
        <w:adjustRightInd w:val="0"/>
        <w:spacing w:after="0"/>
        <w:ind w:firstLine="709"/>
        <w:jc w:val="both"/>
        <w:outlineLvl w:val="0"/>
        <w:rPr>
          <w:rFonts w:ascii="Times New Roman" w:eastAsia="Times New Roman" w:hAnsi="Times New Roman"/>
          <w:b/>
          <w:sz w:val="28"/>
          <w:szCs w:val="28"/>
          <w:lang w:eastAsia="ru-RU"/>
        </w:rPr>
      </w:pPr>
    </w:p>
    <w:p w:rsidR="00EC000C" w:rsidRPr="00EC000C" w:rsidRDefault="00EC000C" w:rsidP="00EC000C">
      <w:pPr>
        <w:widowControl w:val="0"/>
        <w:autoSpaceDE w:val="0"/>
        <w:autoSpaceDN w:val="0"/>
        <w:adjustRightInd w:val="0"/>
        <w:spacing w:after="0"/>
        <w:ind w:firstLine="709"/>
        <w:jc w:val="both"/>
        <w:outlineLvl w:val="0"/>
        <w:rPr>
          <w:rFonts w:ascii="Times New Roman" w:eastAsia="Times New Roman" w:hAnsi="Times New Roman"/>
          <w:sz w:val="28"/>
          <w:szCs w:val="28"/>
          <w:lang w:eastAsia="ru-RU"/>
        </w:rPr>
      </w:pPr>
      <w:r w:rsidRPr="00EC000C">
        <w:rPr>
          <w:rFonts w:ascii="Times New Roman" w:eastAsia="Times New Roman" w:hAnsi="Times New Roman"/>
          <w:b/>
          <w:sz w:val="28"/>
          <w:szCs w:val="28"/>
          <w:lang w:eastAsia="ru-RU"/>
        </w:rPr>
        <w:t>Миссия:</w:t>
      </w:r>
      <w:r w:rsidRPr="00EC000C">
        <w:rPr>
          <w:rFonts w:ascii="Times New Roman" w:eastAsia="Times New Roman" w:hAnsi="Times New Roman"/>
          <w:sz w:val="28"/>
          <w:szCs w:val="28"/>
          <w:lang w:eastAsia="ru-RU"/>
        </w:rPr>
        <w:t xml:space="preserve"> Стабильное повышение качества жизни населения, обеспечиваемое экономическим ростом, развитием социальной сферы и среды проживания.</w:t>
      </w:r>
    </w:p>
    <w:p w:rsidR="00EC000C" w:rsidRPr="00EC000C" w:rsidRDefault="00EC000C" w:rsidP="00EC000C">
      <w:pPr>
        <w:widowControl w:val="0"/>
        <w:autoSpaceDE w:val="0"/>
        <w:autoSpaceDN w:val="0"/>
        <w:adjustRightInd w:val="0"/>
        <w:spacing w:after="0"/>
        <w:ind w:firstLine="709"/>
        <w:jc w:val="both"/>
        <w:outlineLvl w:val="0"/>
        <w:rPr>
          <w:rFonts w:ascii="Times New Roman" w:eastAsia="Times New Roman" w:hAnsi="Times New Roman"/>
          <w:sz w:val="28"/>
          <w:szCs w:val="28"/>
          <w:lang w:eastAsia="ru-RU"/>
        </w:rPr>
      </w:pPr>
      <w:r w:rsidRPr="00EC000C">
        <w:rPr>
          <w:rFonts w:ascii="Times New Roman" w:eastAsia="Times New Roman" w:hAnsi="Times New Roman"/>
          <w:sz w:val="28"/>
          <w:szCs w:val="28"/>
          <w:lang w:eastAsia="ru-RU"/>
        </w:rPr>
        <w:t xml:space="preserve">Основная цель Стратегии социально-экономического развития района– </w:t>
      </w:r>
      <w:proofErr w:type="gramStart"/>
      <w:r w:rsidRPr="00EC000C">
        <w:rPr>
          <w:rFonts w:ascii="Times New Roman" w:eastAsia="Times New Roman" w:hAnsi="Times New Roman"/>
          <w:sz w:val="28"/>
          <w:szCs w:val="28"/>
          <w:lang w:eastAsia="ru-RU"/>
        </w:rPr>
        <w:t>эт</w:t>
      </w:r>
      <w:proofErr w:type="gramEnd"/>
      <w:r w:rsidRPr="00EC000C">
        <w:rPr>
          <w:rFonts w:ascii="Times New Roman" w:eastAsia="Times New Roman" w:hAnsi="Times New Roman"/>
          <w:sz w:val="28"/>
          <w:szCs w:val="28"/>
          <w:lang w:eastAsia="ru-RU"/>
        </w:rPr>
        <w:t xml:space="preserve">о повышение уровня жизни населения </w:t>
      </w:r>
      <w:r>
        <w:rPr>
          <w:rFonts w:ascii="Times New Roman" w:eastAsia="Times New Roman" w:hAnsi="Times New Roman"/>
          <w:sz w:val="28"/>
          <w:szCs w:val="28"/>
          <w:lang w:eastAsia="ru-RU"/>
        </w:rPr>
        <w:t>Опаринского</w:t>
      </w:r>
      <w:r w:rsidRPr="00EC000C">
        <w:rPr>
          <w:rFonts w:ascii="Times New Roman" w:eastAsia="Times New Roman" w:hAnsi="Times New Roman"/>
          <w:sz w:val="28"/>
          <w:szCs w:val="28"/>
          <w:lang w:eastAsia="ru-RU"/>
        </w:rPr>
        <w:t xml:space="preserve"> района путем развития </w:t>
      </w:r>
      <w:r w:rsidRPr="00EC000C">
        <w:rPr>
          <w:rFonts w:ascii="Times New Roman" w:eastAsia="Times New Roman" w:hAnsi="Times New Roman"/>
          <w:sz w:val="28"/>
          <w:szCs w:val="28"/>
          <w:lang w:eastAsia="ru-RU"/>
        </w:rPr>
        <w:lastRenderedPageBreak/>
        <w:t>экономического потенциала и роста эффективности использования природных ресурсов.</w:t>
      </w:r>
    </w:p>
    <w:p w:rsidR="00EC000C" w:rsidRPr="00EC000C" w:rsidRDefault="00EC000C" w:rsidP="00EC000C">
      <w:pPr>
        <w:widowControl w:val="0"/>
        <w:autoSpaceDE w:val="0"/>
        <w:autoSpaceDN w:val="0"/>
        <w:adjustRightInd w:val="0"/>
        <w:spacing w:after="0"/>
        <w:ind w:firstLine="709"/>
        <w:jc w:val="both"/>
        <w:outlineLvl w:val="0"/>
        <w:rPr>
          <w:rFonts w:ascii="Times New Roman" w:eastAsia="Times New Roman" w:hAnsi="Times New Roman"/>
          <w:sz w:val="28"/>
          <w:szCs w:val="28"/>
          <w:lang w:eastAsia="ru-RU"/>
        </w:rPr>
      </w:pPr>
      <w:r w:rsidRPr="00EC000C">
        <w:rPr>
          <w:rFonts w:ascii="Times New Roman" w:eastAsia="Times New Roman" w:hAnsi="Times New Roman"/>
          <w:sz w:val="28"/>
          <w:szCs w:val="28"/>
          <w:lang w:eastAsia="ru-RU"/>
        </w:rPr>
        <w:t xml:space="preserve">Основными направлениями Стратегии являются: </w:t>
      </w:r>
    </w:p>
    <w:p w:rsidR="00EC000C" w:rsidRPr="00EC000C" w:rsidRDefault="00EC000C" w:rsidP="00EC000C">
      <w:pPr>
        <w:widowControl w:val="0"/>
        <w:autoSpaceDE w:val="0"/>
        <w:autoSpaceDN w:val="0"/>
        <w:adjustRightInd w:val="0"/>
        <w:spacing w:after="0"/>
        <w:ind w:firstLine="709"/>
        <w:jc w:val="both"/>
        <w:outlineLvl w:val="0"/>
        <w:rPr>
          <w:rFonts w:ascii="Times New Roman" w:eastAsia="Times New Roman" w:hAnsi="Times New Roman"/>
          <w:sz w:val="28"/>
          <w:szCs w:val="28"/>
          <w:lang w:eastAsia="ru-RU"/>
        </w:rPr>
      </w:pPr>
      <w:r w:rsidRPr="00EC000C">
        <w:rPr>
          <w:rFonts w:ascii="Times New Roman" w:eastAsia="Times New Roman" w:hAnsi="Times New Roman"/>
          <w:sz w:val="28"/>
          <w:szCs w:val="28"/>
          <w:lang w:eastAsia="ru-RU"/>
        </w:rPr>
        <w:t>сохранение и развитие человеческого потенциала;</w:t>
      </w:r>
    </w:p>
    <w:p w:rsidR="00EC000C" w:rsidRPr="00EC000C" w:rsidRDefault="00EC000C" w:rsidP="00EC000C">
      <w:pPr>
        <w:widowControl w:val="0"/>
        <w:autoSpaceDE w:val="0"/>
        <w:autoSpaceDN w:val="0"/>
        <w:adjustRightInd w:val="0"/>
        <w:spacing w:after="0"/>
        <w:ind w:firstLine="709"/>
        <w:jc w:val="both"/>
        <w:outlineLvl w:val="0"/>
        <w:rPr>
          <w:rFonts w:ascii="Times New Roman" w:eastAsia="Times New Roman" w:hAnsi="Times New Roman"/>
          <w:sz w:val="28"/>
          <w:szCs w:val="28"/>
          <w:lang w:eastAsia="ru-RU"/>
        </w:rPr>
      </w:pPr>
      <w:r w:rsidRPr="00EC000C">
        <w:rPr>
          <w:rFonts w:ascii="Times New Roman" w:eastAsia="Times New Roman" w:hAnsi="Times New Roman"/>
          <w:sz w:val="28"/>
          <w:szCs w:val="28"/>
          <w:lang w:eastAsia="ru-RU"/>
        </w:rPr>
        <w:t>развитие экономического потенциала и повышение эффективности использования природных ресурсов района.</w:t>
      </w:r>
    </w:p>
    <w:p w:rsidR="00EC000C" w:rsidRPr="00EC000C" w:rsidRDefault="00EC000C" w:rsidP="00EC000C">
      <w:pPr>
        <w:spacing w:before="280" w:after="280"/>
        <w:ind w:firstLine="708"/>
        <w:contextualSpacing/>
        <w:jc w:val="both"/>
        <w:rPr>
          <w:rFonts w:ascii="Times New Roman" w:eastAsia="Times New Roman" w:hAnsi="Times New Roman"/>
          <w:sz w:val="28"/>
          <w:szCs w:val="28"/>
          <w:lang w:eastAsia="ar-SA"/>
        </w:rPr>
      </w:pPr>
      <w:r w:rsidRPr="00EC000C">
        <w:rPr>
          <w:rFonts w:ascii="Times New Roman" w:eastAsia="Times New Roman" w:hAnsi="Times New Roman"/>
          <w:sz w:val="28"/>
          <w:szCs w:val="28"/>
          <w:lang w:eastAsia="ar-SA"/>
        </w:rPr>
        <w:t xml:space="preserve">При разработке </w:t>
      </w:r>
      <w:r w:rsidRPr="00EC000C">
        <w:rPr>
          <w:rFonts w:ascii="Times New Roman" w:eastAsia="Times New Roman" w:hAnsi="Times New Roman"/>
          <w:sz w:val="28"/>
          <w:szCs w:val="28"/>
          <w:lang w:eastAsia="ar-SA"/>
        </w:rPr>
        <w:t>Стратегии</w:t>
      </w:r>
      <w:r w:rsidRPr="00EC000C">
        <w:rPr>
          <w:rFonts w:ascii="Times New Roman" w:eastAsia="Times New Roman" w:hAnsi="Times New Roman"/>
          <w:sz w:val="28"/>
          <w:szCs w:val="28"/>
          <w:lang w:eastAsia="ar-SA"/>
        </w:rPr>
        <w:t xml:space="preserve"> социально-экономического развития </w:t>
      </w:r>
      <w:r>
        <w:rPr>
          <w:rFonts w:ascii="Times New Roman" w:eastAsia="Times New Roman" w:hAnsi="Times New Roman"/>
          <w:sz w:val="28"/>
          <w:szCs w:val="28"/>
          <w:lang w:eastAsia="ar-SA"/>
        </w:rPr>
        <w:t>Опаринского</w:t>
      </w:r>
      <w:r w:rsidRPr="00EC000C">
        <w:rPr>
          <w:rFonts w:ascii="Times New Roman" w:eastAsia="Times New Roman" w:hAnsi="Times New Roman"/>
          <w:sz w:val="28"/>
          <w:szCs w:val="28"/>
          <w:lang w:eastAsia="ar-SA"/>
        </w:rPr>
        <w:t xml:space="preserve"> района были рассмотрены три основных сценария его возможного развития в зависимости от изменения внешних условий.</w:t>
      </w:r>
    </w:p>
    <w:p w:rsidR="00EC000C" w:rsidRPr="00EC000C" w:rsidRDefault="00EC000C" w:rsidP="00EC000C">
      <w:pPr>
        <w:spacing w:before="280" w:after="280"/>
        <w:contextualSpacing/>
        <w:jc w:val="both"/>
        <w:rPr>
          <w:rFonts w:ascii="Times New Roman" w:eastAsia="Times New Roman" w:hAnsi="Times New Roman"/>
          <w:sz w:val="28"/>
          <w:szCs w:val="28"/>
          <w:lang w:eastAsia="ar-SA"/>
        </w:rPr>
      </w:pPr>
      <w:r w:rsidRPr="00EC000C">
        <w:rPr>
          <w:rFonts w:ascii="Times New Roman" w:eastAsia="Times New Roman" w:hAnsi="Times New Roman"/>
          <w:b/>
          <w:bCs/>
          <w:sz w:val="28"/>
          <w:szCs w:val="28"/>
          <w:lang w:eastAsia="ar-SA"/>
        </w:rPr>
        <w:t>Сценарий 1 – Инерционный (пессимистический)</w:t>
      </w:r>
    </w:p>
    <w:p w:rsidR="00EC000C" w:rsidRPr="00EC000C" w:rsidRDefault="00EC000C" w:rsidP="00EC000C">
      <w:pPr>
        <w:spacing w:before="280" w:after="280"/>
        <w:ind w:firstLine="708"/>
        <w:contextualSpacing/>
        <w:jc w:val="both"/>
        <w:rPr>
          <w:rFonts w:ascii="Times New Roman" w:eastAsia="Times New Roman" w:hAnsi="Times New Roman"/>
          <w:sz w:val="28"/>
          <w:szCs w:val="28"/>
          <w:lang w:eastAsia="ar-SA"/>
        </w:rPr>
      </w:pPr>
      <w:r w:rsidRPr="00EC000C">
        <w:rPr>
          <w:rFonts w:ascii="Times New Roman" w:eastAsia="Times New Roman" w:hAnsi="Times New Roman"/>
          <w:sz w:val="28"/>
          <w:szCs w:val="28"/>
          <w:lang w:eastAsia="ar-SA"/>
        </w:rPr>
        <w:t xml:space="preserve">Данный сценарий исходит из предположения о том, что району в силу низкой конкурентоспособности его экономики не удастся привлечь для своего развития крупные корпоративные инвестиции. Собственники  предприятий района будут в основном поддерживать и частично модернизировать существующие производства, а в отдельных случаях закрывать явно убыточные или неперспективные. Источники финансирования, на которые следует рассчитывать при реализации инерционного сценария, ограничиваются в основном дотациями из областного бюджета (доходы </w:t>
      </w:r>
      <w:hyperlink r:id="rId23" w:tooltip="Бюджет местный" w:history="1">
        <w:r w:rsidRPr="00EC000C">
          <w:rPr>
            <w:rFonts w:ascii="Times New Roman" w:eastAsia="Times New Roman" w:hAnsi="Times New Roman"/>
            <w:sz w:val="28"/>
            <w:szCs w:val="28"/>
            <w:lang w:eastAsia="ar-SA"/>
          </w:rPr>
          <w:t>местного бюджета</w:t>
        </w:r>
      </w:hyperlink>
      <w:r w:rsidRPr="00EC000C">
        <w:rPr>
          <w:rFonts w:ascii="Times New Roman" w:eastAsia="Times New Roman" w:hAnsi="Times New Roman"/>
          <w:sz w:val="28"/>
          <w:szCs w:val="28"/>
          <w:lang w:eastAsia="ar-SA"/>
        </w:rPr>
        <w:t xml:space="preserve"> не покрывают даже текущих расходов) и финансированием за счет целевых региональных и федеральных программ.</w:t>
      </w:r>
    </w:p>
    <w:p w:rsidR="00EC000C" w:rsidRPr="00EC000C" w:rsidRDefault="00EC000C" w:rsidP="00EC000C">
      <w:pPr>
        <w:spacing w:before="280" w:after="280"/>
        <w:ind w:firstLine="708"/>
        <w:contextualSpacing/>
        <w:jc w:val="both"/>
        <w:rPr>
          <w:rFonts w:ascii="Times New Roman" w:eastAsia="Times New Roman" w:hAnsi="Times New Roman"/>
          <w:sz w:val="28"/>
          <w:szCs w:val="28"/>
          <w:lang w:eastAsia="ar-SA"/>
        </w:rPr>
      </w:pPr>
      <w:r w:rsidRPr="00EC000C">
        <w:rPr>
          <w:rFonts w:ascii="Times New Roman" w:eastAsia="Times New Roman" w:hAnsi="Times New Roman"/>
          <w:sz w:val="28"/>
          <w:szCs w:val="28"/>
          <w:lang w:eastAsia="ar-SA"/>
        </w:rPr>
        <w:t xml:space="preserve">Так за счет осуществления приоритетных национальных проектов и дотаций из областного бюджета произойдет некоторое увеличение объемов жилищного строительства, улучшится ситуация в системах образования и здравоохранения. За счет реализации областных </w:t>
      </w:r>
      <w:r w:rsidRPr="00EC000C">
        <w:rPr>
          <w:rFonts w:ascii="Times New Roman" w:eastAsia="Times New Roman" w:hAnsi="Times New Roman"/>
          <w:sz w:val="28"/>
          <w:szCs w:val="28"/>
          <w:lang w:eastAsia="ar-SA"/>
        </w:rPr>
        <w:t xml:space="preserve">программ </w:t>
      </w:r>
      <w:r w:rsidRPr="00EC000C">
        <w:rPr>
          <w:rFonts w:ascii="Times New Roman" w:eastAsia="Times New Roman" w:hAnsi="Times New Roman"/>
          <w:sz w:val="28"/>
          <w:szCs w:val="28"/>
          <w:lang w:eastAsia="ar-SA"/>
        </w:rPr>
        <w:t>получит развитие сфера культуры. При поддержке областного бюджета могут быть осуществлены отдельные мероприятия по улучшению экологической ситуации, строительству объектов коммунальной инфраструктуры. Все это обеспечит определенное повышение качества жизни населения.</w:t>
      </w:r>
    </w:p>
    <w:p w:rsidR="0020211F" w:rsidRDefault="00EC000C" w:rsidP="00EC000C">
      <w:pPr>
        <w:spacing w:before="280" w:after="280"/>
        <w:ind w:firstLine="708"/>
        <w:contextualSpacing/>
        <w:jc w:val="both"/>
        <w:rPr>
          <w:rFonts w:ascii="Times New Roman" w:eastAsia="Times New Roman" w:hAnsi="Times New Roman"/>
          <w:sz w:val="28"/>
          <w:szCs w:val="28"/>
          <w:lang w:eastAsia="ar-SA"/>
        </w:rPr>
      </w:pPr>
      <w:r w:rsidRPr="00EC000C">
        <w:rPr>
          <w:rFonts w:ascii="Times New Roman" w:eastAsia="Times New Roman" w:hAnsi="Times New Roman"/>
          <w:sz w:val="28"/>
          <w:szCs w:val="28"/>
          <w:lang w:eastAsia="ar-SA"/>
        </w:rPr>
        <w:t xml:space="preserve">В то же время, основные проблемы района, выявленные в ходе анализа существующей ситуации, останутся неразрешенными. </w:t>
      </w:r>
    </w:p>
    <w:p w:rsidR="00EC000C" w:rsidRPr="00EC000C" w:rsidRDefault="00EC000C" w:rsidP="00EC000C">
      <w:pPr>
        <w:spacing w:before="280" w:after="280"/>
        <w:ind w:firstLine="708"/>
        <w:contextualSpacing/>
        <w:jc w:val="both"/>
        <w:rPr>
          <w:rFonts w:ascii="Times New Roman" w:eastAsia="Times New Roman" w:hAnsi="Times New Roman"/>
          <w:sz w:val="28"/>
          <w:szCs w:val="28"/>
          <w:lang w:eastAsia="ar-SA"/>
        </w:rPr>
      </w:pPr>
      <w:r w:rsidRPr="00EC000C">
        <w:rPr>
          <w:rFonts w:ascii="Times New Roman" w:eastAsia="Times New Roman" w:hAnsi="Times New Roman"/>
          <w:sz w:val="28"/>
          <w:szCs w:val="28"/>
          <w:lang w:eastAsia="ar-SA"/>
        </w:rPr>
        <w:t>При данном сценарии не удастся существенно изменить вектор демографической ситуации в районе. Численность населения района будет устойчиво снижаться. Увеличится доля населения пенсионного возраста. Из-за дефицита рабочих мест усилится маятниковая миграция трудоспособного населения, когда жители района выбирают местом работы соседние муниципальные образования</w:t>
      </w:r>
      <w:r w:rsidR="0020211F">
        <w:rPr>
          <w:rFonts w:ascii="Times New Roman" w:eastAsia="Times New Roman" w:hAnsi="Times New Roman"/>
          <w:sz w:val="28"/>
          <w:szCs w:val="28"/>
          <w:lang w:eastAsia="ar-SA"/>
        </w:rPr>
        <w:t>.</w:t>
      </w:r>
      <w:r w:rsidRPr="00EC000C">
        <w:rPr>
          <w:rFonts w:ascii="Times New Roman" w:eastAsia="Times New Roman" w:hAnsi="Times New Roman"/>
          <w:sz w:val="28"/>
          <w:szCs w:val="28"/>
          <w:lang w:eastAsia="ar-SA"/>
        </w:rPr>
        <w:t xml:space="preserve"> Одним из самых тяжелых стратегических последствий выбора такого пути будет отток молодежи из района, что </w:t>
      </w:r>
      <w:r w:rsidRPr="00EC000C">
        <w:rPr>
          <w:rFonts w:ascii="Times New Roman" w:eastAsia="Times New Roman" w:hAnsi="Times New Roman"/>
          <w:sz w:val="28"/>
          <w:szCs w:val="28"/>
          <w:lang w:eastAsia="ar-SA"/>
        </w:rPr>
        <w:lastRenderedPageBreak/>
        <w:t>впоследствии может привести к деградации района. Бюджет района останется глубоко дотационным.</w:t>
      </w:r>
    </w:p>
    <w:p w:rsidR="00EC000C" w:rsidRPr="00EC000C" w:rsidRDefault="00EC000C" w:rsidP="00EC000C">
      <w:pPr>
        <w:spacing w:before="280" w:after="280"/>
        <w:ind w:firstLine="708"/>
        <w:contextualSpacing/>
        <w:jc w:val="both"/>
        <w:rPr>
          <w:rFonts w:ascii="Times New Roman" w:eastAsia="Times New Roman" w:hAnsi="Times New Roman"/>
          <w:sz w:val="28"/>
          <w:szCs w:val="28"/>
          <w:lang w:eastAsia="ar-SA"/>
        </w:rPr>
      </w:pPr>
      <w:r w:rsidRPr="00EC000C">
        <w:rPr>
          <w:rFonts w:ascii="Times New Roman" w:eastAsia="Times New Roman" w:hAnsi="Times New Roman"/>
          <w:sz w:val="28"/>
          <w:szCs w:val="28"/>
          <w:lang w:eastAsia="ar-SA"/>
        </w:rPr>
        <w:t>Вышеизложенный сценарий развития района следует признать бесперспективным и нежелательным, т. к. не решает многие проблемы района.</w:t>
      </w:r>
    </w:p>
    <w:p w:rsidR="00EC000C" w:rsidRPr="00EC000C" w:rsidRDefault="00EC000C" w:rsidP="00EC000C">
      <w:pPr>
        <w:spacing w:before="280" w:after="280"/>
        <w:contextualSpacing/>
        <w:jc w:val="both"/>
        <w:rPr>
          <w:rFonts w:ascii="Times New Roman" w:eastAsia="Times New Roman" w:hAnsi="Times New Roman"/>
          <w:sz w:val="28"/>
          <w:szCs w:val="28"/>
          <w:lang w:eastAsia="ar-SA"/>
        </w:rPr>
      </w:pPr>
      <w:r w:rsidRPr="00EC000C">
        <w:rPr>
          <w:rFonts w:ascii="Times New Roman" w:eastAsia="Times New Roman" w:hAnsi="Times New Roman"/>
          <w:b/>
          <w:bCs/>
          <w:sz w:val="28"/>
          <w:szCs w:val="28"/>
          <w:lang w:eastAsia="ar-SA"/>
        </w:rPr>
        <w:t>Сценарий 2 – Инновационный (оптимистический)</w:t>
      </w:r>
    </w:p>
    <w:p w:rsidR="00EC000C" w:rsidRPr="00EC000C" w:rsidRDefault="00EC000C" w:rsidP="00EC000C">
      <w:pPr>
        <w:spacing w:before="280" w:after="280"/>
        <w:ind w:firstLine="708"/>
        <w:contextualSpacing/>
        <w:jc w:val="both"/>
        <w:rPr>
          <w:rFonts w:ascii="Times New Roman" w:eastAsia="Times New Roman" w:hAnsi="Times New Roman"/>
          <w:sz w:val="28"/>
          <w:szCs w:val="28"/>
          <w:lang w:eastAsia="ar-SA"/>
        </w:rPr>
      </w:pPr>
      <w:r w:rsidRPr="00EC000C">
        <w:rPr>
          <w:rFonts w:ascii="Times New Roman" w:eastAsia="Times New Roman" w:hAnsi="Times New Roman"/>
          <w:sz w:val="28"/>
          <w:szCs w:val="28"/>
          <w:lang w:eastAsia="ar-SA"/>
        </w:rPr>
        <w:t>Инновационный путь развития предусматривает возможность привлечения значительных объемов корпоративных инвестиций, которые позволят произвести</w:t>
      </w:r>
      <w:r w:rsidRPr="00EC000C">
        <w:rPr>
          <w:rFonts w:ascii="Times New Roman" w:eastAsia="Times New Roman" w:hAnsi="Times New Roman"/>
          <w:sz w:val="28"/>
          <w:szCs w:val="28"/>
          <w:lang w:eastAsia="ar-SA"/>
        </w:rPr>
        <w:t>:</w:t>
      </w:r>
      <w:r w:rsidRPr="00EC000C">
        <w:rPr>
          <w:rFonts w:ascii="Times New Roman" w:eastAsia="Times New Roman" w:hAnsi="Times New Roman"/>
          <w:sz w:val="28"/>
          <w:szCs w:val="28"/>
          <w:lang w:eastAsia="ar-SA"/>
        </w:rPr>
        <w:t xml:space="preserve"> </w:t>
      </w:r>
    </w:p>
    <w:p w:rsidR="00EC000C" w:rsidRPr="00EC000C" w:rsidRDefault="00EC000C" w:rsidP="00EC000C">
      <w:pPr>
        <w:spacing w:before="280" w:after="280"/>
        <w:ind w:firstLine="708"/>
        <w:contextualSpacing/>
        <w:jc w:val="both"/>
        <w:rPr>
          <w:rFonts w:ascii="Times New Roman" w:eastAsia="Times New Roman" w:hAnsi="Times New Roman"/>
          <w:sz w:val="28"/>
          <w:szCs w:val="28"/>
          <w:lang w:eastAsia="ar-SA"/>
        </w:rPr>
      </w:pPr>
      <w:r w:rsidRPr="00EC000C">
        <w:rPr>
          <w:rFonts w:ascii="Times New Roman" w:eastAsia="Times New Roman" w:hAnsi="Times New Roman"/>
          <w:sz w:val="28"/>
          <w:szCs w:val="28"/>
          <w:lang w:eastAsia="ar-SA"/>
        </w:rPr>
        <w:t>1. П</w:t>
      </w:r>
      <w:r w:rsidR="007626C9" w:rsidRPr="00EC000C">
        <w:rPr>
          <w:rFonts w:ascii="Times New Roman" w:eastAsia="Times New Roman" w:hAnsi="Times New Roman"/>
          <w:sz w:val="28"/>
          <w:szCs w:val="28"/>
          <w:lang w:eastAsia="ar-SA"/>
        </w:rPr>
        <w:t>ереориентацию</w:t>
      </w:r>
      <w:r w:rsidRPr="00EC000C">
        <w:rPr>
          <w:rFonts w:ascii="Times New Roman" w:eastAsia="Times New Roman" w:hAnsi="Times New Roman"/>
          <w:sz w:val="28"/>
          <w:szCs w:val="28"/>
          <w:lang w:eastAsia="ar-SA"/>
        </w:rPr>
        <w:t xml:space="preserve"> </w:t>
      </w:r>
      <w:r w:rsidR="0020211F">
        <w:rPr>
          <w:rFonts w:ascii="Times New Roman" w:eastAsia="Times New Roman" w:hAnsi="Times New Roman"/>
          <w:sz w:val="28"/>
          <w:szCs w:val="28"/>
          <w:lang w:eastAsia="ar-SA"/>
        </w:rPr>
        <w:t>лесной</w:t>
      </w:r>
      <w:r w:rsidRPr="00EC000C">
        <w:rPr>
          <w:rFonts w:ascii="Times New Roman" w:eastAsia="Times New Roman" w:hAnsi="Times New Roman"/>
          <w:sz w:val="28"/>
          <w:szCs w:val="28"/>
          <w:lang w:eastAsia="ar-SA"/>
        </w:rPr>
        <w:t xml:space="preserve"> промышленности района на высокотехнологичное производство конкурентоспособной  продукции</w:t>
      </w:r>
      <w:r w:rsidRPr="00EC000C">
        <w:rPr>
          <w:rFonts w:ascii="Times New Roman" w:eastAsia="Times New Roman" w:hAnsi="Times New Roman"/>
          <w:sz w:val="28"/>
          <w:szCs w:val="28"/>
          <w:lang w:eastAsia="ar-SA"/>
        </w:rPr>
        <w:t xml:space="preserve">. </w:t>
      </w:r>
    </w:p>
    <w:p w:rsidR="00EC000C" w:rsidRPr="00EC000C" w:rsidRDefault="00EC000C" w:rsidP="00EC000C">
      <w:pPr>
        <w:spacing w:before="280" w:after="280"/>
        <w:ind w:firstLine="708"/>
        <w:contextualSpacing/>
        <w:jc w:val="both"/>
        <w:rPr>
          <w:rFonts w:ascii="Times New Roman" w:eastAsia="Times New Roman" w:hAnsi="Times New Roman"/>
          <w:sz w:val="28"/>
          <w:szCs w:val="28"/>
          <w:lang w:eastAsia="ar-SA"/>
        </w:rPr>
      </w:pPr>
      <w:r w:rsidRPr="00EC000C">
        <w:rPr>
          <w:rFonts w:ascii="Times New Roman" w:eastAsia="Times New Roman" w:hAnsi="Times New Roman"/>
          <w:sz w:val="28"/>
          <w:szCs w:val="28"/>
          <w:lang w:eastAsia="ar-SA"/>
        </w:rPr>
        <w:t>2.</w:t>
      </w:r>
      <w:r w:rsidRPr="00EC000C">
        <w:rPr>
          <w:rFonts w:ascii="Times New Roman" w:eastAsia="Times New Roman" w:hAnsi="Times New Roman"/>
          <w:sz w:val="28"/>
          <w:szCs w:val="28"/>
          <w:lang w:eastAsia="ar-SA"/>
        </w:rPr>
        <w:t xml:space="preserve">  </w:t>
      </w:r>
      <w:r w:rsidRPr="00EC000C">
        <w:rPr>
          <w:rFonts w:ascii="Times New Roman" w:eastAsia="Times New Roman" w:hAnsi="Times New Roman"/>
          <w:sz w:val="28"/>
          <w:szCs w:val="28"/>
          <w:lang w:eastAsia="ar-SA"/>
        </w:rPr>
        <w:t>Ф</w:t>
      </w:r>
      <w:r w:rsidR="00DB203E" w:rsidRPr="00EC000C">
        <w:rPr>
          <w:rFonts w:ascii="Times New Roman" w:eastAsia="Times New Roman" w:hAnsi="Times New Roman"/>
          <w:sz w:val="28"/>
          <w:szCs w:val="28"/>
          <w:lang w:eastAsia="ar-SA"/>
        </w:rPr>
        <w:t>ормирование</w:t>
      </w:r>
      <w:r w:rsidRPr="00EC000C">
        <w:rPr>
          <w:rFonts w:ascii="Times New Roman" w:eastAsia="Times New Roman" w:hAnsi="Times New Roman"/>
          <w:sz w:val="28"/>
          <w:szCs w:val="28"/>
          <w:lang w:eastAsia="ar-SA"/>
        </w:rPr>
        <w:t xml:space="preserve"> замкнутого цикла от </w:t>
      </w:r>
      <w:r w:rsidR="0020211F">
        <w:rPr>
          <w:rFonts w:ascii="Times New Roman" w:eastAsia="Times New Roman" w:hAnsi="Times New Roman"/>
          <w:sz w:val="28"/>
          <w:szCs w:val="28"/>
          <w:lang w:eastAsia="ar-SA"/>
        </w:rPr>
        <w:t>заготовки</w:t>
      </w:r>
      <w:r w:rsidRPr="00EC000C">
        <w:rPr>
          <w:rFonts w:ascii="Times New Roman" w:eastAsia="Times New Roman" w:hAnsi="Times New Roman"/>
          <w:sz w:val="28"/>
          <w:szCs w:val="28"/>
          <w:lang w:eastAsia="ar-SA"/>
        </w:rPr>
        <w:t xml:space="preserve">, переработки и реализации </w:t>
      </w:r>
      <w:r w:rsidR="0020211F">
        <w:rPr>
          <w:rFonts w:ascii="Times New Roman" w:eastAsia="Times New Roman" w:hAnsi="Times New Roman"/>
          <w:sz w:val="28"/>
          <w:szCs w:val="28"/>
          <w:lang w:eastAsia="ar-SA"/>
        </w:rPr>
        <w:t>лесной</w:t>
      </w:r>
      <w:r w:rsidRPr="00EC000C">
        <w:rPr>
          <w:rFonts w:ascii="Times New Roman" w:eastAsia="Times New Roman" w:hAnsi="Times New Roman"/>
          <w:sz w:val="28"/>
          <w:szCs w:val="28"/>
          <w:lang w:eastAsia="ar-SA"/>
        </w:rPr>
        <w:t xml:space="preserve"> продукции</w:t>
      </w:r>
      <w:r w:rsidRPr="00EC000C">
        <w:rPr>
          <w:rFonts w:ascii="Times New Roman" w:eastAsia="Times New Roman" w:hAnsi="Times New Roman"/>
          <w:sz w:val="28"/>
          <w:szCs w:val="28"/>
          <w:lang w:eastAsia="ar-SA"/>
        </w:rPr>
        <w:t>.</w:t>
      </w:r>
    </w:p>
    <w:p w:rsidR="00EC000C" w:rsidRPr="00EC000C" w:rsidRDefault="00EC000C" w:rsidP="00EC000C">
      <w:pPr>
        <w:spacing w:before="280" w:after="280"/>
        <w:ind w:firstLine="708"/>
        <w:contextualSpacing/>
        <w:jc w:val="both"/>
        <w:rPr>
          <w:rFonts w:ascii="Times New Roman" w:eastAsia="Times New Roman" w:hAnsi="Times New Roman"/>
          <w:sz w:val="28"/>
          <w:szCs w:val="28"/>
          <w:lang w:eastAsia="ar-SA"/>
        </w:rPr>
      </w:pPr>
      <w:r w:rsidRPr="00EC000C">
        <w:rPr>
          <w:rFonts w:ascii="Times New Roman" w:eastAsia="Times New Roman" w:hAnsi="Times New Roman"/>
          <w:sz w:val="28"/>
          <w:szCs w:val="28"/>
          <w:lang w:eastAsia="ar-SA"/>
        </w:rPr>
        <w:t xml:space="preserve">3. </w:t>
      </w:r>
      <w:r w:rsidRPr="00EC000C">
        <w:rPr>
          <w:rFonts w:ascii="Times New Roman" w:eastAsia="Times New Roman" w:hAnsi="Times New Roman"/>
          <w:sz w:val="28"/>
          <w:szCs w:val="28"/>
          <w:lang w:eastAsia="ar-SA"/>
        </w:rPr>
        <w:t xml:space="preserve"> </w:t>
      </w:r>
      <w:r w:rsidRPr="00EC000C">
        <w:rPr>
          <w:rFonts w:ascii="Times New Roman" w:eastAsia="Times New Roman" w:hAnsi="Times New Roman"/>
          <w:sz w:val="28"/>
          <w:szCs w:val="28"/>
          <w:lang w:eastAsia="ar-SA"/>
        </w:rPr>
        <w:t>Р</w:t>
      </w:r>
      <w:r w:rsidRPr="00EC000C">
        <w:rPr>
          <w:rFonts w:ascii="Times New Roman" w:eastAsia="Times New Roman" w:hAnsi="Times New Roman"/>
          <w:sz w:val="28"/>
          <w:szCs w:val="28"/>
          <w:lang w:eastAsia="ar-SA"/>
        </w:rPr>
        <w:t xml:space="preserve">азвитие </w:t>
      </w:r>
      <w:r w:rsidR="0020211F">
        <w:rPr>
          <w:rFonts w:ascii="Times New Roman" w:eastAsia="Times New Roman" w:hAnsi="Times New Roman"/>
          <w:sz w:val="28"/>
          <w:szCs w:val="28"/>
          <w:lang w:eastAsia="ar-SA"/>
        </w:rPr>
        <w:t>сельскохозяйственной</w:t>
      </w:r>
      <w:r w:rsidRPr="00EC000C">
        <w:rPr>
          <w:rFonts w:ascii="Times New Roman" w:eastAsia="Times New Roman" w:hAnsi="Times New Roman"/>
          <w:sz w:val="28"/>
          <w:szCs w:val="28"/>
          <w:lang w:eastAsia="ar-SA"/>
        </w:rPr>
        <w:t xml:space="preserve"> отрасли</w:t>
      </w:r>
      <w:r w:rsidRPr="00EC000C">
        <w:rPr>
          <w:rFonts w:ascii="Times New Roman" w:eastAsia="Times New Roman" w:hAnsi="Times New Roman"/>
          <w:sz w:val="28"/>
          <w:szCs w:val="28"/>
          <w:lang w:eastAsia="ar-SA"/>
        </w:rPr>
        <w:t xml:space="preserve">, за счет использования </w:t>
      </w:r>
      <w:r w:rsidR="00851EE9">
        <w:rPr>
          <w:rFonts w:ascii="Times New Roman" w:eastAsia="Times New Roman" w:hAnsi="Times New Roman"/>
          <w:sz w:val="28"/>
          <w:szCs w:val="28"/>
          <w:lang w:eastAsia="ar-SA"/>
        </w:rPr>
        <w:t>свободных земель</w:t>
      </w:r>
      <w:r w:rsidRPr="00EC000C">
        <w:rPr>
          <w:rFonts w:ascii="Times New Roman" w:eastAsia="Times New Roman" w:hAnsi="Times New Roman"/>
          <w:sz w:val="28"/>
          <w:szCs w:val="28"/>
          <w:lang w:eastAsia="ar-SA"/>
        </w:rPr>
        <w:t>.</w:t>
      </w:r>
    </w:p>
    <w:p w:rsidR="00EC000C" w:rsidRPr="00EC000C" w:rsidRDefault="00EC000C" w:rsidP="00EC000C">
      <w:pPr>
        <w:spacing w:before="280" w:after="280"/>
        <w:ind w:firstLine="708"/>
        <w:contextualSpacing/>
        <w:jc w:val="both"/>
        <w:rPr>
          <w:rFonts w:ascii="Times New Roman" w:eastAsia="Times New Roman" w:hAnsi="Times New Roman"/>
          <w:sz w:val="28"/>
          <w:szCs w:val="28"/>
          <w:lang w:eastAsia="ar-SA"/>
        </w:rPr>
      </w:pPr>
      <w:r w:rsidRPr="00EC000C">
        <w:rPr>
          <w:rFonts w:ascii="Times New Roman" w:eastAsia="Times New Roman" w:hAnsi="Times New Roman"/>
          <w:sz w:val="28"/>
          <w:szCs w:val="28"/>
          <w:lang w:eastAsia="ar-SA"/>
        </w:rPr>
        <w:t xml:space="preserve"> В результате произойдет существенн</w:t>
      </w:r>
      <w:r w:rsidRPr="00EC000C">
        <w:rPr>
          <w:rFonts w:ascii="Times New Roman" w:eastAsia="Times New Roman" w:hAnsi="Times New Roman"/>
          <w:sz w:val="28"/>
          <w:szCs w:val="28"/>
          <w:lang w:eastAsia="ar-SA"/>
        </w:rPr>
        <w:t>ое развитие</w:t>
      </w:r>
      <w:r w:rsidRPr="00EC000C">
        <w:rPr>
          <w:rFonts w:ascii="Times New Roman" w:eastAsia="Times New Roman" w:hAnsi="Times New Roman"/>
          <w:sz w:val="28"/>
          <w:szCs w:val="28"/>
          <w:lang w:eastAsia="ar-SA"/>
        </w:rPr>
        <w:t xml:space="preserve">  экономики района, повышение ее эффективности и соответствующее повышение доходов местного бюджета.</w:t>
      </w:r>
    </w:p>
    <w:p w:rsidR="00EC000C" w:rsidRPr="00EC000C" w:rsidRDefault="00EC000C" w:rsidP="00EC000C">
      <w:pPr>
        <w:spacing w:before="280" w:after="280"/>
        <w:ind w:firstLine="708"/>
        <w:contextualSpacing/>
        <w:jc w:val="both"/>
        <w:rPr>
          <w:rFonts w:ascii="Times New Roman" w:eastAsia="Times New Roman" w:hAnsi="Times New Roman"/>
          <w:sz w:val="28"/>
          <w:szCs w:val="28"/>
          <w:lang w:eastAsia="ar-SA"/>
        </w:rPr>
      </w:pPr>
      <w:r w:rsidRPr="00EC000C">
        <w:rPr>
          <w:rFonts w:ascii="Times New Roman" w:eastAsia="Times New Roman" w:hAnsi="Times New Roman"/>
          <w:sz w:val="28"/>
          <w:szCs w:val="28"/>
          <w:lang w:eastAsia="ar-SA"/>
        </w:rPr>
        <w:t xml:space="preserve">Использование этих «точек роста» позволит </w:t>
      </w:r>
      <w:r w:rsidR="00851EE9">
        <w:rPr>
          <w:rFonts w:ascii="Times New Roman" w:eastAsia="Times New Roman" w:hAnsi="Times New Roman"/>
          <w:sz w:val="28"/>
          <w:szCs w:val="28"/>
          <w:lang w:eastAsia="ar-SA"/>
        </w:rPr>
        <w:t>Опаринскому</w:t>
      </w:r>
      <w:r w:rsidRPr="00EC000C">
        <w:rPr>
          <w:rFonts w:ascii="Times New Roman" w:eastAsia="Times New Roman" w:hAnsi="Times New Roman"/>
          <w:sz w:val="28"/>
          <w:szCs w:val="28"/>
          <w:lang w:eastAsia="ar-SA"/>
        </w:rPr>
        <w:t xml:space="preserve"> району за период до 2030 года превратиться в комплексное </w:t>
      </w:r>
      <w:r w:rsidR="00851EE9">
        <w:rPr>
          <w:rFonts w:ascii="Times New Roman" w:eastAsia="Times New Roman" w:hAnsi="Times New Roman"/>
          <w:sz w:val="28"/>
          <w:szCs w:val="28"/>
          <w:lang w:eastAsia="ar-SA"/>
        </w:rPr>
        <w:t>лесоперерабатывающее</w:t>
      </w:r>
      <w:r w:rsidRPr="00EC000C">
        <w:rPr>
          <w:rFonts w:ascii="Times New Roman" w:eastAsia="Times New Roman" w:hAnsi="Times New Roman"/>
          <w:sz w:val="28"/>
          <w:szCs w:val="28"/>
          <w:lang w:eastAsia="ar-SA"/>
        </w:rPr>
        <w:t xml:space="preserve">, многофункциональное муниципальное образование Кировской области. Развитие малого бизнеса будет происходить высокими темпами в сфере потребительского рынка, </w:t>
      </w:r>
      <w:r w:rsidRPr="00EC000C">
        <w:rPr>
          <w:rFonts w:ascii="Times New Roman" w:eastAsia="Times New Roman" w:hAnsi="Times New Roman"/>
          <w:sz w:val="28"/>
          <w:szCs w:val="28"/>
          <w:lang w:eastAsia="ar-SA"/>
        </w:rPr>
        <w:t xml:space="preserve"> в сфере </w:t>
      </w:r>
      <w:r w:rsidR="00851EE9">
        <w:rPr>
          <w:rFonts w:ascii="Times New Roman" w:eastAsia="Times New Roman" w:hAnsi="Times New Roman"/>
          <w:sz w:val="28"/>
          <w:szCs w:val="28"/>
          <w:lang w:eastAsia="ar-SA"/>
        </w:rPr>
        <w:t xml:space="preserve">обрабатывающего </w:t>
      </w:r>
      <w:r w:rsidRPr="00EC000C">
        <w:rPr>
          <w:rFonts w:ascii="Times New Roman" w:eastAsia="Times New Roman" w:hAnsi="Times New Roman"/>
          <w:sz w:val="28"/>
          <w:szCs w:val="28"/>
          <w:lang w:eastAsia="ar-SA"/>
        </w:rPr>
        <w:t xml:space="preserve">производства </w:t>
      </w:r>
      <w:r w:rsidR="00851EE9">
        <w:rPr>
          <w:rFonts w:ascii="Times New Roman" w:eastAsia="Times New Roman" w:hAnsi="Times New Roman"/>
          <w:sz w:val="28"/>
          <w:szCs w:val="28"/>
          <w:lang w:eastAsia="ar-SA"/>
        </w:rPr>
        <w:t>лесной</w:t>
      </w:r>
      <w:r w:rsidRPr="00EC000C">
        <w:rPr>
          <w:rFonts w:ascii="Times New Roman" w:eastAsia="Times New Roman" w:hAnsi="Times New Roman"/>
          <w:sz w:val="28"/>
          <w:szCs w:val="28"/>
          <w:lang w:eastAsia="ar-SA"/>
        </w:rPr>
        <w:t xml:space="preserve"> продукции, в пищевой промышленности.</w:t>
      </w:r>
    </w:p>
    <w:p w:rsidR="00EC000C" w:rsidRPr="00EC000C" w:rsidRDefault="00EC000C" w:rsidP="00EC000C">
      <w:pPr>
        <w:spacing w:before="280" w:after="280"/>
        <w:ind w:firstLine="708"/>
        <w:contextualSpacing/>
        <w:jc w:val="both"/>
        <w:rPr>
          <w:rFonts w:ascii="Times New Roman" w:eastAsia="Times New Roman" w:hAnsi="Times New Roman"/>
          <w:sz w:val="28"/>
          <w:szCs w:val="28"/>
          <w:lang w:eastAsia="ar-SA"/>
        </w:rPr>
      </w:pPr>
      <w:r w:rsidRPr="00EC000C">
        <w:rPr>
          <w:rFonts w:ascii="Times New Roman" w:eastAsia="Times New Roman" w:hAnsi="Times New Roman"/>
          <w:sz w:val="28"/>
          <w:szCs w:val="28"/>
          <w:lang w:eastAsia="ar-SA"/>
        </w:rPr>
        <w:t xml:space="preserve">Численность населения района вследствие инерционности демографических процессов на первом этапе продолжит свое снижение, а затем стабилизируется и начнется увеличение, обусловленное как естественным приростом населения, так и миграционными процессами. </w:t>
      </w:r>
    </w:p>
    <w:p w:rsidR="00EC000C" w:rsidRPr="00EC000C" w:rsidRDefault="00EC000C" w:rsidP="00EC000C">
      <w:pPr>
        <w:spacing w:before="280" w:after="280"/>
        <w:ind w:firstLine="708"/>
        <w:contextualSpacing/>
        <w:jc w:val="both"/>
        <w:rPr>
          <w:rFonts w:ascii="Times New Roman" w:eastAsia="Times New Roman" w:hAnsi="Times New Roman"/>
          <w:sz w:val="28"/>
          <w:szCs w:val="28"/>
          <w:lang w:eastAsia="ar-SA"/>
        </w:rPr>
      </w:pPr>
      <w:r w:rsidRPr="00EC000C">
        <w:rPr>
          <w:rFonts w:ascii="Times New Roman" w:eastAsia="Times New Roman" w:hAnsi="Times New Roman"/>
          <w:sz w:val="28"/>
          <w:szCs w:val="28"/>
          <w:lang w:eastAsia="ar-SA"/>
        </w:rPr>
        <w:t xml:space="preserve">Однако выбрать конкретные </w:t>
      </w:r>
      <w:hyperlink r:id="rId24" w:tooltip="Новые технологии" w:history="1">
        <w:r w:rsidRPr="00EC000C">
          <w:rPr>
            <w:rFonts w:ascii="Times New Roman" w:eastAsia="Times New Roman" w:hAnsi="Times New Roman"/>
            <w:sz w:val="28"/>
            <w:szCs w:val="28"/>
            <w:lang w:eastAsia="ar-SA"/>
          </w:rPr>
          <w:t>новые технологии</w:t>
        </w:r>
      </w:hyperlink>
      <w:r w:rsidRPr="00EC000C">
        <w:rPr>
          <w:rFonts w:ascii="Times New Roman" w:eastAsia="Times New Roman" w:hAnsi="Times New Roman"/>
          <w:sz w:val="28"/>
          <w:szCs w:val="28"/>
          <w:lang w:eastAsia="ar-SA"/>
        </w:rPr>
        <w:t xml:space="preserve"> и производства в </w:t>
      </w:r>
      <w:r w:rsidR="00851EE9">
        <w:rPr>
          <w:rFonts w:ascii="Times New Roman" w:eastAsia="Times New Roman" w:hAnsi="Times New Roman"/>
          <w:sz w:val="28"/>
          <w:szCs w:val="28"/>
          <w:lang w:eastAsia="ar-SA"/>
        </w:rPr>
        <w:t>лесной</w:t>
      </w:r>
      <w:r w:rsidRPr="00EC000C">
        <w:rPr>
          <w:rFonts w:ascii="Times New Roman" w:eastAsia="Times New Roman" w:hAnsi="Times New Roman"/>
          <w:sz w:val="28"/>
          <w:szCs w:val="28"/>
          <w:lang w:eastAsia="ar-SA"/>
        </w:rPr>
        <w:t xml:space="preserve"> отрасли, которые могут быть размещены на территории </w:t>
      </w:r>
      <w:r w:rsidR="00851EE9">
        <w:rPr>
          <w:rFonts w:ascii="Times New Roman" w:eastAsia="Times New Roman" w:hAnsi="Times New Roman"/>
          <w:sz w:val="28"/>
          <w:szCs w:val="28"/>
          <w:lang w:eastAsia="ar-SA"/>
        </w:rPr>
        <w:t>Опаринского</w:t>
      </w:r>
      <w:r w:rsidRPr="00EC000C">
        <w:rPr>
          <w:rFonts w:ascii="Times New Roman" w:eastAsia="Times New Roman" w:hAnsi="Times New Roman"/>
          <w:sz w:val="28"/>
          <w:szCs w:val="28"/>
          <w:lang w:eastAsia="ar-SA"/>
        </w:rPr>
        <w:t xml:space="preserve"> района, номенклатуру </w:t>
      </w:r>
      <w:r w:rsidR="00851EE9">
        <w:rPr>
          <w:rFonts w:ascii="Times New Roman" w:eastAsia="Times New Roman" w:hAnsi="Times New Roman"/>
          <w:sz w:val="28"/>
          <w:szCs w:val="28"/>
          <w:lang w:eastAsia="ar-SA"/>
        </w:rPr>
        <w:t>лесной</w:t>
      </w:r>
      <w:r w:rsidRPr="00EC000C">
        <w:rPr>
          <w:rFonts w:ascii="Times New Roman" w:eastAsia="Times New Roman" w:hAnsi="Times New Roman"/>
          <w:sz w:val="28"/>
          <w:szCs w:val="28"/>
          <w:lang w:eastAsia="ar-SA"/>
        </w:rPr>
        <w:t xml:space="preserve"> продукции и объемы производства, количество рабочих мест, объемы и источники инвестиций на данном этапе не представляется возможным. Поэтому данный сценарий трудно реализуем и рассматривается как маловероятный.</w:t>
      </w:r>
    </w:p>
    <w:p w:rsidR="00EC000C" w:rsidRPr="00EC000C" w:rsidRDefault="00EC000C" w:rsidP="00EC000C">
      <w:pPr>
        <w:spacing w:before="280" w:after="280"/>
        <w:contextualSpacing/>
        <w:jc w:val="both"/>
        <w:rPr>
          <w:rFonts w:ascii="Times New Roman" w:eastAsia="Times New Roman" w:hAnsi="Times New Roman"/>
          <w:sz w:val="28"/>
          <w:szCs w:val="28"/>
          <w:lang w:eastAsia="ar-SA"/>
        </w:rPr>
      </w:pPr>
      <w:r w:rsidRPr="00EC000C">
        <w:rPr>
          <w:rFonts w:ascii="Times New Roman" w:eastAsia="Times New Roman" w:hAnsi="Times New Roman"/>
          <w:b/>
          <w:bCs/>
          <w:sz w:val="28"/>
          <w:szCs w:val="28"/>
          <w:lang w:eastAsia="ar-SA"/>
        </w:rPr>
        <w:t>Сценарий 3 – Переходный (реалистический</w:t>
      </w:r>
      <w:r w:rsidR="003E7520">
        <w:rPr>
          <w:rFonts w:ascii="Times New Roman" w:eastAsia="Times New Roman" w:hAnsi="Times New Roman"/>
          <w:b/>
          <w:bCs/>
          <w:sz w:val="28"/>
          <w:szCs w:val="28"/>
          <w:lang w:eastAsia="ar-SA"/>
        </w:rPr>
        <w:t>, базовый</w:t>
      </w:r>
      <w:r w:rsidRPr="00EC000C">
        <w:rPr>
          <w:rFonts w:ascii="Times New Roman" w:eastAsia="Times New Roman" w:hAnsi="Times New Roman"/>
          <w:b/>
          <w:bCs/>
          <w:sz w:val="28"/>
          <w:szCs w:val="28"/>
          <w:lang w:eastAsia="ar-SA"/>
        </w:rPr>
        <w:t>)</w:t>
      </w:r>
      <w:r w:rsidRPr="00EC000C">
        <w:rPr>
          <w:rFonts w:ascii="Times New Roman" w:eastAsia="Times New Roman" w:hAnsi="Times New Roman"/>
          <w:sz w:val="28"/>
          <w:szCs w:val="28"/>
          <w:lang w:eastAsia="ar-SA"/>
        </w:rPr>
        <w:t xml:space="preserve"> Поскольку инерционный сценарий не позволяет разрешить основные проблемы района, а инновационный сценарий имеет малую вероятность реализации из-за сложностей с поиском достаточного объема инвестиционных вложений и неопределенной ситуацией в </w:t>
      </w:r>
      <w:r w:rsidR="00851EE9">
        <w:rPr>
          <w:rFonts w:ascii="Times New Roman" w:eastAsia="Times New Roman" w:hAnsi="Times New Roman"/>
          <w:sz w:val="28"/>
          <w:szCs w:val="28"/>
          <w:lang w:eastAsia="ar-SA"/>
        </w:rPr>
        <w:t>лесной</w:t>
      </w:r>
      <w:r w:rsidRPr="00EC000C">
        <w:rPr>
          <w:rFonts w:ascii="Times New Roman" w:eastAsia="Times New Roman" w:hAnsi="Times New Roman"/>
          <w:sz w:val="28"/>
          <w:szCs w:val="28"/>
          <w:lang w:eastAsia="ar-SA"/>
        </w:rPr>
        <w:t xml:space="preserve"> отрасли, был разработан переходный </w:t>
      </w:r>
      <w:r w:rsidRPr="00EC000C">
        <w:rPr>
          <w:rFonts w:ascii="Times New Roman" w:eastAsia="Times New Roman" w:hAnsi="Times New Roman"/>
          <w:sz w:val="28"/>
          <w:szCs w:val="28"/>
          <w:lang w:eastAsia="ar-SA"/>
        </w:rPr>
        <w:lastRenderedPageBreak/>
        <w:t>сценарий, предусматривающий инновационное развитие района, но в меньших масштабах.</w:t>
      </w:r>
    </w:p>
    <w:p w:rsidR="00EC000C" w:rsidRPr="00EC000C" w:rsidRDefault="00EC000C" w:rsidP="00EC000C">
      <w:pPr>
        <w:spacing w:before="280" w:after="280"/>
        <w:ind w:firstLine="708"/>
        <w:contextualSpacing/>
        <w:jc w:val="both"/>
        <w:rPr>
          <w:rFonts w:ascii="Times New Roman" w:eastAsia="Times New Roman" w:hAnsi="Times New Roman"/>
          <w:sz w:val="28"/>
          <w:szCs w:val="28"/>
          <w:lang w:eastAsia="ar-SA"/>
        </w:rPr>
      </w:pPr>
      <w:r w:rsidRPr="00EC000C">
        <w:rPr>
          <w:rFonts w:ascii="Times New Roman" w:eastAsia="Times New Roman" w:hAnsi="Times New Roman"/>
          <w:sz w:val="28"/>
          <w:szCs w:val="28"/>
          <w:lang w:eastAsia="ar-SA"/>
        </w:rPr>
        <w:t>Сценарий предусматривает привлечение инвестиций в существующие производства с целью повышения конкурентоспособности выпускаемой продукции и увеличения объемов производства, создания новых рабочих мест.</w:t>
      </w:r>
    </w:p>
    <w:p w:rsidR="00EC000C" w:rsidRPr="00EC000C" w:rsidRDefault="00EC000C" w:rsidP="00C43D67">
      <w:pPr>
        <w:shd w:val="clear" w:color="auto" w:fill="FFFFFF" w:themeFill="background1"/>
        <w:spacing w:before="280" w:after="280"/>
        <w:ind w:firstLine="708"/>
        <w:contextualSpacing/>
        <w:jc w:val="both"/>
        <w:rPr>
          <w:rFonts w:ascii="Times New Roman" w:eastAsia="Times New Roman" w:hAnsi="Times New Roman"/>
          <w:sz w:val="28"/>
          <w:szCs w:val="28"/>
          <w:lang w:eastAsia="ar-SA"/>
        </w:rPr>
      </w:pPr>
      <w:r w:rsidRPr="00EC000C">
        <w:rPr>
          <w:rFonts w:ascii="Times New Roman" w:eastAsia="Times New Roman" w:hAnsi="Times New Roman"/>
          <w:sz w:val="28"/>
          <w:szCs w:val="28"/>
          <w:lang w:eastAsia="ar-SA"/>
        </w:rPr>
        <w:t xml:space="preserve">Внедрение современных технологий в </w:t>
      </w:r>
      <w:r w:rsidR="00851EE9">
        <w:rPr>
          <w:rFonts w:ascii="Times New Roman" w:eastAsia="Times New Roman" w:hAnsi="Times New Roman"/>
          <w:sz w:val="28"/>
          <w:szCs w:val="28"/>
          <w:lang w:eastAsia="ar-SA"/>
        </w:rPr>
        <w:t>лесной</w:t>
      </w:r>
      <w:r w:rsidRPr="00EC000C">
        <w:rPr>
          <w:rFonts w:ascii="Times New Roman" w:eastAsia="Times New Roman" w:hAnsi="Times New Roman"/>
          <w:sz w:val="28"/>
          <w:szCs w:val="28"/>
          <w:lang w:eastAsia="ar-SA"/>
        </w:rPr>
        <w:t xml:space="preserve"> отрасли, строительство новых предприятий с замкнутым циклом переработки продукции, </w:t>
      </w:r>
      <w:r w:rsidR="00C43D67">
        <w:rPr>
          <w:rFonts w:ascii="Times New Roman" w:eastAsia="Times New Roman" w:hAnsi="Times New Roman"/>
          <w:sz w:val="28"/>
          <w:szCs w:val="28"/>
          <w:lang w:eastAsia="ar-SA"/>
        </w:rPr>
        <w:t xml:space="preserve">несет в себе изменения  в </w:t>
      </w:r>
      <w:r w:rsidRPr="00EC000C">
        <w:rPr>
          <w:rFonts w:ascii="Times New Roman" w:eastAsia="Times New Roman" w:hAnsi="Times New Roman"/>
          <w:sz w:val="28"/>
          <w:szCs w:val="28"/>
          <w:lang w:eastAsia="ar-SA"/>
        </w:rPr>
        <w:t>основе отраслев</w:t>
      </w:r>
      <w:r w:rsidR="00C43D67">
        <w:rPr>
          <w:rFonts w:ascii="Times New Roman" w:eastAsia="Times New Roman" w:hAnsi="Times New Roman"/>
          <w:sz w:val="28"/>
          <w:szCs w:val="28"/>
          <w:lang w:eastAsia="ar-SA"/>
        </w:rPr>
        <w:t>ой</w:t>
      </w:r>
      <w:r w:rsidRPr="00EC000C">
        <w:rPr>
          <w:rFonts w:ascii="Times New Roman" w:eastAsia="Times New Roman" w:hAnsi="Times New Roman"/>
          <w:sz w:val="28"/>
          <w:szCs w:val="28"/>
          <w:lang w:eastAsia="ar-SA"/>
        </w:rPr>
        <w:t xml:space="preserve"> структур</w:t>
      </w:r>
      <w:r w:rsidR="00C43D67">
        <w:rPr>
          <w:rFonts w:ascii="Times New Roman" w:eastAsia="Times New Roman" w:hAnsi="Times New Roman"/>
          <w:sz w:val="28"/>
          <w:szCs w:val="28"/>
          <w:lang w:eastAsia="ar-SA"/>
        </w:rPr>
        <w:t>ы</w:t>
      </w:r>
      <w:r w:rsidRPr="00EC000C">
        <w:rPr>
          <w:rFonts w:ascii="Times New Roman" w:eastAsia="Times New Roman" w:hAnsi="Times New Roman"/>
          <w:sz w:val="28"/>
          <w:szCs w:val="28"/>
          <w:lang w:eastAsia="ar-SA"/>
        </w:rPr>
        <w:t xml:space="preserve"> экономики района, что будет связано с увеличением доли обрабатывающих производств.</w:t>
      </w:r>
    </w:p>
    <w:p w:rsidR="00EC000C" w:rsidRPr="00EC000C" w:rsidRDefault="00EC000C" w:rsidP="00EC000C">
      <w:pPr>
        <w:spacing w:before="280" w:after="280"/>
        <w:ind w:firstLine="708"/>
        <w:contextualSpacing/>
        <w:jc w:val="both"/>
        <w:rPr>
          <w:rFonts w:ascii="Times New Roman" w:eastAsia="Times New Roman" w:hAnsi="Times New Roman"/>
          <w:sz w:val="28"/>
          <w:szCs w:val="28"/>
          <w:lang w:eastAsia="ar-SA"/>
        </w:rPr>
      </w:pPr>
      <w:r w:rsidRPr="00EC000C">
        <w:rPr>
          <w:rFonts w:ascii="Times New Roman" w:eastAsia="Times New Roman" w:hAnsi="Times New Roman"/>
          <w:sz w:val="28"/>
          <w:szCs w:val="28"/>
          <w:lang w:eastAsia="ar-SA"/>
        </w:rPr>
        <w:t>Получат решение многие экологические проблемы. Численность населения района стабилизируется и останется на уровне 2017 г. Зависимость местного бюджета от регионального сократится.</w:t>
      </w:r>
    </w:p>
    <w:p w:rsidR="00EC000C" w:rsidRPr="00EC000C" w:rsidRDefault="00EC000C" w:rsidP="00EC000C">
      <w:pPr>
        <w:spacing w:before="280" w:after="280"/>
        <w:ind w:firstLine="708"/>
        <w:contextualSpacing/>
        <w:jc w:val="both"/>
        <w:rPr>
          <w:rFonts w:ascii="Times New Roman" w:eastAsia="Times New Roman" w:hAnsi="Times New Roman"/>
          <w:sz w:val="28"/>
          <w:szCs w:val="28"/>
          <w:lang w:eastAsia="ar-SA"/>
        </w:rPr>
      </w:pPr>
      <w:r w:rsidRPr="00EC000C">
        <w:rPr>
          <w:rFonts w:ascii="Times New Roman" w:eastAsia="Times New Roman" w:hAnsi="Times New Roman"/>
          <w:sz w:val="28"/>
          <w:szCs w:val="28"/>
          <w:lang w:eastAsia="ar-SA"/>
        </w:rPr>
        <w:t xml:space="preserve">Учитывая наиболее вероятный характер переходного сценария, дальнейшая разработка </w:t>
      </w:r>
      <w:r w:rsidRPr="00EC000C">
        <w:rPr>
          <w:rFonts w:ascii="Times New Roman" w:eastAsia="Times New Roman" w:hAnsi="Times New Roman"/>
          <w:sz w:val="28"/>
          <w:szCs w:val="28"/>
          <w:lang w:eastAsia="ar-SA"/>
        </w:rPr>
        <w:t>Стратегии</w:t>
      </w:r>
      <w:r w:rsidRPr="00EC000C">
        <w:rPr>
          <w:rFonts w:ascii="Times New Roman" w:eastAsia="Times New Roman" w:hAnsi="Times New Roman"/>
          <w:sz w:val="28"/>
          <w:szCs w:val="28"/>
          <w:lang w:eastAsia="ar-SA"/>
        </w:rPr>
        <w:t xml:space="preserve"> социально-экономического развития </w:t>
      </w:r>
      <w:r w:rsidR="00851EE9">
        <w:rPr>
          <w:rFonts w:ascii="Times New Roman" w:eastAsia="Times New Roman" w:hAnsi="Times New Roman"/>
          <w:sz w:val="28"/>
          <w:szCs w:val="28"/>
          <w:lang w:eastAsia="ar-SA"/>
        </w:rPr>
        <w:t>Опаринского</w:t>
      </w:r>
      <w:r w:rsidRPr="00EC000C">
        <w:rPr>
          <w:rFonts w:ascii="Times New Roman" w:eastAsia="Times New Roman" w:hAnsi="Times New Roman"/>
          <w:sz w:val="28"/>
          <w:szCs w:val="28"/>
          <w:lang w:eastAsia="ar-SA"/>
        </w:rPr>
        <w:t xml:space="preserve"> района, будет опираться на этот сценарий. Однако</w:t>
      </w:r>
      <w:r w:rsidR="007626C9">
        <w:rPr>
          <w:rFonts w:ascii="Times New Roman" w:eastAsia="Times New Roman" w:hAnsi="Times New Roman"/>
          <w:sz w:val="28"/>
          <w:szCs w:val="28"/>
          <w:lang w:eastAsia="ar-SA"/>
        </w:rPr>
        <w:t xml:space="preserve">, </w:t>
      </w:r>
      <w:r w:rsidRPr="00EC000C">
        <w:rPr>
          <w:rFonts w:ascii="Times New Roman" w:eastAsia="Times New Roman" w:hAnsi="Times New Roman"/>
          <w:sz w:val="28"/>
          <w:szCs w:val="28"/>
          <w:lang w:eastAsia="ar-SA"/>
        </w:rPr>
        <w:t xml:space="preserve"> не исключено, что после выполнения соответствующих проектных разработок концепция социально-экономического развития района потребует существенной корректировки в сторону оптимистического сценария.</w:t>
      </w:r>
    </w:p>
    <w:p w:rsidR="00EC000C" w:rsidRPr="00EC000C" w:rsidRDefault="00EC000C" w:rsidP="00EC000C">
      <w:pPr>
        <w:widowControl w:val="0"/>
        <w:autoSpaceDE w:val="0"/>
        <w:autoSpaceDN w:val="0"/>
        <w:adjustRightInd w:val="0"/>
        <w:spacing w:after="0"/>
        <w:ind w:firstLine="709"/>
        <w:jc w:val="both"/>
        <w:outlineLvl w:val="0"/>
        <w:rPr>
          <w:rFonts w:ascii="Times New Roman" w:eastAsia="Times New Roman" w:hAnsi="Times New Roman"/>
          <w:sz w:val="28"/>
          <w:szCs w:val="28"/>
          <w:lang w:eastAsia="ru-RU"/>
        </w:rPr>
      </w:pPr>
      <w:r w:rsidRPr="00EC000C">
        <w:rPr>
          <w:rFonts w:ascii="Times New Roman" w:eastAsia="Times New Roman" w:hAnsi="Times New Roman"/>
          <w:sz w:val="28"/>
          <w:szCs w:val="28"/>
          <w:lang w:eastAsia="ru-RU"/>
        </w:rPr>
        <w:t xml:space="preserve">На основе анализа социально-экономического развития  и параметров долгосрочного прогноза социально-экономического развития предлагается следующая система стратегических приоритетов для </w:t>
      </w:r>
      <w:r w:rsidR="00851EE9">
        <w:rPr>
          <w:rFonts w:ascii="Times New Roman" w:eastAsia="Times New Roman" w:hAnsi="Times New Roman"/>
          <w:sz w:val="28"/>
          <w:szCs w:val="28"/>
          <w:lang w:eastAsia="ru-RU"/>
        </w:rPr>
        <w:t>Опаринского</w:t>
      </w:r>
      <w:r w:rsidRPr="00EC000C">
        <w:rPr>
          <w:rFonts w:ascii="Times New Roman" w:eastAsia="Times New Roman" w:hAnsi="Times New Roman"/>
          <w:sz w:val="28"/>
          <w:szCs w:val="28"/>
          <w:lang w:eastAsia="ru-RU"/>
        </w:rPr>
        <w:t xml:space="preserve"> района:</w:t>
      </w:r>
    </w:p>
    <w:p w:rsidR="00EC000C" w:rsidRPr="00EC000C" w:rsidRDefault="00EC000C" w:rsidP="00EC000C">
      <w:pPr>
        <w:widowControl w:val="0"/>
        <w:autoSpaceDE w:val="0"/>
        <w:autoSpaceDN w:val="0"/>
        <w:adjustRightInd w:val="0"/>
        <w:spacing w:after="0"/>
        <w:ind w:firstLine="709"/>
        <w:jc w:val="both"/>
        <w:outlineLvl w:val="0"/>
        <w:rPr>
          <w:rFonts w:ascii="Times New Roman" w:eastAsia="Times New Roman" w:hAnsi="Times New Roman"/>
          <w:sz w:val="28"/>
          <w:szCs w:val="28"/>
          <w:lang w:eastAsia="ru-RU"/>
        </w:rPr>
      </w:pPr>
      <w:r w:rsidRPr="00EC000C">
        <w:rPr>
          <w:rFonts w:ascii="Times New Roman" w:eastAsia="Times New Roman" w:hAnsi="Times New Roman"/>
          <w:sz w:val="28"/>
          <w:szCs w:val="28"/>
          <w:lang w:eastAsia="ru-RU"/>
        </w:rPr>
        <w:t>развитие человеческого потенциала;</w:t>
      </w:r>
    </w:p>
    <w:p w:rsidR="00EC000C" w:rsidRPr="00EC000C" w:rsidRDefault="00EC000C" w:rsidP="00EC000C">
      <w:pPr>
        <w:widowControl w:val="0"/>
        <w:autoSpaceDE w:val="0"/>
        <w:autoSpaceDN w:val="0"/>
        <w:adjustRightInd w:val="0"/>
        <w:spacing w:after="0"/>
        <w:ind w:firstLine="709"/>
        <w:jc w:val="both"/>
        <w:outlineLvl w:val="0"/>
        <w:rPr>
          <w:rFonts w:ascii="Times New Roman" w:eastAsia="Times New Roman" w:hAnsi="Times New Roman"/>
          <w:sz w:val="28"/>
          <w:szCs w:val="28"/>
          <w:lang w:eastAsia="ru-RU"/>
        </w:rPr>
      </w:pPr>
      <w:r w:rsidRPr="00EC000C">
        <w:rPr>
          <w:rFonts w:ascii="Times New Roman" w:eastAsia="Times New Roman" w:hAnsi="Times New Roman"/>
          <w:sz w:val="28"/>
          <w:szCs w:val="28"/>
          <w:lang w:eastAsia="ru-RU"/>
        </w:rPr>
        <w:t>устойчивое развитие конкурентоспособной экономики, привлечение капитала в экономику.</w:t>
      </w:r>
    </w:p>
    <w:p w:rsidR="00EC000C" w:rsidRPr="00EC000C" w:rsidRDefault="00EC000C" w:rsidP="00EC000C">
      <w:pPr>
        <w:widowControl w:val="0"/>
        <w:autoSpaceDE w:val="0"/>
        <w:autoSpaceDN w:val="0"/>
        <w:adjustRightInd w:val="0"/>
        <w:spacing w:after="0"/>
        <w:ind w:firstLine="709"/>
        <w:jc w:val="both"/>
        <w:outlineLvl w:val="0"/>
        <w:rPr>
          <w:rFonts w:ascii="Times New Roman" w:eastAsia="Times New Roman" w:hAnsi="Times New Roman"/>
          <w:sz w:val="28"/>
          <w:szCs w:val="28"/>
          <w:lang w:eastAsia="ru-RU"/>
        </w:rPr>
      </w:pPr>
      <w:r w:rsidRPr="00EC000C">
        <w:rPr>
          <w:rFonts w:ascii="Times New Roman" w:eastAsia="Times New Roman" w:hAnsi="Times New Roman"/>
          <w:sz w:val="28"/>
          <w:szCs w:val="28"/>
          <w:lang w:eastAsia="ru-RU"/>
        </w:rPr>
        <w:t xml:space="preserve">Основная цель Стратегии социально-экономического развития района– </w:t>
      </w:r>
      <w:proofErr w:type="gramStart"/>
      <w:r w:rsidRPr="00EC000C">
        <w:rPr>
          <w:rFonts w:ascii="Times New Roman" w:eastAsia="Times New Roman" w:hAnsi="Times New Roman"/>
          <w:sz w:val="28"/>
          <w:szCs w:val="28"/>
          <w:lang w:eastAsia="ru-RU"/>
        </w:rPr>
        <w:t>эт</w:t>
      </w:r>
      <w:proofErr w:type="gramEnd"/>
      <w:r w:rsidRPr="00EC000C">
        <w:rPr>
          <w:rFonts w:ascii="Times New Roman" w:eastAsia="Times New Roman" w:hAnsi="Times New Roman"/>
          <w:sz w:val="28"/>
          <w:szCs w:val="28"/>
          <w:lang w:eastAsia="ru-RU"/>
        </w:rPr>
        <w:t xml:space="preserve">о повышение уровня жизни населения </w:t>
      </w:r>
      <w:r w:rsidR="00851EE9">
        <w:rPr>
          <w:rFonts w:ascii="Times New Roman" w:eastAsia="Times New Roman" w:hAnsi="Times New Roman"/>
          <w:sz w:val="28"/>
          <w:szCs w:val="28"/>
          <w:lang w:eastAsia="ru-RU"/>
        </w:rPr>
        <w:t>Опаринского</w:t>
      </w:r>
      <w:r w:rsidRPr="00EC000C">
        <w:rPr>
          <w:rFonts w:ascii="Times New Roman" w:eastAsia="Times New Roman" w:hAnsi="Times New Roman"/>
          <w:sz w:val="28"/>
          <w:szCs w:val="28"/>
          <w:lang w:eastAsia="ru-RU"/>
        </w:rPr>
        <w:t xml:space="preserve"> района путем развития экономического потенциала и роста эффективности использования природных ресурсов.</w:t>
      </w:r>
    </w:p>
    <w:p w:rsidR="00EC000C" w:rsidRPr="00EC000C" w:rsidRDefault="00EC000C" w:rsidP="00EC000C">
      <w:pPr>
        <w:widowControl w:val="0"/>
        <w:autoSpaceDE w:val="0"/>
        <w:autoSpaceDN w:val="0"/>
        <w:adjustRightInd w:val="0"/>
        <w:spacing w:after="0"/>
        <w:ind w:firstLine="709"/>
        <w:jc w:val="both"/>
        <w:outlineLvl w:val="0"/>
        <w:rPr>
          <w:rFonts w:ascii="Times New Roman" w:eastAsia="Times New Roman" w:hAnsi="Times New Roman"/>
          <w:sz w:val="28"/>
          <w:szCs w:val="28"/>
          <w:lang w:eastAsia="ru-RU"/>
        </w:rPr>
      </w:pPr>
      <w:r w:rsidRPr="00EC000C">
        <w:rPr>
          <w:rFonts w:ascii="Times New Roman" w:eastAsia="Times New Roman" w:hAnsi="Times New Roman"/>
          <w:sz w:val="28"/>
          <w:szCs w:val="28"/>
          <w:lang w:eastAsia="ru-RU"/>
        </w:rPr>
        <w:t>Сегодня важно наращивать экономический и производственный потенциал района, обеспечить условия для стабильной работы промышленных и сельскохозяйственных предприятий, малого и среднего предпринимательства. Всё это способствует решению социальных проблем.</w:t>
      </w:r>
    </w:p>
    <w:p w:rsidR="00EC000C" w:rsidRPr="00EC000C" w:rsidRDefault="00EC000C" w:rsidP="00EC000C">
      <w:pPr>
        <w:widowControl w:val="0"/>
        <w:autoSpaceDE w:val="0"/>
        <w:autoSpaceDN w:val="0"/>
        <w:adjustRightInd w:val="0"/>
        <w:spacing w:after="0"/>
        <w:ind w:firstLine="709"/>
        <w:jc w:val="both"/>
        <w:outlineLvl w:val="0"/>
        <w:rPr>
          <w:rFonts w:ascii="Times New Roman" w:eastAsia="Times New Roman" w:hAnsi="Times New Roman"/>
          <w:sz w:val="28"/>
          <w:szCs w:val="28"/>
          <w:lang w:eastAsia="ru-RU"/>
        </w:rPr>
      </w:pPr>
      <w:r w:rsidRPr="00EC000C">
        <w:rPr>
          <w:rFonts w:ascii="Times New Roman" w:eastAsia="Times New Roman" w:hAnsi="Times New Roman"/>
          <w:sz w:val="28"/>
          <w:szCs w:val="28"/>
          <w:lang w:eastAsia="ru-RU"/>
        </w:rPr>
        <w:t xml:space="preserve">Основными направлениями Стратегии являются: </w:t>
      </w:r>
    </w:p>
    <w:p w:rsidR="00EC000C" w:rsidRPr="00EC000C" w:rsidRDefault="00EC000C" w:rsidP="00EC000C">
      <w:pPr>
        <w:widowControl w:val="0"/>
        <w:autoSpaceDE w:val="0"/>
        <w:autoSpaceDN w:val="0"/>
        <w:adjustRightInd w:val="0"/>
        <w:spacing w:after="0"/>
        <w:ind w:firstLine="709"/>
        <w:jc w:val="both"/>
        <w:outlineLvl w:val="0"/>
        <w:rPr>
          <w:rFonts w:ascii="Times New Roman" w:eastAsia="Times New Roman" w:hAnsi="Times New Roman"/>
          <w:sz w:val="28"/>
          <w:szCs w:val="28"/>
          <w:lang w:eastAsia="ru-RU"/>
        </w:rPr>
      </w:pPr>
      <w:r w:rsidRPr="00EC000C">
        <w:rPr>
          <w:rFonts w:ascii="Times New Roman" w:eastAsia="Times New Roman" w:hAnsi="Times New Roman"/>
          <w:sz w:val="28"/>
          <w:szCs w:val="28"/>
          <w:lang w:eastAsia="ru-RU"/>
        </w:rPr>
        <w:t>сохранение и развитие человеческого потенциала;</w:t>
      </w:r>
    </w:p>
    <w:p w:rsidR="00EC000C" w:rsidRPr="00EC000C" w:rsidRDefault="00EC000C" w:rsidP="00EC000C">
      <w:pPr>
        <w:widowControl w:val="0"/>
        <w:autoSpaceDE w:val="0"/>
        <w:autoSpaceDN w:val="0"/>
        <w:adjustRightInd w:val="0"/>
        <w:spacing w:after="0"/>
        <w:ind w:firstLine="709"/>
        <w:jc w:val="both"/>
        <w:outlineLvl w:val="0"/>
        <w:rPr>
          <w:rFonts w:ascii="Times New Roman" w:eastAsia="Times New Roman" w:hAnsi="Times New Roman"/>
          <w:sz w:val="28"/>
          <w:szCs w:val="28"/>
          <w:lang w:eastAsia="ru-RU"/>
        </w:rPr>
      </w:pPr>
      <w:r w:rsidRPr="00EC000C">
        <w:rPr>
          <w:rFonts w:ascii="Times New Roman" w:eastAsia="Times New Roman" w:hAnsi="Times New Roman"/>
          <w:sz w:val="28"/>
          <w:szCs w:val="28"/>
          <w:lang w:eastAsia="ru-RU"/>
        </w:rPr>
        <w:t>развитие экономического потенциала и повышение эффективности использования природных ресурсов района.</w:t>
      </w:r>
    </w:p>
    <w:p w:rsidR="00EC000C" w:rsidRPr="00EC000C" w:rsidRDefault="00EC000C" w:rsidP="00EC000C">
      <w:pPr>
        <w:widowControl w:val="0"/>
        <w:autoSpaceDE w:val="0"/>
        <w:autoSpaceDN w:val="0"/>
        <w:adjustRightInd w:val="0"/>
        <w:spacing w:after="0"/>
        <w:ind w:firstLine="709"/>
        <w:jc w:val="both"/>
        <w:outlineLvl w:val="0"/>
        <w:rPr>
          <w:rFonts w:ascii="Times New Roman" w:eastAsia="Times New Roman" w:hAnsi="Times New Roman"/>
          <w:sz w:val="28"/>
          <w:szCs w:val="28"/>
          <w:lang w:eastAsia="ru-RU"/>
        </w:rPr>
      </w:pPr>
    </w:p>
    <w:p w:rsidR="00C00721" w:rsidRDefault="00C00721" w:rsidP="00EC000C">
      <w:pPr>
        <w:widowControl w:val="0"/>
        <w:autoSpaceDE w:val="0"/>
        <w:autoSpaceDN w:val="0"/>
        <w:adjustRightInd w:val="0"/>
        <w:spacing w:after="0"/>
        <w:ind w:firstLine="709"/>
        <w:jc w:val="center"/>
        <w:outlineLvl w:val="0"/>
        <w:rPr>
          <w:rFonts w:ascii="Times New Roman" w:eastAsia="Times New Roman" w:hAnsi="Times New Roman"/>
          <w:b/>
          <w:sz w:val="28"/>
          <w:szCs w:val="28"/>
          <w:lang w:eastAsia="ru-RU"/>
        </w:rPr>
      </w:pPr>
    </w:p>
    <w:p w:rsidR="00EC000C" w:rsidRPr="00EC000C" w:rsidRDefault="00EC000C" w:rsidP="00EC000C">
      <w:pPr>
        <w:widowControl w:val="0"/>
        <w:autoSpaceDE w:val="0"/>
        <w:autoSpaceDN w:val="0"/>
        <w:adjustRightInd w:val="0"/>
        <w:spacing w:after="0"/>
        <w:ind w:firstLine="709"/>
        <w:jc w:val="center"/>
        <w:outlineLvl w:val="0"/>
        <w:rPr>
          <w:rFonts w:ascii="Times New Roman" w:eastAsia="Times New Roman" w:hAnsi="Times New Roman"/>
          <w:b/>
          <w:sz w:val="28"/>
          <w:szCs w:val="28"/>
          <w:lang w:eastAsia="ru-RU"/>
        </w:rPr>
      </w:pPr>
      <w:r w:rsidRPr="00EC000C">
        <w:rPr>
          <w:rFonts w:ascii="Times New Roman" w:eastAsia="Times New Roman" w:hAnsi="Times New Roman"/>
          <w:b/>
          <w:sz w:val="28"/>
          <w:szCs w:val="28"/>
          <w:lang w:eastAsia="ru-RU"/>
        </w:rPr>
        <w:lastRenderedPageBreak/>
        <w:t xml:space="preserve">4.1. Первое направление </w:t>
      </w:r>
    </w:p>
    <w:p w:rsidR="00EC000C" w:rsidRPr="00EC000C" w:rsidRDefault="00EC000C" w:rsidP="00EC000C">
      <w:pPr>
        <w:widowControl w:val="0"/>
        <w:autoSpaceDE w:val="0"/>
        <w:autoSpaceDN w:val="0"/>
        <w:adjustRightInd w:val="0"/>
        <w:spacing w:after="0"/>
        <w:ind w:firstLine="709"/>
        <w:jc w:val="center"/>
        <w:outlineLvl w:val="0"/>
        <w:rPr>
          <w:rFonts w:ascii="Times New Roman" w:eastAsia="Times New Roman" w:hAnsi="Times New Roman"/>
          <w:b/>
          <w:sz w:val="28"/>
          <w:szCs w:val="28"/>
          <w:lang w:eastAsia="ru-RU"/>
        </w:rPr>
      </w:pPr>
      <w:r w:rsidRPr="00EC000C">
        <w:rPr>
          <w:rFonts w:ascii="Times New Roman" w:eastAsia="Times New Roman" w:hAnsi="Times New Roman"/>
          <w:b/>
          <w:sz w:val="28"/>
          <w:szCs w:val="28"/>
          <w:lang w:eastAsia="ru-RU"/>
        </w:rPr>
        <w:t>Сохранение и развитие человеческого потенциала</w:t>
      </w:r>
    </w:p>
    <w:p w:rsidR="00EC000C" w:rsidRPr="00EC000C" w:rsidRDefault="00EC000C" w:rsidP="00EC000C">
      <w:pPr>
        <w:widowControl w:val="0"/>
        <w:autoSpaceDE w:val="0"/>
        <w:autoSpaceDN w:val="0"/>
        <w:adjustRightInd w:val="0"/>
        <w:spacing w:after="0"/>
        <w:ind w:firstLine="709"/>
        <w:jc w:val="center"/>
        <w:outlineLvl w:val="0"/>
        <w:rPr>
          <w:rFonts w:ascii="Times New Roman" w:eastAsia="Times New Roman" w:hAnsi="Times New Roman"/>
          <w:b/>
          <w:sz w:val="28"/>
          <w:szCs w:val="28"/>
          <w:lang w:eastAsia="ru-RU"/>
        </w:rPr>
      </w:pPr>
    </w:p>
    <w:p w:rsidR="00EC000C" w:rsidRPr="00EC000C" w:rsidRDefault="00EC000C" w:rsidP="00EC000C">
      <w:pPr>
        <w:widowControl w:val="0"/>
        <w:autoSpaceDE w:val="0"/>
        <w:autoSpaceDN w:val="0"/>
        <w:adjustRightInd w:val="0"/>
        <w:spacing w:after="0"/>
        <w:ind w:firstLine="709"/>
        <w:jc w:val="both"/>
        <w:outlineLvl w:val="0"/>
        <w:rPr>
          <w:rFonts w:ascii="Times New Roman" w:eastAsia="Times New Roman" w:hAnsi="Times New Roman"/>
          <w:sz w:val="28"/>
          <w:szCs w:val="28"/>
          <w:lang w:eastAsia="ru-RU"/>
        </w:rPr>
      </w:pPr>
      <w:r w:rsidRPr="00EC000C">
        <w:rPr>
          <w:rFonts w:ascii="Times New Roman" w:eastAsia="Times New Roman" w:hAnsi="Times New Roman"/>
          <w:sz w:val="28"/>
          <w:szCs w:val="28"/>
          <w:lang w:eastAsia="ru-RU"/>
        </w:rPr>
        <w:t>В рамках выбранного направления органам местного самоуправления необходимо решить задачи по следующим направлениям:</w:t>
      </w:r>
    </w:p>
    <w:p w:rsidR="00EC000C" w:rsidRPr="00EC000C" w:rsidRDefault="00EC000C" w:rsidP="00EC000C">
      <w:pPr>
        <w:widowControl w:val="0"/>
        <w:autoSpaceDE w:val="0"/>
        <w:autoSpaceDN w:val="0"/>
        <w:adjustRightInd w:val="0"/>
        <w:spacing w:after="0"/>
        <w:ind w:firstLine="709"/>
        <w:jc w:val="both"/>
        <w:outlineLvl w:val="0"/>
        <w:rPr>
          <w:rFonts w:ascii="Times New Roman" w:eastAsia="Times New Roman" w:hAnsi="Times New Roman"/>
          <w:sz w:val="28"/>
          <w:szCs w:val="28"/>
          <w:lang w:eastAsia="ru-RU"/>
        </w:rPr>
      </w:pPr>
      <w:r w:rsidRPr="00EC000C">
        <w:rPr>
          <w:rFonts w:ascii="Times New Roman" w:eastAsia="Times New Roman" w:hAnsi="Times New Roman"/>
          <w:sz w:val="28"/>
          <w:szCs w:val="28"/>
          <w:lang w:eastAsia="ru-RU"/>
        </w:rPr>
        <w:t>Повышение уровня жизни и формирование эффективности труда.</w:t>
      </w:r>
    </w:p>
    <w:p w:rsidR="00EC000C" w:rsidRPr="00EC000C" w:rsidRDefault="00EC000C" w:rsidP="00EC000C">
      <w:pPr>
        <w:widowControl w:val="0"/>
        <w:autoSpaceDE w:val="0"/>
        <w:autoSpaceDN w:val="0"/>
        <w:adjustRightInd w:val="0"/>
        <w:spacing w:after="0"/>
        <w:ind w:firstLine="709"/>
        <w:jc w:val="both"/>
        <w:outlineLvl w:val="0"/>
        <w:rPr>
          <w:rFonts w:ascii="Times New Roman" w:eastAsia="Times New Roman" w:hAnsi="Times New Roman"/>
          <w:sz w:val="28"/>
          <w:szCs w:val="28"/>
          <w:lang w:eastAsia="ru-RU"/>
        </w:rPr>
      </w:pPr>
      <w:r w:rsidRPr="00EC000C">
        <w:rPr>
          <w:rFonts w:ascii="Times New Roman" w:eastAsia="Times New Roman" w:hAnsi="Times New Roman"/>
          <w:sz w:val="28"/>
          <w:szCs w:val="28"/>
          <w:lang w:eastAsia="ru-RU"/>
        </w:rPr>
        <w:t>Создание благоприятной среды обитания и жизнедеятельности.</w:t>
      </w:r>
    </w:p>
    <w:p w:rsidR="00EC000C" w:rsidRPr="00EC000C" w:rsidRDefault="00EC000C" w:rsidP="00EC000C">
      <w:pPr>
        <w:widowControl w:val="0"/>
        <w:autoSpaceDE w:val="0"/>
        <w:autoSpaceDN w:val="0"/>
        <w:adjustRightInd w:val="0"/>
        <w:spacing w:after="0"/>
        <w:ind w:firstLine="709"/>
        <w:jc w:val="both"/>
        <w:outlineLvl w:val="0"/>
        <w:rPr>
          <w:rFonts w:ascii="Times New Roman" w:eastAsia="Times New Roman" w:hAnsi="Times New Roman"/>
          <w:sz w:val="28"/>
          <w:szCs w:val="28"/>
          <w:lang w:eastAsia="ru-RU"/>
        </w:rPr>
      </w:pPr>
      <w:r w:rsidRPr="00EC000C">
        <w:rPr>
          <w:rFonts w:ascii="Times New Roman" w:eastAsia="Times New Roman" w:hAnsi="Times New Roman"/>
          <w:sz w:val="28"/>
          <w:szCs w:val="28"/>
          <w:lang w:eastAsia="ru-RU"/>
        </w:rPr>
        <w:t>Преодоление угрозы депопуляции населения и формирование здорового образа жизни населения.</w:t>
      </w:r>
    </w:p>
    <w:p w:rsidR="00EC000C" w:rsidRPr="00EC000C" w:rsidRDefault="00EC000C" w:rsidP="00EC000C">
      <w:pPr>
        <w:widowControl w:val="0"/>
        <w:autoSpaceDE w:val="0"/>
        <w:autoSpaceDN w:val="0"/>
        <w:adjustRightInd w:val="0"/>
        <w:spacing w:after="0"/>
        <w:ind w:firstLine="709"/>
        <w:jc w:val="both"/>
        <w:outlineLvl w:val="0"/>
        <w:rPr>
          <w:rFonts w:ascii="Times New Roman" w:eastAsia="Times New Roman" w:hAnsi="Times New Roman"/>
          <w:sz w:val="28"/>
          <w:szCs w:val="28"/>
          <w:lang w:eastAsia="ru-RU"/>
        </w:rPr>
      </w:pPr>
    </w:p>
    <w:p w:rsidR="00EC000C" w:rsidRPr="00EC000C" w:rsidRDefault="00EC000C" w:rsidP="00EC000C">
      <w:pPr>
        <w:widowControl w:val="0"/>
        <w:autoSpaceDE w:val="0"/>
        <w:autoSpaceDN w:val="0"/>
        <w:adjustRightInd w:val="0"/>
        <w:spacing w:after="0"/>
        <w:ind w:firstLine="709"/>
        <w:jc w:val="center"/>
        <w:outlineLvl w:val="0"/>
        <w:rPr>
          <w:rFonts w:ascii="Times New Roman" w:eastAsia="Times New Roman" w:hAnsi="Times New Roman"/>
          <w:b/>
          <w:sz w:val="28"/>
          <w:szCs w:val="28"/>
          <w:lang w:eastAsia="ru-RU"/>
        </w:rPr>
      </w:pPr>
      <w:r w:rsidRPr="00EC000C">
        <w:rPr>
          <w:rFonts w:ascii="Times New Roman" w:eastAsia="Times New Roman" w:hAnsi="Times New Roman"/>
          <w:b/>
          <w:sz w:val="28"/>
          <w:szCs w:val="28"/>
          <w:lang w:eastAsia="ru-RU"/>
        </w:rPr>
        <w:t xml:space="preserve">4.1.1. Повышение уровня жизни и формирование </w:t>
      </w:r>
    </w:p>
    <w:p w:rsidR="00EC000C" w:rsidRPr="00EC000C" w:rsidRDefault="00EC000C" w:rsidP="00EC000C">
      <w:pPr>
        <w:widowControl w:val="0"/>
        <w:autoSpaceDE w:val="0"/>
        <w:autoSpaceDN w:val="0"/>
        <w:adjustRightInd w:val="0"/>
        <w:spacing w:after="0"/>
        <w:ind w:firstLine="709"/>
        <w:jc w:val="center"/>
        <w:outlineLvl w:val="0"/>
        <w:rPr>
          <w:rFonts w:ascii="Times New Roman" w:eastAsia="Times New Roman" w:hAnsi="Times New Roman"/>
          <w:b/>
          <w:sz w:val="28"/>
          <w:szCs w:val="28"/>
          <w:lang w:eastAsia="ru-RU"/>
        </w:rPr>
      </w:pPr>
      <w:r w:rsidRPr="00EC000C">
        <w:rPr>
          <w:rFonts w:ascii="Times New Roman" w:eastAsia="Times New Roman" w:hAnsi="Times New Roman"/>
          <w:b/>
          <w:sz w:val="28"/>
          <w:szCs w:val="28"/>
          <w:lang w:eastAsia="ru-RU"/>
        </w:rPr>
        <w:t>эффективности труда</w:t>
      </w:r>
    </w:p>
    <w:p w:rsidR="00EC000C" w:rsidRPr="00EC000C" w:rsidRDefault="00EC000C" w:rsidP="00EC000C">
      <w:pPr>
        <w:widowControl w:val="0"/>
        <w:autoSpaceDE w:val="0"/>
        <w:autoSpaceDN w:val="0"/>
        <w:adjustRightInd w:val="0"/>
        <w:spacing w:after="0"/>
        <w:ind w:firstLine="709"/>
        <w:jc w:val="center"/>
        <w:outlineLvl w:val="0"/>
        <w:rPr>
          <w:rFonts w:ascii="Times New Roman" w:eastAsia="Times New Roman" w:hAnsi="Times New Roman"/>
          <w:b/>
          <w:sz w:val="28"/>
          <w:szCs w:val="28"/>
          <w:lang w:eastAsia="ru-RU"/>
        </w:rPr>
      </w:pPr>
    </w:p>
    <w:p w:rsidR="00EC000C" w:rsidRPr="00EC000C" w:rsidRDefault="00EC000C" w:rsidP="00EC000C">
      <w:pPr>
        <w:autoSpaceDE w:val="0"/>
        <w:autoSpaceDN w:val="0"/>
        <w:adjustRightInd w:val="0"/>
        <w:spacing w:after="0"/>
        <w:ind w:firstLine="708"/>
        <w:jc w:val="both"/>
        <w:rPr>
          <w:rFonts w:ascii="Times New Roman" w:eastAsia="Times New Roman" w:hAnsi="Times New Roman"/>
          <w:color w:val="000000"/>
          <w:sz w:val="28"/>
          <w:szCs w:val="28"/>
          <w:lang w:eastAsia="ru-RU"/>
        </w:rPr>
      </w:pPr>
      <w:r w:rsidRPr="00EC000C">
        <w:rPr>
          <w:rFonts w:ascii="Times New Roman" w:eastAsia="Times New Roman" w:hAnsi="Times New Roman"/>
          <w:color w:val="000000"/>
          <w:sz w:val="28"/>
          <w:szCs w:val="28"/>
          <w:lang w:eastAsia="ru-RU"/>
        </w:rPr>
        <w:t>Главной задачей в области повышения уровня жизни населения является существенное снижение уровня бедности на основе поддержания темпов экономического роста, рост денежных доходов населения, сокращение теневых форм оплаты труда и развитие механизмов социального партнерства.</w:t>
      </w:r>
    </w:p>
    <w:p w:rsidR="00EC000C" w:rsidRPr="00EC000C" w:rsidRDefault="00EC000C" w:rsidP="00EC000C">
      <w:pPr>
        <w:autoSpaceDE w:val="0"/>
        <w:autoSpaceDN w:val="0"/>
        <w:adjustRightInd w:val="0"/>
        <w:spacing w:after="0"/>
        <w:ind w:firstLine="708"/>
        <w:jc w:val="both"/>
        <w:rPr>
          <w:rFonts w:ascii="Times New Roman" w:eastAsia="Times New Roman" w:hAnsi="Times New Roman"/>
          <w:color w:val="000000"/>
          <w:sz w:val="28"/>
          <w:szCs w:val="28"/>
          <w:lang w:eastAsia="ru-RU"/>
        </w:rPr>
      </w:pPr>
      <w:r w:rsidRPr="00EC000C">
        <w:rPr>
          <w:rFonts w:ascii="Times New Roman" w:eastAsia="Times New Roman" w:hAnsi="Times New Roman"/>
          <w:color w:val="000000"/>
          <w:sz w:val="28"/>
          <w:szCs w:val="28"/>
          <w:lang w:eastAsia="ru-RU"/>
        </w:rPr>
        <w:t xml:space="preserve">Устойчивые темпы экономического роста невозможно обеспечить без развития гибкого рынка труда и создания условий для возникновения эффективных рабочих мест. Перед органами местного самоуправления района стоят две задачи – содействие трудоустройству населения района и сохранение и наращивание профессионально-кадрового потенциала территории в соответствие с имеющимися потребностями рынка. Для решения этих задач требуется развитие сотрудничества администрации района с районным центром  занятости, профессионально-техническими </w:t>
      </w:r>
      <w:r w:rsidR="00435813">
        <w:rPr>
          <w:rFonts w:ascii="Times New Roman" w:eastAsia="Times New Roman" w:hAnsi="Times New Roman"/>
          <w:color w:val="000000"/>
          <w:sz w:val="28"/>
          <w:szCs w:val="28"/>
          <w:lang w:eastAsia="ru-RU"/>
        </w:rPr>
        <w:t>колледжами</w:t>
      </w:r>
      <w:r w:rsidRPr="00EC000C">
        <w:rPr>
          <w:rFonts w:ascii="Times New Roman" w:eastAsia="Times New Roman" w:hAnsi="Times New Roman"/>
          <w:color w:val="000000"/>
          <w:sz w:val="28"/>
          <w:szCs w:val="28"/>
          <w:lang w:eastAsia="ru-RU"/>
        </w:rPr>
        <w:t xml:space="preserve"> и вузами области, </w:t>
      </w:r>
      <w:r w:rsidR="00851EE9">
        <w:rPr>
          <w:rFonts w:ascii="Times New Roman" w:eastAsia="Times New Roman" w:hAnsi="Times New Roman"/>
          <w:color w:val="000000"/>
          <w:sz w:val="28"/>
          <w:szCs w:val="28"/>
          <w:lang w:eastAsia="ru-RU"/>
        </w:rPr>
        <w:t xml:space="preserve">лесозаготовительными и лесоперерабатывающими </w:t>
      </w:r>
      <w:r w:rsidRPr="00EC000C">
        <w:rPr>
          <w:rFonts w:ascii="Times New Roman" w:eastAsia="Times New Roman" w:hAnsi="Times New Roman"/>
          <w:color w:val="000000"/>
          <w:sz w:val="28"/>
          <w:szCs w:val="28"/>
          <w:lang w:eastAsia="ru-RU"/>
        </w:rPr>
        <w:t>предприятиями района, проведение активной политики в области занятости населения, закрепления кадров в районе, формирование заказа на подготовку кадров для нужд района.</w:t>
      </w:r>
      <w:r w:rsidR="00435813">
        <w:rPr>
          <w:rFonts w:ascii="Times New Roman" w:eastAsia="Times New Roman" w:hAnsi="Times New Roman"/>
          <w:color w:val="000000"/>
          <w:sz w:val="28"/>
          <w:szCs w:val="28"/>
          <w:lang w:eastAsia="ru-RU"/>
        </w:rPr>
        <w:t xml:space="preserve"> </w:t>
      </w:r>
      <w:r w:rsidR="00435813" w:rsidRPr="002873F0">
        <w:rPr>
          <w:rFonts w:ascii="Times New Roman" w:eastAsia="Times New Roman" w:hAnsi="Times New Roman"/>
          <w:color w:val="000000"/>
          <w:sz w:val="28"/>
          <w:szCs w:val="28"/>
          <w:lang w:eastAsia="ru-RU"/>
        </w:rPr>
        <w:t>Возможность размещения на территории района филиала средне-профессионального учреждения для обеспечения кадрами предприяти</w:t>
      </w:r>
      <w:r w:rsidR="007626C9" w:rsidRPr="002873F0">
        <w:rPr>
          <w:rFonts w:ascii="Times New Roman" w:eastAsia="Times New Roman" w:hAnsi="Times New Roman"/>
          <w:color w:val="000000"/>
          <w:sz w:val="28"/>
          <w:szCs w:val="28"/>
          <w:lang w:eastAsia="ru-RU"/>
        </w:rPr>
        <w:t>й</w:t>
      </w:r>
      <w:r w:rsidR="00435813" w:rsidRPr="002873F0">
        <w:rPr>
          <w:rFonts w:ascii="Times New Roman" w:eastAsia="Times New Roman" w:hAnsi="Times New Roman"/>
          <w:color w:val="000000"/>
          <w:sz w:val="28"/>
          <w:szCs w:val="28"/>
          <w:lang w:eastAsia="ru-RU"/>
        </w:rPr>
        <w:t xml:space="preserve"> и организаци</w:t>
      </w:r>
      <w:r w:rsidR="007626C9" w:rsidRPr="002873F0">
        <w:rPr>
          <w:rFonts w:ascii="Times New Roman" w:eastAsia="Times New Roman" w:hAnsi="Times New Roman"/>
          <w:color w:val="000000"/>
          <w:sz w:val="28"/>
          <w:szCs w:val="28"/>
          <w:lang w:eastAsia="ru-RU"/>
        </w:rPr>
        <w:t>й</w:t>
      </w:r>
      <w:r w:rsidR="00435813" w:rsidRPr="002873F0">
        <w:rPr>
          <w:rFonts w:ascii="Times New Roman" w:eastAsia="Times New Roman" w:hAnsi="Times New Roman"/>
          <w:color w:val="000000"/>
          <w:sz w:val="28"/>
          <w:szCs w:val="28"/>
          <w:lang w:eastAsia="ru-RU"/>
        </w:rPr>
        <w:t xml:space="preserve"> Опаринского и соседних районов. Дополнительно рассмотреть меры поддержки молодежи.</w:t>
      </w:r>
      <w:r w:rsidR="00435813">
        <w:rPr>
          <w:rFonts w:ascii="Times New Roman" w:eastAsia="Times New Roman" w:hAnsi="Times New Roman"/>
          <w:color w:val="000000"/>
          <w:sz w:val="28"/>
          <w:szCs w:val="28"/>
          <w:lang w:eastAsia="ru-RU"/>
        </w:rPr>
        <w:t xml:space="preserve"> </w:t>
      </w:r>
    </w:p>
    <w:p w:rsidR="00EC000C" w:rsidRPr="00EC000C" w:rsidRDefault="00EC000C" w:rsidP="00EC000C">
      <w:pPr>
        <w:autoSpaceDE w:val="0"/>
        <w:autoSpaceDN w:val="0"/>
        <w:adjustRightInd w:val="0"/>
        <w:spacing w:after="0"/>
        <w:jc w:val="both"/>
        <w:rPr>
          <w:rFonts w:ascii="Times New Roman" w:eastAsia="Times New Roman" w:hAnsi="Times New Roman"/>
          <w:color w:val="000000"/>
          <w:sz w:val="28"/>
          <w:szCs w:val="28"/>
          <w:lang w:eastAsia="ru-RU"/>
        </w:rPr>
      </w:pPr>
    </w:p>
    <w:p w:rsidR="00EC000C" w:rsidRPr="00EC000C" w:rsidRDefault="00EC000C" w:rsidP="00EC000C">
      <w:pPr>
        <w:widowControl w:val="0"/>
        <w:autoSpaceDE w:val="0"/>
        <w:autoSpaceDN w:val="0"/>
        <w:adjustRightInd w:val="0"/>
        <w:spacing w:after="0"/>
        <w:ind w:firstLine="709"/>
        <w:jc w:val="center"/>
        <w:outlineLvl w:val="0"/>
        <w:rPr>
          <w:rFonts w:ascii="Times New Roman" w:eastAsia="Times New Roman" w:hAnsi="Times New Roman"/>
          <w:b/>
          <w:sz w:val="28"/>
          <w:szCs w:val="28"/>
          <w:lang w:eastAsia="ru-RU"/>
        </w:rPr>
      </w:pPr>
      <w:r w:rsidRPr="00EC000C">
        <w:rPr>
          <w:rFonts w:ascii="Times New Roman" w:eastAsia="Times New Roman" w:hAnsi="Times New Roman"/>
          <w:b/>
          <w:sz w:val="28"/>
          <w:szCs w:val="28"/>
          <w:lang w:eastAsia="ru-RU"/>
        </w:rPr>
        <w:t>4.1.2. Создание благоприятной среды обитания и жизнедеятельности</w:t>
      </w:r>
    </w:p>
    <w:p w:rsidR="00EC000C" w:rsidRPr="00EC000C" w:rsidRDefault="00EC000C" w:rsidP="00EC000C">
      <w:pPr>
        <w:widowControl w:val="0"/>
        <w:autoSpaceDE w:val="0"/>
        <w:autoSpaceDN w:val="0"/>
        <w:adjustRightInd w:val="0"/>
        <w:spacing w:after="0"/>
        <w:ind w:firstLine="709"/>
        <w:jc w:val="center"/>
        <w:outlineLvl w:val="0"/>
        <w:rPr>
          <w:rFonts w:ascii="Times New Roman" w:eastAsia="Times New Roman" w:hAnsi="Times New Roman"/>
          <w:b/>
          <w:sz w:val="28"/>
          <w:szCs w:val="28"/>
          <w:lang w:eastAsia="ru-RU"/>
        </w:rPr>
      </w:pPr>
    </w:p>
    <w:p w:rsidR="00EC000C" w:rsidRPr="00EC000C" w:rsidRDefault="00EC000C" w:rsidP="00EC000C">
      <w:pPr>
        <w:autoSpaceDE w:val="0"/>
        <w:autoSpaceDN w:val="0"/>
        <w:adjustRightInd w:val="0"/>
        <w:spacing w:after="0"/>
        <w:ind w:firstLine="708"/>
        <w:jc w:val="both"/>
        <w:rPr>
          <w:rFonts w:ascii="Times New Roman" w:eastAsia="Times New Roman" w:hAnsi="Times New Roman"/>
          <w:sz w:val="28"/>
          <w:szCs w:val="28"/>
          <w:lang w:eastAsia="ru-RU"/>
        </w:rPr>
      </w:pPr>
      <w:r w:rsidRPr="00EC000C">
        <w:rPr>
          <w:rFonts w:ascii="Times New Roman" w:eastAsia="Times New Roman" w:hAnsi="Times New Roman"/>
          <w:sz w:val="28"/>
          <w:szCs w:val="28"/>
          <w:lang w:eastAsia="ru-RU"/>
        </w:rPr>
        <w:t xml:space="preserve">Благоприятная среда обитания, в первую очередь, базируется на достаточной для удовлетворения потребностей населения социальной инфраструктуре, включающей учреждения образования, здравоохранения, </w:t>
      </w:r>
      <w:r w:rsidRPr="00EC000C">
        <w:rPr>
          <w:rFonts w:ascii="Times New Roman" w:eastAsia="Times New Roman" w:hAnsi="Times New Roman"/>
          <w:sz w:val="28"/>
          <w:szCs w:val="28"/>
          <w:lang w:eastAsia="ru-RU"/>
        </w:rPr>
        <w:lastRenderedPageBreak/>
        <w:t>культуры и т.д. Данная сфера оказалась практически не затронута рыночными преобразованиями, что привело к снижению качества многих социальных услуг, не эффективному использованию ресурсов, игнорированию реальных потребностей отдельных групп населения.</w:t>
      </w:r>
    </w:p>
    <w:p w:rsidR="00EC000C" w:rsidRDefault="00EC000C" w:rsidP="00EC000C">
      <w:pPr>
        <w:autoSpaceDE w:val="0"/>
        <w:autoSpaceDN w:val="0"/>
        <w:adjustRightInd w:val="0"/>
        <w:spacing w:after="0"/>
        <w:ind w:firstLine="708"/>
        <w:jc w:val="both"/>
        <w:rPr>
          <w:rFonts w:ascii="Times New Roman" w:eastAsia="Times New Roman" w:hAnsi="Times New Roman"/>
          <w:sz w:val="28"/>
          <w:szCs w:val="28"/>
          <w:lang w:eastAsia="ru-RU"/>
        </w:rPr>
      </w:pPr>
      <w:proofErr w:type="gramStart"/>
      <w:r w:rsidRPr="00EC000C">
        <w:rPr>
          <w:rFonts w:ascii="Times New Roman" w:eastAsia="Times New Roman" w:hAnsi="Times New Roman"/>
          <w:sz w:val="28"/>
          <w:szCs w:val="28"/>
          <w:lang w:eastAsia="ru-RU"/>
        </w:rPr>
        <w:t>В целях удовлетворения устойчивой потребности отдельных категорий населения в социальных услугах требуется провести оптимизацию системы оказания социальных услуг, направленную на повышение качества и увеличение их объема, продолжить работу по укреплению материально-технической базы социальных учреждений района, в том числе и за счет участия в реализации национальных проектов в области образования и здравоохранения.</w:t>
      </w:r>
      <w:proofErr w:type="gramEnd"/>
    </w:p>
    <w:p w:rsidR="00EC000C" w:rsidRPr="00EC000C" w:rsidRDefault="00EC000C" w:rsidP="00EC000C">
      <w:pPr>
        <w:widowControl w:val="0"/>
        <w:autoSpaceDE w:val="0"/>
        <w:autoSpaceDN w:val="0"/>
        <w:adjustRightInd w:val="0"/>
        <w:spacing w:after="0"/>
        <w:ind w:firstLine="709"/>
        <w:jc w:val="both"/>
        <w:outlineLvl w:val="0"/>
        <w:rPr>
          <w:rFonts w:ascii="Times New Roman" w:eastAsia="Times New Roman" w:hAnsi="Times New Roman"/>
          <w:b/>
          <w:sz w:val="28"/>
          <w:szCs w:val="28"/>
          <w:lang w:eastAsia="ru-RU"/>
        </w:rPr>
      </w:pPr>
    </w:p>
    <w:p w:rsidR="00EC000C" w:rsidRPr="00EC000C" w:rsidRDefault="00EC000C" w:rsidP="00EC000C">
      <w:pPr>
        <w:widowControl w:val="0"/>
        <w:autoSpaceDE w:val="0"/>
        <w:autoSpaceDN w:val="0"/>
        <w:adjustRightInd w:val="0"/>
        <w:spacing w:after="0"/>
        <w:ind w:firstLine="709"/>
        <w:jc w:val="center"/>
        <w:outlineLvl w:val="0"/>
        <w:rPr>
          <w:rFonts w:ascii="Times New Roman" w:eastAsia="Times New Roman" w:hAnsi="Times New Roman"/>
          <w:b/>
          <w:sz w:val="28"/>
          <w:szCs w:val="28"/>
          <w:lang w:eastAsia="ru-RU"/>
        </w:rPr>
      </w:pPr>
      <w:r w:rsidRPr="00EC000C">
        <w:rPr>
          <w:rFonts w:ascii="Times New Roman" w:eastAsia="Times New Roman" w:hAnsi="Times New Roman"/>
          <w:b/>
          <w:sz w:val="28"/>
          <w:szCs w:val="28"/>
          <w:lang w:eastAsia="ru-RU"/>
        </w:rPr>
        <w:t>4.1.3. Преодоление угрозы депопуляции населения и формирование здорового образа жизни населения</w:t>
      </w:r>
    </w:p>
    <w:p w:rsidR="00EC000C" w:rsidRPr="00EC000C" w:rsidRDefault="00EC000C" w:rsidP="00EC000C">
      <w:pPr>
        <w:widowControl w:val="0"/>
        <w:autoSpaceDE w:val="0"/>
        <w:autoSpaceDN w:val="0"/>
        <w:adjustRightInd w:val="0"/>
        <w:spacing w:after="0"/>
        <w:ind w:firstLine="709"/>
        <w:jc w:val="both"/>
        <w:outlineLvl w:val="0"/>
        <w:rPr>
          <w:rFonts w:ascii="Times New Roman" w:eastAsia="Times New Roman" w:hAnsi="Times New Roman"/>
          <w:sz w:val="28"/>
          <w:szCs w:val="28"/>
          <w:lang w:eastAsia="ru-RU"/>
        </w:rPr>
      </w:pPr>
    </w:p>
    <w:p w:rsidR="00EC000C" w:rsidRPr="00EC000C" w:rsidRDefault="00EC000C" w:rsidP="00EC000C">
      <w:pPr>
        <w:autoSpaceDE w:val="0"/>
        <w:autoSpaceDN w:val="0"/>
        <w:adjustRightInd w:val="0"/>
        <w:spacing w:after="0"/>
        <w:ind w:firstLine="708"/>
        <w:jc w:val="both"/>
        <w:rPr>
          <w:rFonts w:ascii="Times New Roman" w:eastAsia="Times New Roman" w:hAnsi="Times New Roman"/>
          <w:sz w:val="28"/>
          <w:szCs w:val="28"/>
          <w:lang w:eastAsia="ru-RU"/>
        </w:rPr>
      </w:pPr>
      <w:r w:rsidRPr="00EC000C">
        <w:rPr>
          <w:rFonts w:ascii="Times New Roman" w:eastAsia="Times New Roman" w:hAnsi="Times New Roman"/>
          <w:sz w:val="28"/>
          <w:szCs w:val="28"/>
          <w:lang w:eastAsia="ru-RU"/>
        </w:rPr>
        <w:t>4.1.3.1.  Преодоление неблагоприятных негативных тенденций в демографической политике, посредством реализации полномочий органов местного самоуправления в сфере:</w:t>
      </w:r>
    </w:p>
    <w:p w:rsidR="00EC000C" w:rsidRPr="00EC000C" w:rsidRDefault="00EC000C" w:rsidP="00EC000C">
      <w:pPr>
        <w:autoSpaceDE w:val="0"/>
        <w:autoSpaceDN w:val="0"/>
        <w:adjustRightInd w:val="0"/>
        <w:spacing w:after="0"/>
        <w:ind w:firstLine="708"/>
        <w:jc w:val="both"/>
        <w:rPr>
          <w:rFonts w:ascii="Times New Roman" w:eastAsia="Times New Roman" w:hAnsi="Times New Roman"/>
          <w:sz w:val="28"/>
          <w:szCs w:val="28"/>
          <w:lang w:eastAsia="ru-RU"/>
        </w:rPr>
      </w:pPr>
      <w:r w:rsidRPr="00EC000C">
        <w:rPr>
          <w:rFonts w:ascii="Times New Roman" w:eastAsia="Times New Roman" w:hAnsi="Times New Roman"/>
          <w:sz w:val="28"/>
          <w:szCs w:val="28"/>
          <w:lang w:eastAsia="ru-RU"/>
        </w:rPr>
        <w:t>организации оказания первичной медико-санитарной помощи в амбулаторно-поликлинических и больничных учреждениях, медицинской помощи женщинам в период беременности, во время и после родов, скорой медицинской помощи. Реализация этих полномочий должна быть направлена, прежде всего, на снижение уровня младенческой смертности, инфекционных заболеваний и общей заболеваемости;</w:t>
      </w:r>
    </w:p>
    <w:p w:rsidR="00EC000C" w:rsidRPr="00EC000C" w:rsidRDefault="00EC000C" w:rsidP="00EC000C">
      <w:pPr>
        <w:autoSpaceDE w:val="0"/>
        <w:autoSpaceDN w:val="0"/>
        <w:adjustRightInd w:val="0"/>
        <w:spacing w:after="0"/>
        <w:ind w:firstLine="708"/>
        <w:jc w:val="both"/>
        <w:rPr>
          <w:rFonts w:ascii="Times New Roman" w:eastAsia="Times New Roman" w:hAnsi="Times New Roman"/>
          <w:sz w:val="28"/>
          <w:szCs w:val="28"/>
          <w:lang w:eastAsia="ru-RU"/>
        </w:rPr>
      </w:pPr>
      <w:r w:rsidRPr="00EC000C">
        <w:rPr>
          <w:rFonts w:ascii="Times New Roman" w:eastAsia="Times New Roman" w:hAnsi="Times New Roman"/>
          <w:sz w:val="28"/>
          <w:szCs w:val="28"/>
          <w:lang w:eastAsia="ru-RU"/>
        </w:rPr>
        <w:t>пропаганда физической культуры и спорта как важнейшей составляющей здорового образа жизни, поддержка реализации проектов по поддержке местных инициатив по развитию физической культуры и спорта, увеличение доли населения, систематически занимающихся физкультурой и спортом. Реализация этих полномочий должна быть направлена на преодоление тенденций естественной убыли населения за счет снижения смертности от неестественных причин и старения населения;</w:t>
      </w:r>
    </w:p>
    <w:p w:rsidR="00EC000C" w:rsidRPr="00EC000C" w:rsidRDefault="00EC000C" w:rsidP="00EC000C">
      <w:pPr>
        <w:autoSpaceDE w:val="0"/>
        <w:autoSpaceDN w:val="0"/>
        <w:adjustRightInd w:val="0"/>
        <w:spacing w:after="0"/>
        <w:ind w:firstLine="708"/>
        <w:jc w:val="both"/>
        <w:rPr>
          <w:rFonts w:ascii="Times New Roman" w:eastAsia="Times New Roman" w:hAnsi="Times New Roman"/>
          <w:sz w:val="28"/>
          <w:szCs w:val="28"/>
          <w:lang w:eastAsia="ru-RU"/>
        </w:rPr>
      </w:pPr>
      <w:r w:rsidRPr="00EC000C">
        <w:rPr>
          <w:rFonts w:ascii="Times New Roman" w:eastAsia="Times New Roman" w:hAnsi="Times New Roman"/>
          <w:sz w:val="28"/>
          <w:szCs w:val="28"/>
          <w:lang w:eastAsia="ru-RU"/>
        </w:rPr>
        <w:t>развития патронатного воспитания;</w:t>
      </w:r>
    </w:p>
    <w:p w:rsidR="00EC000C" w:rsidRPr="00EC000C" w:rsidRDefault="00EC000C" w:rsidP="00EC000C">
      <w:pPr>
        <w:widowControl w:val="0"/>
        <w:autoSpaceDE w:val="0"/>
        <w:autoSpaceDN w:val="0"/>
        <w:adjustRightInd w:val="0"/>
        <w:spacing w:after="0"/>
        <w:ind w:firstLine="709"/>
        <w:jc w:val="both"/>
        <w:outlineLvl w:val="0"/>
        <w:rPr>
          <w:rFonts w:ascii="Times New Roman" w:eastAsia="Times New Roman" w:hAnsi="Times New Roman"/>
          <w:sz w:val="28"/>
          <w:szCs w:val="28"/>
          <w:lang w:eastAsia="ru-RU"/>
        </w:rPr>
      </w:pPr>
      <w:r w:rsidRPr="00EC000C">
        <w:rPr>
          <w:rFonts w:ascii="Times New Roman" w:eastAsia="Times New Roman" w:hAnsi="Times New Roman"/>
          <w:sz w:val="28"/>
          <w:szCs w:val="28"/>
          <w:lang w:eastAsia="ru-RU"/>
        </w:rPr>
        <w:t>снижения числа разводов.</w:t>
      </w:r>
    </w:p>
    <w:p w:rsidR="00EC000C" w:rsidRPr="00EC000C" w:rsidRDefault="00EC000C" w:rsidP="00EC000C">
      <w:pPr>
        <w:autoSpaceDE w:val="0"/>
        <w:autoSpaceDN w:val="0"/>
        <w:adjustRightInd w:val="0"/>
        <w:spacing w:after="0"/>
        <w:ind w:firstLine="708"/>
        <w:jc w:val="both"/>
        <w:rPr>
          <w:rFonts w:ascii="Times New Roman" w:eastAsia="Times New Roman" w:hAnsi="Times New Roman"/>
          <w:sz w:val="28"/>
          <w:szCs w:val="28"/>
          <w:lang w:eastAsia="ru-RU"/>
        </w:rPr>
      </w:pPr>
      <w:r w:rsidRPr="00EC000C">
        <w:rPr>
          <w:rFonts w:ascii="Times New Roman" w:eastAsia="Times New Roman" w:hAnsi="Times New Roman"/>
          <w:sz w:val="28"/>
          <w:szCs w:val="28"/>
          <w:lang w:eastAsia="ru-RU"/>
        </w:rPr>
        <w:t>4.1.3.2. Создания условий для организации досуга и обеспечения жителей поселения услугами организаций культуры, библиотечного обслуживания, обеспечения условий для развития массовой физической культуры и спорта</w:t>
      </w:r>
      <w:r w:rsidR="001A67F3">
        <w:rPr>
          <w:rFonts w:ascii="Times New Roman" w:eastAsia="Times New Roman" w:hAnsi="Times New Roman"/>
          <w:sz w:val="28"/>
          <w:szCs w:val="28"/>
          <w:lang w:eastAsia="ru-RU"/>
        </w:rPr>
        <w:t>, строительство уличных площадок для занятия спортом</w:t>
      </w:r>
      <w:r w:rsidRPr="00EC000C">
        <w:rPr>
          <w:rFonts w:ascii="Times New Roman" w:eastAsia="Times New Roman" w:hAnsi="Times New Roman"/>
          <w:sz w:val="28"/>
          <w:szCs w:val="28"/>
          <w:lang w:eastAsia="ru-RU"/>
        </w:rPr>
        <w:t>.</w:t>
      </w:r>
    </w:p>
    <w:p w:rsidR="00EC000C" w:rsidRDefault="00EC000C" w:rsidP="00EC000C">
      <w:pPr>
        <w:autoSpaceDE w:val="0"/>
        <w:autoSpaceDN w:val="0"/>
        <w:adjustRightInd w:val="0"/>
        <w:spacing w:after="0"/>
        <w:ind w:firstLine="708"/>
        <w:jc w:val="both"/>
        <w:rPr>
          <w:rFonts w:ascii="Times New Roman" w:eastAsia="Times New Roman" w:hAnsi="Times New Roman"/>
          <w:sz w:val="28"/>
          <w:szCs w:val="28"/>
          <w:lang w:eastAsia="ru-RU"/>
        </w:rPr>
      </w:pPr>
      <w:r w:rsidRPr="00EC000C">
        <w:rPr>
          <w:rFonts w:ascii="Times New Roman" w:eastAsia="Times New Roman" w:hAnsi="Times New Roman"/>
          <w:sz w:val="28"/>
          <w:szCs w:val="28"/>
          <w:lang w:eastAsia="ru-RU"/>
        </w:rPr>
        <w:t>4.1.3.3.Создания условий для массового отдыха жителей поселений и организации обустройства мест массового отдыха населения.</w:t>
      </w:r>
    </w:p>
    <w:p w:rsidR="00C52486" w:rsidRPr="00EC000C" w:rsidRDefault="00C52486" w:rsidP="00EC000C">
      <w:pPr>
        <w:autoSpaceDE w:val="0"/>
        <w:autoSpaceDN w:val="0"/>
        <w:adjustRightInd w:val="0"/>
        <w:spacing w:after="0"/>
        <w:ind w:firstLine="708"/>
        <w:jc w:val="both"/>
        <w:rPr>
          <w:rFonts w:ascii="Times New Roman" w:eastAsia="Times New Roman" w:hAnsi="Times New Roman"/>
          <w:sz w:val="28"/>
          <w:szCs w:val="28"/>
          <w:lang w:eastAsia="ru-RU"/>
        </w:rPr>
      </w:pPr>
      <w:r w:rsidRPr="002873F0">
        <w:rPr>
          <w:rFonts w:ascii="Times New Roman" w:eastAsia="Times New Roman" w:hAnsi="Times New Roman"/>
          <w:sz w:val="28"/>
          <w:szCs w:val="28"/>
          <w:lang w:eastAsia="ru-RU"/>
        </w:rPr>
        <w:lastRenderedPageBreak/>
        <w:t>4.1.3.4. Создание условий для открытия технопарка «</w:t>
      </w:r>
      <w:proofErr w:type="spellStart"/>
      <w:r w:rsidRPr="002873F0">
        <w:rPr>
          <w:rFonts w:ascii="Times New Roman" w:eastAsia="Times New Roman" w:hAnsi="Times New Roman"/>
          <w:sz w:val="28"/>
          <w:szCs w:val="28"/>
          <w:lang w:eastAsia="ru-RU"/>
        </w:rPr>
        <w:t>Кванториум</w:t>
      </w:r>
      <w:proofErr w:type="spellEnd"/>
      <w:r w:rsidRPr="002873F0">
        <w:rPr>
          <w:rFonts w:ascii="Times New Roman" w:eastAsia="Times New Roman" w:hAnsi="Times New Roman"/>
          <w:sz w:val="28"/>
          <w:szCs w:val="28"/>
          <w:lang w:eastAsia="ru-RU"/>
        </w:rPr>
        <w:t>» в Опаринском районе.</w:t>
      </w:r>
    </w:p>
    <w:p w:rsidR="00EC000C" w:rsidRPr="00EC000C" w:rsidRDefault="00EC000C" w:rsidP="00EC000C">
      <w:pPr>
        <w:autoSpaceDE w:val="0"/>
        <w:autoSpaceDN w:val="0"/>
        <w:adjustRightInd w:val="0"/>
        <w:spacing w:after="0"/>
        <w:jc w:val="both"/>
        <w:rPr>
          <w:rFonts w:ascii="Times New Roman" w:eastAsia="Times New Roman" w:hAnsi="Times New Roman"/>
          <w:b/>
          <w:bCs/>
          <w:sz w:val="28"/>
          <w:szCs w:val="28"/>
          <w:lang w:eastAsia="ru-RU"/>
        </w:rPr>
      </w:pPr>
    </w:p>
    <w:p w:rsidR="00EC000C" w:rsidRPr="00EC000C" w:rsidRDefault="00EC000C" w:rsidP="00EC000C">
      <w:pPr>
        <w:autoSpaceDE w:val="0"/>
        <w:autoSpaceDN w:val="0"/>
        <w:adjustRightInd w:val="0"/>
        <w:spacing w:after="0"/>
        <w:jc w:val="center"/>
        <w:rPr>
          <w:rFonts w:ascii="Times New Roman" w:eastAsia="Times New Roman" w:hAnsi="Times New Roman"/>
          <w:b/>
          <w:bCs/>
          <w:sz w:val="28"/>
          <w:szCs w:val="28"/>
          <w:lang w:eastAsia="ru-RU"/>
        </w:rPr>
      </w:pPr>
      <w:r w:rsidRPr="00EC000C">
        <w:rPr>
          <w:rFonts w:ascii="Times New Roman" w:eastAsia="Times New Roman" w:hAnsi="Times New Roman"/>
          <w:b/>
          <w:bCs/>
          <w:sz w:val="28"/>
          <w:szCs w:val="28"/>
          <w:lang w:eastAsia="ru-RU"/>
        </w:rPr>
        <w:t>4.2. Второе направление</w:t>
      </w:r>
    </w:p>
    <w:p w:rsidR="00EC000C" w:rsidRPr="00EC000C" w:rsidRDefault="00EC000C" w:rsidP="00EC000C">
      <w:pPr>
        <w:autoSpaceDE w:val="0"/>
        <w:autoSpaceDN w:val="0"/>
        <w:adjustRightInd w:val="0"/>
        <w:spacing w:after="0"/>
        <w:jc w:val="center"/>
        <w:rPr>
          <w:rFonts w:ascii="Times New Roman" w:eastAsia="Times New Roman" w:hAnsi="Times New Roman"/>
          <w:b/>
          <w:bCs/>
          <w:sz w:val="28"/>
          <w:szCs w:val="28"/>
          <w:lang w:eastAsia="ru-RU"/>
        </w:rPr>
      </w:pPr>
      <w:r w:rsidRPr="00EC000C">
        <w:rPr>
          <w:rFonts w:ascii="Times New Roman" w:eastAsia="Times New Roman" w:hAnsi="Times New Roman"/>
          <w:b/>
          <w:bCs/>
          <w:sz w:val="28"/>
          <w:szCs w:val="28"/>
          <w:lang w:eastAsia="ru-RU"/>
        </w:rPr>
        <w:t>Развитие экономического потенциала и повышение</w:t>
      </w:r>
    </w:p>
    <w:p w:rsidR="00EC000C" w:rsidRPr="00EC000C" w:rsidRDefault="00EC000C" w:rsidP="00EC000C">
      <w:pPr>
        <w:autoSpaceDE w:val="0"/>
        <w:autoSpaceDN w:val="0"/>
        <w:adjustRightInd w:val="0"/>
        <w:spacing w:after="0"/>
        <w:jc w:val="center"/>
        <w:rPr>
          <w:rFonts w:ascii="Times New Roman" w:eastAsia="Times New Roman" w:hAnsi="Times New Roman"/>
          <w:b/>
          <w:bCs/>
          <w:sz w:val="28"/>
          <w:szCs w:val="28"/>
          <w:lang w:eastAsia="ru-RU"/>
        </w:rPr>
      </w:pPr>
      <w:r w:rsidRPr="00EC000C">
        <w:rPr>
          <w:rFonts w:ascii="Times New Roman" w:eastAsia="Times New Roman" w:hAnsi="Times New Roman"/>
          <w:b/>
          <w:bCs/>
          <w:sz w:val="28"/>
          <w:szCs w:val="28"/>
          <w:lang w:eastAsia="ru-RU"/>
        </w:rPr>
        <w:t xml:space="preserve"> эффективности использования природных ресурсов</w:t>
      </w:r>
    </w:p>
    <w:p w:rsidR="00EC000C" w:rsidRPr="00EC000C" w:rsidRDefault="00EC000C" w:rsidP="00EC000C">
      <w:pPr>
        <w:autoSpaceDE w:val="0"/>
        <w:autoSpaceDN w:val="0"/>
        <w:adjustRightInd w:val="0"/>
        <w:spacing w:after="0"/>
        <w:jc w:val="center"/>
        <w:rPr>
          <w:rFonts w:ascii="Times New Roman" w:eastAsia="Times New Roman" w:hAnsi="Times New Roman"/>
          <w:b/>
          <w:bCs/>
          <w:sz w:val="28"/>
          <w:szCs w:val="28"/>
          <w:lang w:eastAsia="ru-RU"/>
        </w:rPr>
      </w:pPr>
    </w:p>
    <w:p w:rsidR="00EC000C" w:rsidRPr="00EC000C" w:rsidRDefault="00EC000C" w:rsidP="00EC000C">
      <w:pPr>
        <w:widowControl w:val="0"/>
        <w:autoSpaceDE w:val="0"/>
        <w:autoSpaceDN w:val="0"/>
        <w:adjustRightInd w:val="0"/>
        <w:spacing w:after="0"/>
        <w:ind w:firstLine="709"/>
        <w:jc w:val="both"/>
        <w:outlineLvl w:val="0"/>
        <w:rPr>
          <w:rFonts w:ascii="Times New Roman" w:eastAsia="Times New Roman" w:hAnsi="Times New Roman"/>
          <w:sz w:val="28"/>
          <w:szCs w:val="28"/>
          <w:lang w:eastAsia="ru-RU"/>
        </w:rPr>
      </w:pPr>
      <w:r w:rsidRPr="00EC000C">
        <w:rPr>
          <w:rFonts w:ascii="Times New Roman" w:eastAsia="Times New Roman" w:hAnsi="Times New Roman"/>
          <w:sz w:val="28"/>
          <w:szCs w:val="28"/>
          <w:lang w:eastAsia="ru-RU"/>
        </w:rPr>
        <w:t>В рамках выбранного направления органам местного самоуправления необходимо решить задачи по следующим направлениям:</w:t>
      </w:r>
    </w:p>
    <w:p w:rsidR="00EC000C" w:rsidRPr="00EC000C" w:rsidRDefault="00EC000C" w:rsidP="00EC000C">
      <w:pPr>
        <w:autoSpaceDE w:val="0"/>
        <w:autoSpaceDN w:val="0"/>
        <w:adjustRightInd w:val="0"/>
        <w:spacing w:after="0"/>
        <w:jc w:val="both"/>
        <w:rPr>
          <w:rFonts w:ascii="Times New Roman" w:eastAsia="Times New Roman" w:hAnsi="Times New Roman"/>
          <w:bCs/>
          <w:sz w:val="28"/>
          <w:szCs w:val="28"/>
          <w:lang w:eastAsia="ru-RU"/>
        </w:rPr>
      </w:pPr>
      <w:r w:rsidRPr="00EC000C">
        <w:rPr>
          <w:rFonts w:ascii="Times New Roman" w:eastAsia="Times New Roman" w:hAnsi="Times New Roman"/>
          <w:b/>
          <w:bCs/>
          <w:sz w:val="28"/>
          <w:szCs w:val="28"/>
          <w:lang w:eastAsia="ru-RU"/>
        </w:rPr>
        <w:tab/>
      </w:r>
      <w:r w:rsidRPr="00EC000C">
        <w:rPr>
          <w:rFonts w:ascii="Times New Roman" w:eastAsia="Times New Roman" w:hAnsi="Times New Roman"/>
          <w:bCs/>
          <w:sz w:val="28"/>
          <w:szCs w:val="28"/>
          <w:lang w:eastAsia="ru-RU"/>
        </w:rPr>
        <w:t>наращивание экономического потенциала;</w:t>
      </w:r>
    </w:p>
    <w:p w:rsidR="00EC000C" w:rsidRPr="00EC000C" w:rsidRDefault="00EC000C" w:rsidP="00EC000C">
      <w:pPr>
        <w:autoSpaceDE w:val="0"/>
        <w:autoSpaceDN w:val="0"/>
        <w:adjustRightInd w:val="0"/>
        <w:spacing w:after="0"/>
        <w:jc w:val="both"/>
        <w:rPr>
          <w:rFonts w:ascii="Times New Roman" w:eastAsia="Times New Roman" w:hAnsi="Times New Roman"/>
          <w:bCs/>
          <w:sz w:val="28"/>
          <w:szCs w:val="28"/>
          <w:lang w:eastAsia="ru-RU"/>
        </w:rPr>
      </w:pPr>
      <w:r w:rsidRPr="00EC000C">
        <w:rPr>
          <w:rFonts w:ascii="Times New Roman" w:eastAsia="Times New Roman" w:hAnsi="Times New Roman"/>
          <w:bCs/>
          <w:sz w:val="28"/>
          <w:szCs w:val="28"/>
          <w:lang w:eastAsia="ru-RU"/>
        </w:rPr>
        <w:tab/>
        <w:t>развитие малого предпринимательства и повышение деловой активности населения;</w:t>
      </w:r>
    </w:p>
    <w:p w:rsidR="00EC000C" w:rsidRPr="00EC000C" w:rsidRDefault="00EC000C" w:rsidP="00EC000C">
      <w:pPr>
        <w:autoSpaceDE w:val="0"/>
        <w:autoSpaceDN w:val="0"/>
        <w:adjustRightInd w:val="0"/>
        <w:spacing w:after="0"/>
        <w:jc w:val="both"/>
        <w:rPr>
          <w:rFonts w:ascii="Times New Roman" w:eastAsia="Times New Roman" w:hAnsi="Times New Roman"/>
          <w:bCs/>
          <w:sz w:val="28"/>
          <w:szCs w:val="28"/>
          <w:lang w:eastAsia="ru-RU"/>
        </w:rPr>
      </w:pPr>
      <w:r w:rsidRPr="00EC000C">
        <w:rPr>
          <w:rFonts w:ascii="Times New Roman" w:eastAsia="Times New Roman" w:hAnsi="Times New Roman"/>
          <w:bCs/>
          <w:sz w:val="28"/>
          <w:szCs w:val="28"/>
          <w:lang w:eastAsia="ru-RU"/>
        </w:rPr>
        <w:tab/>
        <w:t>повышение инвестиционной привлекательности территории;</w:t>
      </w:r>
    </w:p>
    <w:p w:rsidR="00EC000C" w:rsidRPr="00EC000C" w:rsidRDefault="00EC000C" w:rsidP="00EC000C">
      <w:pPr>
        <w:autoSpaceDE w:val="0"/>
        <w:autoSpaceDN w:val="0"/>
        <w:adjustRightInd w:val="0"/>
        <w:spacing w:after="0"/>
        <w:jc w:val="both"/>
        <w:rPr>
          <w:rFonts w:ascii="Times New Roman" w:eastAsia="Times New Roman" w:hAnsi="Times New Roman"/>
          <w:bCs/>
          <w:sz w:val="28"/>
          <w:szCs w:val="28"/>
          <w:lang w:eastAsia="ru-RU"/>
        </w:rPr>
      </w:pPr>
      <w:r w:rsidRPr="00EC000C">
        <w:rPr>
          <w:rFonts w:ascii="Times New Roman" w:eastAsia="Times New Roman" w:hAnsi="Times New Roman"/>
          <w:bCs/>
          <w:sz w:val="28"/>
          <w:szCs w:val="28"/>
          <w:lang w:eastAsia="ru-RU"/>
        </w:rPr>
        <w:tab/>
        <w:t>повышение эффективности использования природных ресурсов района.</w:t>
      </w:r>
    </w:p>
    <w:p w:rsidR="00EC000C" w:rsidRPr="00EC000C" w:rsidRDefault="00EC000C" w:rsidP="00EC000C">
      <w:pPr>
        <w:autoSpaceDE w:val="0"/>
        <w:autoSpaceDN w:val="0"/>
        <w:adjustRightInd w:val="0"/>
        <w:spacing w:after="0"/>
        <w:jc w:val="both"/>
        <w:rPr>
          <w:rFonts w:ascii="Times New Roman" w:eastAsia="Times New Roman" w:hAnsi="Times New Roman"/>
          <w:bCs/>
          <w:sz w:val="28"/>
          <w:szCs w:val="28"/>
          <w:lang w:eastAsia="ru-RU"/>
        </w:rPr>
      </w:pPr>
    </w:p>
    <w:p w:rsidR="00EC000C" w:rsidRPr="00EC000C" w:rsidRDefault="00EC000C" w:rsidP="00EC000C">
      <w:pPr>
        <w:autoSpaceDE w:val="0"/>
        <w:autoSpaceDN w:val="0"/>
        <w:adjustRightInd w:val="0"/>
        <w:spacing w:after="0"/>
        <w:jc w:val="center"/>
        <w:rPr>
          <w:rFonts w:ascii="Times New Roman" w:eastAsia="Times New Roman" w:hAnsi="Times New Roman"/>
          <w:b/>
          <w:bCs/>
          <w:sz w:val="28"/>
          <w:szCs w:val="28"/>
          <w:lang w:eastAsia="ru-RU"/>
        </w:rPr>
      </w:pPr>
      <w:r w:rsidRPr="00EC000C">
        <w:rPr>
          <w:rFonts w:ascii="Times New Roman" w:eastAsia="Times New Roman" w:hAnsi="Times New Roman"/>
          <w:b/>
          <w:bCs/>
          <w:sz w:val="28"/>
          <w:szCs w:val="28"/>
          <w:lang w:eastAsia="ru-RU"/>
        </w:rPr>
        <w:t>4.2.1. Наращивание экономического потенциала</w:t>
      </w:r>
    </w:p>
    <w:p w:rsidR="00EC000C" w:rsidRPr="00EC000C" w:rsidRDefault="00EC000C" w:rsidP="00EC000C">
      <w:pPr>
        <w:autoSpaceDE w:val="0"/>
        <w:autoSpaceDN w:val="0"/>
        <w:adjustRightInd w:val="0"/>
        <w:spacing w:after="0"/>
        <w:jc w:val="center"/>
        <w:rPr>
          <w:rFonts w:ascii="Times New Roman" w:eastAsia="Times New Roman" w:hAnsi="Times New Roman"/>
          <w:b/>
          <w:bCs/>
          <w:i/>
          <w:sz w:val="28"/>
          <w:szCs w:val="28"/>
          <w:lang w:eastAsia="ru-RU"/>
        </w:rPr>
      </w:pPr>
    </w:p>
    <w:p w:rsidR="00EC000C" w:rsidRPr="00EC000C" w:rsidRDefault="00F50721" w:rsidP="00EC000C">
      <w:pPr>
        <w:autoSpaceDE w:val="0"/>
        <w:autoSpaceDN w:val="0"/>
        <w:adjustRightInd w:val="0"/>
        <w:spacing w:after="0"/>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Опаринский</w:t>
      </w:r>
      <w:r w:rsidR="00EC000C" w:rsidRPr="00EC000C">
        <w:rPr>
          <w:rFonts w:ascii="Times New Roman" w:eastAsia="Times New Roman" w:hAnsi="Times New Roman"/>
          <w:sz w:val="28"/>
          <w:szCs w:val="28"/>
          <w:lang w:eastAsia="ru-RU"/>
        </w:rPr>
        <w:t xml:space="preserve"> район потенциально относится к </w:t>
      </w:r>
      <w:r>
        <w:rPr>
          <w:rFonts w:ascii="Times New Roman" w:eastAsia="Times New Roman" w:hAnsi="Times New Roman"/>
          <w:sz w:val="28"/>
          <w:szCs w:val="28"/>
          <w:lang w:eastAsia="ru-RU"/>
        </w:rPr>
        <w:t>лес</w:t>
      </w:r>
      <w:r w:rsidR="00FA17D9">
        <w:rPr>
          <w:rFonts w:ascii="Times New Roman" w:eastAsia="Times New Roman" w:hAnsi="Times New Roman"/>
          <w:sz w:val="28"/>
          <w:szCs w:val="28"/>
          <w:lang w:eastAsia="ru-RU"/>
        </w:rPr>
        <w:t>осырьевым</w:t>
      </w:r>
      <w:r w:rsidR="00EC000C" w:rsidRPr="00EC000C">
        <w:rPr>
          <w:rFonts w:ascii="Times New Roman" w:eastAsia="Times New Roman" w:hAnsi="Times New Roman"/>
          <w:sz w:val="28"/>
          <w:szCs w:val="28"/>
          <w:lang w:eastAsia="ru-RU"/>
        </w:rPr>
        <w:t xml:space="preserve"> районам Кировской области и в перспективе может  рассматриваться как производственная площадка для </w:t>
      </w:r>
      <w:r w:rsidR="00FA17D9">
        <w:rPr>
          <w:rFonts w:ascii="Times New Roman" w:eastAsia="Times New Roman" w:hAnsi="Times New Roman"/>
          <w:sz w:val="28"/>
          <w:szCs w:val="28"/>
          <w:lang w:eastAsia="ru-RU"/>
        </w:rPr>
        <w:t>развития деревообрабатывающей промышленности</w:t>
      </w:r>
      <w:r w:rsidR="00EC000C" w:rsidRPr="00EC000C">
        <w:rPr>
          <w:rFonts w:ascii="Times New Roman" w:eastAsia="Times New Roman" w:hAnsi="Times New Roman"/>
          <w:sz w:val="28"/>
          <w:szCs w:val="28"/>
          <w:lang w:eastAsia="ru-RU"/>
        </w:rPr>
        <w:t>.</w:t>
      </w:r>
    </w:p>
    <w:p w:rsidR="00EC000C" w:rsidRPr="00EC000C" w:rsidRDefault="00EC000C" w:rsidP="00EC000C">
      <w:pPr>
        <w:autoSpaceDE w:val="0"/>
        <w:autoSpaceDN w:val="0"/>
        <w:adjustRightInd w:val="0"/>
        <w:spacing w:after="0"/>
        <w:ind w:firstLine="708"/>
        <w:jc w:val="both"/>
        <w:rPr>
          <w:rFonts w:ascii="Times New Roman" w:eastAsia="Times New Roman" w:hAnsi="Times New Roman"/>
          <w:sz w:val="28"/>
          <w:szCs w:val="28"/>
          <w:lang w:eastAsia="ru-RU"/>
        </w:rPr>
      </w:pPr>
      <w:r w:rsidRPr="00EC000C">
        <w:rPr>
          <w:rFonts w:ascii="Times New Roman" w:eastAsia="Times New Roman" w:hAnsi="Times New Roman"/>
          <w:sz w:val="28"/>
          <w:szCs w:val="28"/>
          <w:lang w:eastAsia="ru-RU"/>
        </w:rPr>
        <w:t xml:space="preserve">Наличие относительно развитой транспортной, производственной и инженерной инфраструктур, достаточного количества </w:t>
      </w:r>
      <w:r w:rsidR="00FA17D9">
        <w:rPr>
          <w:rFonts w:ascii="Times New Roman" w:eastAsia="Times New Roman" w:hAnsi="Times New Roman"/>
          <w:sz w:val="28"/>
          <w:szCs w:val="28"/>
          <w:lang w:eastAsia="ru-RU"/>
        </w:rPr>
        <w:t xml:space="preserve">лесосырьевых ресурсов, </w:t>
      </w:r>
      <w:r w:rsidR="00F50721">
        <w:rPr>
          <w:rFonts w:ascii="Times New Roman" w:eastAsia="Times New Roman" w:hAnsi="Times New Roman"/>
          <w:sz w:val="28"/>
          <w:szCs w:val="28"/>
          <w:lang w:eastAsia="ru-RU"/>
        </w:rPr>
        <w:t>свободных площадей</w:t>
      </w:r>
      <w:r w:rsidRPr="00EC000C">
        <w:rPr>
          <w:rFonts w:ascii="Times New Roman" w:eastAsia="Times New Roman" w:hAnsi="Times New Roman"/>
          <w:sz w:val="28"/>
          <w:szCs w:val="28"/>
          <w:lang w:eastAsia="ru-RU"/>
        </w:rPr>
        <w:t xml:space="preserve"> - это преимущества которые способствуют созданию </w:t>
      </w:r>
      <w:r w:rsidR="00FA17D9">
        <w:rPr>
          <w:rFonts w:ascii="Times New Roman" w:eastAsia="Times New Roman" w:hAnsi="Times New Roman"/>
          <w:sz w:val="28"/>
          <w:szCs w:val="28"/>
          <w:lang w:eastAsia="ru-RU"/>
        </w:rPr>
        <w:t>деревообрабатывающих произво</w:t>
      </w:r>
      <w:proofErr w:type="gramStart"/>
      <w:r w:rsidR="00FA17D9">
        <w:rPr>
          <w:rFonts w:ascii="Times New Roman" w:eastAsia="Times New Roman" w:hAnsi="Times New Roman"/>
          <w:sz w:val="28"/>
          <w:szCs w:val="28"/>
          <w:lang w:eastAsia="ru-RU"/>
        </w:rPr>
        <w:t>дств с гл</w:t>
      </w:r>
      <w:proofErr w:type="gramEnd"/>
      <w:r w:rsidR="00FA17D9">
        <w:rPr>
          <w:rFonts w:ascii="Times New Roman" w:eastAsia="Times New Roman" w:hAnsi="Times New Roman"/>
          <w:sz w:val="28"/>
          <w:szCs w:val="28"/>
          <w:lang w:eastAsia="ru-RU"/>
        </w:rPr>
        <w:t>убокой переработкой древесины</w:t>
      </w:r>
      <w:r w:rsidRPr="00EC000C">
        <w:rPr>
          <w:rFonts w:ascii="Times New Roman" w:eastAsia="Times New Roman" w:hAnsi="Times New Roman"/>
          <w:sz w:val="28"/>
          <w:szCs w:val="28"/>
          <w:lang w:eastAsia="ru-RU"/>
        </w:rPr>
        <w:t>.</w:t>
      </w:r>
    </w:p>
    <w:p w:rsidR="00EC000C" w:rsidRDefault="00EC000C" w:rsidP="00EC000C">
      <w:pPr>
        <w:autoSpaceDE w:val="0"/>
        <w:autoSpaceDN w:val="0"/>
        <w:adjustRightInd w:val="0"/>
        <w:spacing w:after="0"/>
        <w:ind w:firstLine="708"/>
        <w:jc w:val="both"/>
        <w:rPr>
          <w:rFonts w:ascii="Times New Roman" w:eastAsia="Times New Roman" w:hAnsi="Times New Roman"/>
          <w:sz w:val="28"/>
          <w:szCs w:val="28"/>
          <w:lang w:eastAsia="ru-RU"/>
        </w:rPr>
      </w:pPr>
      <w:r w:rsidRPr="00EC000C">
        <w:rPr>
          <w:rFonts w:ascii="Times New Roman" w:eastAsia="Times New Roman" w:hAnsi="Times New Roman"/>
          <w:sz w:val="28"/>
          <w:szCs w:val="28"/>
          <w:lang w:eastAsia="ru-RU"/>
        </w:rPr>
        <w:t xml:space="preserve">Перспективы развития </w:t>
      </w:r>
      <w:r w:rsidR="00FA17D9">
        <w:rPr>
          <w:rFonts w:ascii="Times New Roman" w:eastAsia="Times New Roman" w:hAnsi="Times New Roman"/>
          <w:sz w:val="28"/>
          <w:szCs w:val="28"/>
          <w:lang w:eastAsia="ru-RU"/>
        </w:rPr>
        <w:t>сельского хозяйства определены, исходя из экономических и природных условий, ресурсного</w:t>
      </w:r>
      <w:r w:rsidRPr="00EC000C">
        <w:rPr>
          <w:rFonts w:ascii="Times New Roman" w:eastAsia="Times New Roman" w:hAnsi="Times New Roman"/>
          <w:sz w:val="28"/>
          <w:szCs w:val="28"/>
          <w:lang w:eastAsia="ru-RU"/>
        </w:rPr>
        <w:t xml:space="preserve"> потенциала района. </w:t>
      </w:r>
      <w:r w:rsidR="00FA17D9">
        <w:rPr>
          <w:rFonts w:ascii="Times New Roman" w:eastAsia="Times New Roman" w:hAnsi="Times New Roman"/>
          <w:sz w:val="28"/>
          <w:szCs w:val="28"/>
          <w:lang w:eastAsia="ru-RU"/>
        </w:rPr>
        <w:t>Приоритетными отраслями в развитии сельского хозяйства района можно определить – животноводство.</w:t>
      </w:r>
    </w:p>
    <w:p w:rsidR="00FA17D9" w:rsidRDefault="00FA17D9" w:rsidP="00EC000C">
      <w:pPr>
        <w:autoSpaceDE w:val="0"/>
        <w:autoSpaceDN w:val="0"/>
        <w:adjustRightInd w:val="0"/>
        <w:spacing w:after="0"/>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Роль личного сектора в производстве сельхозпродуктов сохранится. В личных подсобных хозяйствах Опаринского района занимаются производством мяса, молока, яиц и овощей. Функционирование личных подсобных хозяйств (ЛПХ) будет осуществляться при оказании активной государственной поддержки с учетом их большой не только экономической, но и социальной значимости для района.</w:t>
      </w:r>
    </w:p>
    <w:p w:rsidR="00316B45" w:rsidRDefault="00316B45" w:rsidP="00EC000C">
      <w:pPr>
        <w:autoSpaceDE w:val="0"/>
        <w:autoSpaceDN w:val="0"/>
        <w:adjustRightInd w:val="0"/>
        <w:spacing w:after="0"/>
        <w:ind w:firstLine="708"/>
        <w:jc w:val="both"/>
        <w:rPr>
          <w:rFonts w:ascii="Times New Roman" w:eastAsia="Times New Roman" w:hAnsi="Times New Roman"/>
          <w:sz w:val="28"/>
          <w:szCs w:val="28"/>
          <w:lang w:eastAsia="ru-RU"/>
        </w:rPr>
      </w:pPr>
    </w:p>
    <w:p w:rsidR="00C00721" w:rsidRPr="00EC000C" w:rsidRDefault="00C00721" w:rsidP="00EC000C">
      <w:pPr>
        <w:autoSpaceDE w:val="0"/>
        <w:autoSpaceDN w:val="0"/>
        <w:adjustRightInd w:val="0"/>
        <w:spacing w:after="0"/>
        <w:ind w:firstLine="708"/>
        <w:jc w:val="both"/>
        <w:rPr>
          <w:rFonts w:ascii="Times New Roman" w:eastAsia="Times New Roman" w:hAnsi="Times New Roman"/>
          <w:sz w:val="28"/>
          <w:szCs w:val="28"/>
          <w:lang w:eastAsia="ru-RU"/>
        </w:rPr>
      </w:pPr>
    </w:p>
    <w:p w:rsidR="00EC000C" w:rsidRPr="00EC000C" w:rsidRDefault="00EC000C" w:rsidP="00EC000C">
      <w:pPr>
        <w:autoSpaceDE w:val="0"/>
        <w:autoSpaceDN w:val="0"/>
        <w:adjustRightInd w:val="0"/>
        <w:spacing w:after="0"/>
        <w:jc w:val="both"/>
        <w:rPr>
          <w:rFonts w:ascii="Times New Roman" w:eastAsia="Times New Roman" w:hAnsi="Times New Roman"/>
          <w:b/>
          <w:bCs/>
          <w:sz w:val="28"/>
          <w:szCs w:val="28"/>
          <w:lang w:eastAsia="ru-RU"/>
        </w:rPr>
      </w:pPr>
    </w:p>
    <w:p w:rsidR="00EC000C" w:rsidRPr="00EC000C" w:rsidRDefault="00EC000C" w:rsidP="00EC000C">
      <w:pPr>
        <w:autoSpaceDE w:val="0"/>
        <w:autoSpaceDN w:val="0"/>
        <w:adjustRightInd w:val="0"/>
        <w:spacing w:after="0"/>
        <w:jc w:val="center"/>
        <w:rPr>
          <w:rFonts w:ascii="Times New Roman" w:eastAsia="Times New Roman" w:hAnsi="Times New Roman"/>
          <w:b/>
          <w:bCs/>
          <w:sz w:val="28"/>
          <w:szCs w:val="28"/>
          <w:lang w:eastAsia="ru-RU"/>
        </w:rPr>
      </w:pPr>
      <w:r w:rsidRPr="00EC000C">
        <w:rPr>
          <w:rFonts w:ascii="Times New Roman" w:eastAsia="Times New Roman" w:hAnsi="Times New Roman"/>
          <w:b/>
          <w:bCs/>
          <w:sz w:val="28"/>
          <w:szCs w:val="28"/>
          <w:lang w:eastAsia="ru-RU"/>
        </w:rPr>
        <w:lastRenderedPageBreak/>
        <w:t xml:space="preserve">4.2.2. Развитие малого предпринимательства и повышение </w:t>
      </w:r>
    </w:p>
    <w:p w:rsidR="00EC000C" w:rsidRPr="00EC000C" w:rsidRDefault="00EC000C" w:rsidP="00EC000C">
      <w:pPr>
        <w:autoSpaceDE w:val="0"/>
        <w:autoSpaceDN w:val="0"/>
        <w:adjustRightInd w:val="0"/>
        <w:spacing w:after="0"/>
        <w:jc w:val="center"/>
        <w:rPr>
          <w:rFonts w:ascii="Times New Roman" w:eastAsia="Times New Roman" w:hAnsi="Times New Roman"/>
          <w:b/>
          <w:bCs/>
          <w:sz w:val="28"/>
          <w:szCs w:val="28"/>
          <w:lang w:eastAsia="ru-RU"/>
        </w:rPr>
      </w:pPr>
      <w:r w:rsidRPr="00EC000C">
        <w:rPr>
          <w:rFonts w:ascii="Times New Roman" w:eastAsia="Times New Roman" w:hAnsi="Times New Roman"/>
          <w:b/>
          <w:bCs/>
          <w:sz w:val="28"/>
          <w:szCs w:val="28"/>
          <w:lang w:eastAsia="ru-RU"/>
        </w:rPr>
        <w:t>деловой активности населения</w:t>
      </w:r>
    </w:p>
    <w:p w:rsidR="00EC000C" w:rsidRPr="00EC000C" w:rsidRDefault="00EC000C" w:rsidP="00EC000C">
      <w:pPr>
        <w:autoSpaceDE w:val="0"/>
        <w:autoSpaceDN w:val="0"/>
        <w:adjustRightInd w:val="0"/>
        <w:spacing w:after="0"/>
        <w:jc w:val="both"/>
        <w:rPr>
          <w:rFonts w:ascii="Times New Roman" w:eastAsia="Times New Roman" w:hAnsi="Times New Roman"/>
          <w:b/>
          <w:bCs/>
          <w:sz w:val="28"/>
          <w:szCs w:val="28"/>
          <w:lang w:eastAsia="ru-RU"/>
        </w:rPr>
      </w:pPr>
    </w:p>
    <w:p w:rsidR="00EC000C" w:rsidRPr="00EC000C" w:rsidRDefault="00EC000C" w:rsidP="00EC000C">
      <w:pPr>
        <w:autoSpaceDE w:val="0"/>
        <w:autoSpaceDN w:val="0"/>
        <w:adjustRightInd w:val="0"/>
        <w:spacing w:after="0"/>
        <w:ind w:firstLine="708"/>
        <w:jc w:val="both"/>
        <w:rPr>
          <w:rFonts w:ascii="Times New Roman" w:eastAsia="Times New Roman" w:hAnsi="Times New Roman"/>
          <w:b/>
          <w:bCs/>
          <w:sz w:val="28"/>
          <w:szCs w:val="28"/>
          <w:lang w:eastAsia="ru-RU"/>
        </w:rPr>
      </w:pPr>
      <w:r w:rsidRPr="00EC000C">
        <w:rPr>
          <w:rFonts w:ascii="Times New Roman" w:eastAsia="Times New Roman" w:hAnsi="Times New Roman"/>
          <w:sz w:val="28"/>
          <w:szCs w:val="28"/>
          <w:lang w:eastAsia="ru-RU"/>
        </w:rPr>
        <w:t>Динамичное развитие малого предпринимательства является одним из важнейших факторов экономического роста, формирования основ политической и социальной стабильности общества. Этот сектор создает новые рабочие места, обеспечивает самозанятость населения и обслуживает основную массу потребителей, производя комплекс товаров и услуг в соответствии с быстро меняющимися требованиями рынка и необходимый для местных нужд. Малый бизнес способствует увеличению налоговых поступлений в местный бюджет, наиболее динамично осваивает новые виды продукции и экономические ниши.</w:t>
      </w:r>
      <w:r w:rsidRPr="00EC000C">
        <w:rPr>
          <w:rFonts w:ascii="Times New Roman" w:eastAsia="Times New Roman" w:hAnsi="Times New Roman"/>
          <w:b/>
          <w:bCs/>
          <w:sz w:val="28"/>
          <w:szCs w:val="28"/>
          <w:lang w:eastAsia="ru-RU"/>
        </w:rPr>
        <w:t xml:space="preserve">     </w:t>
      </w:r>
    </w:p>
    <w:p w:rsidR="00EC000C" w:rsidRPr="00EC000C" w:rsidRDefault="00EC000C" w:rsidP="00EC000C">
      <w:pPr>
        <w:autoSpaceDE w:val="0"/>
        <w:autoSpaceDN w:val="0"/>
        <w:adjustRightInd w:val="0"/>
        <w:spacing w:after="0"/>
        <w:ind w:firstLine="708"/>
        <w:jc w:val="both"/>
        <w:rPr>
          <w:rFonts w:ascii="Times New Roman" w:eastAsia="Times New Roman" w:hAnsi="Times New Roman"/>
          <w:b/>
          <w:bCs/>
          <w:sz w:val="28"/>
          <w:szCs w:val="28"/>
          <w:lang w:eastAsia="ru-RU"/>
        </w:rPr>
      </w:pPr>
    </w:p>
    <w:p w:rsidR="00EC000C" w:rsidRPr="00EC000C" w:rsidRDefault="00EC000C" w:rsidP="00EC000C">
      <w:pPr>
        <w:autoSpaceDE w:val="0"/>
        <w:autoSpaceDN w:val="0"/>
        <w:adjustRightInd w:val="0"/>
        <w:spacing w:after="0"/>
        <w:jc w:val="center"/>
        <w:rPr>
          <w:rFonts w:ascii="Times New Roman" w:eastAsia="Times New Roman" w:hAnsi="Times New Roman"/>
          <w:b/>
          <w:bCs/>
          <w:sz w:val="28"/>
          <w:szCs w:val="28"/>
          <w:lang w:eastAsia="ru-RU"/>
        </w:rPr>
      </w:pPr>
      <w:r w:rsidRPr="00EC000C">
        <w:rPr>
          <w:rFonts w:ascii="Times New Roman" w:eastAsia="Times New Roman" w:hAnsi="Times New Roman"/>
          <w:b/>
          <w:bCs/>
          <w:sz w:val="28"/>
          <w:szCs w:val="28"/>
          <w:lang w:eastAsia="ru-RU"/>
        </w:rPr>
        <w:t>4.2.3. Повышение инвестиционной привлекательности территории</w:t>
      </w:r>
    </w:p>
    <w:p w:rsidR="00EC000C" w:rsidRPr="00EC000C" w:rsidRDefault="00EC000C" w:rsidP="00EC000C">
      <w:pPr>
        <w:autoSpaceDE w:val="0"/>
        <w:autoSpaceDN w:val="0"/>
        <w:adjustRightInd w:val="0"/>
        <w:spacing w:after="0"/>
        <w:jc w:val="center"/>
        <w:rPr>
          <w:rFonts w:ascii="Times New Roman" w:eastAsia="Times New Roman" w:hAnsi="Times New Roman"/>
          <w:b/>
          <w:bCs/>
          <w:i/>
          <w:sz w:val="28"/>
          <w:szCs w:val="28"/>
          <w:lang w:eastAsia="ru-RU"/>
        </w:rPr>
      </w:pPr>
    </w:p>
    <w:p w:rsidR="00EC000C" w:rsidRPr="00EC000C" w:rsidRDefault="00EC000C" w:rsidP="00EC000C">
      <w:pPr>
        <w:autoSpaceDE w:val="0"/>
        <w:autoSpaceDN w:val="0"/>
        <w:adjustRightInd w:val="0"/>
        <w:spacing w:after="0"/>
        <w:ind w:firstLine="708"/>
        <w:jc w:val="both"/>
        <w:rPr>
          <w:rFonts w:ascii="Times New Roman" w:eastAsia="Times New Roman" w:hAnsi="Times New Roman"/>
          <w:sz w:val="28"/>
          <w:szCs w:val="28"/>
          <w:lang w:eastAsia="ru-RU"/>
        </w:rPr>
      </w:pPr>
      <w:r w:rsidRPr="00EC000C">
        <w:rPr>
          <w:rFonts w:ascii="Times New Roman" w:eastAsia="Times New Roman" w:hAnsi="Times New Roman"/>
          <w:sz w:val="28"/>
          <w:szCs w:val="28"/>
          <w:lang w:eastAsia="ru-RU"/>
        </w:rPr>
        <w:t>В этом направлении основная задача органов местного самоуправления – повышение инвестиционной привлекательности района путем улучшени</w:t>
      </w:r>
      <w:r w:rsidR="008C5C0A">
        <w:rPr>
          <w:rFonts w:ascii="Times New Roman" w:eastAsia="Times New Roman" w:hAnsi="Times New Roman"/>
          <w:sz w:val="28"/>
          <w:szCs w:val="28"/>
          <w:lang w:eastAsia="ru-RU"/>
        </w:rPr>
        <w:t>я</w:t>
      </w:r>
      <w:r w:rsidRPr="00EC000C">
        <w:rPr>
          <w:rFonts w:ascii="Times New Roman" w:eastAsia="Times New Roman" w:hAnsi="Times New Roman"/>
          <w:sz w:val="28"/>
          <w:szCs w:val="28"/>
          <w:lang w:eastAsia="ru-RU"/>
        </w:rPr>
        <w:t xml:space="preserve"> инвестиционного климата и условий ведения предпринимательской деятельности.</w:t>
      </w:r>
    </w:p>
    <w:p w:rsidR="00EC000C" w:rsidRPr="006623B2" w:rsidRDefault="00EC000C" w:rsidP="00EC000C">
      <w:pPr>
        <w:autoSpaceDE w:val="0"/>
        <w:autoSpaceDN w:val="0"/>
        <w:adjustRightInd w:val="0"/>
        <w:spacing w:after="0"/>
        <w:ind w:firstLine="708"/>
        <w:jc w:val="both"/>
        <w:rPr>
          <w:rFonts w:ascii="Times New Roman" w:eastAsia="Times New Roman" w:hAnsi="Times New Roman"/>
          <w:sz w:val="28"/>
          <w:szCs w:val="28"/>
          <w:lang w:eastAsia="ru-RU"/>
        </w:rPr>
      </w:pPr>
      <w:r w:rsidRPr="006623B2">
        <w:rPr>
          <w:rFonts w:ascii="Times New Roman" w:eastAsia="Times New Roman" w:hAnsi="Times New Roman"/>
          <w:sz w:val="28"/>
          <w:szCs w:val="28"/>
          <w:lang w:eastAsia="ru-RU"/>
        </w:rPr>
        <w:t>На территории района осуществляется внедрение</w:t>
      </w:r>
      <w:r w:rsidR="006623B2" w:rsidRPr="006623B2">
        <w:rPr>
          <w:rFonts w:ascii="Times New Roman" w:eastAsia="Times New Roman" w:hAnsi="Times New Roman"/>
          <w:sz w:val="28"/>
          <w:szCs w:val="28"/>
          <w:lang w:eastAsia="ru-RU"/>
        </w:rPr>
        <w:t xml:space="preserve"> целевых моделей и </w:t>
      </w:r>
      <w:r w:rsidRPr="006623B2">
        <w:rPr>
          <w:rFonts w:ascii="Times New Roman" w:eastAsia="Times New Roman" w:hAnsi="Times New Roman"/>
          <w:sz w:val="28"/>
          <w:szCs w:val="28"/>
          <w:lang w:eastAsia="ru-RU"/>
        </w:rPr>
        <w:t xml:space="preserve"> муниципальных практик (способы, приемы и инструменты улучшения предпринимательской среды и условий ведения предпринимательской деятельности, устранения административных барьеров), направленных на развитие малого и среднего предпринимательства и снятие административных барьеров на территории </w:t>
      </w:r>
      <w:r w:rsidR="00F50721" w:rsidRPr="006623B2">
        <w:rPr>
          <w:rFonts w:ascii="Times New Roman" w:eastAsia="Times New Roman" w:hAnsi="Times New Roman"/>
          <w:sz w:val="28"/>
          <w:szCs w:val="28"/>
          <w:lang w:eastAsia="ru-RU"/>
        </w:rPr>
        <w:t>Опаринского</w:t>
      </w:r>
      <w:r w:rsidRPr="006623B2">
        <w:rPr>
          <w:rFonts w:ascii="Times New Roman" w:eastAsia="Times New Roman" w:hAnsi="Times New Roman"/>
          <w:sz w:val="28"/>
          <w:szCs w:val="28"/>
          <w:lang w:eastAsia="ru-RU"/>
        </w:rPr>
        <w:t xml:space="preserve"> района.</w:t>
      </w:r>
    </w:p>
    <w:p w:rsidR="00EC000C" w:rsidRPr="006623B2" w:rsidRDefault="00EC000C" w:rsidP="00EC000C">
      <w:pPr>
        <w:tabs>
          <w:tab w:val="left" w:pos="709"/>
        </w:tabs>
        <w:autoSpaceDE w:val="0"/>
        <w:autoSpaceDN w:val="0"/>
        <w:adjustRightInd w:val="0"/>
        <w:spacing w:after="0"/>
        <w:ind w:firstLine="708"/>
        <w:jc w:val="both"/>
        <w:rPr>
          <w:rFonts w:ascii="Times New Roman" w:eastAsia="Times New Roman" w:hAnsi="Times New Roman"/>
          <w:sz w:val="28"/>
          <w:szCs w:val="28"/>
          <w:lang w:eastAsia="ru-RU"/>
        </w:rPr>
      </w:pPr>
      <w:r w:rsidRPr="006623B2">
        <w:rPr>
          <w:rFonts w:ascii="Times New Roman" w:eastAsia="Times New Roman" w:hAnsi="Times New Roman"/>
          <w:sz w:val="28"/>
          <w:szCs w:val="28"/>
          <w:lang w:eastAsia="ru-RU"/>
        </w:rPr>
        <w:t>В рамках внедрения муниципальных практик деятельность органов местного самоуправления направлена на реализацию следующих мероприятий:</w:t>
      </w:r>
    </w:p>
    <w:p w:rsidR="00EC000C" w:rsidRPr="006623B2" w:rsidRDefault="00EC000C" w:rsidP="00EC000C">
      <w:pPr>
        <w:autoSpaceDE w:val="0"/>
        <w:autoSpaceDN w:val="0"/>
        <w:adjustRightInd w:val="0"/>
        <w:spacing w:after="0"/>
        <w:ind w:firstLine="708"/>
        <w:jc w:val="both"/>
        <w:rPr>
          <w:rFonts w:ascii="Times New Roman" w:eastAsia="Times New Roman" w:hAnsi="Times New Roman"/>
          <w:sz w:val="28"/>
          <w:szCs w:val="28"/>
          <w:lang w:eastAsia="ru-RU"/>
        </w:rPr>
      </w:pPr>
      <w:r w:rsidRPr="006623B2">
        <w:rPr>
          <w:rFonts w:ascii="Times New Roman" w:eastAsia="Times New Roman" w:hAnsi="Times New Roman"/>
          <w:sz w:val="28"/>
          <w:szCs w:val="28"/>
          <w:lang w:eastAsia="ru-RU"/>
        </w:rPr>
        <w:t xml:space="preserve">анализ и обновление существующей нормативно-правовой базы, регулирующей инвестиционный процесс в районе; </w:t>
      </w:r>
    </w:p>
    <w:p w:rsidR="00EC000C" w:rsidRPr="006623B2" w:rsidRDefault="00EC000C" w:rsidP="00EC000C">
      <w:pPr>
        <w:autoSpaceDE w:val="0"/>
        <w:autoSpaceDN w:val="0"/>
        <w:adjustRightInd w:val="0"/>
        <w:spacing w:after="0"/>
        <w:ind w:firstLine="708"/>
        <w:jc w:val="both"/>
        <w:rPr>
          <w:rFonts w:ascii="Times New Roman" w:eastAsia="Times New Roman" w:hAnsi="Times New Roman"/>
          <w:sz w:val="28"/>
          <w:szCs w:val="28"/>
          <w:lang w:eastAsia="ru-RU"/>
        </w:rPr>
      </w:pPr>
      <w:r w:rsidRPr="006623B2">
        <w:rPr>
          <w:rFonts w:ascii="Times New Roman" w:eastAsia="Times New Roman" w:hAnsi="Times New Roman"/>
          <w:sz w:val="28"/>
          <w:szCs w:val="28"/>
          <w:lang w:eastAsia="ru-RU"/>
        </w:rPr>
        <w:t>формирование доступной инфраструктуры для размещения производственных и иных объектов, соответствующей потребностям инвесторов;</w:t>
      </w:r>
    </w:p>
    <w:p w:rsidR="00EC000C" w:rsidRPr="006623B2" w:rsidRDefault="00EC000C" w:rsidP="00EC000C">
      <w:pPr>
        <w:autoSpaceDE w:val="0"/>
        <w:autoSpaceDN w:val="0"/>
        <w:adjustRightInd w:val="0"/>
        <w:spacing w:after="0"/>
        <w:ind w:firstLine="708"/>
        <w:jc w:val="both"/>
        <w:rPr>
          <w:rFonts w:ascii="Times New Roman" w:eastAsia="Times New Roman" w:hAnsi="Times New Roman"/>
          <w:sz w:val="28"/>
          <w:szCs w:val="28"/>
          <w:lang w:eastAsia="ru-RU"/>
        </w:rPr>
      </w:pPr>
      <w:r w:rsidRPr="006623B2">
        <w:rPr>
          <w:rFonts w:ascii="Times New Roman" w:eastAsia="Times New Roman" w:hAnsi="Times New Roman"/>
          <w:sz w:val="28"/>
          <w:szCs w:val="28"/>
          <w:lang w:eastAsia="ru-RU"/>
        </w:rPr>
        <w:t>формирование системы информационной и консультационной поддержки и популяризации предпринимательской деятельности;</w:t>
      </w:r>
    </w:p>
    <w:p w:rsidR="00EC000C" w:rsidRPr="006623B2" w:rsidRDefault="00EC000C" w:rsidP="00EC000C">
      <w:pPr>
        <w:autoSpaceDE w:val="0"/>
        <w:autoSpaceDN w:val="0"/>
        <w:adjustRightInd w:val="0"/>
        <w:spacing w:after="0"/>
        <w:ind w:firstLine="708"/>
        <w:jc w:val="both"/>
        <w:rPr>
          <w:rFonts w:ascii="Times New Roman" w:eastAsia="Times New Roman" w:hAnsi="Times New Roman"/>
          <w:sz w:val="28"/>
          <w:szCs w:val="28"/>
          <w:lang w:eastAsia="ru-RU"/>
        </w:rPr>
      </w:pPr>
      <w:r w:rsidRPr="006623B2">
        <w:rPr>
          <w:rFonts w:ascii="Times New Roman" w:eastAsia="Times New Roman" w:hAnsi="Times New Roman"/>
          <w:sz w:val="28"/>
          <w:szCs w:val="28"/>
          <w:lang w:eastAsia="ru-RU"/>
        </w:rPr>
        <w:t>сокращению сроков и финансовых затрат на прохождение разрешительных процедур в сфере земельных отношений и строительства при реализации инвестиционных проектов на территории района;</w:t>
      </w:r>
    </w:p>
    <w:p w:rsidR="00EC000C" w:rsidRPr="006623B2" w:rsidRDefault="00EC000C" w:rsidP="00EC000C">
      <w:pPr>
        <w:autoSpaceDE w:val="0"/>
        <w:autoSpaceDN w:val="0"/>
        <w:adjustRightInd w:val="0"/>
        <w:spacing w:after="0"/>
        <w:ind w:firstLine="708"/>
        <w:jc w:val="both"/>
        <w:rPr>
          <w:rFonts w:ascii="Times New Roman" w:eastAsia="Times New Roman" w:hAnsi="Times New Roman"/>
          <w:sz w:val="28"/>
          <w:szCs w:val="28"/>
          <w:lang w:eastAsia="ru-RU"/>
        </w:rPr>
      </w:pPr>
      <w:r w:rsidRPr="006623B2">
        <w:rPr>
          <w:rFonts w:ascii="Times New Roman" w:eastAsia="Times New Roman" w:hAnsi="Times New Roman"/>
          <w:sz w:val="28"/>
          <w:szCs w:val="28"/>
          <w:lang w:eastAsia="ru-RU"/>
        </w:rPr>
        <w:t>решение юридических вопросов в сфере земельных отношений и недвижимости;</w:t>
      </w:r>
    </w:p>
    <w:p w:rsidR="00EC000C" w:rsidRPr="006623B2" w:rsidRDefault="00EC000C" w:rsidP="00EC000C">
      <w:pPr>
        <w:autoSpaceDE w:val="0"/>
        <w:autoSpaceDN w:val="0"/>
        <w:adjustRightInd w:val="0"/>
        <w:spacing w:after="0"/>
        <w:ind w:firstLine="708"/>
        <w:jc w:val="both"/>
        <w:rPr>
          <w:rFonts w:ascii="Times New Roman" w:eastAsia="Times New Roman" w:hAnsi="Times New Roman"/>
          <w:sz w:val="28"/>
          <w:szCs w:val="28"/>
          <w:lang w:eastAsia="ru-RU"/>
        </w:rPr>
      </w:pPr>
      <w:r w:rsidRPr="006623B2">
        <w:rPr>
          <w:rFonts w:ascii="Times New Roman" w:eastAsia="Times New Roman" w:hAnsi="Times New Roman"/>
          <w:sz w:val="28"/>
          <w:szCs w:val="28"/>
          <w:lang w:eastAsia="ru-RU"/>
        </w:rPr>
        <w:lastRenderedPageBreak/>
        <w:t>формирование и описание инвестиционных площадок с учетом располагаемой инженерной инфраструктуры;</w:t>
      </w:r>
    </w:p>
    <w:p w:rsidR="00EC000C" w:rsidRPr="006623B2" w:rsidRDefault="00EC000C" w:rsidP="00EC000C">
      <w:pPr>
        <w:autoSpaceDE w:val="0"/>
        <w:autoSpaceDN w:val="0"/>
        <w:adjustRightInd w:val="0"/>
        <w:spacing w:after="0"/>
        <w:ind w:firstLine="708"/>
        <w:jc w:val="both"/>
        <w:rPr>
          <w:rFonts w:ascii="Times New Roman" w:eastAsia="Times New Roman" w:hAnsi="Times New Roman"/>
          <w:sz w:val="28"/>
          <w:szCs w:val="28"/>
          <w:lang w:eastAsia="ru-RU"/>
        </w:rPr>
      </w:pPr>
      <w:r w:rsidRPr="006623B2">
        <w:rPr>
          <w:rFonts w:ascii="Times New Roman" w:eastAsia="Times New Roman" w:hAnsi="Times New Roman"/>
          <w:sz w:val="28"/>
          <w:szCs w:val="28"/>
          <w:lang w:eastAsia="ru-RU"/>
        </w:rPr>
        <w:t>составление и ведение реестра инвестиционных площадок;</w:t>
      </w:r>
    </w:p>
    <w:p w:rsidR="006B7EFE" w:rsidRDefault="00EC000C" w:rsidP="00EC000C">
      <w:pPr>
        <w:autoSpaceDE w:val="0"/>
        <w:autoSpaceDN w:val="0"/>
        <w:adjustRightInd w:val="0"/>
        <w:spacing w:after="0"/>
        <w:ind w:firstLine="708"/>
        <w:jc w:val="both"/>
        <w:rPr>
          <w:rFonts w:ascii="Times New Roman" w:eastAsia="Times New Roman" w:hAnsi="Times New Roman"/>
          <w:sz w:val="28"/>
          <w:szCs w:val="28"/>
          <w:lang w:eastAsia="ru-RU"/>
        </w:rPr>
      </w:pPr>
      <w:r w:rsidRPr="006623B2">
        <w:rPr>
          <w:rFonts w:ascii="Times New Roman" w:eastAsia="Times New Roman" w:hAnsi="Times New Roman"/>
          <w:sz w:val="28"/>
          <w:szCs w:val="28"/>
          <w:lang w:eastAsia="ru-RU"/>
        </w:rPr>
        <w:t>информационное сопровождение и продвижение инвестиционных площадок</w:t>
      </w:r>
      <w:r w:rsidR="006B7EFE">
        <w:rPr>
          <w:rFonts w:ascii="Times New Roman" w:eastAsia="Times New Roman" w:hAnsi="Times New Roman"/>
          <w:sz w:val="28"/>
          <w:szCs w:val="28"/>
          <w:lang w:eastAsia="ru-RU"/>
        </w:rPr>
        <w:t>;</w:t>
      </w:r>
    </w:p>
    <w:p w:rsidR="00EC000C" w:rsidRPr="00EC000C" w:rsidRDefault="006B7EFE" w:rsidP="00EC000C">
      <w:pPr>
        <w:autoSpaceDE w:val="0"/>
        <w:autoSpaceDN w:val="0"/>
        <w:adjustRightInd w:val="0"/>
        <w:spacing w:after="0"/>
        <w:ind w:firstLine="708"/>
        <w:jc w:val="both"/>
        <w:rPr>
          <w:rFonts w:ascii="Times New Roman" w:eastAsia="Times New Roman" w:hAnsi="Times New Roman"/>
          <w:b/>
          <w:bCs/>
          <w:sz w:val="28"/>
          <w:szCs w:val="28"/>
          <w:lang w:eastAsia="ru-RU"/>
        </w:rPr>
      </w:pPr>
      <w:r w:rsidRPr="002873F0">
        <w:rPr>
          <w:rFonts w:ascii="Times New Roman" w:eastAsia="Times New Roman" w:hAnsi="Times New Roman"/>
          <w:sz w:val="28"/>
          <w:szCs w:val="28"/>
          <w:lang w:eastAsia="ru-RU"/>
        </w:rPr>
        <w:t>развитие</w:t>
      </w:r>
      <w:r w:rsidR="00C122DD" w:rsidRPr="002873F0">
        <w:rPr>
          <w:rFonts w:ascii="Times New Roman" w:eastAsia="Times New Roman" w:hAnsi="Times New Roman"/>
          <w:sz w:val="28"/>
          <w:szCs w:val="28"/>
          <w:lang w:eastAsia="ru-RU"/>
        </w:rPr>
        <w:t xml:space="preserve"> туристского потенциала района в т.ч. развитие экологического и сельскохозяйственного туризма</w:t>
      </w:r>
      <w:r w:rsidR="00EC000C" w:rsidRPr="002873F0">
        <w:rPr>
          <w:rFonts w:ascii="Times New Roman" w:eastAsia="Times New Roman" w:hAnsi="Times New Roman"/>
          <w:sz w:val="28"/>
          <w:szCs w:val="28"/>
          <w:lang w:eastAsia="ru-RU"/>
        </w:rPr>
        <w:t>.</w:t>
      </w:r>
      <w:r w:rsidR="00EC000C" w:rsidRPr="00EC000C">
        <w:rPr>
          <w:rFonts w:ascii="Times New Roman" w:eastAsia="Times New Roman" w:hAnsi="Times New Roman"/>
          <w:b/>
          <w:bCs/>
          <w:sz w:val="28"/>
          <w:szCs w:val="28"/>
          <w:lang w:eastAsia="ru-RU"/>
        </w:rPr>
        <w:t xml:space="preserve"> </w:t>
      </w:r>
    </w:p>
    <w:p w:rsidR="00EC000C" w:rsidRPr="00EC000C" w:rsidRDefault="00EC000C" w:rsidP="00EC000C">
      <w:pPr>
        <w:autoSpaceDE w:val="0"/>
        <w:autoSpaceDN w:val="0"/>
        <w:adjustRightInd w:val="0"/>
        <w:spacing w:after="0"/>
        <w:ind w:firstLine="708"/>
        <w:jc w:val="center"/>
        <w:rPr>
          <w:rFonts w:ascii="Times New Roman" w:eastAsia="Times New Roman" w:hAnsi="Times New Roman"/>
          <w:b/>
          <w:bCs/>
          <w:sz w:val="28"/>
          <w:szCs w:val="28"/>
          <w:lang w:eastAsia="ru-RU"/>
        </w:rPr>
      </w:pPr>
    </w:p>
    <w:p w:rsidR="00EC000C" w:rsidRPr="00EC000C" w:rsidRDefault="00EC000C" w:rsidP="00EC000C">
      <w:pPr>
        <w:autoSpaceDE w:val="0"/>
        <w:autoSpaceDN w:val="0"/>
        <w:adjustRightInd w:val="0"/>
        <w:spacing w:after="0"/>
        <w:ind w:firstLine="708"/>
        <w:jc w:val="center"/>
        <w:rPr>
          <w:rFonts w:ascii="Times New Roman" w:eastAsia="Times New Roman" w:hAnsi="Times New Roman"/>
          <w:b/>
          <w:bCs/>
          <w:sz w:val="28"/>
          <w:szCs w:val="28"/>
          <w:lang w:eastAsia="ru-RU"/>
        </w:rPr>
      </w:pPr>
      <w:r w:rsidRPr="00EC000C">
        <w:rPr>
          <w:rFonts w:ascii="Times New Roman" w:eastAsia="Times New Roman" w:hAnsi="Times New Roman"/>
          <w:b/>
          <w:bCs/>
          <w:sz w:val="28"/>
          <w:szCs w:val="28"/>
          <w:lang w:eastAsia="ru-RU"/>
        </w:rPr>
        <w:t xml:space="preserve">4.2.4. Повышение эффективности использования </w:t>
      </w:r>
    </w:p>
    <w:p w:rsidR="00EC000C" w:rsidRPr="00EC000C" w:rsidRDefault="00EC000C" w:rsidP="00EC000C">
      <w:pPr>
        <w:autoSpaceDE w:val="0"/>
        <w:autoSpaceDN w:val="0"/>
        <w:adjustRightInd w:val="0"/>
        <w:spacing w:after="0"/>
        <w:ind w:firstLine="708"/>
        <w:jc w:val="center"/>
        <w:rPr>
          <w:rFonts w:ascii="Times New Roman" w:eastAsia="Times New Roman" w:hAnsi="Times New Roman"/>
          <w:b/>
          <w:bCs/>
          <w:sz w:val="28"/>
          <w:szCs w:val="28"/>
          <w:lang w:eastAsia="ru-RU"/>
        </w:rPr>
      </w:pPr>
      <w:r w:rsidRPr="00EC000C">
        <w:rPr>
          <w:rFonts w:ascii="Times New Roman" w:eastAsia="Times New Roman" w:hAnsi="Times New Roman"/>
          <w:b/>
          <w:bCs/>
          <w:sz w:val="28"/>
          <w:szCs w:val="28"/>
          <w:lang w:eastAsia="ru-RU"/>
        </w:rPr>
        <w:t>природных ресурсов района</w:t>
      </w:r>
    </w:p>
    <w:p w:rsidR="00EC000C" w:rsidRPr="00EC000C" w:rsidRDefault="00EC000C" w:rsidP="00EC000C">
      <w:pPr>
        <w:autoSpaceDE w:val="0"/>
        <w:autoSpaceDN w:val="0"/>
        <w:adjustRightInd w:val="0"/>
        <w:spacing w:after="0"/>
        <w:ind w:firstLine="708"/>
        <w:jc w:val="center"/>
        <w:rPr>
          <w:rFonts w:ascii="Times New Roman" w:eastAsia="Times New Roman" w:hAnsi="Times New Roman"/>
          <w:b/>
          <w:bCs/>
          <w:i/>
          <w:sz w:val="28"/>
          <w:szCs w:val="28"/>
          <w:lang w:eastAsia="ru-RU"/>
        </w:rPr>
      </w:pPr>
    </w:p>
    <w:p w:rsidR="00EC000C" w:rsidRPr="00EC000C" w:rsidRDefault="00A200A7" w:rsidP="00EC000C">
      <w:pPr>
        <w:autoSpaceDE w:val="0"/>
        <w:autoSpaceDN w:val="0"/>
        <w:adjustRightInd w:val="0"/>
        <w:spacing w:after="0"/>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Опаринский</w:t>
      </w:r>
      <w:r w:rsidR="00EC000C" w:rsidRPr="00EC000C">
        <w:rPr>
          <w:rFonts w:ascii="Times New Roman" w:eastAsia="Times New Roman" w:hAnsi="Times New Roman"/>
          <w:sz w:val="28"/>
          <w:szCs w:val="28"/>
          <w:lang w:eastAsia="ru-RU"/>
        </w:rPr>
        <w:t xml:space="preserve"> район обладает значительными земельными, водными, охотничье-промысловыми, рыбными ресурсами, а также древесными и не</w:t>
      </w:r>
      <w:r w:rsidR="00982A14">
        <w:rPr>
          <w:rFonts w:ascii="Times New Roman" w:eastAsia="Times New Roman" w:hAnsi="Times New Roman"/>
          <w:sz w:val="28"/>
          <w:szCs w:val="28"/>
          <w:lang w:eastAsia="ru-RU"/>
        </w:rPr>
        <w:t xml:space="preserve"> </w:t>
      </w:r>
      <w:r w:rsidR="00EC000C" w:rsidRPr="00EC000C">
        <w:rPr>
          <w:rFonts w:ascii="Times New Roman" w:eastAsia="Times New Roman" w:hAnsi="Times New Roman"/>
          <w:sz w:val="28"/>
          <w:szCs w:val="28"/>
          <w:lang w:eastAsia="ru-RU"/>
        </w:rPr>
        <w:t xml:space="preserve">древесными ресурсами леса и имеет хорошие предпосылки для развития экологического туризма, охоты и рыбалки. Однако на сегодняшний день в данной сфере отмечаются такие негативные тенденции развития как выборочное освоение территории и теневой характер вывоза природного капитала. В первую очередь, это касается заготовки </w:t>
      </w:r>
      <w:r>
        <w:rPr>
          <w:rFonts w:ascii="Times New Roman" w:eastAsia="Times New Roman" w:hAnsi="Times New Roman"/>
          <w:sz w:val="28"/>
          <w:szCs w:val="28"/>
          <w:lang w:eastAsia="ru-RU"/>
        </w:rPr>
        <w:t>леса</w:t>
      </w:r>
      <w:r w:rsidR="00EC000C" w:rsidRPr="00EC000C">
        <w:rPr>
          <w:rFonts w:ascii="Times New Roman" w:eastAsia="Times New Roman" w:hAnsi="Times New Roman"/>
          <w:sz w:val="28"/>
          <w:szCs w:val="28"/>
          <w:lang w:eastAsia="ru-RU"/>
        </w:rPr>
        <w:t>.</w:t>
      </w:r>
    </w:p>
    <w:p w:rsidR="00EC000C" w:rsidRPr="00EC000C" w:rsidRDefault="00EC000C" w:rsidP="00EC000C">
      <w:pPr>
        <w:autoSpaceDE w:val="0"/>
        <w:autoSpaceDN w:val="0"/>
        <w:adjustRightInd w:val="0"/>
        <w:spacing w:after="0"/>
        <w:ind w:firstLine="708"/>
        <w:jc w:val="both"/>
        <w:rPr>
          <w:rFonts w:ascii="Times New Roman" w:eastAsia="Times New Roman" w:hAnsi="Times New Roman"/>
          <w:sz w:val="28"/>
          <w:szCs w:val="28"/>
          <w:lang w:eastAsia="ru-RU"/>
        </w:rPr>
      </w:pPr>
      <w:r w:rsidRPr="00EC000C">
        <w:rPr>
          <w:rFonts w:ascii="Times New Roman" w:eastAsia="Times New Roman" w:hAnsi="Times New Roman"/>
          <w:sz w:val="28"/>
          <w:szCs w:val="28"/>
          <w:lang w:eastAsia="ru-RU"/>
        </w:rPr>
        <w:t xml:space="preserve">Эффективное использование природных ресурсов, развитие собственных </w:t>
      </w:r>
      <w:r w:rsidR="00A200A7">
        <w:rPr>
          <w:rFonts w:ascii="Times New Roman" w:eastAsia="Times New Roman" w:hAnsi="Times New Roman"/>
          <w:sz w:val="28"/>
          <w:szCs w:val="28"/>
          <w:lang w:eastAsia="ru-RU"/>
        </w:rPr>
        <w:t>заготовительных</w:t>
      </w:r>
      <w:r w:rsidRPr="00EC000C">
        <w:rPr>
          <w:rFonts w:ascii="Times New Roman" w:eastAsia="Times New Roman" w:hAnsi="Times New Roman"/>
          <w:sz w:val="28"/>
          <w:szCs w:val="28"/>
          <w:lang w:eastAsia="ru-RU"/>
        </w:rPr>
        <w:t xml:space="preserve"> и перерабатывающих производств, базирующихся на местной сырьевой базе, являются единственным источником социально-экономического развития района, поэтому рациональное природопользование и равноправный доступ к природным ресурсам ныне живущих и будущих поколений людей является залогом успеха его развития.</w:t>
      </w:r>
    </w:p>
    <w:p w:rsidR="00C52486" w:rsidRDefault="00C52486" w:rsidP="00EC000C">
      <w:pPr>
        <w:widowControl w:val="0"/>
        <w:autoSpaceDE w:val="0"/>
        <w:autoSpaceDN w:val="0"/>
        <w:adjustRightInd w:val="0"/>
        <w:spacing w:after="0"/>
        <w:ind w:firstLine="709"/>
        <w:jc w:val="center"/>
        <w:outlineLvl w:val="0"/>
        <w:rPr>
          <w:rFonts w:ascii="Times New Roman" w:eastAsia="Times New Roman" w:hAnsi="Times New Roman"/>
          <w:b/>
          <w:sz w:val="28"/>
          <w:szCs w:val="28"/>
          <w:lang w:eastAsia="ru-RU"/>
        </w:rPr>
      </w:pPr>
    </w:p>
    <w:p w:rsidR="00377DEA" w:rsidRDefault="00DB203E" w:rsidP="00EC000C">
      <w:pPr>
        <w:widowControl w:val="0"/>
        <w:autoSpaceDE w:val="0"/>
        <w:autoSpaceDN w:val="0"/>
        <w:adjustRightInd w:val="0"/>
        <w:spacing w:after="0"/>
        <w:ind w:firstLine="709"/>
        <w:jc w:val="center"/>
        <w:outlineLvl w:val="0"/>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Раздел </w:t>
      </w:r>
      <w:r w:rsidR="00EC000C" w:rsidRPr="00EC000C">
        <w:rPr>
          <w:rFonts w:ascii="Times New Roman" w:eastAsia="Times New Roman" w:hAnsi="Times New Roman"/>
          <w:b/>
          <w:sz w:val="28"/>
          <w:szCs w:val="28"/>
          <w:lang w:eastAsia="ru-RU"/>
        </w:rPr>
        <w:t>5. Цели и задачи органов местного самоуправления</w:t>
      </w:r>
      <w:r w:rsidR="00377DEA">
        <w:rPr>
          <w:rFonts w:ascii="Times New Roman" w:eastAsia="Times New Roman" w:hAnsi="Times New Roman"/>
          <w:b/>
          <w:sz w:val="28"/>
          <w:szCs w:val="28"/>
          <w:lang w:eastAsia="ru-RU"/>
        </w:rPr>
        <w:t xml:space="preserve"> </w:t>
      </w:r>
    </w:p>
    <w:p w:rsidR="00EC000C" w:rsidRPr="00EC000C" w:rsidRDefault="00EC000C" w:rsidP="00EC000C">
      <w:pPr>
        <w:widowControl w:val="0"/>
        <w:autoSpaceDE w:val="0"/>
        <w:autoSpaceDN w:val="0"/>
        <w:adjustRightInd w:val="0"/>
        <w:spacing w:after="0"/>
        <w:ind w:firstLine="709"/>
        <w:jc w:val="center"/>
        <w:outlineLvl w:val="0"/>
        <w:rPr>
          <w:rFonts w:ascii="Times New Roman" w:eastAsia="Times New Roman" w:hAnsi="Times New Roman"/>
          <w:b/>
          <w:sz w:val="28"/>
          <w:szCs w:val="28"/>
          <w:lang w:eastAsia="ru-RU"/>
        </w:rPr>
      </w:pPr>
      <w:r w:rsidRPr="00EC000C">
        <w:rPr>
          <w:rFonts w:ascii="Times New Roman" w:eastAsia="Times New Roman" w:hAnsi="Times New Roman"/>
          <w:b/>
          <w:sz w:val="28"/>
          <w:szCs w:val="28"/>
          <w:lang w:eastAsia="ru-RU"/>
        </w:rPr>
        <w:t>по реализации Стратегии</w:t>
      </w:r>
    </w:p>
    <w:p w:rsidR="00ED20EC" w:rsidRDefault="00ED20EC" w:rsidP="00A200A7">
      <w:pPr>
        <w:shd w:val="clear" w:color="auto" w:fill="FFFFFF"/>
        <w:spacing w:before="5" w:after="0"/>
        <w:ind w:left="710"/>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5.1. Гражданская активность и социальный оптимизм</w:t>
      </w:r>
    </w:p>
    <w:p w:rsidR="00ED20EC" w:rsidRPr="00ED20EC" w:rsidRDefault="00ED20EC" w:rsidP="00ED20EC">
      <w:pPr>
        <w:shd w:val="clear" w:color="auto" w:fill="FFFFFF"/>
        <w:spacing w:after="0"/>
        <w:ind w:left="10" w:firstLine="701"/>
        <w:jc w:val="both"/>
        <w:rPr>
          <w:rFonts w:ascii="Times New Roman" w:eastAsia="Times New Roman" w:hAnsi="Times New Roman"/>
          <w:color w:val="000000"/>
          <w:sz w:val="28"/>
          <w:szCs w:val="28"/>
          <w:lang w:eastAsia="ru-RU"/>
        </w:rPr>
      </w:pPr>
      <w:r w:rsidRPr="00ED20EC">
        <w:rPr>
          <w:rFonts w:ascii="Times New Roman" w:eastAsia="Times New Roman" w:hAnsi="Times New Roman"/>
          <w:color w:val="000000"/>
          <w:sz w:val="28"/>
          <w:szCs w:val="28"/>
          <w:lang w:eastAsia="ru-RU"/>
        </w:rPr>
        <w:t xml:space="preserve">Реализация долгосрочных целей Стратегии невозможна без вовлечения в этот процесс жителей </w:t>
      </w:r>
      <w:r>
        <w:rPr>
          <w:rFonts w:ascii="Times New Roman" w:eastAsia="Times New Roman" w:hAnsi="Times New Roman"/>
          <w:color w:val="000000"/>
          <w:sz w:val="28"/>
          <w:szCs w:val="28"/>
          <w:lang w:eastAsia="ru-RU"/>
        </w:rPr>
        <w:t>Опаринского</w:t>
      </w:r>
      <w:r w:rsidRPr="00ED20EC">
        <w:rPr>
          <w:rFonts w:ascii="Times New Roman" w:eastAsia="Times New Roman" w:hAnsi="Times New Roman"/>
          <w:color w:val="000000"/>
          <w:sz w:val="28"/>
          <w:szCs w:val="28"/>
          <w:lang w:eastAsia="ru-RU"/>
        </w:rPr>
        <w:t xml:space="preserve"> района. Комфортность среды проживания, общий уровень безопасности, производительность труда, уровень коррупции, энергосбережение и многие другие показатели напрямую зависят от социального самочувствия граждан, их инициативности, общей культуры поведения.</w:t>
      </w:r>
    </w:p>
    <w:p w:rsidR="00ED20EC" w:rsidRPr="00ED20EC" w:rsidRDefault="00ED20EC" w:rsidP="00ED20EC">
      <w:pPr>
        <w:shd w:val="clear" w:color="auto" w:fill="FFFFFF"/>
        <w:spacing w:after="0"/>
        <w:ind w:left="10" w:firstLine="701"/>
        <w:jc w:val="both"/>
        <w:rPr>
          <w:rFonts w:ascii="Times New Roman" w:eastAsia="Times New Roman" w:hAnsi="Times New Roman"/>
          <w:color w:val="000000"/>
          <w:sz w:val="28"/>
          <w:szCs w:val="28"/>
          <w:lang w:eastAsia="ru-RU"/>
        </w:rPr>
      </w:pPr>
      <w:r w:rsidRPr="00ED20EC">
        <w:rPr>
          <w:rFonts w:ascii="Times New Roman" w:eastAsia="Times New Roman" w:hAnsi="Times New Roman"/>
          <w:color w:val="000000"/>
          <w:sz w:val="28"/>
          <w:szCs w:val="28"/>
          <w:lang w:eastAsia="ru-RU"/>
        </w:rPr>
        <w:t xml:space="preserve">К сожалению, в последнее время уровень гражданской активности и социального оптимизма падает. Большинство жителей района не верят в возможность изменения ситуации к лучшему. Высок уровень пассивных настроений, ожидания решения всех проблем со стороны власти. Изменить </w:t>
      </w:r>
      <w:r w:rsidRPr="00ED20EC">
        <w:rPr>
          <w:rFonts w:ascii="Times New Roman" w:eastAsia="Times New Roman" w:hAnsi="Times New Roman"/>
          <w:color w:val="000000"/>
          <w:sz w:val="28"/>
          <w:szCs w:val="28"/>
          <w:lang w:eastAsia="ru-RU"/>
        </w:rPr>
        <w:lastRenderedPageBreak/>
        <w:t>ситуацию можно только через «модернизацию личности», повышение креативности населения, заинтересованности общества в работе по модернизации экономики, социальной сферы, среды проживания. Главным ресурсом развития сегодня является человеческий капитал. И повышение качества человеческого капитала на территории района - стратегическая задача муниципальной власти.</w:t>
      </w:r>
    </w:p>
    <w:p w:rsidR="00ED20EC" w:rsidRPr="00ED20EC" w:rsidRDefault="00ED20EC" w:rsidP="00ED20EC">
      <w:pPr>
        <w:shd w:val="clear" w:color="auto" w:fill="FFFFFF"/>
        <w:spacing w:after="0"/>
        <w:ind w:left="10" w:firstLine="701"/>
        <w:jc w:val="both"/>
        <w:rPr>
          <w:rFonts w:ascii="Times New Roman" w:eastAsia="Times New Roman" w:hAnsi="Times New Roman"/>
          <w:color w:val="000000"/>
          <w:sz w:val="28"/>
          <w:szCs w:val="28"/>
          <w:lang w:eastAsia="ru-RU"/>
        </w:rPr>
      </w:pPr>
      <w:r w:rsidRPr="00ED20EC">
        <w:rPr>
          <w:rFonts w:ascii="Times New Roman" w:eastAsia="Times New Roman" w:hAnsi="Times New Roman"/>
          <w:color w:val="000000"/>
          <w:sz w:val="28"/>
          <w:szCs w:val="28"/>
          <w:lang w:eastAsia="ru-RU"/>
        </w:rPr>
        <w:t>Для достижения стратегических целей необходима разработка и реализация ряда мер по повышению гражданской активности населения района:</w:t>
      </w:r>
    </w:p>
    <w:p w:rsidR="00ED20EC" w:rsidRPr="00ED20EC" w:rsidRDefault="00ED20EC" w:rsidP="00ED20EC">
      <w:pPr>
        <w:shd w:val="clear" w:color="auto" w:fill="FFFFFF"/>
        <w:spacing w:after="0"/>
        <w:ind w:left="10" w:firstLine="701"/>
        <w:jc w:val="both"/>
        <w:rPr>
          <w:rFonts w:ascii="Times New Roman" w:eastAsia="Times New Roman" w:hAnsi="Times New Roman"/>
          <w:color w:val="000000"/>
          <w:sz w:val="28"/>
          <w:szCs w:val="28"/>
          <w:lang w:eastAsia="ru-RU"/>
        </w:rPr>
      </w:pPr>
      <w:r w:rsidRPr="002873F0">
        <w:rPr>
          <w:rFonts w:ascii="Times New Roman" w:eastAsia="Times New Roman" w:hAnsi="Times New Roman"/>
          <w:color w:val="000000"/>
          <w:sz w:val="28"/>
          <w:szCs w:val="28"/>
          <w:lang w:eastAsia="ru-RU"/>
        </w:rPr>
        <w:t>- организация взаимодействия власти и общества, поддержка гражданских инициатив, вовлечение населения в обсуждение проблем развития региона</w:t>
      </w:r>
      <w:r w:rsidR="006B7EFE" w:rsidRPr="002873F0">
        <w:rPr>
          <w:rFonts w:ascii="Times New Roman" w:eastAsia="Times New Roman" w:hAnsi="Times New Roman"/>
          <w:color w:val="000000"/>
          <w:sz w:val="28"/>
          <w:szCs w:val="28"/>
          <w:lang w:eastAsia="ru-RU"/>
        </w:rPr>
        <w:t xml:space="preserve">, района, путем создания </w:t>
      </w:r>
      <w:proofErr w:type="spellStart"/>
      <w:r w:rsidR="006B7EFE" w:rsidRPr="002873F0">
        <w:rPr>
          <w:rFonts w:ascii="Times New Roman" w:eastAsia="Times New Roman" w:hAnsi="Times New Roman"/>
          <w:color w:val="000000"/>
          <w:sz w:val="28"/>
          <w:szCs w:val="28"/>
          <w:lang w:eastAsia="ru-RU"/>
        </w:rPr>
        <w:t>ТОСов</w:t>
      </w:r>
      <w:proofErr w:type="spellEnd"/>
      <w:r w:rsidR="006B7EFE" w:rsidRPr="002873F0">
        <w:rPr>
          <w:rFonts w:ascii="Times New Roman" w:eastAsia="Times New Roman" w:hAnsi="Times New Roman"/>
          <w:color w:val="000000"/>
          <w:sz w:val="28"/>
          <w:szCs w:val="28"/>
          <w:lang w:eastAsia="ru-RU"/>
        </w:rPr>
        <w:t xml:space="preserve">  (территориальных общественных самоуправлений) на территории поселений района</w:t>
      </w:r>
      <w:r w:rsidRPr="002873F0">
        <w:rPr>
          <w:rFonts w:ascii="Times New Roman" w:eastAsia="Times New Roman" w:hAnsi="Times New Roman"/>
          <w:color w:val="000000"/>
          <w:sz w:val="28"/>
          <w:szCs w:val="28"/>
          <w:lang w:eastAsia="ru-RU"/>
        </w:rPr>
        <w:t>;</w:t>
      </w:r>
    </w:p>
    <w:p w:rsidR="00ED20EC" w:rsidRPr="00ED20EC" w:rsidRDefault="00ED20EC" w:rsidP="00ED20EC">
      <w:pPr>
        <w:shd w:val="clear" w:color="auto" w:fill="FFFFFF"/>
        <w:spacing w:after="0"/>
        <w:ind w:left="10" w:firstLine="701"/>
        <w:jc w:val="both"/>
        <w:rPr>
          <w:rFonts w:ascii="Times New Roman" w:eastAsia="Times New Roman" w:hAnsi="Times New Roman"/>
          <w:color w:val="000000"/>
          <w:sz w:val="28"/>
          <w:szCs w:val="28"/>
          <w:lang w:eastAsia="ru-RU"/>
        </w:rPr>
      </w:pPr>
      <w:r w:rsidRPr="00ED20EC">
        <w:rPr>
          <w:rFonts w:ascii="Times New Roman" w:eastAsia="Times New Roman" w:hAnsi="Times New Roman"/>
          <w:color w:val="000000"/>
          <w:sz w:val="28"/>
          <w:szCs w:val="28"/>
          <w:lang w:eastAsia="ru-RU"/>
        </w:rPr>
        <w:t>- работа с общей культурой и ценностями населения, организация мероприятий по гражданскому просвещению и образованию, приобретению навыков общественного диалога и реализации гражданских инициатив;</w:t>
      </w:r>
    </w:p>
    <w:p w:rsidR="00A200A7" w:rsidRPr="00EC000C" w:rsidRDefault="00ED20EC" w:rsidP="00ED20EC">
      <w:pPr>
        <w:shd w:val="clear" w:color="auto" w:fill="FFFFFF"/>
        <w:spacing w:after="0"/>
        <w:ind w:left="10" w:firstLine="701"/>
        <w:jc w:val="both"/>
        <w:rPr>
          <w:rFonts w:ascii="Times New Roman" w:eastAsia="Times New Roman" w:hAnsi="Times New Roman"/>
          <w:color w:val="000000"/>
          <w:spacing w:val="-1"/>
          <w:sz w:val="28"/>
          <w:szCs w:val="28"/>
          <w:lang w:eastAsia="ru-RU"/>
        </w:rPr>
      </w:pPr>
      <w:r w:rsidRPr="00ED20EC">
        <w:rPr>
          <w:rFonts w:ascii="Times New Roman" w:eastAsia="Times New Roman" w:hAnsi="Times New Roman"/>
          <w:color w:val="000000"/>
          <w:sz w:val="28"/>
          <w:szCs w:val="28"/>
          <w:lang w:eastAsia="ru-RU"/>
        </w:rPr>
        <w:t>-</w:t>
      </w:r>
      <w:r>
        <w:rPr>
          <w:rFonts w:ascii="Times New Roman" w:eastAsia="Times New Roman" w:hAnsi="Times New Roman"/>
          <w:color w:val="000000"/>
          <w:sz w:val="28"/>
          <w:szCs w:val="28"/>
          <w:lang w:eastAsia="ru-RU"/>
        </w:rPr>
        <w:t xml:space="preserve">  </w:t>
      </w:r>
      <w:r w:rsidRPr="00ED20EC">
        <w:rPr>
          <w:rFonts w:ascii="Times New Roman" w:eastAsia="Times New Roman" w:hAnsi="Times New Roman"/>
          <w:color w:val="000000"/>
          <w:sz w:val="28"/>
          <w:szCs w:val="28"/>
          <w:lang w:eastAsia="ru-RU"/>
        </w:rPr>
        <w:t>организация публичных мероприятий, направленных на консолидацию общества и повышение социального оптимизма - праздники, специальные акции и т.п., с обязательным участием представителей власти и бизнеса.</w:t>
      </w:r>
      <w:r>
        <w:rPr>
          <w:rFonts w:ascii="Times New Roman" w:eastAsia="Times New Roman" w:hAnsi="Times New Roman"/>
          <w:color w:val="000000"/>
          <w:sz w:val="28"/>
          <w:szCs w:val="28"/>
          <w:lang w:eastAsia="ru-RU"/>
        </w:rPr>
        <w:t xml:space="preserve"> </w:t>
      </w:r>
    </w:p>
    <w:p w:rsidR="00ED20EC" w:rsidRDefault="00ED20EC" w:rsidP="00A200A7">
      <w:pPr>
        <w:shd w:val="clear" w:color="auto" w:fill="FFFFFF"/>
        <w:spacing w:after="0"/>
        <w:ind w:left="10" w:firstLine="701"/>
        <w:rPr>
          <w:rFonts w:ascii="Times New Roman" w:eastAsia="Times New Roman" w:hAnsi="Times New Roman"/>
          <w:color w:val="000000"/>
          <w:sz w:val="28"/>
          <w:szCs w:val="28"/>
          <w:lang w:eastAsia="ru-RU"/>
        </w:rPr>
      </w:pPr>
    </w:p>
    <w:p w:rsidR="00ED20EC" w:rsidRPr="00EC000C" w:rsidRDefault="00ED20EC" w:rsidP="00ED20EC">
      <w:pPr>
        <w:shd w:val="clear" w:color="auto" w:fill="FFFFFF"/>
        <w:spacing w:before="5" w:after="0"/>
        <w:ind w:left="710"/>
        <w:jc w:val="center"/>
        <w:rPr>
          <w:rFonts w:ascii="Times New Roman" w:eastAsia="Times New Roman" w:hAnsi="Times New Roman"/>
          <w:b/>
          <w:bCs/>
          <w:color w:val="000000"/>
          <w:spacing w:val="-1"/>
          <w:sz w:val="28"/>
          <w:szCs w:val="28"/>
          <w:lang w:eastAsia="ru-RU"/>
        </w:rPr>
      </w:pPr>
      <w:r w:rsidRPr="00EC000C">
        <w:rPr>
          <w:rFonts w:ascii="Times New Roman" w:eastAsia="Times New Roman" w:hAnsi="Times New Roman"/>
          <w:b/>
          <w:sz w:val="28"/>
          <w:szCs w:val="28"/>
          <w:lang w:eastAsia="ru-RU"/>
        </w:rPr>
        <w:t>5.</w:t>
      </w:r>
      <w:r>
        <w:rPr>
          <w:rFonts w:ascii="Times New Roman" w:eastAsia="Times New Roman" w:hAnsi="Times New Roman"/>
          <w:b/>
          <w:sz w:val="28"/>
          <w:szCs w:val="28"/>
          <w:lang w:eastAsia="ru-RU"/>
        </w:rPr>
        <w:t>2</w:t>
      </w:r>
      <w:r w:rsidRPr="00EC000C">
        <w:rPr>
          <w:rFonts w:ascii="Times New Roman" w:eastAsia="Times New Roman" w:hAnsi="Times New Roman"/>
          <w:b/>
          <w:sz w:val="28"/>
          <w:szCs w:val="28"/>
          <w:lang w:eastAsia="ru-RU"/>
        </w:rPr>
        <w:t xml:space="preserve">. </w:t>
      </w:r>
      <w:r w:rsidRPr="00EC000C">
        <w:rPr>
          <w:rFonts w:ascii="Times New Roman" w:eastAsia="Times New Roman" w:hAnsi="Times New Roman"/>
          <w:b/>
          <w:bCs/>
          <w:color w:val="000000"/>
          <w:spacing w:val="-1"/>
          <w:sz w:val="28"/>
          <w:szCs w:val="28"/>
          <w:lang w:eastAsia="ru-RU"/>
        </w:rPr>
        <w:t xml:space="preserve">   Молодежная политика</w:t>
      </w:r>
    </w:p>
    <w:p w:rsidR="00ED20EC" w:rsidRDefault="00ED20EC" w:rsidP="00ED20EC">
      <w:pPr>
        <w:shd w:val="clear" w:color="auto" w:fill="FFFFFF"/>
        <w:spacing w:after="0"/>
        <w:ind w:left="10" w:firstLine="701"/>
        <w:jc w:val="center"/>
        <w:rPr>
          <w:rFonts w:ascii="Times New Roman" w:eastAsia="Times New Roman" w:hAnsi="Times New Roman"/>
          <w:color w:val="000000"/>
          <w:sz w:val="28"/>
          <w:szCs w:val="28"/>
          <w:lang w:eastAsia="ru-RU"/>
        </w:rPr>
      </w:pPr>
    </w:p>
    <w:p w:rsidR="00ED20EC" w:rsidRPr="00EC000C" w:rsidRDefault="00ED20EC" w:rsidP="00ED20EC">
      <w:pPr>
        <w:shd w:val="clear" w:color="auto" w:fill="FFFFFF"/>
        <w:spacing w:after="0"/>
        <w:ind w:left="10" w:firstLine="701"/>
        <w:jc w:val="both"/>
        <w:rPr>
          <w:rFonts w:ascii="Times New Roman" w:eastAsia="Times New Roman" w:hAnsi="Times New Roman"/>
          <w:color w:val="000000"/>
          <w:spacing w:val="-1"/>
          <w:sz w:val="28"/>
          <w:szCs w:val="28"/>
          <w:lang w:eastAsia="ru-RU"/>
        </w:rPr>
      </w:pPr>
      <w:r w:rsidRPr="00EC000C">
        <w:rPr>
          <w:rFonts w:ascii="Times New Roman" w:eastAsia="Times New Roman" w:hAnsi="Times New Roman"/>
          <w:color w:val="000000"/>
          <w:sz w:val="28"/>
          <w:szCs w:val="28"/>
          <w:lang w:eastAsia="ru-RU"/>
        </w:rPr>
        <w:t xml:space="preserve">Главной целью молодежной политики является развитие и реализация потенциала </w:t>
      </w:r>
      <w:r w:rsidRPr="00EC000C">
        <w:rPr>
          <w:rFonts w:ascii="Times New Roman" w:eastAsia="Times New Roman" w:hAnsi="Times New Roman"/>
          <w:color w:val="000000"/>
          <w:spacing w:val="-1"/>
          <w:sz w:val="28"/>
          <w:szCs w:val="28"/>
          <w:lang w:eastAsia="ru-RU"/>
        </w:rPr>
        <w:t>молодежи в интересах муниципального образования в целом.</w:t>
      </w:r>
    </w:p>
    <w:p w:rsidR="00A200A7" w:rsidRPr="00EC000C" w:rsidRDefault="00A200A7" w:rsidP="00A200A7">
      <w:pPr>
        <w:shd w:val="clear" w:color="auto" w:fill="FFFFFF"/>
        <w:spacing w:after="0"/>
        <w:ind w:left="10" w:firstLine="701"/>
        <w:rPr>
          <w:rFonts w:ascii="Times New Roman" w:eastAsia="Times New Roman" w:hAnsi="Times New Roman"/>
          <w:color w:val="000000"/>
          <w:sz w:val="28"/>
          <w:szCs w:val="28"/>
          <w:lang w:eastAsia="ru-RU"/>
        </w:rPr>
      </w:pPr>
      <w:r w:rsidRPr="00EC000C">
        <w:rPr>
          <w:rFonts w:ascii="Times New Roman" w:eastAsia="Times New Roman" w:hAnsi="Times New Roman"/>
          <w:color w:val="000000"/>
          <w:sz w:val="28"/>
          <w:szCs w:val="28"/>
          <w:lang w:eastAsia="ru-RU"/>
        </w:rPr>
        <w:t>Для достижения этой цели необходимо решение следующих задач:</w:t>
      </w:r>
    </w:p>
    <w:p w:rsidR="00A200A7" w:rsidRPr="00EC000C" w:rsidRDefault="00A200A7" w:rsidP="00A200A7">
      <w:pPr>
        <w:shd w:val="clear" w:color="auto" w:fill="FFFFFF"/>
        <w:spacing w:after="0"/>
        <w:ind w:left="10" w:firstLine="701"/>
        <w:jc w:val="both"/>
        <w:rPr>
          <w:rFonts w:ascii="Times New Roman" w:eastAsia="Times New Roman" w:hAnsi="Times New Roman"/>
          <w:color w:val="000000"/>
          <w:spacing w:val="-1"/>
          <w:sz w:val="28"/>
          <w:szCs w:val="28"/>
          <w:lang w:eastAsia="ru-RU"/>
        </w:rPr>
      </w:pPr>
      <w:r w:rsidRPr="00EC000C">
        <w:rPr>
          <w:rFonts w:ascii="Times New Roman" w:eastAsia="Times New Roman" w:hAnsi="Times New Roman"/>
          <w:color w:val="000000"/>
          <w:spacing w:val="-1"/>
          <w:sz w:val="28"/>
          <w:szCs w:val="28"/>
          <w:lang w:eastAsia="ru-RU"/>
        </w:rPr>
        <w:t>обеспечение молодежи доступными и качественными социальными услугами, направленными на снижение миграции молодежи из региона;</w:t>
      </w:r>
    </w:p>
    <w:p w:rsidR="00A200A7" w:rsidRPr="00EC000C" w:rsidRDefault="00A200A7" w:rsidP="00A200A7">
      <w:pPr>
        <w:shd w:val="clear" w:color="auto" w:fill="FFFFFF"/>
        <w:spacing w:after="0"/>
        <w:ind w:left="10" w:firstLine="701"/>
        <w:jc w:val="both"/>
        <w:rPr>
          <w:rFonts w:ascii="Times New Roman" w:eastAsia="Times New Roman" w:hAnsi="Times New Roman"/>
          <w:color w:val="000000"/>
          <w:spacing w:val="-1"/>
          <w:sz w:val="28"/>
          <w:szCs w:val="28"/>
          <w:lang w:eastAsia="ru-RU"/>
        </w:rPr>
      </w:pPr>
      <w:r w:rsidRPr="00EC000C">
        <w:rPr>
          <w:rFonts w:ascii="Times New Roman" w:eastAsia="Times New Roman" w:hAnsi="Times New Roman"/>
          <w:color w:val="000000"/>
          <w:spacing w:val="-1"/>
          <w:sz w:val="28"/>
          <w:szCs w:val="28"/>
          <w:lang w:eastAsia="ru-RU"/>
        </w:rPr>
        <w:t>развитие патриотизма в молодежной среде;</w:t>
      </w:r>
    </w:p>
    <w:p w:rsidR="00A200A7" w:rsidRPr="00EC000C" w:rsidRDefault="00A200A7" w:rsidP="00A200A7">
      <w:pPr>
        <w:shd w:val="clear" w:color="auto" w:fill="FFFFFF"/>
        <w:spacing w:after="0"/>
        <w:ind w:left="10" w:firstLine="701"/>
        <w:jc w:val="both"/>
        <w:rPr>
          <w:rFonts w:ascii="Times New Roman" w:eastAsia="Times New Roman" w:hAnsi="Times New Roman"/>
          <w:color w:val="000000"/>
          <w:spacing w:val="-2"/>
          <w:sz w:val="28"/>
          <w:szCs w:val="28"/>
          <w:lang w:eastAsia="ru-RU"/>
        </w:rPr>
      </w:pPr>
      <w:r w:rsidRPr="00EC000C">
        <w:rPr>
          <w:rFonts w:ascii="Times New Roman" w:eastAsia="Times New Roman" w:hAnsi="Times New Roman"/>
          <w:color w:val="000000"/>
          <w:spacing w:val="3"/>
          <w:sz w:val="28"/>
          <w:szCs w:val="28"/>
          <w:lang w:eastAsia="ru-RU"/>
        </w:rPr>
        <w:t xml:space="preserve">интеграция молодых людей, оказавшихся в трудной жизненной ситуации, в </w:t>
      </w:r>
      <w:r w:rsidRPr="00EC000C">
        <w:rPr>
          <w:rFonts w:ascii="Times New Roman" w:eastAsia="Times New Roman" w:hAnsi="Times New Roman"/>
          <w:color w:val="000000"/>
          <w:spacing w:val="-2"/>
          <w:sz w:val="28"/>
          <w:szCs w:val="28"/>
          <w:lang w:eastAsia="ru-RU"/>
        </w:rPr>
        <w:t>жизнь общества;</w:t>
      </w:r>
    </w:p>
    <w:p w:rsidR="00A200A7" w:rsidRPr="00EC000C" w:rsidRDefault="00A200A7" w:rsidP="00A200A7">
      <w:pPr>
        <w:shd w:val="clear" w:color="auto" w:fill="FFFFFF"/>
        <w:spacing w:after="0"/>
        <w:ind w:left="10" w:firstLine="701"/>
        <w:jc w:val="both"/>
        <w:rPr>
          <w:rFonts w:ascii="Times New Roman" w:eastAsia="Times New Roman" w:hAnsi="Times New Roman"/>
          <w:color w:val="000000"/>
          <w:spacing w:val="-1"/>
          <w:sz w:val="28"/>
          <w:szCs w:val="28"/>
          <w:lang w:eastAsia="ru-RU"/>
        </w:rPr>
      </w:pPr>
      <w:r w:rsidRPr="00EC000C">
        <w:rPr>
          <w:rFonts w:ascii="Times New Roman" w:eastAsia="Times New Roman" w:hAnsi="Times New Roman"/>
          <w:color w:val="000000"/>
          <w:spacing w:val="-2"/>
          <w:sz w:val="28"/>
          <w:szCs w:val="28"/>
          <w:lang w:eastAsia="ru-RU"/>
        </w:rPr>
        <w:t xml:space="preserve">вовлечение   молодежи   в   социальную   практику   и   ее   информирование   о </w:t>
      </w:r>
      <w:r w:rsidRPr="00EC000C">
        <w:rPr>
          <w:rFonts w:ascii="Times New Roman" w:eastAsia="Times New Roman" w:hAnsi="Times New Roman"/>
          <w:color w:val="000000"/>
          <w:spacing w:val="-1"/>
          <w:sz w:val="28"/>
          <w:szCs w:val="28"/>
          <w:lang w:eastAsia="ru-RU"/>
        </w:rPr>
        <w:t>потенциальных позитивных возможностях развития;</w:t>
      </w:r>
    </w:p>
    <w:p w:rsidR="00345180" w:rsidRDefault="00A200A7" w:rsidP="00A200A7">
      <w:pPr>
        <w:shd w:val="clear" w:color="auto" w:fill="FFFFFF"/>
        <w:spacing w:after="0"/>
        <w:ind w:left="10" w:firstLine="701"/>
        <w:jc w:val="both"/>
        <w:rPr>
          <w:rFonts w:ascii="Times New Roman" w:eastAsia="Times New Roman" w:hAnsi="Times New Roman"/>
          <w:color w:val="000000"/>
          <w:spacing w:val="-1"/>
          <w:sz w:val="28"/>
          <w:szCs w:val="28"/>
          <w:lang w:eastAsia="ru-RU"/>
        </w:rPr>
      </w:pPr>
      <w:r w:rsidRPr="00EC000C">
        <w:rPr>
          <w:rFonts w:ascii="Times New Roman" w:eastAsia="Times New Roman" w:hAnsi="Times New Roman"/>
          <w:color w:val="000000"/>
          <w:spacing w:val="5"/>
          <w:sz w:val="28"/>
          <w:szCs w:val="28"/>
          <w:lang w:eastAsia="ru-RU"/>
        </w:rPr>
        <w:t xml:space="preserve">обеспечение информационной открытости и доступности муниципальных </w:t>
      </w:r>
      <w:r w:rsidRPr="00EC000C">
        <w:rPr>
          <w:rFonts w:ascii="Times New Roman" w:eastAsia="Times New Roman" w:hAnsi="Times New Roman"/>
          <w:color w:val="000000"/>
          <w:spacing w:val="-1"/>
          <w:sz w:val="28"/>
          <w:szCs w:val="28"/>
          <w:lang w:eastAsia="ru-RU"/>
        </w:rPr>
        <w:t>услуг для всех категорий молодежи</w:t>
      </w:r>
      <w:r w:rsidR="00345180">
        <w:rPr>
          <w:rFonts w:ascii="Times New Roman" w:eastAsia="Times New Roman" w:hAnsi="Times New Roman"/>
          <w:color w:val="000000"/>
          <w:spacing w:val="-1"/>
          <w:sz w:val="28"/>
          <w:szCs w:val="28"/>
          <w:lang w:eastAsia="ru-RU"/>
        </w:rPr>
        <w:t>;</w:t>
      </w:r>
    </w:p>
    <w:p w:rsidR="00A200A7" w:rsidRDefault="00345180" w:rsidP="00A200A7">
      <w:pPr>
        <w:shd w:val="clear" w:color="auto" w:fill="FFFFFF"/>
        <w:spacing w:after="0"/>
        <w:ind w:left="10" w:firstLine="701"/>
        <w:jc w:val="both"/>
        <w:rPr>
          <w:rFonts w:ascii="Times New Roman" w:eastAsia="Times New Roman" w:hAnsi="Times New Roman"/>
          <w:color w:val="000000"/>
          <w:spacing w:val="-1"/>
          <w:sz w:val="28"/>
          <w:szCs w:val="28"/>
          <w:lang w:eastAsia="ru-RU"/>
        </w:rPr>
      </w:pPr>
      <w:r w:rsidRPr="002873F0">
        <w:rPr>
          <w:rFonts w:ascii="Times New Roman" w:eastAsia="Times New Roman" w:hAnsi="Times New Roman"/>
          <w:color w:val="000000"/>
          <w:spacing w:val="-1"/>
          <w:sz w:val="28"/>
          <w:szCs w:val="28"/>
          <w:lang w:eastAsia="ru-RU"/>
        </w:rPr>
        <w:t xml:space="preserve">организация встреч с выпускниками школ, профессиональных образовательных учреждений для  </w:t>
      </w:r>
      <w:r w:rsidR="00C52486" w:rsidRPr="002873F0">
        <w:rPr>
          <w:rFonts w:ascii="Times New Roman" w:eastAsia="Times New Roman" w:hAnsi="Times New Roman"/>
          <w:color w:val="000000"/>
          <w:spacing w:val="-1"/>
          <w:sz w:val="28"/>
          <w:szCs w:val="28"/>
          <w:lang w:eastAsia="ru-RU"/>
        </w:rPr>
        <w:t>дальнейшего трудоустройства в районе</w:t>
      </w:r>
      <w:r w:rsidR="005A6B3F" w:rsidRPr="002873F0">
        <w:rPr>
          <w:rFonts w:ascii="Times New Roman" w:eastAsia="Times New Roman" w:hAnsi="Times New Roman"/>
          <w:color w:val="000000"/>
          <w:spacing w:val="-1"/>
          <w:sz w:val="28"/>
          <w:szCs w:val="28"/>
          <w:lang w:eastAsia="ru-RU"/>
        </w:rPr>
        <w:t>.</w:t>
      </w:r>
    </w:p>
    <w:p w:rsidR="00A200A7" w:rsidRPr="00EC000C" w:rsidRDefault="00A200A7" w:rsidP="00A200A7">
      <w:pPr>
        <w:shd w:val="clear" w:color="auto" w:fill="FFFFFF"/>
        <w:spacing w:after="0"/>
        <w:ind w:left="5" w:firstLine="706"/>
        <w:jc w:val="both"/>
        <w:rPr>
          <w:rFonts w:ascii="Times New Roman" w:eastAsia="Times New Roman" w:hAnsi="Times New Roman"/>
          <w:color w:val="000000"/>
          <w:spacing w:val="-2"/>
          <w:sz w:val="28"/>
          <w:szCs w:val="28"/>
          <w:lang w:eastAsia="ru-RU"/>
        </w:rPr>
      </w:pPr>
      <w:r w:rsidRPr="00EC000C">
        <w:rPr>
          <w:rFonts w:ascii="Times New Roman" w:eastAsia="Times New Roman" w:hAnsi="Times New Roman"/>
          <w:color w:val="000000"/>
          <w:spacing w:val="2"/>
          <w:sz w:val="28"/>
          <w:szCs w:val="28"/>
          <w:lang w:eastAsia="ru-RU"/>
        </w:rPr>
        <w:t xml:space="preserve">В результате решения указанных задач, новых подходов к работе с молодежью, к </w:t>
      </w:r>
      <w:r w:rsidRPr="00EC000C">
        <w:rPr>
          <w:rFonts w:ascii="Times New Roman" w:eastAsia="Times New Roman" w:hAnsi="Times New Roman"/>
          <w:bCs/>
          <w:color w:val="000000"/>
          <w:spacing w:val="-1"/>
          <w:sz w:val="28"/>
          <w:szCs w:val="28"/>
          <w:lang w:eastAsia="ru-RU"/>
        </w:rPr>
        <w:t xml:space="preserve">2030 </w:t>
      </w:r>
      <w:r w:rsidRPr="00EC000C">
        <w:rPr>
          <w:rFonts w:ascii="Times New Roman" w:eastAsia="Times New Roman" w:hAnsi="Times New Roman"/>
          <w:color w:val="000000"/>
          <w:spacing w:val="-1"/>
          <w:sz w:val="28"/>
          <w:szCs w:val="28"/>
          <w:lang w:eastAsia="ru-RU"/>
        </w:rPr>
        <w:t xml:space="preserve">году молодежная политика будет представлять комплекс финансово и территориально </w:t>
      </w:r>
      <w:r w:rsidRPr="00EC000C">
        <w:rPr>
          <w:rFonts w:ascii="Times New Roman" w:eastAsia="Times New Roman" w:hAnsi="Times New Roman"/>
          <w:color w:val="000000"/>
          <w:spacing w:val="1"/>
          <w:sz w:val="28"/>
          <w:szCs w:val="28"/>
          <w:lang w:eastAsia="ru-RU"/>
        </w:rPr>
        <w:t xml:space="preserve">доступных и качественных муниципальных   услуг </w:t>
      </w:r>
      <w:r w:rsidRPr="00EC000C">
        <w:rPr>
          <w:rFonts w:ascii="Times New Roman" w:eastAsia="Times New Roman" w:hAnsi="Times New Roman"/>
          <w:color w:val="000000"/>
          <w:spacing w:val="1"/>
          <w:sz w:val="28"/>
          <w:szCs w:val="28"/>
          <w:lang w:eastAsia="ru-RU"/>
        </w:rPr>
        <w:lastRenderedPageBreak/>
        <w:t xml:space="preserve">для молодежи, позволяющих повысить </w:t>
      </w:r>
      <w:r w:rsidRPr="00EC000C">
        <w:rPr>
          <w:rFonts w:ascii="Times New Roman" w:eastAsia="Times New Roman" w:hAnsi="Times New Roman"/>
          <w:color w:val="000000"/>
          <w:spacing w:val="4"/>
          <w:sz w:val="28"/>
          <w:szCs w:val="28"/>
          <w:lang w:eastAsia="ru-RU"/>
        </w:rPr>
        <w:t xml:space="preserve">качество жизни молодежи и, как следствие, увеличить вклад молодых людей в развитие </w:t>
      </w:r>
      <w:r w:rsidRPr="00EC000C">
        <w:rPr>
          <w:rFonts w:ascii="Times New Roman" w:eastAsia="Times New Roman" w:hAnsi="Times New Roman"/>
          <w:color w:val="000000"/>
          <w:spacing w:val="-2"/>
          <w:sz w:val="28"/>
          <w:szCs w:val="28"/>
          <w:lang w:eastAsia="ru-RU"/>
        </w:rPr>
        <w:t>территории.</w:t>
      </w:r>
    </w:p>
    <w:p w:rsidR="00A200A7" w:rsidRPr="00EC000C" w:rsidRDefault="00A200A7" w:rsidP="00A200A7">
      <w:pPr>
        <w:shd w:val="clear" w:color="auto" w:fill="FFFFFF"/>
        <w:tabs>
          <w:tab w:val="left" w:pos="1421"/>
        </w:tabs>
        <w:spacing w:after="0"/>
        <w:ind w:left="710"/>
        <w:rPr>
          <w:rFonts w:ascii="Times New Roman" w:eastAsia="Times New Roman" w:hAnsi="Times New Roman"/>
          <w:b/>
          <w:bCs/>
          <w:color w:val="000000"/>
          <w:spacing w:val="-4"/>
          <w:sz w:val="28"/>
          <w:szCs w:val="28"/>
          <w:lang w:eastAsia="ru-RU"/>
        </w:rPr>
      </w:pPr>
    </w:p>
    <w:p w:rsidR="006A03C3" w:rsidRDefault="006A03C3" w:rsidP="006A03C3">
      <w:pPr>
        <w:spacing w:after="0"/>
        <w:jc w:val="center"/>
        <w:rPr>
          <w:rFonts w:ascii="Times New Roman" w:eastAsia="Times New Roman" w:hAnsi="Times New Roman"/>
          <w:b/>
          <w:sz w:val="28"/>
          <w:szCs w:val="28"/>
          <w:lang w:eastAsia="ru-RU"/>
        </w:rPr>
      </w:pPr>
      <w:r w:rsidRPr="00EC000C">
        <w:rPr>
          <w:rFonts w:ascii="Times New Roman" w:eastAsia="Times New Roman" w:hAnsi="Times New Roman"/>
          <w:b/>
          <w:sz w:val="28"/>
          <w:szCs w:val="28"/>
          <w:lang w:eastAsia="ru-RU"/>
        </w:rPr>
        <w:t>5.</w:t>
      </w:r>
      <w:r w:rsidR="00ED20EC">
        <w:rPr>
          <w:rFonts w:ascii="Times New Roman" w:eastAsia="Times New Roman" w:hAnsi="Times New Roman"/>
          <w:b/>
          <w:sz w:val="28"/>
          <w:szCs w:val="28"/>
          <w:lang w:eastAsia="ru-RU"/>
        </w:rPr>
        <w:t>3</w:t>
      </w:r>
      <w:r w:rsidRPr="00EC000C">
        <w:rPr>
          <w:rFonts w:ascii="Times New Roman" w:eastAsia="Times New Roman" w:hAnsi="Times New Roman"/>
          <w:b/>
          <w:sz w:val="28"/>
          <w:szCs w:val="28"/>
          <w:lang w:eastAsia="ru-RU"/>
        </w:rPr>
        <w:t>. Развитие малого и среднего предпринимательства</w:t>
      </w:r>
    </w:p>
    <w:p w:rsidR="006623B2" w:rsidRPr="00EC000C" w:rsidRDefault="006623B2" w:rsidP="006A03C3">
      <w:pPr>
        <w:spacing w:after="0"/>
        <w:jc w:val="center"/>
        <w:rPr>
          <w:rFonts w:ascii="Times New Roman" w:eastAsia="Times New Roman" w:hAnsi="Times New Roman"/>
          <w:b/>
          <w:sz w:val="28"/>
          <w:szCs w:val="28"/>
          <w:lang w:eastAsia="ru-RU"/>
        </w:rPr>
      </w:pPr>
    </w:p>
    <w:p w:rsidR="006A03C3" w:rsidRPr="006A03C3" w:rsidRDefault="006A03C3" w:rsidP="006A03C3">
      <w:pPr>
        <w:widowControl w:val="0"/>
        <w:spacing w:after="0"/>
        <w:ind w:firstLine="360"/>
        <w:jc w:val="both"/>
        <w:rPr>
          <w:rFonts w:ascii="Times New Roman" w:eastAsia="Times New Roman" w:hAnsi="Times New Roman"/>
          <w:color w:val="000000"/>
          <w:sz w:val="28"/>
          <w:szCs w:val="28"/>
          <w:lang w:eastAsia="ru-RU" w:bidi="ru-RU"/>
        </w:rPr>
      </w:pPr>
      <w:r w:rsidRPr="006A03C3">
        <w:rPr>
          <w:rFonts w:ascii="Times New Roman" w:eastAsia="Times New Roman" w:hAnsi="Times New Roman"/>
          <w:color w:val="000000"/>
          <w:sz w:val="28"/>
          <w:szCs w:val="28"/>
          <w:lang w:eastAsia="ru-RU" w:bidi="ru-RU"/>
        </w:rPr>
        <w:t>Целью муниципальной политики в сфере малого предпринимательства является увеличение доли субъектов малого бизнеса.</w:t>
      </w:r>
    </w:p>
    <w:p w:rsidR="006A03C3" w:rsidRPr="006A03C3" w:rsidRDefault="006A03C3" w:rsidP="006A03C3">
      <w:pPr>
        <w:widowControl w:val="0"/>
        <w:spacing w:after="0"/>
        <w:ind w:firstLine="360"/>
        <w:jc w:val="both"/>
        <w:rPr>
          <w:rFonts w:ascii="Times New Roman" w:eastAsia="Times New Roman" w:hAnsi="Times New Roman"/>
          <w:color w:val="000000"/>
          <w:sz w:val="28"/>
          <w:szCs w:val="28"/>
          <w:lang w:eastAsia="ru-RU" w:bidi="ru-RU"/>
        </w:rPr>
      </w:pPr>
      <w:r w:rsidRPr="006A03C3">
        <w:rPr>
          <w:rFonts w:ascii="Times New Roman" w:eastAsia="Times New Roman" w:hAnsi="Times New Roman"/>
          <w:color w:val="000000"/>
          <w:sz w:val="28"/>
          <w:szCs w:val="28"/>
          <w:lang w:eastAsia="ru-RU" w:bidi="ru-RU"/>
        </w:rPr>
        <w:t>Для достижения поставленной цели необходимо решение следующих задач:</w:t>
      </w:r>
    </w:p>
    <w:p w:rsidR="006A03C3" w:rsidRPr="006A03C3" w:rsidRDefault="006A03C3" w:rsidP="006A03C3">
      <w:pPr>
        <w:widowControl w:val="0"/>
        <w:numPr>
          <w:ilvl w:val="0"/>
          <w:numId w:val="28"/>
        </w:numPr>
        <w:tabs>
          <w:tab w:val="left" w:pos="709"/>
        </w:tabs>
        <w:spacing w:after="0"/>
        <w:ind w:firstLine="360"/>
        <w:jc w:val="both"/>
        <w:rPr>
          <w:rFonts w:ascii="Times New Roman" w:eastAsia="Times New Roman" w:hAnsi="Times New Roman"/>
          <w:color w:val="000000"/>
          <w:sz w:val="28"/>
          <w:szCs w:val="28"/>
          <w:lang w:eastAsia="ru-RU" w:bidi="ru-RU"/>
        </w:rPr>
      </w:pPr>
      <w:r w:rsidRPr="006A03C3">
        <w:rPr>
          <w:rFonts w:ascii="Times New Roman" w:eastAsia="Times New Roman" w:hAnsi="Times New Roman"/>
          <w:color w:val="000000"/>
          <w:sz w:val="28"/>
          <w:szCs w:val="28"/>
          <w:lang w:eastAsia="ru-RU" w:bidi="ru-RU"/>
        </w:rPr>
        <w:t>формирование благоприятной правовой среды, стимулирующей развитие малого предпринимательства;</w:t>
      </w:r>
    </w:p>
    <w:p w:rsidR="006A03C3" w:rsidRPr="006A03C3" w:rsidRDefault="006A03C3" w:rsidP="006A03C3">
      <w:pPr>
        <w:widowControl w:val="0"/>
        <w:numPr>
          <w:ilvl w:val="0"/>
          <w:numId w:val="28"/>
        </w:numPr>
        <w:tabs>
          <w:tab w:val="left" w:pos="709"/>
        </w:tabs>
        <w:spacing w:after="0"/>
        <w:ind w:firstLine="360"/>
        <w:jc w:val="both"/>
        <w:rPr>
          <w:rFonts w:ascii="Times New Roman" w:eastAsia="Times New Roman" w:hAnsi="Times New Roman"/>
          <w:color w:val="000000"/>
          <w:sz w:val="28"/>
          <w:szCs w:val="28"/>
          <w:lang w:eastAsia="ru-RU" w:bidi="ru-RU"/>
        </w:rPr>
      </w:pPr>
      <w:r w:rsidRPr="006A03C3">
        <w:rPr>
          <w:rFonts w:ascii="Times New Roman" w:eastAsia="Times New Roman" w:hAnsi="Times New Roman"/>
          <w:color w:val="000000"/>
          <w:sz w:val="28"/>
          <w:szCs w:val="28"/>
          <w:lang w:eastAsia="ru-RU" w:bidi="ru-RU"/>
        </w:rPr>
        <w:t>разработка и реализация нормативных правовых актов, устанавливающих формы поддержки субъектов малого предпринимательства;</w:t>
      </w:r>
    </w:p>
    <w:p w:rsidR="006A03C3" w:rsidRPr="006A03C3" w:rsidRDefault="006A03C3" w:rsidP="006A03C3">
      <w:pPr>
        <w:widowControl w:val="0"/>
        <w:numPr>
          <w:ilvl w:val="0"/>
          <w:numId w:val="28"/>
        </w:numPr>
        <w:spacing w:after="0"/>
        <w:ind w:firstLine="360"/>
        <w:jc w:val="both"/>
        <w:rPr>
          <w:rFonts w:ascii="Times New Roman" w:eastAsia="Times New Roman" w:hAnsi="Times New Roman"/>
          <w:color w:val="000000"/>
          <w:sz w:val="28"/>
          <w:szCs w:val="28"/>
          <w:lang w:eastAsia="ru-RU" w:bidi="ru-RU"/>
        </w:rPr>
      </w:pPr>
      <w:r w:rsidRPr="006A03C3">
        <w:rPr>
          <w:rFonts w:ascii="Times New Roman" w:eastAsia="Times New Roman" w:hAnsi="Times New Roman"/>
          <w:color w:val="000000"/>
          <w:sz w:val="28"/>
          <w:szCs w:val="28"/>
          <w:lang w:eastAsia="ru-RU" w:bidi="ru-RU"/>
        </w:rPr>
        <w:t xml:space="preserve"> привлечение общественных объединений предпринимателей к разработке нормативных правовых актов, направленных на поддержку и развитие малого предпринимательства.</w:t>
      </w:r>
    </w:p>
    <w:p w:rsidR="006A03C3" w:rsidRPr="006A03C3" w:rsidRDefault="006A03C3" w:rsidP="006A03C3">
      <w:pPr>
        <w:widowControl w:val="0"/>
        <w:spacing w:after="0"/>
        <w:ind w:firstLine="360"/>
        <w:jc w:val="both"/>
        <w:rPr>
          <w:rFonts w:ascii="Times New Roman" w:eastAsia="Times New Roman" w:hAnsi="Times New Roman"/>
          <w:color w:val="000000"/>
          <w:sz w:val="28"/>
          <w:szCs w:val="28"/>
          <w:lang w:eastAsia="ru-RU" w:bidi="ru-RU"/>
        </w:rPr>
      </w:pPr>
      <w:r w:rsidRPr="006A03C3">
        <w:rPr>
          <w:rFonts w:ascii="Times New Roman" w:eastAsia="Times New Roman" w:hAnsi="Times New Roman"/>
          <w:color w:val="000000"/>
          <w:sz w:val="28"/>
          <w:szCs w:val="28"/>
          <w:lang w:eastAsia="ru-RU" w:bidi="ru-RU"/>
        </w:rPr>
        <w:t>Укрепление социального статуса, повышение престижа предпринимательства:</w:t>
      </w:r>
    </w:p>
    <w:p w:rsidR="006A03C3" w:rsidRPr="006A03C3" w:rsidRDefault="006A03C3" w:rsidP="006A03C3">
      <w:pPr>
        <w:widowControl w:val="0"/>
        <w:numPr>
          <w:ilvl w:val="0"/>
          <w:numId w:val="28"/>
        </w:numPr>
        <w:tabs>
          <w:tab w:val="left" w:pos="709"/>
        </w:tabs>
        <w:spacing w:after="0"/>
        <w:ind w:firstLine="360"/>
        <w:jc w:val="both"/>
        <w:rPr>
          <w:rFonts w:ascii="Times New Roman" w:eastAsia="Times New Roman" w:hAnsi="Times New Roman"/>
          <w:color w:val="000000"/>
          <w:sz w:val="28"/>
          <w:szCs w:val="28"/>
          <w:lang w:eastAsia="ru-RU" w:bidi="ru-RU"/>
        </w:rPr>
      </w:pPr>
      <w:r w:rsidRPr="006A03C3">
        <w:rPr>
          <w:rFonts w:ascii="Times New Roman" w:eastAsia="Times New Roman" w:hAnsi="Times New Roman"/>
          <w:color w:val="000000"/>
          <w:sz w:val="28"/>
          <w:szCs w:val="28"/>
          <w:lang w:eastAsia="ru-RU" w:bidi="ru-RU"/>
        </w:rPr>
        <w:t>регулярное информирование населения через средства массовой информации по вопросам развития малого предпринимательства для формирования положительного имиджа малого предпринимательства в обществе;</w:t>
      </w:r>
    </w:p>
    <w:p w:rsidR="006A03C3" w:rsidRPr="006A03C3" w:rsidRDefault="006A03C3" w:rsidP="006A03C3">
      <w:pPr>
        <w:widowControl w:val="0"/>
        <w:numPr>
          <w:ilvl w:val="0"/>
          <w:numId w:val="28"/>
        </w:numPr>
        <w:tabs>
          <w:tab w:val="left" w:pos="709"/>
        </w:tabs>
        <w:spacing w:after="0"/>
        <w:ind w:firstLine="360"/>
        <w:jc w:val="both"/>
        <w:rPr>
          <w:rFonts w:ascii="Times New Roman" w:eastAsia="Times New Roman" w:hAnsi="Times New Roman"/>
          <w:color w:val="000000"/>
          <w:sz w:val="28"/>
          <w:szCs w:val="28"/>
          <w:lang w:eastAsia="ru-RU" w:bidi="ru-RU"/>
        </w:rPr>
      </w:pPr>
      <w:r w:rsidRPr="006A03C3">
        <w:rPr>
          <w:rFonts w:ascii="Times New Roman" w:eastAsia="Times New Roman" w:hAnsi="Times New Roman"/>
          <w:color w:val="000000"/>
          <w:sz w:val="28"/>
          <w:szCs w:val="28"/>
          <w:lang w:eastAsia="ru-RU" w:bidi="ru-RU"/>
        </w:rPr>
        <w:t>участие в областных и муниципальных конкурсах среди субъектов малого предпринимательства в целях пропаганды достижений, роли и места малого бизнеса в социально-экономическом развитии района, распространения положительного опыта предпринимательской деятельности, формирования позитивного общественного мнения о малом предпринимательстве.</w:t>
      </w:r>
    </w:p>
    <w:p w:rsidR="006A03C3" w:rsidRPr="006A03C3" w:rsidRDefault="006A03C3" w:rsidP="006A03C3">
      <w:pPr>
        <w:widowControl w:val="0"/>
        <w:spacing w:after="0"/>
        <w:ind w:firstLine="360"/>
        <w:jc w:val="both"/>
        <w:rPr>
          <w:rFonts w:ascii="Times New Roman" w:eastAsia="Times New Roman" w:hAnsi="Times New Roman"/>
          <w:color w:val="000000"/>
          <w:sz w:val="28"/>
          <w:szCs w:val="28"/>
          <w:lang w:eastAsia="ru-RU" w:bidi="ru-RU"/>
        </w:rPr>
      </w:pPr>
      <w:r w:rsidRPr="006A03C3">
        <w:rPr>
          <w:rFonts w:ascii="Times New Roman" w:eastAsia="Times New Roman" w:hAnsi="Times New Roman"/>
          <w:color w:val="000000"/>
          <w:sz w:val="28"/>
          <w:szCs w:val="28"/>
          <w:lang w:eastAsia="ru-RU" w:bidi="ru-RU"/>
        </w:rPr>
        <w:t>Внедрение системы доступной информационно-консультационной поддержки малого предпринимательства:</w:t>
      </w:r>
    </w:p>
    <w:p w:rsidR="006A03C3" w:rsidRPr="006A03C3" w:rsidRDefault="006A03C3" w:rsidP="006A03C3">
      <w:pPr>
        <w:widowControl w:val="0"/>
        <w:numPr>
          <w:ilvl w:val="0"/>
          <w:numId w:val="28"/>
        </w:numPr>
        <w:tabs>
          <w:tab w:val="left" w:pos="709"/>
        </w:tabs>
        <w:spacing w:after="0"/>
        <w:ind w:firstLine="360"/>
        <w:jc w:val="both"/>
        <w:rPr>
          <w:rFonts w:ascii="Times New Roman" w:eastAsia="Times New Roman" w:hAnsi="Times New Roman"/>
          <w:color w:val="000000"/>
          <w:sz w:val="28"/>
          <w:szCs w:val="28"/>
          <w:lang w:eastAsia="ru-RU" w:bidi="ru-RU"/>
        </w:rPr>
      </w:pPr>
      <w:r w:rsidRPr="006A03C3">
        <w:rPr>
          <w:rFonts w:ascii="Times New Roman" w:eastAsia="Times New Roman" w:hAnsi="Times New Roman"/>
          <w:color w:val="000000"/>
          <w:sz w:val="28"/>
          <w:szCs w:val="28"/>
          <w:lang w:eastAsia="ru-RU" w:bidi="ru-RU"/>
        </w:rPr>
        <w:t>участие в региональных тематических семинарах, совещаниях, форумах по проблемам развития предпринимательства;</w:t>
      </w:r>
    </w:p>
    <w:p w:rsidR="006A03C3" w:rsidRPr="006A03C3" w:rsidRDefault="006A03C3" w:rsidP="006A03C3">
      <w:pPr>
        <w:widowControl w:val="0"/>
        <w:numPr>
          <w:ilvl w:val="0"/>
          <w:numId w:val="28"/>
        </w:numPr>
        <w:tabs>
          <w:tab w:val="left" w:pos="709"/>
        </w:tabs>
        <w:spacing w:after="0"/>
        <w:ind w:firstLine="360"/>
        <w:jc w:val="both"/>
        <w:rPr>
          <w:rFonts w:ascii="Times New Roman" w:eastAsia="Times New Roman" w:hAnsi="Times New Roman"/>
          <w:color w:val="000000"/>
          <w:sz w:val="28"/>
          <w:szCs w:val="28"/>
          <w:lang w:eastAsia="ru-RU" w:bidi="ru-RU"/>
        </w:rPr>
      </w:pPr>
      <w:r w:rsidRPr="006A03C3">
        <w:rPr>
          <w:rFonts w:ascii="Times New Roman" w:eastAsia="Times New Roman" w:hAnsi="Times New Roman"/>
          <w:color w:val="000000"/>
          <w:sz w:val="28"/>
          <w:szCs w:val="28"/>
          <w:lang w:eastAsia="ru-RU" w:bidi="ru-RU"/>
        </w:rPr>
        <w:t>проведение на уровне района различных учеб, совещаний, семинаров;</w:t>
      </w:r>
    </w:p>
    <w:p w:rsidR="006A03C3" w:rsidRPr="006A03C3" w:rsidRDefault="006A03C3" w:rsidP="006A03C3">
      <w:pPr>
        <w:widowControl w:val="0"/>
        <w:numPr>
          <w:ilvl w:val="0"/>
          <w:numId w:val="28"/>
        </w:numPr>
        <w:tabs>
          <w:tab w:val="left" w:pos="142"/>
        </w:tabs>
        <w:spacing w:after="0"/>
        <w:ind w:firstLine="360"/>
        <w:jc w:val="both"/>
        <w:rPr>
          <w:rFonts w:ascii="Times New Roman" w:eastAsia="Times New Roman" w:hAnsi="Times New Roman"/>
          <w:color w:val="000000"/>
          <w:sz w:val="28"/>
          <w:szCs w:val="28"/>
          <w:lang w:eastAsia="ru-RU" w:bidi="ru-RU"/>
        </w:rPr>
      </w:pPr>
      <w:r w:rsidRPr="006A03C3">
        <w:rPr>
          <w:rFonts w:ascii="Times New Roman" w:eastAsia="Times New Roman" w:hAnsi="Times New Roman"/>
          <w:color w:val="000000"/>
          <w:sz w:val="28"/>
          <w:szCs w:val="28"/>
          <w:lang w:eastAsia="ru-RU" w:bidi="ru-RU"/>
        </w:rPr>
        <w:t>совершенствование на сайте МО «Опаринский муниципальный район</w:t>
      </w:r>
      <w:r w:rsidRPr="006A03C3">
        <w:rPr>
          <w:rFonts w:ascii="Times New Roman" w:eastAsia="Times New Roman" w:hAnsi="Times New Roman"/>
          <w:color w:val="000000"/>
          <w:sz w:val="28"/>
          <w:szCs w:val="28"/>
          <w:lang w:eastAsia="ru-RU" w:bidi="ru-RU"/>
        </w:rPr>
        <w:tab/>
        <w:t>раздел</w:t>
      </w:r>
      <w:r w:rsidR="00B34D35">
        <w:rPr>
          <w:rFonts w:ascii="Times New Roman" w:eastAsia="Times New Roman" w:hAnsi="Times New Roman"/>
          <w:color w:val="000000"/>
          <w:sz w:val="28"/>
          <w:szCs w:val="28"/>
          <w:lang w:eastAsia="ru-RU" w:bidi="ru-RU"/>
        </w:rPr>
        <w:t>а</w:t>
      </w:r>
      <w:r w:rsidRPr="006A03C3">
        <w:rPr>
          <w:rFonts w:ascii="Times New Roman" w:eastAsia="Times New Roman" w:hAnsi="Times New Roman"/>
          <w:color w:val="000000"/>
          <w:sz w:val="28"/>
          <w:szCs w:val="28"/>
          <w:lang w:eastAsia="ru-RU" w:bidi="ru-RU"/>
        </w:rPr>
        <w:t xml:space="preserve"> «</w:t>
      </w:r>
      <w:r>
        <w:rPr>
          <w:rFonts w:ascii="Times New Roman" w:eastAsia="Times New Roman" w:hAnsi="Times New Roman"/>
          <w:color w:val="000000"/>
          <w:sz w:val="28"/>
          <w:szCs w:val="28"/>
          <w:lang w:eastAsia="ru-RU" w:bidi="ru-RU"/>
        </w:rPr>
        <w:t xml:space="preserve"> Малому бизнесу</w:t>
      </w:r>
      <w:r w:rsidRPr="006A03C3">
        <w:rPr>
          <w:rFonts w:ascii="Times New Roman" w:eastAsia="Times New Roman" w:hAnsi="Times New Roman"/>
          <w:color w:val="000000"/>
          <w:sz w:val="28"/>
          <w:szCs w:val="28"/>
          <w:lang w:eastAsia="ru-RU" w:bidi="ru-RU"/>
        </w:rPr>
        <w:t>», содержащего комплексную, систематизированную информацию по всем вопросам, связанным с деятельностью малого бизнеса;</w:t>
      </w:r>
    </w:p>
    <w:p w:rsidR="006A03C3" w:rsidRPr="006A03C3" w:rsidRDefault="006A03C3" w:rsidP="006A03C3">
      <w:pPr>
        <w:widowControl w:val="0"/>
        <w:numPr>
          <w:ilvl w:val="0"/>
          <w:numId w:val="28"/>
        </w:numPr>
        <w:tabs>
          <w:tab w:val="left" w:pos="709"/>
        </w:tabs>
        <w:spacing w:after="0"/>
        <w:ind w:firstLine="360"/>
        <w:jc w:val="both"/>
        <w:rPr>
          <w:rFonts w:ascii="Times New Roman" w:eastAsia="Times New Roman" w:hAnsi="Times New Roman"/>
          <w:color w:val="000000"/>
          <w:sz w:val="28"/>
          <w:szCs w:val="28"/>
          <w:lang w:eastAsia="ru-RU" w:bidi="ru-RU"/>
        </w:rPr>
      </w:pPr>
      <w:r w:rsidRPr="006A03C3">
        <w:rPr>
          <w:rFonts w:ascii="Times New Roman" w:eastAsia="Times New Roman" w:hAnsi="Times New Roman"/>
          <w:color w:val="000000"/>
          <w:sz w:val="28"/>
          <w:szCs w:val="28"/>
          <w:lang w:eastAsia="ru-RU" w:bidi="ru-RU"/>
        </w:rPr>
        <w:t>оказание информационно-консультационной поддержки лицам, желающим заниматься предпринимательской деятельностью, начинающим предпринимателям и действующим субъектам малого предпринимательства.</w:t>
      </w:r>
    </w:p>
    <w:p w:rsidR="006A03C3" w:rsidRDefault="006A03C3" w:rsidP="006A03C3">
      <w:pPr>
        <w:autoSpaceDE w:val="0"/>
        <w:autoSpaceDN w:val="0"/>
        <w:adjustRightInd w:val="0"/>
        <w:spacing w:after="0"/>
        <w:ind w:firstLine="708"/>
        <w:jc w:val="center"/>
        <w:rPr>
          <w:rFonts w:ascii="Times New Roman" w:eastAsia="Times New Roman" w:hAnsi="Times New Roman"/>
          <w:sz w:val="28"/>
          <w:szCs w:val="28"/>
          <w:lang w:eastAsia="ru-RU"/>
        </w:rPr>
      </w:pPr>
    </w:p>
    <w:p w:rsidR="006A03C3" w:rsidRDefault="006A03C3" w:rsidP="006A03C3">
      <w:pPr>
        <w:autoSpaceDE w:val="0"/>
        <w:autoSpaceDN w:val="0"/>
        <w:adjustRightInd w:val="0"/>
        <w:spacing w:after="0"/>
        <w:ind w:firstLine="708"/>
        <w:jc w:val="center"/>
        <w:rPr>
          <w:rFonts w:ascii="Times New Roman" w:eastAsia="Times New Roman" w:hAnsi="Times New Roman"/>
          <w:b/>
          <w:sz w:val="28"/>
          <w:szCs w:val="28"/>
          <w:lang w:eastAsia="ru-RU"/>
        </w:rPr>
      </w:pPr>
      <w:r w:rsidRPr="006A03C3">
        <w:rPr>
          <w:rFonts w:ascii="Times New Roman" w:eastAsia="Times New Roman" w:hAnsi="Times New Roman"/>
          <w:b/>
          <w:sz w:val="28"/>
          <w:szCs w:val="28"/>
          <w:lang w:eastAsia="ru-RU"/>
        </w:rPr>
        <w:lastRenderedPageBreak/>
        <w:t>5.</w:t>
      </w:r>
      <w:r w:rsidR="00D11541">
        <w:rPr>
          <w:rFonts w:ascii="Times New Roman" w:eastAsia="Times New Roman" w:hAnsi="Times New Roman"/>
          <w:b/>
          <w:sz w:val="28"/>
          <w:szCs w:val="28"/>
          <w:lang w:eastAsia="ru-RU"/>
        </w:rPr>
        <w:t>4</w:t>
      </w:r>
      <w:r w:rsidRPr="006A03C3">
        <w:rPr>
          <w:rFonts w:ascii="Times New Roman" w:eastAsia="Times New Roman" w:hAnsi="Times New Roman"/>
          <w:b/>
          <w:sz w:val="28"/>
          <w:szCs w:val="28"/>
          <w:lang w:eastAsia="ru-RU"/>
        </w:rPr>
        <w:t>.    Инвестиционная политика</w:t>
      </w:r>
    </w:p>
    <w:p w:rsidR="006623B2" w:rsidRPr="006A03C3" w:rsidRDefault="006623B2" w:rsidP="006A03C3">
      <w:pPr>
        <w:autoSpaceDE w:val="0"/>
        <w:autoSpaceDN w:val="0"/>
        <w:adjustRightInd w:val="0"/>
        <w:spacing w:after="0"/>
        <w:ind w:firstLine="708"/>
        <w:jc w:val="center"/>
        <w:rPr>
          <w:rFonts w:ascii="Times New Roman" w:eastAsia="Times New Roman" w:hAnsi="Times New Roman"/>
          <w:b/>
          <w:sz w:val="28"/>
          <w:szCs w:val="28"/>
          <w:lang w:eastAsia="ru-RU"/>
        </w:rPr>
      </w:pPr>
    </w:p>
    <w:p w:rsidR="006A03C3" w:rsidRPr="006A03C3" w:rsidRDefault="006A03C3" w:rsidP="006A03C3">
      <w:pPr>
        <w:autoSpaceDE w:val="0"/>
        <w:autoSpaceDN w:val="0"/>
        <w:adjustRightInd w:val="0"/>
        <w:spacing w:after="0"/>
        <w:ind w:firstLine="708"/>
        <w:jc w:val="both"/>
        <w:rPr>
          <w:rFonts w:ascii="Times New Roman" w:eastAsia="Times New Roman" w:hAnsi="Times New Roman"/>
          <w:sz w:val="28"/>
          <w:szCs w:val="28"/>
          <w:lang w:eastAsia="ru-RU"/>
        </w:rPr>
      </w:pPr>
      <w:r w:rsidRPr="006A03C3">
        <w:rPr>
          <w:rFonts w:ascii="Times New Roman" w:eastAsia="Times New Roman" w:hAnsi="Times New Roman"/>
          <w:sz w:val="28"/>
          <w:szCs w:val="28"/>
          <w:lang w:eastAsia="ru-RU"/>
        </w:rPr>
        <w:t>Основными целями инвестиционной политики района являются повышение инвестиционной привлекательности района, развитие инвестиционной деятельности, а также формирование условий для мобилизации внутренних и увеличения притока внешних инвестиционных ресурсов в экономику района.</w:t>
      </w:r>
    </w:p>
    <w:p w:rsidR="006A03C3" w:rsidRPr="006A03C3" w:rsidRDefault="006A03C3" w:rsidP="006A03C3">
      <w:pPr>
        <w:autoSpaceDE w:val="0"/>
        <w:autoSpaceDN w:val="0"/>
        <w:adjustRightInd w:val="0"/>
        <w:spacing w:after="0"/>
        <w:ind w:firstLine="708"/>
        <w:jc w:val="both"/>
        <w:rPr>
          <w:rFonts w:ascii="Times New Roman" w:eastAsia="Times New Roman" w:hAnsi="Times New Roman"/>
          <w:sz w:val="28"/>
          <w:szCs w:val="28"/>
          <w:lang w:eastAsia="ru-RU"/>
        </w:rPr>
      </w:pPr>
      <w:r w:rsidRPr="006A03C3">
        <w:rPr>
          <w:rFonts w:ascii="Times New Roman" w:eastAsia="Times New Roman" w:hAnsi="Times New Roman"/>
          <w:sz w:val="28"/>
          <w:szCs w:val="28"/>
          <w:lang w:eastAsia="ru-RU"/>
        </w:rPr>
        <w:t>Для достижения поставленных целей должны быть решены следующие задачи:</w:t>
      </w:r>
    </w:p>
    <w:p w:rsidR="006A03C3" w:rsidRPr="006A03C3" w:rsidRDefault="006A03C3" w:rsidP="006A03C3">
      <w:pPr>
        <w:autoSpaceDE w:val="0"/>
        <w:autoSpaceDN w:val="0"/>
        <w:adjustRightInd w:val="0"/>
        <w:spacing w:after="0"/>
        <w:ind w:firstLine="708"/>
        <w:jc w:val="both"/>
        <w:rPr>
          <w:rFonts w:ascii="Times New Roman" w:eastAsia="Times New Roman" w:hAnsi="Times New Roman"/>
          <w:sz w:val="28"/>
          <w:szCs w:val="28"/>
          <w:lang w:eastAsia="ru-RU"/>
        </w:rPr>
      </w:pPr>
      <w:r w:rsidRPr="006A03C3">
        <w:rPr>
          <w:rFonts w:ascii="Times New Roman" w:eastAsia="Times New Roman" w:hAnsi="Times New Roman"/>
          <w:sz w:val="28"/>
          <w:szCs w:val="28"/>
          <w:lang w:eastAsia="ru-RU"/>
        </w:rPr>
        <w:t>- совершенствование нормативной правовой базы, направленной на развитие инвестиционной деятельности и стимулирование инвестиционной активности в районе:</w:t>
      </w:r>
    </w:p>
    <w:p w:rsidR="006A03C3" w:rsidRPr="006A03C3" w:rsidRDefault="006A03C3" w:rsidP="006A03C3">
      <w:pPr>
        <w:autoSpaceDE w:val="0"/>
        <w:autoSpaceDN w:val="0"/>
        <w:adjustRightInd w:val="0"/>
        <w:spacing w:after="0"/>
        <w:ind w:firstLine="708"/>
        <w:jc w:val="both"/>
        <w:rPr>
          <w:rFonts w:ascii="Times New Roman" w:eastAsia="Times New Roman" w:hAnsi="Times New Roman"/>
          <w:sz w:val="28"/>
          <w:szCs w:val="28"/>
          <w:lang w:eastAsia="ru-RU"/>
        </w:rPr>
      </w:pPr>
      <w:r w:rsidRPr="006A03C3">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w:t>
      </w:r>
      <w:r w:rsidRPr="006A03C3">
        <w:rPr>
          <w:rFonts w:ascii="Times New Roman" w:eastAsia="Times New Roman" w:hAnsi="Times New Roman"/>
          <w:sz w:val="28"/>
          <w:szCs w:val="28"/>
          <w:lang w:eastAsia="ru-RU"/>
        </w:rPr>
        <w:t xml:space="preserve"> развитие механизмов стимулирования инвестиционной деятельности в приоритетны</w:t>
      </w:r>
      <w:r w:rsidR="00B34D35">
        <w:rPr>
          <w:rFonts w:ascii="Times New Roman" w:eastAsia="Times New Roman" w:hAnsi="Times New Roman"/>
          <w:sz w:val="28"/>
          <w:szCs w:val="28"/>
          <w:lang w:eastAsia="ru-RU"/>
        </w:rPr>
        <w:t>х</w:t>
      </w:r>
      <w:r w:rsidRPr="006A03C3">
        <w:rPr>
          <w:rFonts w:ascii="Times New Roman" w:eastAsia="Times New Roman" w:hAnsi="Times New Roman"/>
          <w:sz w:val="28"/>
          <w:szCs w:val="28"/>
          <w:lang w:eastAsia="ru-RU"/>
        </w:rPr>
        <w:t xml:space="preserve"> отрасл</w:t>
      </w:r>
      <w:r w:rsidR="00B34D35">
        <w:rPr>
          <w:rFonts w:ascii="Times New Roman" w:eastAsia="Times New Roman" w:hAnsi="Times New Roman"/>
          <w:sz w:val="28"/>
          <w:szCs w:val="28"/>
          <w:lang w:eastAsia="ru-RU"/>
        </w:rPr>
        <w:t>ях</w:t>
      </w:r>
      <w:r w:rsidRPr="006A03C3">
        <w:rPr>
          <w:rFonts w:ascii="Times New Roman" w:eastAsia="Times New Roman" w:hAnsi="Times New Roman"/>
          <w:sz w:val="28"/>
          <w:szCs w:val="28"/>
          <w:lang w:eastAsia="ru-RU"/>
        </w:rPr>
        <w:t xml:space="preserve"> экономики;</w:t>
      </w:r>
    </w:p>
    <w:p w:rsidR="006A03C3" w:rsidRPr="006A03C3" w:rsidRDefault="006A03C3" w:rsidP="006A03C3">
      <w:pPr>
        <w:autoSpaceDE w:val="0"/>
        <w:autoSpaceDN w:val="0"/>
        <w:adjustRightInd w:val="0"/>
        <w:spacing w:after="0"/>
        <w:ind w:firstLine="708"/>
        <w:jc w:val="both"/>
        <w:rPr>
          <w:rFonts w:ascii="Times New Roman" w:eastAsia="Times New Roman" w:hAnsi="Times New Roman"/>
          <w:sz w:val="28"/>
          <w:szCs w:val="28"/>
          <w:lang w:eastAsia="ru-RU"/>
        </w:rPr>
      </w:pPr>
      <w:r w:rsidRPr="006A03C3">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w:t>
      </w:r>
      <w:r w:rsidRPr="006A03C3">
        <w:rPr>
          <w:rFonts w:ascii="Times New Roman" w:eastAsia="Times New Roman" w:hAnsi="Times New Roman"/>
          <w:sz w:val="28"/>
          <w:szCs w:val="28"/>
          <w:lang w:eastAsia="ru-RU"/>
        </w:rPr>
        <w:t xml:space="preserve"> совершенствование организационной и административной деятельности органов муниципальной власти в сфере инвестиционной политики:</w:t>
      </w:r>
    </w:p>
    <w:p w:rsidR="006A03C3" w:rsidRPr="006A03C3" w:rsidRDefault="006A03C3" w:rsidP="006A03C3">
      <w:pPr>
        <w:autoSpaceDE w:val="0"/>
        <w:autoSpaceDN w:val="0"/>
        <w:adjustRightInd w:val="0"/>
        <w:spacing w:after="0"/>
        <w:ind w:firstLine="708"/>
        <w:jc w:val="both"/>
        <w:rPr>
          <w:rFonts w:ascii="Times New Roman" w:eastAsia="Times New Roman" w:hAnsi="Times New Roman"/>
          <w:sz w:val="28"/>
          <w:szCs w:val="28"/>
          <w:lang w:eastAsia="ru-RU"/>
        </w:rPr>
      </w:pPr>
      <w:r w:rsidRPr="006A03C3">
        <w:rPr>
          <w:rFonts w:ascii="Times New Roman" w:eastAsia="Times New Roman" w:hAnsi="Times New Roman"/>
          <w:sz w:val="28"/>
          <w:szCs w:val="28"/>
          <w:lang w:eastAsia="ru-RU"/>
        </w:rPr>
        <w:t>- снижение административных барьеров для инвесторов, реализация принципа «зеленого коридора» для приоритетных инвестиционных проектов;</w:t>
      </w:r>
    </w:p>
    <w:p w:rsidR="006A03C3" w:rsidRPr="006A03C3" w:rsidRDefault="006A03C3" w:rsidP="006A03C3">
      <w:pPr>
        <w:autoSpaceDE w:val="0"/>
        <w:autoSpaceDN w:val="0"/>
        <w:adjustRightInd w:val="0"/>
        <w:spacing w:after="0"/>
        <w:ind w:firstLine="708"/>
        <w:jc w:val="both"/>
        <w:rPr>
          <w:rFonts w:ascii="Times New Roman" w:eastAsia="Times New Roman" w:hAnsi="Times New Roman"/>
          <w:sz w:val="28"/>
          <w:szCs w:val="28"/>
          <w:lang w:eastAsia="ru-RU"/>
        </w:rPr>
      </w:pPr>
      <w:r w:rsidRPr="006A03C3">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w:t>
      </w:r>
      <w:r w:rsidRPr="006A03C3">
        <w:rPr>
          <w:rFonts w:ascii="Times New Roman" w:eastAsia="Times New Roman" w:hAnsi="Times New Roman"/>
          <w:sz w:val="28"/>
          <w:szCs w:val="28"/>
          <w:lang w:eastAsia="ru-RU"/>
        </w:rPr>
        <w:t xml:space="preserve">организация постоянного диалога с </w:t>
      </w:r>
      <w:proofErr w:type="gramStart"/>
      <w:r w:rsidRPr="006A03C3">
        <w:rPr>
          <w:rFonts w:ascii="Times New Roman" w:eastAsia="Times New Roman" w:hAnsi="Times New Roman"/>
          <w:sz w:val="28"/>
          <w:szCs w:val="28"/>
          <w:lang w:eastAsia="ru-RU"/>
        </w:rPr>
        <w:t>бизнес-сообществом</w:t>
      </w:r>
      <w:proofErr w:type="gramEnd"/>
      <w:r w:rsidRPr="006A03C3">
        <w:rPr>
          <w:rFonts w:ascii="Times New Roman" w:eastAsia="Times New Roman" w:hAnsi="Times New Roman"/>
          <w:sz w:val="28"/>
          <w:szCs w:val="28"/>
          <w:lang w:eastAsia="ru-RU"/>
        </w:rPr>
        <w:t xml:space="preserve"> через общественные организации предпринимателей;</w:t>
      </w:r>
    </w:p>
    <w:p w:rsidR="006A03C3" w:rsidRDefault="006A03C3" w:rsidP="006A03C3">
      <w:pPr>
        <w:autoSpaceDE w:val="0"/>
        <w:autoSpaceDN w:val="0"/>
        <w:adjustRightInd w:val="0"/>
        <w:spacing w:after="0"/>
        <w:ind w:firstLine="708"/>
        <w:jc w:val="both"/>
        <w:rPr>
          <w:rFonts w:ascii="Times New Roman" w:eastAsia="Times New Roman" w:hAnsi="Times New Roman"/>
          <w:sz w:val="28"/>
          <w:szCs w:val="28"/>
          <w:shd w:val="clear" w:color="auto" w:fill="FFFFFF" w:themeFill="background1"/>
          <w:lang w:eastAsia="ru-RU"/>
        </w:rPr>
      </w:pPr>
      <w:r w:rsidRPr="006A03C3">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w:t>
      </w:r>
      <w:r w:rsidRPr="006A03C3">
        <w:rPr>
          <w:rFonts w:ascii="Times New Roman" w:eastAsia="Times New Roman" w:hAnsi="Times New Roman"/>
          <w:sz w:val="28"/>
          <w:szCs w:val="28"/>
          <w:lang w:eastAsia="ru-RU"/>
        </w:rPr>
        <w:t xml:space="preserve"> информирование </w:t>
      </w:r>
      <w:proofErr w:type="gramStart"/>
      <w:r w:rsidRPr="006A03C3">
        <w:rPr>
          <w:rFonts w:ascii="Times New Roman" w:eastAsia="Times New Roman" w:hAnsi="Times New Roman"/>
          <w:sz w:val="28"/>
          <w:szCs w:val="28"/>
          <w:lang w:eastAsia="ru-RU"/>
        </w:rPr>
        <w:t>бизнес-сообщества</w:t>
      </w:r>
      <w:proofErr w:type="gramEnd"/>
      <w:r w:rsidRPr="006A03C3">
        <w:rPr>
          <w:rFonts w:ascii="Times New Roman" w:eastAsia="Times New Roman" w:hAnsi="Times New Roman"/>
          <w:sz w:val="28"/>
          <w:szCs w:val="28"/>
          <w:lang w:eastAsia="ru-RU"/>
        </w:rPr>
        <w:t xml:space="preserve"> и населения о деятельности органов исполнительной власти в сфере инвестиционной </w:t>
      </w:r>
      <w:r w:rsidRPr="00B44802">
        <w:rPr>
          <w:rFonts w:ascii="Times New Roman" w:eastAsia="Times New Roman" w:hAnsi="Times New Roman"/>
          <w:sz w:val="28"/>
          <w:szCs w:val="28"/>
          <w:shd w:val="clear" w:color="auto" w:fill="FFFFFF" w:themeFill="background1"/>
          <w:lang w:eastAsia="ru-RU"/>
        </w:rPr>
        <w:t>политики.</w:t>
      </w:r>
    </w:p>
    <w:p w:rsidR="00B44802" w:rsidRDefault="00B44802" w:rsidP="006A03C3">
      <w:pPr>
        <w:autoSpaceDE w:val="0"/>
        <w:autoSpaceDN w:val="0"/>
        <w:adjustRightInd w:val="0"/>
        <w:spacing w:after="0"/>
        <w:ind w:firstLine="708"/>
        <w:jc w:val="both"/>
        <w:rPr>
          <w:rFonts w:ascii="Times New Roman" w:eastAsia="Times New Roman" w:hAnsi="Times New Roman"/>
          <w:sz w:val="28"/>
          <w:szCs w:val="28"/>
          <w:shd w:val="clear" w:color="auto" w:fill="FFFFFF" w:themeFill="background1"/>
          <w:lang w:eastAsia="ru-RU"/>
        </w:rPr>
      </w:pPr>
    </w:p>
    <w:p w:rsidR="00B44802" w:rsidRDefault="00B44802" w:rsidP="00B44802">
      <w:pPr>
        <w:autoSpaceDE w:val="0"/>
        <w:autoSpaceDN w:val="0"/>
        <w:adjustRightInd w:val="0"/>
        <w:spacing w:after="0"/>
        <w:ind w:firstLine="708"/>
        <w:jc w:val="center"/>
        <w:rPr>
          <w:rFonts w:ascii="Times New Roman" w:eastAsia="Times New Roman" w:hAnsi="Times New Roman"/>
          <w:b/>
          <w:sz w:val="28"/>
          <w:szCs w:val="28"/>
          <w:shd w:val="clear" w:color="auto" w:fill="FFFFFF" w:themeFill="background1"/>
          <w:lang w:eastAsia="ru-RU"/>
        </w:rPr>
      </w:pPr>
      <w:r>
        <w:rPr>
          <w:rFonts w:ascii="Times New Roman" w:eastAsia="Times New Roman" w:hAnsi="Times New Roman"/>
          <w:b/>
          <w:sz w:val="28"/>
          <w:szCs w:val="28"/>
          <w:shd w:val="clear" w:color="auto" w:fill="FFFFFF" w:themeFill="background1"/>
          <w:lang w:eastAsia="ru-RU"/>
        </w:rPr>
        <w:t>5.5. Бюджетная политика</w:t>
      </w:r>
    </w:p>
    <w:p w:rsidR="006623B2" w:rsidRPr="00B44802" w:rsidRDefault="006623B2" w:rsidP="00B44802">
      <w:pPr>
        <w:autoSpaceDE w:val="0"/>
        <w:autoSpaceDN w:val="0"/>
        <w:adjustRightInd w:val="0"/>
        <w:spacing w:after="0"/>
        <w:ind w:firstLine="708"/>
        <w:jc w:val="center"/>
        <w:rPr>
          <w:rFonts w:ascii="Times New Roman" w:eastAsia="Times New Roman" w:hAnsi="Times New Roman"/>
          <w:b/>
          <w:sz w:val="28"/>
          <w:szCs w:val="28"/>
          <w:lang w:eastAsia="ru-RU"/>
        </w:rPr>
      </w:pPr>
    </w:p>
    <w:p w:rsidR="004C663B" w:rsidRPr="004C663B" w:rsidRDefault="004C663B" w:rsidP="00E54CBE">
      <w:pPr>
        <w:spacing w:after="0"/>
        <w:ind w:firstLine="708"/>
        <w:jc w:val="both"/>
        <w:rPr>
          <w:rFonts w:ascii="Times New Roman" w:eastAsia="Times New Roman" w:hAnsi="Times New Roman"/>
          <w:sz w:val="28"/>
          <w:szCs w:val="28"/>
          <w:lang w:eastAsia="ru-RU"/>
        </w:rPr>
      </w:pPr>
      <w:r w:rsidRPr="004C663B">
        <w:rPr>
          <w:rFonts w:ascii="Times New Roman" w:eastAsia="Times New Roman" w:hAnsi="Times New Roman"/>
          <w:sz w:val="28"/>
          <w:szCs w:val="28"/>
          <w:lang w:eastAsia="ru-RU"/>
        </w:rPr>
        <w:t xml:space="preserve">Бюджетная политика является основным инструментом достижения намеченного результата. Долгосрочная бюджетная стратегия выступает одним из инструментов бюджетной политики. Основная задача долгосрочного бюджетного планирования состоит в увязке проводимой бюджетной политики с задачами по созданию долгосрочного устойчивого роста экономики и повышению уровня и качества жизни населения района. Стратегические задачи бюджетной политики направлены на создание благоприятных условий для развития экономики, решение важнейших социальных задач, повышение эффективности муниципального сектора. </w:t>
      </w:r>
    </w:p>
    <w:p w:rsidR="004C663B" w:rsidRPr="004C663B" w:rsidRDefault="004C663B" w:rsidP="00E54CBE">
      <w:pPr>
        <w:spacing w:after="0"/>
        <w:ind w:firstLine="708"/>
        <w:jc w:val="both"/>
        <w:rPr>
          <w:rFonts w:ascii="Times New Roman" w:eastAsia="Times New Roman" w:hAnsi="Times New Roman"/>
          <w:sz w:val="28"/>
          <w:szCs w:val="28"/>
          <w:lang w:eastAsia="ru-RU"/>
        </w:rPr>
      </w:pPr>
      <w:r w:rsidRPr="004C663B">
        <w:rPr>
          <w:rFonts w:ascii="Times New Roman" w:eastAsia="Times New Roman" w:hAnsi="Times New Roman"/>
          <w:sz w:val="28"/>
          <w:szCs w:val="28"/>
          <w:lang w:eastAsia="ru-RU"/>
        </w:rPr>
        <w:t xml:space="preserve">Принимая во внимание, что бюджет района не располагает достаточными собственными средствами, позволяющими реализовывать новые проекты развития, достаточными ресурсами для формирования значительного «бюджета </w:t>
      </w:r>
      <w:r w:rsidRPr="004C663B">
        <w:rPr>
          <w:rFonts w:ascii="Times New Roman" w:eastAsia="Times New Roman" w:hAnsi="Times New Roman"/>
          <w:sz w:val="28"/>
          <w:szCs w:val="28"/>
          <w:lang w:eastAsia="ru-RU"/>
        </w:rPr>
        <w:lastRenderedPageBreak/>
        <w:t>развития» выстраиваются следующие задачи бюджетной политики района на перспективу.</w:t>
      </w:r>
    </w:p>
    <w:p w:rsidR="004C663B" w:rsidRPr="004C663B" w:rsidRDefault="004C663B" w:rsidP="00E54CBE">
      <w:pPr>
        <w:spacing w:after="0"/>
        <w:ind w:firstLine="709"/>
        <w:jc w:val="both"/>
        <w:rPr>
          <w:rFonts w:ascii="Times New Roman" w:eastAsia="Times New Roman" w:hAnsi="Times New Roman"/>
          <w:sz w:val="28"/>
          <w:szCs w:val="28"/>
          <w:lang w:eastAsia="ru-RU"/>
        </w:rPr>
      </w:pPr>
      <w:r w:rsidRPr="004C663B">
        <w:rPr>
          <w:rFonts w:ascii="Times New Roman" w:eastAsia="Times New Roman" w:hAnsi="Times New Roman"/>
          <w:sz w:val="28"/>
          <w:szCs w:val="28"/>
          <w:lang w:eastAsia="ru-RU"/>
        </w:rPr>
        <w:t xml:space="preserve">Политика </w:t>
      </w:r>
      <w:r w:rsidRPr="004C663B">
        <w:rPr>
          <w:rFonts w:ascii="Times New Roman" w:eastAsia="Times New Roman" w:hAnsi="Times New Roman"/>
          <w:b/>
          <w:sz w:val="28"/>
          <w:szCs w:val="28"/>
          <w:lang w:eastAsia="ru-RU"/>
        </w:rPr>
        <w:t>в сфере доходов</w:t>
      </w:r>
      <w:r w:rsidRPr="004C663B">
        <w:rPr>
          <w:rFonts w:ascii="Times New Roman" w:eastAsia="Times New Roman" w:hAnsi="Times New Roman"/>
          <w:sz w:val="28"/>
          <w:szCs w:val="28"/>
          <w:lang w:eastAsia="ru-RU"/>
        </w:rPr>
        <w:t xml:space="preserve"> на перспективу будет строиться на активизации действий по увеличению собственных доходов бюджета. Рост бюджетной обеспеченности в период до 2030 года </w:t>
      </w:r>
      <w:proofErr w:type="gramStart"/>
      <w:r w:rsidRPr="004C663B">
        <w:rPr>
          <w:rFonts w:ascii="Times New Roman" w:eastAsia="Times New Roman" w:hAnsi="Times New Roman"/>
          <w:sz w:val="28"/>
          <w:szCs w:val="28"/>
          <w:lang w:eastAsia="ru-RU"/>
        </w:rPr>
        <w:t>будет</w:t>
      </w:r>
      <w:proofErr w:type="gramEnd"/>
      <w:r w:rsidRPr="004C663B">
        <w:rPr>
          <w:rFonts w:ascii="Times New Roman" w:eastAsia="Times New Roman" w:hAnsi="Times New Roman"/>
          <w:sz w:val="28"/>
          <w:szCs w:val="28"/>
          <w:lang w:eastAsia="ru-RU"/>
        </w:rPr>
        <w:t xml:space="preserve"> достигнут за счет:  </w:t>
      </w:r>
    </w:p>
    <w:p w:rsidR="004C663B" w:rsidRPr="004C663B" w:rsidRDefault="004C663B" w:rsidP="00E54CBE">
      <w:pPr>
        <w:spacing w:after="0"/>
        <w:ind w:firstLine="284"/>
        <w:jc w:val="both"/>
        <w:rPr>
          <w:rFonts w:ascii="Times New Roman" w:eastAsia="Times New Roman" w:hAnsi="Times New Roman"/>
          <w:sz w:val="28"/>
          <w:szCs w:val="28"/>
          <w:lang w:eastAsia="ru-RU"/>
        </w:rPr>
      </w:pPr>
      <w:r w:rsidRPr="004C663B">
        <w:rPr>
          <w:rFonts w:ascii="Times New Roman" w:eastAsia="Times New Roman" w:hAnsi="Times New Roman"/>
          <w:sz w:val="28"/>
          <w:szCs w:val="28"/>
          <w:lang w:eastAsia="ru-RU"/>
        </w:rPr>
        <w:t>- роста налоговых поступлений;</w:t>
      </w:r>
    </w:p>
    <w:p w:rsidR="004C663B" w:rsidRPr="004C663B" w:rsidRDefault="004C663B" w:rsidP="00E54CBE">
      <w:pPr>
        <w:spacing w:after="0"/>
        <w:ind w:firstLine="284"/>
        <w:jc w:val="both"/>
        <w:rPr>
          <w:rFonts w:ascii="Times New Roman" w:eastAsia="Times New Roman" w:hAnsi="Times New Roman"/>
          <w:sz w:val="28"/>
          <w:szCs w:val="28"/>
          <w:lang w:eastAsia="ru-RU"/>
        </w:rPr>
      </w:pPr>
      <w:r w:rsidRPr="004C663B">
        <w:rPr>
          <w:rFonts w:ascii="Times New Roman" w:eastAsia="Times New Roman" w:hAnsi="Times New Roman"/>
          <w:sz w:val="28"/>
          <w:szCs w:val="28"/>
          <w:lang w:eastAsia="ru-RU"/>
        </w:rPr>
        <w:t>- повышения эффективности управления муниципальным имуществом;</w:t>
      </w:r>
    </w:p>
    <w:p w:rsidR="004C663B" w:rsidRPr="004C663B" w:rsidRDefault="004C663B" w:rsidP="00E54CBE">
      <w:pPr>
        <w:spacing w:after="0"/>
        <w:ind w:firstLine="284"/>
        <w:jc w:val="both"/>
        <w:rPr>
          <w:rFonts w:ascii="Times New Roman" w:eastAsia="Times New Roman" w:hAnsi="Times New Roman"/>
          <w:sz w:val="28"/>
          <w:szCs w:val="28"/>
          <w:lang w:eastAsia="ru-RU"/>
        </w:rPr>
      </w:pPr>
      <w:r w:rsidRPr="004C663B">
        <w:rPr>
          <w:rFonts w:ascii="Times New Roman" w:eastAsia="Times New Roman" w:hAnsi="Times New Roman"/>
          <w:sz w:val="28"/>
          <w:szCs w:val="28"/>
          <w:lang w:eastAsia="ru-RU"/>
        </w:rPr>
        <w:t>-  увеличения доходов от платных услуг.</w:t>
      </w:r>
    </w:p>
    <w:p w:rsidR="004C663B" w:rsidRPr="004C663B" w:rsidRDefault="004C663B" w:rsidP="00E54CBE">
      <w:pPr>
        <w:spacing w:after="0"/>
        <w:ind w:firstLine="284"/>
        <w:jc w:val="both"/>
        <w:rPr>
          <w:rFonts w:ascii="Times New Roman" w:eastAsia="Times New Roman" w:hAnsi="Times New Roman"/>
          <w:sz w:val="28"/>
          <w:szCs w:val="28"/>
          <w:lang w:eastAsia="ru-RU"/>
        </w:rPr>
      </w:pPr>
      <w:r w:rsidRPr="004C663B">
        <w:rPr>
          <w:rFonts w:ascii="Times New Roman" w:eastAsia="Times New Roman" w:hAnsi="Times New Roman"/>
          <w:sz w:val="28"/>
          <w:szCs w:val="28"/>
          <w:lang w:eastAsia="ru-RU"/>
        </w:rPr>
        <w:t>Выполнение поставленной цели возможно следующим образом:</w:t>
      </w:r>
    </w:p>
    <w:p w:rsidR="004C663B" w:rsidRPr="004C663B" w:rsidRDefault="004C663B" w:rsidP="00E54CBE">
      <w:pPr>
        <w:spacing w:after="0"/>
        <w:ind w:firstLine="284"/>
        <w:jc w:val="both"/>
        <w:rPr>
          <w:rFonts w:ascii="Times New Roman" w:eastAsia="Times New Roman" w:hAnsi="Times New Roman"/>
          <w:sz w:val="28"/>
          <w:szCs w:val="28"/>
          <w:lang w:eastAsia="ru-RU"/>
        </w:rPr>
      </w:pPr>
      <w:r w:rsidRPr="004C663B">
        <w:rPr>
          <w:rFonts w:ascii="Times New Roman" w:eastAsia="Times New Roman" w:hAnsi="Times New Roman"/>
          <w:sz w:val="28"/>
          <w:szCs w:val="28"/>
          <w:lang w:eastAsia="ru-RU"/>
        </w:rPr>
        <w:t xml:space="preserve">- путем расширения налогооблагаемой базы за счет увеличения прибыльности предприятий и легализации заработной платы; </w:t>
      </w:r>
    </w:p>
    <w:p w:rsidR="004C663B" w:rsidRPr="004C663B" w:rsidRDefault="004C663B" w:rsidP="00E54CBE">
      <w:pPr>
        <w:spacing w:after="0"/>
        <w:ind w:firstLine="284"/>
        <w:jc w:val="both"/>
        <w:rPr>
          <w:rFonts w:ascii="Times New Roman" w:eastAsia="Times New Roman" w:hAnsi="Times New Roman"/>
          <w:sz w:val="28"/>
          <w:szCs w:val="28"/>
          <w:lang w:eastAsia="ru-RU"/>
        </w:rPr>
      </w:pPr>
      <w:r w:rsidRPr="004C663B">
        <w:rPr>
          <w:rFonts w:ascii="Times New Roman" w:eastAsia="Times New Roman" w:hAnsi="Times New Roman"/>
          <w:sz w:val="28"/>
          <w:szCs w:val="28"/>
          <w:lang w:eastAsia="ru-RU"/>
        </w:rPr>
        <w:t>- реализация мер</w:t>
      </w:r>
      <w:r w:rsidR="00E54CBE">
        <w:rPr>
          <w:rFonts w:ascii="Times New Roman" w:eastAsia="Times New Roman" w:hAnsi="Times New Roman"/>
          <w:sz w:val="28"/>
          <w:szCs w:val="28"/>
          <w:lang w:eastAsia="ru-RU"/>
        </w:rPr>
        <w:t>,</w:t>
      </w:r>
      <w:r w:rsidRPr="004C663B">
        <w:rPr>
          <w:rFonts w:ascii="Times New Roman" w:eastAsia="Times New Roman" w:hAnsi="Times New Roman"/>
          <w:sz w:val="28"/>
          <w:szCs w:val="28"/>
          <w:lang w:eastAsia="ru-RU"/>
        </w:rPr>
        <w:t xml:space="preserve"> </w:t>
      </w:r>
      <w:proofErr w:type="gramStart"/>
      <w:r w:rsidRPr="004C663B">
        <w:rPr>
          <w:rFonts w:ascii="Times New Roman" w:eastAsia="Times New Roman" w:hAnsi="Times New Roman"/>
          <w:sz w:val="28"/>
          <w:szCs w:val="28"/>
          <w:lang w:eastAsia="ru-RU"/>
        </w:rPr>
        <w:t>согласно</w:t>
      </w:r>
      <w:proofErr w:type="gramEnd"/>
      <w:r w:rsidRPr="004C663B">
        <w:rPr>
          <w:rFonts w:ascii="Times New Roman" w:eastAsia="Times New Roman" w:hAnsi="Times New Roman"/>
          <w:sz w:val="28"/>
          <w:szCs w:val="28"/>
          <w:lang w:eastAsia="ru-RU"/>
        </w:rPr>
        <w:t xml:space="preserve">  комплексного плана  мероприятий по повышению собираемости налоговых и неналоговых платежей, сокращению недоимки и мобилизации дополнительных доходов  с целью исполнения бюджета;</w:t>
      </w:r>
    </w:p>
    <w:p w:rsidR="004C663B" w:rsidRPr="004C663B" w:rsidRDefault="004C663B" w:rsidP="00E54CBE">
      <w:pPr>
        <w:spacing w:after="0"/>
        <w:ind w:firstLine="284"/>
        <w:jc w:val="both"/>
        <w:rPr>
          <w:rFonts w:ascii="Times New Roman" w:eastAsia="Times New Roman" w:hAnsi="Times New Roman"/>
          <w:sz w:val="28"/>
          <w:szCs w:val="28"/>
          <w:lang w:eastAsia="ru-RU"/>
        </w:rPr>
      </w:pPr>
      <w:r w:rsidRPr="004C663B">
        <w:rPr>
          <w:rFonts w:ascii="Times New Roman" w:eastAsia="Times New Roman" w:hAnsi="Times New Roman"/>
          <w:sz w:val="28"/>
          <w:szCs w:val="28"/>
          <w:lang w:eastAsia="ru-RU"/>
        </w:rPr>
        <w:t xml:space="preserve">- сокращения недоимки во все уровни бюджетов за счет ужесточения налоговой дисциплины и усиления мер налогового администрирования. </w:t>
      </w:r>
    </w:p>
    <w:p w:rsidR="004C663B" w:rsidRPr="004C663B" w:rsidRDefault="007527F2" w:rsidP="00E54CBE">
      <w:pPr>
        <w:spacing w:after="0"/>
        <w:ind w:firstLine="28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4C663B" w:rsidRPr="004C663B">
        <w:rPr>
          <w:rFonts w:ascii="Times New Roman" w:eastAsia="Times New Roman" w:hAnsi="Times New Roman"/>
          <w:sz w:val="28"/>
          <w:szCs w:val="28"/>
          <w:lang w:eastAsia="ru-RU"/>
        </w:rPr>
        <w:t xml:space="preserve">Значительным резервом роста доходов является усиление </w:t>
      </w:r>
      <w:proofErr w:type="gramStart"/>
      <w:r w:rsidR="004C663B" w:rsidRPr="004C663B">
        <w:rPr>
          <w:rFonts w:ascii="Times New Roman" w:eastAsia="Times New Roman" w:hAnsi="Times New Roman"/>
          <w:sz w:val="28"/>
          <w:szCs w:val="28"/>
          <w:lang w:eastAsia="ru-RU"/>
        </w:rPr>
        <w:t>контроля за</w:t>
      </w:r>
      <w:proofErr w:type="gramEnd"/>
      <w:r w:rsidR="004C663B" w:rsidRPr="004C663B">
        <w:rPr>
          <w:rFonts w:ascii="Times New Roman" w:eastAsia="Times New Roman" w:hAnsi="Times New Roman"/>
          <w:sz w:val="28"/>
          <w:szCs w:val="28"/>
          <w:lang w:eastAsia="ru-RU"/>
        </w:rPr>
        <w:t xml:space="preserve"> своевременностью и полнотой внесения арендной платы за землю и имущества. В условиях объективного снижения налоговых поступлений в бюджет особо пристального внимания требует проблема неналоговых доходов бюджета.</w:t>
      </w:r>
    </w:p>
    <w:p w:rsidR="004C663B" w:rsidRPr="004C663B" w:rsidRDefault="007527F2" w:rsidP="007527F2">
      <w:pPr>
        <w:spacing w:before="45" w:after="0"/>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4C663B" w:rsidRPr="004C663B">
        <w:rPr>
          <w:rFonts w:ascii="Times New Roman" w:eastAsia="Times New Roman" w:hAnsi="Times New Roman"/>
          <w:sz w:val="28"/>
          <w:szCs w:val="28"/>
          <w:lang w:eastAsia="ru-RU"/>
        </w:rPr>
        <w:t xml:space="preserve">В условиях ограниченности бюджетных ресурсов основной целью бюджетной политики </w:t>
      </w:r>
      <w:r w:rsidR="004C663B" w:rsidRPr="004C663B">
        <w:rPr>
          <w:rFonts w:ascii="Times New Roman" w:eastAsia="Times New Roman" w:hAnsi="Times New Roman"/>
          <w:b/>
          <w:sz w:val="28"/>
          <w:szCs w:val="28"/>
          <w:lang w:eastAsia="ru-RU"/>
        </w:rPr>
        <w:t>в сфере расходов</w:t>
      </w:r>
      <w:r w:rsidR="004C663B" w:rsidRPr="004C663B">
        <w:rPr>
          <w:rFonts w:ascii="Times New Roman" w:eastAsia="Times New Roman" w:hAnsi="Times New Roman"/>
          <w:sz w:val="28"/>
          <w:szCs w:val="28"/>
          <w:lang w:eastAsia="ru-RU"/>
        </w:rPr>
        <w:t xml:space="preserve"> является эффективное решение задач по обеспечению сбалансированности и устойчивости бюджета муниципального района.</w:t>
      </w:r>
    </w:p>
    <w:p w:rsidR="004C663B" w:rsidRPr="004C663B" w:rsidRDefault="004C663B" w:rsidP="007527F2">
      <w:pPr>
        <w:spacing w:before="45" w:after="0"/>
        <w:ind w:firstLine="567"/>
        <w:jc w:val="both"/>
        <w:rPr>
          <w:rFonts w:ascii="Times New Roman" w:eastAsia="Times New Roman" w:hAnsi="Times New Roman"/>
          <w:sz w:val="28"/>
          <w:szCs w:val="28"/>
          <w:lang w:eastAsia="ru-RU"/>
        </w:rPr>
      </w:pPr>
      <w:r w:rsidRPr="004C663B">
        <w:rPr>
          <w:rFonts w:ascii="Times New Roman" w:eastAsia="Times New Roman" w:hAnsi="Times New Roman"/>
          <w:sz w:val="28"/>
          <w:szCs w:val="28"/>
          <w:lang w:eastAsia="ru-RU"/>
        </w:rPr>
        <w:t>В бюджетной политике ориентиром должен выступать уровень бюджетных расходов, соответствующий реальным доходам бюджета муниципального района.</w:t>
      </w:r>
    </w:p>
    <w:p w:rsidR="004C663B" w:rsidRPr="004C663B" w:rsidRDefault="004C663B" w:rsidP="007527F2">
      <w:pPr>
        <w:spacing w:before="45" w:after="0"/>
        <w:ind w:firstLine="567"/>
        <w:jc w:val="both"/>
        <w:rPr>
          <w:rFonts w:ascii="Times New Roman" w:eastAsia="Times New Roman" w:hAnsi="Times New Roman"/>
          <w:sz w:val="28"/>
          <w:szCs w:val="28"/>
          <w:lang w:eastAsia="ru-RU"/>
        </w:rPr>
      </w:pPr>
      <w:r w:rsidRPr="004C663B">
        <w:rPr>
          <w:rFonts w:ascii="Times New Roman" w:eastAsia="Times New Roman" w:hAnsi="Times New Roman"/>
          <w:sz w:val="28"/>
          <w:szCs w:val="28"/>
          <w:lang w:eastAsia="ru-RU"/>
        </w:rPr>
        <w:t>Принятие новых расходных обязательств будет крайне ограничено, их рассмотрение будет возможно только при обеспечении реальными источниками финансирования.</w:t>
      </w:r>
    </w:p>
    <w:p w:rsidR="004C663B" w:rsidRPr="004C663B" w:rsidRDefault="004C663B" w:rsidP="00E54CBE">
      <w:pPr>
        <w:spacing w:before="45" w:after="0"/>
        <w:ind w:firstLine="284"/>
        <w:jc w:val="both"/>
        <w:rPr>
          <w:rFonts w:ascii="Times New Roman" w:eastAsia="Times New Roman" w:hAnsi="Times New Roman"/>
          <w:sz w:val="28"/>
          <w:szCs w:val="28"/>
          <w:lang w:eastAsia="ru-RU"/>
        </w:rPr>
      </w:pPr>
      <w:r w:rsidRPr="004C663B">
        <w:rPr>
          <w:rFonts w:ascii="Times New Roman" w:eastAsia="Times New Roman" w:hAnsi="Times New Roman"/>
          <w:sz w:val="28"/>
          <w:szCs w:val="28"/>
          <w:lang w:eastAsia="ru-RU"/>
        </w:rPr>
        <w:t> </w:t>
      </w:r>
      <w:r w:rsidRPr="004C663B">
        <w:rPr>
          <w:rFonts w:ascii="Times New Roman" w:eastAsia="Times New Roman" w:hAnsi="Times New Roman"/>
          <w:sz w:val="28"/>
          <w:szCs w:val="28"/>
          <w:lang w:eastAsia="ru-RU"/>
        </w:rPr>
        <w:tab/>
        <w:t> В сложной экономической ситуации, в условиях ограниченности финансовых ресурсов в обязательном порядке предполагается выбор приоритетных расходных обязательств, с учетом их оптимизации и повышения эффективности их использования.</w:t>
      </w:r>
    </w:p>
    <w:p w:rsidR="004C663B" w:rsidRPr="004C663B" w:rsidRDefault="004C663B" w:rsidP="00E54CBE">
      <w:pPr>
        <w:spacing w:before="45" w:after="0"/>
        <w:ind w:firstLine="284"/>
        <w:jc w:val="both"/>
        <w:rPr>
          <w:rFonts w:ascii="Times New Roman" w:eastAsia="Times New Roman" w:hAnsi="Times New Roman"/>
          <w:sz w:val="28"/>
          <w:szCs w:val="28"/>
          <w:lang w:eastAsia="ru-RU"/>
        </w:rPr>
      </w:pPr>
      <w:r w:rsidRPr="004C663B">
        <w:rPr>
          <w:rFonts w:ascii="Times New Roman" w:eastAsia="Times New Roman" w:hAnsi="Times New Roman"/>
          <w:sz w:val="28"/>
          <w:szCs w:val="28"/>
          <w:lang w:eastAsia="ru-RU"/>
        </w:rPr>
        <w:t xml:space="preserve">В первоочередном порядке бюджетные средства будут направляться на выплату заработной платы с начислениями работникам бюджетной сферы, </w:t>
      </w:r>
      <w:r w:rsidRPr="004C663B">
        <w:rPr>
          <w:rFonts w:ascii="Times New Roman" w:eastAsia="Times New Roman" w:hAnsi="Times New Roman"/>
          <w:sz w:val="28"/>
          <w:szCs w:val="28"/>
          <w:lang w:eastAsia="ru-RU"/>
        </w:rPr>
        <w:lastRenderedPageBreak/>
        <w:t>социальные выплаты гражданам, расходы на оплату коммунальных услуг и на обслуживание муниципального долга.</w:t>
      </w:r>
    </w:p>
    <w:p w:rsidR="004C663B" w:rsidRPr="004C663B" w:rsidRDefault="004C663B" w:rsidP="00E54CBE">
      <w:pPr>
        <w:spacing w:before="45" w:after="0"/>
        <w:ind w:firstLine="284"/>
        <w:jc w:val="both"/>
        <w:rPr>
          <w:rFonts w:ascii="Times New Roman" w:eastAsia="Times New Roman" w:hAnsi="Times New Roman"/>
          <w:sz w:val="28"/>
          <w:szCs w:val="28"/>
          <w:lang w:eastAsia="ru-RU"/>
        </w:rPr>
      </w:pPr>
      <w:r w:rsidRPr="004C663B">
        <w:rPr>
          <w:rFonts w:ascii="Times New Roman" w:eastAsia="Times New Roman" w:hAnsi="Times New Roman"/>
          <w:sz w:val="28"/>
          <w:szCs w:val="28"/>
          <w:lang w:eastAsia="ru-RU"/>
        </w:rPr>
        <w:t>Главным инструментом, который призван обеспечить повышение результативности и эффективности бюджетных расходов, ориентированности на достижение целей, остаются муниципальные программы.</w:t>
      </w:r>
    </w:p>
    <w:p w:rsidR="004C663B" w:rsidRPr="004C663B" w:rsidRDefault="004C663B" w:rsidP="00E54CBE">
      <w:pPr>
        <w:spacing w:before="45" w:after="0"/>
        <w:ind w:firstLine="284"/>
        <w:jc w:val="both"/>
        <w:rPr>
          <w:rFonts w:ascii="Times New Roman" w:eastAsia="Times New Roman" w:hAnsi="Times New Roman"/>
          <w:sz w:val="28"/>
          <w:szCs w:val="28"/>
          <w:lang w:eastAsia="ru-RU"/>
        </w:rPr>
      </w:pPr>
      <w:r w:rsidRPr="004C663B">
        <w:rPr>
          <w:rFonts w:ascii="Times New Roman" w:eastAsia="Times New Roman" w:hAnsi="Times New Roman"/>
          <w:sz w:val="28"/>
          <w:szCs w:val="28"/>
          <w:lang w:eastAsia="ru-RU"/>
        </w:rPr>
        <w:t>Дальнейшая реализация принципа формирования бюджета муниципального района на основе муниципальных программ позволит повысить обоснованность бюджетных ассигнований на этапе их формирования, обеспечит их прозрачность и наличие более широких возможностей для оценки их эффективности.  </w:t>
      </w:r>
    </w:p>
    <w:p w:rsidR="004C663B" w:rsidRPr="004C663B" w:rsidRDefault="004C663B" w:rsidP="00E54CBE">
      <w:pPr>
        <w:spacing w:before="45" w:after="0"/>
        <w:ind w:firstLine="708"/>
        <w:jc w:val="both"/>
        <w:rPr>
          <w:rFonts w:ascii="Times New Roman" w:eastAsia="Times New Roman" w:hAnsi="Times New Roman"/>
          <w:sz w:val="28"/>
          <w:szCs w:val="28"/>
          <w:lang w:eastAsia="ru-RU"/>
        </w:rPr>
      </w:pPr>
      <w:r w:rsidRPr="006623B2">
        <w:rPr>
          <w:rFonts w:ascii="Times New Roman" w:eastAsia="Times New Roman" w:hAnsi="Times New Roman"/>
          <w:sz w:val="28"/>
          <w:szCs w:val="28"/>
          <w:lang w:eastAsia="ru-RU"/>
        </w:rPr>
        <w:t>В бюджете муниципального района 2018 года реализуются 10   муниципальных программ из 10 принятых, 99,6% от общего объема расходов бюджета исполняется в программном формате.</w:t>
      </w:r>
    </w:p>
    <w:p w:rsidR="004C663B" w:rsidRPr="004C663B" w:rsidRDefault="004C663B" w:rsidP="00E54CBE">
      <w:pPr>
        <w:spacing w:before="45" w:after="0"/>
        <w:ind w:firstLine="708"/>
        <w:jc w:val="both"/>
        <w:rPr>
          <w:rFonts w:ascii="Times New Roman" w:eastAsia="Times New Roman" w:hAnsi="Times New Roman"/>
          <w:sz w:val="28"/>
          <w:szCs w:val="28"/>
          <w:lang w:eastAsia="ru-RU"/>
        </w:rPr>
      </w:pPr>
      <w:r w:rsidRPr="004C663B">
        <w:rPr>
          <w:rFonts w:ascii="Times New Roman" w:eastAsia="Times New Roman" w:hAnsi="Times New Roman"/>
          <w:sz w:val="28"/>
          <w:szCs w:val="28"/>
          <w:lang w:eastAsia="ru-RU"/>
        </w:rPr>
        <w:t>Основными целями межбюджетной политики в муниципальном районе остаются выравнивание бюджетной обеспеченности муниципальных образований района и поддержка мер по обеспечению сбалансированности бюджетов  поселений. </w:t>
      </w:r>
    </w:p>
    <w:p w:rsidR="004C663B" w:rsidRPr="004C663B" w:rsidRDefault="004C663B" w:rsidP="00E54CBE">
      <w:pPr>
        <w:spacing w:before="45" w:after="0"/>
        <w:ind w:firstLine="708"/>
        <w:jc w:val="both"/>
        <w:rPr>
          <w:rFonts w:ascii="Times New Roman" w:eastAsia="Times New Roman" w:hAnsi="Times New Roman"/>
          <w:sz w:val="28"/>
          <w:szCs w:val="28"/>
          <w:lang w:eastAsia="ru-RU"/>
        </w:rPr>
      </w:pPr>
      <w:r w:rsidRPr="004C663B">
        <w:rPr>
          <w:rFonts w:ascii="Times New Roman" w:eastAsia="Times New Roman" w:hAnsi="Times New Roman"/>
          <w:sz w:val="28"/>
          <w:szCs w:val="28"/>
          <w:lang w:eastAsia="ru-RU"/>
        </w:rPr>
        <w:t>Долговая политика муниципального района направлена на обеспечение сбалансированности бюджета муниципального района при безусловном соблюдении норм и ограничений, установленных Бюджетным кодексом Российской Федерации.</w:t>
      </w:r>
    </w:p>
    <w:p w:rsidR="004C663B" w:rsidRPr="004C663B" w:rsidRDefault="004C663B" w:rsidP="00E54CBE">
      <w:pPr>
        <w:spacing w:before="45" w:after="0"/>
        <w:ind w:firstLine="540"/>
        <w:jc w:val="both"/>
        <w:rPr>
          <w:rFonts w:ascii="Times New Roman" w:eastAsia="Times New Roman" w:hAnsi="Times New Roman"/>
          <w:sz w:val="28"/>
          <w:szCs w:val="28"/>
          <w:lang w:eastAsia="ru-RU"/>
        </w:rPr>
      </w:pPr>
      <w:r w:rsidRPr="004C663B">
        <w:rPr>
          <w:rFonts w:ascii="Times New Roman" w:eastAsia="Times New Roman" w:hAnsi="Times New Roman"/>
          <w:sz w:val="28"/>
          <w:szCs w:val="28"/>
          <w:lang w:eastAsia="ru-RU"/>
        </w:rPr>
        <w:t>В 2018-2030 годах важно обеспечить недопущение неконтролируемого роста муниципального долга и увеличения рисков неисполнения взятых долговых обязательств.</w:t>
      </w:r>
    </w:p>
    <w:p w:rsidR="004C663B" w:rsidRPr="004C663B" w:rsidRDefault="004C663B" w:rsidP="00E54CBE">
      <w:pPr>
        <w:autoSpaceDE w:val="0"/>
        <w:autoSpaceDN w:val="0"/>
        <w:adjustRightInd w:val="0"/>
        <w:spacing w:after="0"/>
        <w:ind w:firstLine="708"/>
        <w:jc w:val="both"/>
        <w:rPr>
          <w:rFonts w:ascii="Times New Roman" w:eastAsia="Times New Roman" w:hAnsi="Times New Roman"/>
          <w:b/>
          <w:bCs/>
          <w:sz w:val="28"/>
          <w:szCs w:val="28"/>
          <w:lang w:eastAsia="ru-RU"/>
        </w:rPr>
      </w:pPr>
      <w:r w:rsidRPr="004C663B">
        <w:rPr>
          <w:rFonts w:ascii="Times New Roman" w:eastAsia="Times New Roman" w:hAnsi="Times New Roman"/>
          <w:sz w:val="28"/>
          <w:szCs w:val="28"/>
          <w:lang w:eastAsia="ru-RU"/>
        </w:rPr>
        <w:t xml:space="preserve">Бюджетная политика должна быть направлена на то, чтобы максимально сконцентрировать финансовые ресурсы на решение приоритетных задач при одновременном сокращении неэффективных расходов и обеспечения </w:t>
      </w:r>
      <w:r w:rsidRPr="00E54CBE">
        <w:rPr>
          <w:rFonts w:ascii="Times New Roman" w:eastAsia="Times New Roman" w:hAnsi="Times New Roman"/>
          <w:sz w:val="28"/>
          <w:szCs w:val="28"/>
          <w:lang w:eastAsia="ru-RU"/>
        </w:rPr>
        <w:t>стабильности.</w:t>
      </w:r>
      <w:r w:rsidRPr="004C663B">
        <w:rPr>
          <w:rFonts w:ascii="Times New Roman" w:eastAsia="Times New Roman" w:hAnsi="Times New Roman"/>
          <w:sz w:val="28"/>
          <w:szCs w:val="28"/>
          <w:lang w:eastAsia="ru-RU"/>
        </w:rPr>
        <w:t xml:space="preserve"> </w:t>
      </w:r>
    </w:p>
    <w:p w:rsidR="00E54CBE" w:rsidRPr="00E54CBE" w:rsidRDefault="00E54CBE" w:rsidP="00E54CBE">
      <w:pPr>
        <w:spacing w:after="0"/>
        <w:ind w:firstLine="720"/>
        <w:jc w:val="both"/>
        <w:rPr>
          <w:rFonts w:ascii="Times New Roman" w:eastAsia="Times New Roman" w:hAnsi="Times New Roman"/>
          <w:b/>
          <w:sz w:val="28"/>
          <w:szCs w:val="28"/>
          <w:lang w:eastAsia="ru-RU"/>
        </w:rPr>
      </w:pPr>
      <w:r w:rsidRPr="00E54CBE">
        <w:rPr>
          <w:rFonts w:ascii="Times New Roman" w:eastAsia="Times New Roman" w:hAnsi="Times New Roman"/>
          <w:sz w:val="28"/>
          <w:szCs w:val="28"/>
          <w:lang w:eastAsia="ru-RU"/>
        </w:rPr>
        <w:t xml:space="preserve">Эффективное управление муниципальными финансами и совершенствование межбюджетных отношений будет осуществляться путём продолжения внедрения инструментов программно-целевого планирования, а также повышения прозрачности муниципальных финансов, обеспечения сбалансированности доходов и расходов бюджетов поселений Опаринского  района. </w:t>
      </w:r>
    </w:p>
    <w:p w:rsidR="00E54CBE" w:rsidRPr="00E54CBE" w:rsidRDefault="00E54CBE" w:rsidP="00E54CBE">
      <w:pPr>
        <w:spacing w:after="0"/>
        <w:ind w:firstLine="709"/>
        <w:jc w:val="both"/>
        <w:rPr>
          <w:rFonts w:ascii="Times New Roman" w:eastAsia="Times New Roman" w:hAnsi="Times New Roman"/>
          <w:sz w:val="28"/>
          <w:szCs w:val="28"/>
          <w:lang w:eastAsia="ru-RU"/>
        </w:rPr>
      </w:pPr>
      <w:r w:rsidRPr="00E54CBE">
        <w:rPr>
          <w:rFonts w:ascii="Times New Roman" w:eastAsia="Times New Roman" w:hAnsi="Times New Roman"/>
          <w:sz w:val="28"/>
          <w:szCs w:val="28"/>
          <w:lang w:eastAsia="ru-RU"/>
        </w:rPr>
        <w:t xml:space="preserve">Система задач в рамках поставленной цели: </w:t>
      </w:r>
    </w:p>
    <w:p w:rsidR="00E54CBE" w:rsidRPr="00E54CBE" w:rsidRDefault="00E54CBE" w:rsidP="00E54CBE">
      <w:pPr>
        <w:spacing w:after="0"/>
        <w:ind w:firstLine="709"/>
        <w:jc w:val="both"/>
        <w:rPr>
          <w:rFonts w:ascii="Times New Roman" w:eastAsia="Times New Roman" w:hAnsi="Times New Roman"/>
          <w:sz w:val="28"/>
          <w:szCs w:val="28"/>
          <w:lang w:eastAsia="ru-RU"/>
        </w:rPr>
      </w:pPr>
      <w:r w:rsidRPr="00E54CBE">
        <w:rPr>
          <w:rFonts w:ascii="Times New Roman" w:eastAsia="Times New Roman" w:hAnsi="Times New Roman"/>
          <w:sz w:val="28"/>
          <w:szCs w:val="28"/>
          <w:lang w:eastAsia="ru-RU"/>
        </w:rPr>
        <w:t>- совершенствование системы управления муниципальными финансами;</w:t>
      </w:r>
    </w:p>
    <w:p w:rsidR="00E54CBE" w:rsidRPr="00E54CBE" w:rsidRDefault="00E54CBE" w:rsidP="00E54CBE">
      <w:pPr>
        <w:spacing w:after="0"/>
        <w:ind w:firstLine="709"/>
        <w:jc w:val="both"/>
        <w:rPr>
          <w:rFonts w:ascii="Times New Roman" w:eastAsia="Times New Roman" w:hAnsi="Times New Roman"/>
          <w:sz w:val="28"/>
          <w:szCs w:val="28"/>
          <w:lang w:eastAsia="ru-RU"/>
        </w:rPr>
      </w:pPr>
      <w:r w:rsidRPr="00E54CBE">
        <w:rPr>
          <w:rFonts w:ascii="Times New Roman" w:eastAsia="Times New Roman" w:hAnsi="Times New Roman"/>
          <w:sz w:val="28"/>
          <w:szCs w:val="28"/>
          <w:lang w:eastAsia="ru-RU"/>
        </w:rPr>
        <w:t xml:space="preserve"> - повышение собственных доходов муниципального бюджета; </w:t>
      </w:r>
    </w:p>
    <w:p w:rsidR="00E54CBE" w:rsidRPr="00E54CBE" w:rsidRDefault="00E54CBE" w:rsidP="00E54CBE">
      <w:pPr>
        <w:spacing w:after="0"/>
        <w:ind w:firstLine="709"/>
        <w:jc w:val="both"/>
        <w:rPr>
          <w:rFonts w:ascii="Times New Roman" w:eastAsia="Times New Roman" w:hAnsi="Times New Roman"/>
          <w:sz w:val="28"/>
          <w:szCs w:val="28"/>
          <w:lang w:eastAsia="ru-RU"/>
        </w:rPr>
      </w:pPr>
      <w:r w:rsidRPr="00E54CBE">
        <w:rPr>
          <w:rFonts w:ascii="Times New Roman" w:eastAsia="Times New Roman" w:hAnsi="Times New Roman"/>
          <w:sz w:val="28"/>
          <w:szCs w:val="28"/>
          <w:lang w:eastAsia="ru-RU"/>
        </w:rPr>
        <w:lastRenderedPageBreak/>
        <w:t xml:space="preserve">- содействие повышению собственных доходов бюджетов </w:t>
      </w:r>
      <w:proofErr w:type="gramStart"/>
      <w:r w:rsidRPr="00E54CBE">
        <w:rPr>
          <w:rFonts w:ascii="Times New Roman" w:eastAsia="Times New Roman" w:hAnsi="Times New Roman"/>
          <w:sz w:val="28"/>
          <w:szCs w:val="28"/>
          <w:lang w:eastAsia="ru-RU"/>
        </w:rPr>
        <w:t>городского</w:t>
      </w:r>
      <w:proofErr w:type="gramEnd"/>
      <w:r w:rsidRPr="00E54CBE">
        <w:rPr>
          <w:rFonts w:ascii="Times New Roman" w:eastAsia="Times New Roman" w:hAnsi="Times New Roman"/>
          <w:sz w:val="28"/>
          <w:szCs w:val="28"/>
          <w:lang w:eastAsia="ru-RU"/>
        </w:rPr>
        <w:t xml:space="preserve"> и  сельских поселений.</w:t>
      </w:r>
    </w:p>
    <w:p w:rsidR="00E54CBE" w:rsidRPr="00E54CBE" w:rsidRDefault="00E54CBE" w:rsidP="00E54CBE">
      <w:pPr>
        <w:spacing w:after="0"/>
        <w:ind w:firstLine="720"/>
        <w:jc w:val="both"/>
        <w:rPr>
          <w:rFonts w:ascii="Times New Roman" w:eastAsia="Times New Roman" w:hAnsi="Times New Roman"/>
          <w:b/>
          <w:sz w:val="28"/>
          <w:szCs w:val="28"/>
          <w:lang w:eastAsia="ru-RU"/>
        </w:rPr>
      </w:pPr>
      <w:r w:rsidRPr="00E54CBE">
        <w:rPr>
          <w:rFonts w:ascii="Times New Roman" w:eastAsia="Times New Roman" w:hAnsi="Times New Roman"/>
          <w:sz w:val="28"/>
          <w:szCs w:val="28"/>
          <w:lang w:eastAsia="ru-RU"/>
        </w:rPr>
        <w:t xml:space="preserve">Эффективное управление муниципальными финансами будет достигаться путем реализации муниципальной программы «Управление муниципальными финансами и регулирование межбюджетных отношений», которая </w:t>
      </w:r>
      <w:r w:rsidRPr="00E54CBE">
        <w:rPr>
          <w:rFonts w:ascii="Arial" w:eastAsia="Times New Roman" w:hAnsi="Arial" w:cs="Arial"/>
          <w:spacing w:val="2"/>
          <w:sz w:val="21"/>
          <w:szCs w:val="21"/>
          <w:shd w:val="clear" w:color="auto" w:fill="FFFFFF"/>
          <w:lang w:eastAsia="ru-RU"/>
        </w:rPr>
        <w:t xml:space="preserve"> </w:t>
      </w:r>
      <w:r w:rsidRPr="00E54CBE">
        <w:rPr>
          <w:rFonts w:ascii="Times New Roman" w:eastAsia="Times New Roman" w:hAnsi="Times New Roman"/>
          <w:spacing w:val="2"/>
          <w:sz w:val="28"/>
          <w:szCs w:val="28"/>
          <w:shd w:val="clear" w:color="auto" w:fill="FFFFFF"/>
          <w:lang w:eastAsia="ru-RU"/>
        </w:rPr>
        <w:t xml:space="preserve"> является  основным инструментом стратегического управления и обеспечит концентрацию использования бюджетных средств на наиболее важных направлениях социально-экономического развития муниципального образования  Опаринский муниципальный район Кировской области.</w:t>
      </w:r>
    </w:p>
    <w:p w:rsidR="00B44802" w:rsidRDefault="00B44802" w:rsidP="00B44802">
      <w:pPr>
        <w:keepNext/>
        <w:keepLines/>
        <w:widowControl w:val="0"/>
        <w:tabs>
          <w:tab w:val="left" w:pos="1387"/>
        </w:tabs>
        <w:spacing w:after="0" w:line="413" w:lineRule="exact"/>
        <w:ind w:left="2400"/>
        <w:jc w:val="both"/>
        <w:outlineLvl w:val="2"/>
        <w:rPr>
          <w:rFonts w:ascii="Times New Roman" w:eastAsia="Times New Roman" w:hAnsi="Times New Roman"/>
          <w:b/>
          <w:bCs/>
          <w:sz w:val="28"/>
          <w:szCs w:val="28"/>
          <w:lang w:eastAsia="ru-RU"/>
        </w:rPr>
      </w:pPr>
      <w:bookmarkStart w:id="4" w:name="bookmark39"/>
      <w:r w:rsidRPr="00B44802">
        <w:rPr>
          <w:rFonts w:ascii="Times New Roman" w:eastAsia="Times New Roman" w:hAnsi="Times New Roman"/>
          <w:b/>
          <w:bCs/>
          <w:sz w:val="28"/>
          <w:szCs w:val="28"/>
          <w:lang w:eastAsia="ru-RU"/>
        </w:rPr>
        <w:t>5.6. Политика в области трудовых отношений</w:t>
      </w:r>
      <w:bookmarkEnd w:id="4"/>
    </w:p>
    <w:p w:rsidR="006623B2" w:rsidRPr="00B44802" w:rsidRDefault="006623B2" w:rsidP="00B44802">
      <w:pPr>
        <w:keepNext/>
        <w:keepLines/>
        <w:widowControl w:val="0"/>
        <w:tabs>
          <w:tab w:val="left" w:pos="1387"/>
        </w:tabs>
        <w:spacing w:after="0" w:line="413" w:lineRule="exact"/>
        <w:ind w:left="2400"/>
        <w:jc w:val="both"/>
        <w:outlineLvl w:val="2"/>
        <w:rPr>
          <w:rFonts w:ascii="Times New Roman" w:eastAsia="Times New Roman" w:hAnsi="Times New Roman"/>
          <w:b/>
          <w:bCs/>
          <w:sz w:val="28"/>
          <w:szCs w:val="28"/>
          <w:lang w:eastAsia="ru-RU"/>
        </w:rPr>
      </w:pPr>
    </w:p>
    <w:p w:rsidR="00B44802" w:rsidRPr="00EC000C" w:rsidRDefault="00B44802" w:rsidP="00B44802">
      <w:pPr>
        <w:spacing w:after="0"/>
        <w:ind w:right="25" w:firstLine="709"/>
        <w:jc w:val="both"/>
        <w:rPr>
          <w:rFonts w:ascii="Times New Roman" w:eastAsia="Times New Roman" w:hAnsi="Times New Roman"/>
          <w:b/>
          <w:i/>
          <w:sz w:val="28"/>
          <w:szCs w:val="28"/>
          <w:lang w:eastAsia="ru-RU"/>
        </w:rPr>
      </w:pPr>
      <w:r w:rsidRPr="00EC000C">
        <w:rPr>
          <w:rFonts w:ascii="Times New Roman" w:eastAsia="Times New Roman" w:hAnsi="Times New Roman"/>
          <w:sz w:val="28"/>
          <w:szCs w:val="28"/>
          <w:lang w:eastAsia="ru-RU"/>
        </w:rPr>
        <w:t>Основными целями по развитию трудовых ресурсов и эффективности их использования являются</w:t>
      </w:r>
      <w:r w:rsidRPr="00EC000C">
        <w:rPr>
          <w:rFonts w:ascii="Times New Roman" w:eastAsia="Times New Roman" w:hAnsi="Times New Roman"/>
          <w:b/>
          <w:i/>
          <w:sz w:val="28"/>
          <w:szCs w:val="28"/>
          <w:lang w:eastAsia="ru-RU"/>
        </w:rPr>
        <w:t>:</w:t>
      </w:r>
    </w:p>
    <w:p w:rsidR="00B44802" w:rsidRPr="00EC000C" w:rsidRDefault="00B44802" w:rsidP="00B44802">
      <w:pPr>
        <w:spacing w:after="0"/>
        <w:ind w:right="25" w:firstLine="709"/>
        <w:jc w:val="both"/>
        <w:rPr>
          <w:rFonts w:ascii="Times New Roman" w:eastAsia="Times New Roman" w:hAnsi="Times New Roman"/>
          <w:sz w:val="28"/>
          <w:szCs w:val="28"/>
          <w:lang w:eastAsia="ru-RU"/>
        </w:rPr>
      </w:pPr>
      <w:r w:rsidRPr="00EC000C">
        <w:rPr>
          <w:rFonts w:ascii="Times New Roman" w:eastAsia="Times New Roman" w:hAnsi="Times New Roman"/>
          <w:sz w:val="28"/>
          <w:szCs w:val="28"/>
          <w:lang w:eastAsia="ru-RU"/>
        </w:rPr>
        <w:t xml:space="preserve">достижение сбалансированности спроса и предложения рабочей силы на рынке труда и повышение занятости экономически активного населения </w:t>
      </w:r>
      <w:r>
        <w:rPr>
          <w:rFonts w:ascii="Times New Roman" w:eastAsia="Times New Roman" w:hAnsi="Times New Roman"/>
          <w:sz w:val="28"/>
          <w:szCs w:val="28"/>
          <w:lang w:eastAsia="ru-RU"/>
        </w:rPr>
        <w:t>Опаринского</w:t>
      </w:r>
      <w:r w:rsidRPr="00EC000C">
        <w:rPr>
          <w:rFonts w:ascii="Times New Roman" w:eastAsia="Times New Roman" w:hAnsi="Times New Roman"/>
          <w:sz w:val="28"/>
          <w:szCs w:val="28"/>
          <w:lang w:eastAsia="ru-RU"/>
        </w:rPr>
        <w:t xml:space="preserve"> района;</w:t>
      </w:r>
    </w:p>
    <w:p w:rsidR="00B44802" w:rsidRPr="00EC000C" w:rsidRDefault="00B44802" w:rsidP="00B44802">
      <w:pPr>
        <w:spacing w:after="0"/>
        <w:ind w:right="25" w:firstLine="709"/>
        <w:jc w:val="both"/>
        <w:rPr>
          <w:rFonts w:ascii="Times New Roman" w:eastAsia="Times New Roman" w:hAnsi="Times New Roman"/>
          <w:sz w:val="28"/>
          <w:szCs w:val="28"/>
          <w:lang w:eastAsia="ru-RU"/>
        </w:rPr>
      </w:pPr>
      <w:r w:rsidRPr="00EC000C">
        <w:rPr>
          <w:rFonts w:ascii="Times New Roman" w:eastAsia="Times New Roman" w:hAnsi="Times New Roman"/>
          <w:sz w:val="28"/>
          <w:szCs w:val="28"/>
          <w:lang w:eastAsia="ru-RU"/>
        </w:rPr>
        <w:t>обеспеченность экономики квалифицированной рабочей силой;</w:t>
      </w:r>
    </w:p>
    <w:p w:rsidR="00B44802" w:rsidRPr="00EC000C" w:rsidRDefault="00B44802" w:rsidP="00B44802">
      <w:pPr>
        <w:spacing w:after="0"/>
        <w:ind w:right="25" w:firstLine="709"/>
        <w:jc w:val="both"/>
        <w:rPr>
          <w:rFonts w:ascii="Times New Roman" w:eastAsia="Times New Roman" w:hAnsi="Times New Roman"/>
          <w:sz w:val="28"/>
          <w:szCs w:val="28"/>
          <w:lang w:eastAsia="ru-RU"/>
        </w:rPr>
      </w:pPr>
      <w:r w:rsidRPr="00EC000C">
        <w:rPr>
          <w:rFonts w:ascii="Times New Roman" w:eastAsia="Times New Roman" w:hAnsi="Times New Roman"/>
          <w:sz w:val="28"/>
          <w:szCs w:val="28"/>
          <w:lang w:eastAsia="ru-RU"/>
        </w:rPr>
        <w:t>повышение социальной привлекательности труда на производстве за счет улучшения условий труда и повышения уровня заработной платы;</w:t>
      </w:r>
    </w:p>
    <w:p w:rsidR="00B44802" w:rsidRPr="00EC000C" w:rsidRDefault="00B44802" w:rsidP="00B44802">
      <w:pPr>
        <w:spacing w:after="0"/>
        <w:ind w:right="25" w:firstLine="709"/>
        <w:jc w:val="both"/>
        <w:rPr>
          <w:rFonts w:ascii="Times New Roman" w:eastAsia="Times New Roman" w:hAnsi="Times New Roman"/>
          <w:sz w:val="28"/>
          <w:szCs w:val="28"/>
          <w:lang w:eastAsia="ru-RU"/>
        </w:rPr>
      </w:pPr>
      <w:r w:rsidRPr="00EC000C">
        <w:rPr>
          <w:rFonts w:ascii="Times New Roman" w:eastAsia="Times New Roman" w:hAnsi="Times New Roman"/>
          <w:sz w:val="28"/>
          <w:szCs w:val="28"/>
          <w:lang w:eastAsia="ru-RU"/>
        </w:rPr>
        <w:t>реализация государственной политики в области занятости населения: развитие трудовых ресурсов, оказание социальной поддержки безработным гражданам, содействие их трудоустройству.</w:t>
      </w:r>
    </w:p>
    <w:p w:rsidR="00B44802" w:rsidRPr="00EC000C" w:rsidRDefault="00B44802" w:rsidP="00B44802">
      <w:pPr>
        <w:spacing w:after="0"/>
        <w:ind w:right="25" w:firstLine="709"/>
        <w:jc w:val="both"/>
        <w:rPr>
          <w:rFonts w:ascii="Times New Roman" w:eastAsia="Times New Roman" w:hAnsi="Times New Roman"/>
          <w:sz w:val="28"/>
          <w:szCs w:val="28"/>
          <w:lang w:eastAsia="ru-RU"/>
        </w:rPr>
      </w:pPr>
      <w:r w:rsidRPr="00EC000C">
        <w:rPr>
          <w:rFonts w:ascii="Times New Roman" w:eastAsia="Times New Roman" w:hAnsi="Times New Roman"/>
          <w:sz w:val="28"/>
          <w:szCs w:val="28"/>
          <w:lang w:eastAsia="ru-RU"/>
        </w:rPr>
        <w:t>Для достижения данных целей необходимо решить следующие задачи:</w:t>
      </w:r>
    </w:p>
    <w:p w:rsidR="00B44802" w:rsidRPr="00EC000C" w:rsidRDefault="00B44802" w:rsidP="00B44802">
      <w:pPr>
        <w:spacing w:after="0"/>
        <w:ind w:right="25" w:firstLine="709"/>
        <w:jc w:val="both"/>
        <w:rPr>
          <w:rFonts w:ascii="Times New Roman" w:eastAsia="Times New Roman" w:hAnsi="Times New Roman"/>
          <w:sz w:val="28"/>
          <w:szCs w:val="28"/>
          <w:lang w:eastAsia="ru-RU"/>
        </w:rPr>
      </w:pPr>
      <w:r w:rsidRPr="00EC000C">
        <w:rPr>
          <w:rFonts w:ascii="Times New Roman" w:eastAsia="Times New Roman" w:hAnsi="Times New Roman"/>
          <w:sz w:val="28"/>
          <w:szCs w:val="28"/>
          <w:lang w:eastAsia="ru-RU"/>
        </w:rPr>
        <w:t>повышение качества и квалификации рабочей силы;</w:t>
      </w:r>
    </w:p>
    <w:p w:rsidR="00B44802" w:rsidRPr="00EC000C" w:rsidRDefault="00B44802" w:rsidP="00B44802">
      <w:pPr>
        <w:spacing w:after="0"/>
        <w:ind w:right="25" w:firstLine="709"/>
        <w:jc w:val="both"/>
        <w:rPr>
          <w:rFonts w:ascii="Times New Roman" w:eastAsia="Times New Roman" w:hAnsi="Times New Roman"/>
          <w:sz w:val="28"/>
          <w:szCs w:val="28"/>
          <w:lang w:eastAsia="ru-RU"/>
        </w:rPr>
      </w:pPr>
      <w:r w:rsidRPr="00EC000C">
        <w:rPr>
          <w:rFonts w:ascii="Times New Roman" w:eastAsia="Times New Roman" w:hAnsi="Times New Roman"/>
          <w:sz w:val="28"/>
          <w:szCs w:val="28"/>
          <w:lang w:eastAsia="ru-RU"/>
        </w:rPr>
        <w:t>обеспечение прав работников на оформление трудовых отношений с работодателями и вывод заработной платы «из тени»;</w:t>
      </w:r>
    </w:p>
    <w:p w:rsidR="00B44802" w:rsidRPr="00EC000C" w:rsidRDefault="00B44802" w:rsidP="00B44802">
      <w:pPr>
        <w:spacing w:after="0"/>
        <w:ind w:right="25" w:firstLine="709"/>
        <w:jc w:val="both"/>
        <w:rPr>
          <w:rFonts w:ascii="Times New Roman" w:eastAsia="Times New Roman" w:hAnsi="Times New Roman"/>
          <w:spacing w:val="-14"/>
          <w:sz w:val="28"/>
          <w:szCs w:val="28"/>
          <w:lang w:eastAsia="ru-RU"/>
        </w:rPr>
      </w:pPr>
      <w:r w:rsidRPr="00EC000C">
        <w:rPr>
          <w:rFonts w:ascii="Times New Roman" w:eastAsia="Times New Roman" w:hAnsi="Times New Roman"/>
          <w:spacing w:val="-7"/>
          <w:sz w:val="28"/>
          <w:szCs w:val="28"/>
          <w:lang w:eastAsia="ru-RU"/>
        </w:rPr>
        <w:t>повышение мотивации без</w:t>
      </w:r>
      <w:r w:rsidRPr="00EC000C">
        <w:rPr>
          <w:rFonts w:ascii="Times New Roman" w:eastAsia="Times New Roman" w:hAnsi="Times New Roman"/>
          <w:spacing w:val="-14"/>
          <w:sz w:val="28"/>
          <w:szCs w:val="28"/>
          <w:lang w:eastAsia="ru-RU"/>
        </w:rPr>
        <w:t>работных граждан к труду, активному поиску работы;</w:t>
      </w:r>
    </w:p>
    <w:p w:rsidR="00B44802" w:rsidRPr="00EC000C" w:rsidRDefault="00B44802" w:rsidP="00B44802">
      <w:pPr>
        <w:spacing w:after="0"/>
        <w:ind w:right="25" w:firstLine="709"/>
        <w:jc w:val="both"/>
        <w:rPr>
          <w:rFonts w:ascii="Times New Roman" w:eastAsia="Times New Roman" w:hAnsi="Times New Roman"/>
          <w:sz w:val="28"/>
          <w:szCs w:val="28"/>
          <w:lang w:eastAsia="ru-RU"/>
        </w:rPr>
      </w:pPr>
      <w:r w:rsidRPr="00EC000C">
        <w:rPr>
          <w:rFonts w:ascii="Times New Roman" w:eastAsia="Times New Roman" w:hAnsi="Times New Roman"/>
          <w:sz w:val="28"/>
          <w:szCs w:val="28"/>
          <w:lang w:eastAsia="ru-RU"/>
        </w:rPr>
        <w:t>совершенствование системы профессиональной подготовки, повышения квалификации и переподготовки безработных граждан и незанятого населения;</w:t>
      </w:r>
    </w:p>
    <w:p w:rsidR="00B44802" w:rsidRPr="00EC000C" w:rsidRDefault="00B44802" w:rsidP="00B44802">
      <w:pPr>
        <w:spacing w:after="0"/>
        <w:ind w:right="25" w:firstLine="709"/>
        <w:jc w:val="both"/>
        <w:rPr>
          <w:rFonts w:ascii="Times New Roman" w:eastAsia="Times New Roman" w:hAnsi="Times New Roman"/>
          <w:sz w:val="28"/>
          <w:szCs w:val="28"/>
          <w:lang w:eastAsia="ru-RU"/>
        </w:rPr>
      </w:pPr>
      <w:r w:rsidRPr="00EC000C">
        <w:rPr>
          <w:rFonts w:ascii="Times New Roman" w:eastAsia="Times New Roman" w:hAnsi="Times New Roman"/>
          <w:sz w:val="28"/>
          <w:szCs w:val="28"/>
          <w:lang w:eastAsia="ru-RU"/>
        </w:rPr>
        <w:t>содействие трудоустройству граждан, ищущих работу, как на вакантные рабочие места, так и на временные, созданные в рамках специальных мероприятий содействия занятости населения;</w:t>
      </w:r>
    </w:p>
    <w:p w:rsidR="00B44802" w:rsidRPr="00EC000C" w:rsidRDefault="00B44802" w:rsidP="00B44802">
      <w:pPr>
        <w:spacing w:after="0"/>
        <w:ind w:right="25" w:firstLine="709"/>
        <w:jc w:val="both"/>
        <w:rPr>
          <w:rFonts w:ascii="Times New Roman" w:eastAsia="Times New Roman" w:hAnsi="Times New Roman"/>
          <w:sz w:val="28"/>
          <w:szCs w:val="28"/>
          <w:lang w:eastAsia="ru-RU"/>
        </w:rPr>
      </w:pPr>
      <w:proofErr w:type="gramStart"/>
      <w:r w:rsidRPr="00EC000C">
        <w:rPr>
          <w:rFonts w:ascii="Times New Roman" w:eastAsia="Times New Roman" w:hAnsi="Times New Roman"/>
          <w:sz w:val="28"/>
          <w:szCs w:val="28"/>
          <w:lang w:eastAsia="ru-RU"/>
        </w:rPr>
        <w:t>повышение качества и расширение спектра услуг, предоставляемых населению и работодателям по вопросам содействия трудоустройств</w:t>
      </w:r>
      <w:r w:rsidR="00982A14">
        <w:rPr>
          <w:rFonts w:ascii="Times New Roman" w:eastAsia="Times New Roman" w:hAnsi="Times New Roman"/>
          <w:sz w:val="28"/>
          <w:szCs w:val="28"/>
          <w:lang w:eastAsia="ru-RU"/>
        </w:rPr>
        <w:t>а</w:t>
      </w:r>
      <w:r w:rsidRPr="00EC000C">
        <w:rPr>
          <w:rFonts w:ascii="Times New Roman" w:eastAsia="Times New Roman" w:hAnsi="Times New Roman"/>
          <w:sz w:val="28"/>
          <w:szCs w:val="28"/>
          <w:lang w:eastAsia="ru-RU"/>
        </w:rPr>
        <w:t xml:space="preserve">, подбора необходимых работников, информирования, профессионального обучения, социальных выплат, профориентации, организации общественных работ, временного трудоустройства различных категорий граждан, а также контроля за соблюдением законодательства о занятости населения, объединение усилий </w:t>
      </w:r>
      <w:r w:rsidRPr="00EC000C">
        <w:rPr>
          <w:rFonts w:ascii="Times New Roman" w:eastAsia="Times New Roman" w:hAnsi="Times New Roman"/>
          <w:sz w:val="28"/>
          <w:szCs w:val="28"/>
          <w:lang w:eastAsia="ru-RU"/>
        </w:rPr>
        <w:lastRenderedPageBreak/>
        <w:t>предприятий района, центр</w:t>
      </w:r>
      <w:r w:rsidR="009A23F3">
        <w:rPr>
          <w:rFonts w:ascii="Times New Roman" w:eastAsia="Times New Roman" w:hAnsi="Times New Roman"/>
          <w:sz w:val="28"/>
          <w:szCs w:val="28"/>
          <w:lang w:eastAsia="ru-RU"/>
        </w:rPr>
        <w:t>а</w:t>
      </w:r>
      <w:r w:rsidRPr="00EC000C">
        <w:rPr>
          <w:rFonts w:ascii="Times New Roman" w:eastAsia="Times New Roman" w:hAnsi="Times New Roman"/>
          <w:sz w:val="28"/>
          <w:szCs w:val="28"/>
          <w:lang w:eastAsia="ru-RU"/>
        </w:rPr>
        <w:t xml:space="preserve"> занятости населения, органов местного самоуправления </w:t>
      </w:r>
      <w:r>
        <w:rPr>
          <w:rFonts w:ascii="Times New Roman" w:eastAsia="Times New Roman" w:hAnsi="Times New Roman"/>
          <w:sz w:val="28"/>
          <w:szCs w:val="28"/>
          <w:lang w:eastAsia="ru-RU"/>
        </w:rPr>
        <w:t>Опаринского</w:t>
      </w:r>
      <w:r w:rsidRPr="00EC000C">
        <w:rPr>
          <w:rFonts w:ascii="Times New Roman" w:eastAsia="Times New Roman" w:hAnsi="Times New Roman"/>
          <w:sz w:val="28"/>
          <w:szCs w:val="28"/>
          <w:lang w:eastAsia="ru-RU"/>
        </w:rPr>
        <w:t xml:space="preserve"> района;</w:t>
      </w:r>
      <w:proofErr w:type="gramEnd"/>
    </w:p>
    <w:p w:rsidR="00B44802" w:rsidRPr="00EC000C" w:rsidRDefault="00B44802" w:rsidP="00B44802">
      <w:pPr>
        <w:spacing w:after="0"/>
        <w:ind w:right="25" w:firstLine="709"/>
        <w:jc w:val="both"/>
        <w:rPr>
          <w:rFonts w:ascii="Times New Roman" w:eastAsia="Times New Roman" w:hAnsi="Times New Roman"/>
          <w:b/>
          <w:sz w:val="28"/>
          <w:szCs w:val="28"/>
          <w:lang w:eastAsia="ru-RU"/>
        </w:rPr>
      </w:pPr>
      <w:r w:rsidRPr="00EC000C">
        <w:rPr>
          <w:rFonts w:ascii="Times New Roman" w:eastAsia="Times New Roman" w:hAnsi="Times New Roman"/>
          <w:sz w:val="28"/>
          <w:szCs w:val="28"/>
          <w:lang w:eastAsia="ru-RU"/>
        </w:rPr>
        <w:t xml:space="preserve">стимулирование расширенного воспроизводства трудовых ресурсов, снижение миграционного оттока населения за пределы </w:t>
      </w:r>
      <w:r>
        <w:rPr>
          <w:rFonts w:ascii="Times New Roman" w:eastAsia="Times New Roman" w:hAnsi="Times New Roman"/>
          <w:sz w:val="28"/>
          <w:szCs w:val="28"/>
          <w:lang w:eastAsia="ru-RU"/>
        </w:rPr>
        <w:t>Опаринского</w:t>
      </w:r>
      <w:r w:rsidRPr="00EC000C">
        <w:rPr>
          <w:rFonts w:ascii="Times New Roman" w:eastAsia="Times New Roman" w:hAnsi="Times New Roman"/>
          <w:sz w:val="28"/>
          <w:szCs w:val="28"/>
          <w:lang w:eastAsia="ru-RU"/>
        </w:rPr>
        <w:t xml:space="preserve"> района. </w:t>
      </w:r>
    </w:p>
    <w:p w:rsidR="006323B0" w:rsidRDefault="006323B0" w:rsidP="006323B0">
      <w:pPr>
        <w:autoSpaceDE w:val="0"/>
        <w:autoSpaceDN w:val="0"/>
        <w:adjustRightInd w:val="0"/>
        <w:spacing w:after="0"/>
        <w:jc w:val="center"/>
        <w:outlineLvl w:val="2"/>
        <w:rPr>
          <w:rFonts w:ascii="Times New Roman" w:eastAsia="Times New Roman" w:hAnsi="Times New Roman"/>
          <w:b/>
          <w:sz w:val="28"/>
          <w:szCs w:val="28"/>
          <w:lang w:eastAsia="ru-RU"/>
        </w:rPr>
      </w:pPr>
    </w:p>
    <w:p w:rsidR="006323B0" w:rsidRDefault="006323B0" w:rsidP="006323B0">
      <w:pPr>
        <w:autoSpaceDE w:val="0"/>
        <w:autoSpaceDN w:val="0"/>
        <w:adjustRightInd w:val="0"/>
        <w:spacing w:after="0"/>
        <w:jc w:val="center"/>
        <w:outlineLvl w:val="2"/>
        <w:rPr>
          <w:rFonts w:ascii="Times New Roman" w:eastAsia="Times New Roman" w:hAnsi="Times New Roman"/>
          <w:b/>
          <w:sz w:val="28"/>
          <w:szCs w:val="28"/>
          <w:lang w:eastAsia="ru-RU"/>
        </w:rPr>
      </w:pPr>
      <w:r w:rsidRPr="00EC000C">
        <w:rPr>
          <w:rFonts w:ascii="Times New Roman" w:eastAsia="Times New Roman" w:hAnsi="Times New Roman"/>
          <w:b/>
          <w:sz w:val="28"/>
          <w:szCs w:val="28"/>
          <w:lang w:eastAsia="ru-RU"/>
        </w:rPr>
        <w:t>5.</w:t>
      </w:r>
      <w:r>
        <w:rPr>
          <w:rFonts w:ascii="Times New Roman" w:eastAsia="Times New Roman" w:hAnsi="Times New Roman"/>
          <w:b/>
          <w:sz w:val="28"/>
          <w:szCs w:val="28"/>
          <w:lang w:eastAsia="ru-RU"/>
        </w:rPr>
        <w:t>7</w:t>
      </w:r>
      <w:r w:rsidRPr="00EC000C">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Политика в области потребите</w:t>
      </w:r>
      <w:r w:rsidRPr="00EC000C">
        <w:rPr>
          <w:rFonts w:ascii="Times New Roman" w:eastAsia="Times New Roman" w:hAnsi="Times New Roman"/>
          <w:b/>
          <w:sz w:val="28"/>
          <w:szCs w:val="28"/>
          <w:lang w:eastAsia="ru-RU"/>
        </w:rPr>
        <w:t>льск</w:t>
      </w:r>
      <w:r>
        <w:rPr>
          <w:rFonts w:ascii="Times New Roman" w:eastAsia="Times New Roman" w:hAnsi="Times New Roman"/>
          <w:b/>
          <w:sz w:val="28"/>
          <w:szCs w:val="28"/>
          <w:lang w:eastAsia="ru-RU"/>
        </w:rPr>
        <w:t>ого</w:t>
      </w:r>
      <w:r w:rsidRPr="00EC000C">
        <w:rPr>
          <w:rFonts w:ascii="Times New Roman" w:eastAsia="Times New Roman" w:hAnsi="Times New Roman"/>
          <w:b/>
          <w:sz w:val="28"/>
          <w:szCs w:val="28"/>
          <w:lang w:eastAsia="ru-RU"/>
        </w:rPr>
        <w:t xml:space="preserve"> рынк</w:t>
      </w:r>
      <w:r>
        <w:rPr>
          <w:rFonts w:ascii="Times New Roman" w:eastAsia="Times New Roman" w:hAnsi="Times New Roman"/>
          <w:b/>
          <w:sz w:val="28"/>
          <w:szCs w:val="28"/>
          <w:lang w:eastAsia="ru-RU"/>
        </w:rPr>
        <w:t>а</w:t>
      </w:r>
    </w:p>
    <w:p w:rsidR="006623B2" w:rsidRPr="00EC000C" w:rsidRDefault="006623B2" w:rsidP="006323B0">
      <w:pPr>
        <w:autoSpaceDE w:val="0"/>
        <w:autoSpaceDN w:val="0"/>
        <w:adjustRightInd w:val="0"/>
        <w:spacing w:after="0"/>
        <w:jc w:val="center"/>
        <w:outlineLvl w:val="2"/>
        <w:rPr>
          <w:rFonts w:ascii="Times New Roman" w:eastAsia="Times New Roman" w:hAnsi="Times New Roman"/>
          <w:b/>
          <w:sz w:val="28"/>
          <w:szCs w:val="28"/>
          <w:lang w:eastAsia="ru-RU"/>
        </w:rPr>
      </w:pPr>
    </w:p>
    <w:p w:rsidR="006323B0" w:rsidRPr="00EC000C" w:rsidRDefault="006323B0" w:rsidP="006323B0">
      <w:pPr>
        <w:tabs>
          <w:tab w:val="left" w:pos="709"/>
        </w:tabs>
        <w:spacing w:after="0"/>
        <w:ind w:firstLine="708"/>
        <w:jc w:val="both"/>
        <w:rPr>
          <w:rFonts w:ascii="Times New Roman" w:eastAsia="Times New Roman" w:hAnsi="Times New Roman"/>
          <w:sz w:val="28"/>
          <w:szCs w:val="28"/>
          <w:lang w:eastAsia="ru-RU"/>
        </w:rPr>
      </w:pPr>
      <w:r w:rsidRPr="00EC000C">
        <w:rPr>
          <w:rFonts w:ascii="Times New Roman" w:eastAsia="Times New Roman" w:hAnsi="Times New Roman"/>
          <w:sz w:val="28"/>
          <w:szCs w:val="28"/>
          <w:lang w:eastAsia="ru-RU"/>
        </w:rPr>
        <w:t>Основными целями дальнейшего развития сферы торговли являются:</w:t>
      </w:r>
    </w:p>
    <w:p w:rsidR="006323B0" w:rsidRPr="00EC000C" w:rsidRDefault="006323B0" w:rsidP="006323B0">
      <w:pPr>
        <w:spacing w:after="0"/>
        <w:jc w:val="both"/>
        <w:rPr>
          <w:rFonts w:ascii="Times New Roman" w:eastAsia="Times New Roman" w:hAnsi="Times New Roman"/>
          <w:sz w:val="28"/>
          <w:szCs w:val="28"/>
          <w:lang w:eastAsia="ru-RU"/>
        </w:rPr>
      </w:pPr>
      <w:r w:rsidRPr="00EC000C">
        <w:rPr>
          <w:rFonts w:ascii="Times New Roman" w:eastAsia="Times New Roman" w:hAnsi="Times New Roman"/>
          <w:sz w:val="28"/>
          <w:szCs w:val="28"/>
          <w:lang w:eastAsia="ru-RU"/>
        </w:rPr>
        <w:t>создание условий для удовлетворения потребностей населения в качественных и безопасных товарах и услугах;</w:t>
      </w:r>
    </w:p>
    <w:p w:rsidR="006323B0" w:rsidRPr="00EC000C" w:rsidRDefault="006323B0" w:rsidP="006323B0">
      <w:pPr>
        <w:spacing w:after="0"/>
        <w:ind w:firstLine="708"/>
        <w:jc w:val="both"/>
        <w:rPr>
          <w:rFonts w:ascii="Times New Roman" w:eastAsia="Times New Roman" w:hAnsi="Times New Roman"/>
          <w:sz w:val="28"/>
          <w:szCs w:val="28"/>
          <w:lang w:eastAsia="ru-RU"/>
        </w:rPr>
      </w:pPr>
      <w:r w:rsidRPr="00EC000C">
        <w:rPr>
          <w:rFonts w:ascii="Times New Roman" w:eastAsia="Times New Roman" w:hAnsi="Times New Roman"/>
          <w:sz w:val="28"/>
          <w:szCs w:val="28"/>
          <w:lang w:eastAsia="ru-RU"/>
        </w:rPr>
        <w:t>внедрение современных технологий при реализации товаров;</w:t>
      </w:r>
    </w:p>
    <w:p w:rsidR="006323B0" w:rsidRPr="00EC000C" w:rsidRDefault="006323B0" w:rsidP="006323B0">
      <w:pPr>
        <w:spacing w:after="0"/>
        <w:ind w:firstLine="708"/>
        <w:jc w:val="both"/>
        <w:rPr>
          <w:rFonts w:ascii="Times New Roman" w:eastAsia="Times New Roman" w:hAnsi="Times New Roman"/>
          <w:sz w:val="28"/>
          <w:szCs w:val="28"/>
          <w:lang w:eastAsia="ru-RU"/>
        </w:rPr>
      </w:pPr>
      <w:r w:rsidRPr="00EC000C">
        <w:rPr>
          <w:rFonts w:ascii="Times New Roman" w:eastAsia="Times New Roman" w:hAnsi="Times New Roman"/>
          <w:sz w:val="28"/>
          <w:szCs w:val="28"/>
          <w:lang w:eastAsia="ru-RU"/>
        </w:rPr>
        <w:t>стимулирование  инвестиционной деятельности в сфере торговли.</w:t>
      </w:r>
    </w:p>
    <w:p w:rsidR="006323B0" w:rsidRPr="00EC000C" w:rsidRDefault="006323B0" w:rsidP="006323B0">
      <w:pPr>
        <w:spacing w:after="0"/>
        <w:ind w:firstLine="708"/>
        <w:jc w:val="both"/>
        <w:rPr>
          <w:rFonts w:ascii="Times New Roman" w:eastAsia="Times New Roman" w:hAnsi="Times New Roman"/>
          <w:sz w:val="28"/>
          <w:szCs w:val="28"/>
          <w:lang w:eastAsia="ru-RU"/>
        </w:rPr>
      </w:pPr>
      <w:r w:rsidRPr="00EC000C">
        <w:rPr>
          <w:rFonts w:ascii="Times New Roman" w:eastAsia="Times New Roman" w:hAnsi="Times New Roman"/>
          <w:sz w:val="28"/>
          <w:szCs w:val="28"/>
          <w:lang w:eastAsia="ru-RU"/>
        </w:rPr>
        <w:t>Для  поставленных целей необходимо   решение следующих задач:</w:t>
      </w:r>
    </w:p>
    <w:p w:rsidR="006323B0" w:rsidRPr="00EC000C" w:rsidRDefault="006323B0" w:rsidP="006323B0">
      <w:pPr>
        <w:spacing w:after="0"/>
        <w:ind w:firstLine="708"/>
        <w:jc w:val="both"/>
        <w:rPr>
          <w:rFonts w:ascii="Times New Roman" w:eastAsia="Times New Roman" w:hAnsi="Times New Roman"/>
          <w:sz w:val="28"/>
          <w:szCs w:val="28"/>
          <w:lang w:eastAsia="ru-RU"/>
        </w:rPr>
      </w:pPr>
      <w:r w:rsidRPr="00EC000C">
        <w:rPr>
          <w:rFonts w:ascii="Times New Roman" w:eastAsia="Times New Roman" w:hAnsi="Times New Roman"/>
          <w:sz w:val="28"/>
          <w:szCs w:val="28"/>
          <w:lang w:eastAsia="ru-RU"/>
        </w:rPr>
        <w:t>развитие  инфраструктуры торговли;</w:t>
      </w:r>
    </w:p>
    <w:p w:rsidR="006323B0" w:rsidRPr="00EC000C" w:rsidRDefault="006323B0" w:rsidP="006323B0">
      <w:pPr>
        <w:spacing w:after="0"/>
        <w:ind w:firstLine="708"/>
        <w:jc w:val="both"/>
        <w:rPr>
          <w:rFonts w:ascii="Times New Roman" w:eastAsia="Times New Roman" w:hAnsi="Times New Roman"/>
          <w:sz w:val="28"/>
          <w:szCs w:val="28"/>
          <w:lang w:eastAsia="ru-RU"/>
        </w:rPr>
      </w:pPr>
      <w:r w:rsidRPr="00EC000C">
        <w:rPr>
          <w:rFonts w:ascii="Times New Roman" w:eastAsia="Times New Roman" w:hAnsi="Times New Roman"/>
          <w:sz w:val="28"/>
          <w:szCs w:val="28"/>
          <w:lang w:eastAsia="ru-RU"/>
        </w:rPr>
        <w:t>обеспечение необходимого уровня конкуренции на потребительском рынке;</w:t>
      </w:r>
    </w:p>
    <w:p w:rsidR="006323B0" w:rsidRDefault="006323B0" w:rsidP="006323B0">
      <w:pPr>
        <w:spacing w:after="0"/>
        <w:ind w:firstLine="708"/>
        <w:jc w:val="both"/>
        <w:rPr>
          <w:rFonts w:ascii="Times New Roman" w:eastAsia="Times New Roman" w:hAnsi="Times New Roman"/>
          <w:sz w:val="28"/>
          <w:szCs w:val="28"/>
          <w:lang w:eastAsia="ru-RU"/>
        </w:rPr>
      </w:pPr>
      <w:r w:rsidRPr="00EC000C">
        <w:rPr>
          <w:rFonts w:ascii="Times New Roman" w:eastAsia="Times New Roman" w:hAnsi="Times New Roman"/>
          <w:sz w:val="28"/>
          <w:szCs w:val="28"/>
          <w:lang w:eastAsia="ru-RU"/>
        </w:rPr>
        <w:t>развитие малого и среднего бизнеса в сфере торговли, бытового обслуживания;</w:t>
      </w:r>
    </w:p>
    <w:p w:rsidR="00103080" w:rsidRPr="00EC000C" w:rsidRDefault="00103080" w:rsidP="006323B0">
      <w:pPr>
        <w:spacing w:after="0"/>
        <w:ind w:firstLine="708"/>
        <w:jc w:val="both"/>
        <w:rPr>
          <w:rFonts w:ascii="Times New Roman" w:eastAsia="Times New Roman" w:hAnsi="Times New Roman"/>
          <w:sz w:val="28"/>
          <w:szCs w:val="28"/>
          <w:lang w:eastAsia="ru-RU"/>
        </w:rPr>
      </w:pPr>
      <w:r w:rsidRPr="002873F0">
        <w:rPr>
          <w:rFonts w:ascii="Times New Roman" w:eastAsia="Times New Roman" w:hAnsi="Times New Roman"/>
          <w:sz w:val="28"/>
          <w:szCs w:val="28"/>
          <w:lang w:eastAsia="ru-RU"/>
        </w:rPr>
        <w:t>развитие на территории района сферы общественного питания;</w:t>
      </w:r>
    </w:p>
    <w:p w:rsidR="006323B0" w:rsidRPr="00EC000C" w:rsidRDefault="006323B0" w:rsidP="006323B0">
      <w:pPr>
        <w:spacing w:after="0"/>
        <w:ind w:firstLine="708"/>
        <w:jc w:val="both"/>
        <w:rPr>
          <w:rFonts w:ascii="Times New Roman" w:eastAsia="Times New Roman" w:hAnsi="Times New Roman"/>
          <w:sz w:val="28"/>
          <w:szCs w:val="28"/>
          <w:lang w:eastAsia="ru-RU"/>
        </w:rPr>
      </w:pPr>
      <w:r w:rsidRPr="00EC000C">
        <w:rPr>
          <w:rFonts w:ascii="Times New Roman" w:eastAsia="Times New Roman" w:hAnsi="Times New Roman"/>
          <w:sz w:val="28"/>
          <w:szCs w:val="28"/>
          <w:lang w:eastAsia="ru-RU"/>
        </w:rPr>
        <w:t>поддержка  предприятий торговли, занимающихся обеспечением населения товарами первой необходимости в малонаселенных, удаленных населенных пунктах;</w:t>
      </w:r>
    </w:p>
    <w:p w:rsidR="00103080" w:rsidRDefault="006323B0" w:rsidP="006323B0">
      <w:pPr>
        <w:spacing w:after="0"/>
        <w:ind w:firstLine="708"/>
        <w:jc w:val="both"/>
        <w:rPr>
          <w:rFonts w:ascii="Times New Roman" w:eastAsia="Times New Roman" w:hAnsi="Times New Roman"/>
          <w:sz w:val="28"/>
          <w:szCs w:val="28"/>
          <w:lang w:eastAsia="ru-RU"/>
        </w:rPr>
      </w:pPr>
      <w:r w:rsidRPr="00EC000C">
        <w:rPr>
          <w:rFonts w:ascii="Times New Roman" w:eastAsia="Times New Roman" w:hAnsi="Times New Roman"/>
          <w:sz w:val="28"/>
          <w:szCs w:val="28"/>
          <w:lang w:eastAsia="ru-RU"/>
        </w:rPr>
        <w:t>защита прав потребителей</w:t>
      </w:r>
      <w:r w:rsidR="00103080">
        <w:rPr>
          <w:rFonts w:ascii="Times New Roman" w:eastAsia="Times New Roman" w:hAnsi="Times New Roman"/>
          <w:sz w:val="28"/>
          <w:szCs w:val="28"/>
          <w:lang w:eastAsia="ru-RU"/>
        </w:rPr>
        <w:t>.</w:t>
      </w:r>
    </w:p>
    <w:p w:rsidR="00DA13D7" w:rsidRDefault="00DA13D7" w:rsidP="006323B0">
      <w:pPr>
        <w:spacing w:after="0"/>
        <w:ind w:firstLine="708"/>
        <w:jc w:val="both"/>
        <w:rPr>
          <w:rFonts w:ascii="Times New Roman" w:eastAsia="Times New Roman" w:hAnsi="Times New Roman"/>
          <w:sz w:val="28"/>
          <w:szCs w:val="28"/>
          <w:lang w:eastAsia="ru-RU"/>
        </w:rPr>
      </w:pPr>
    </w:p>
    <w:p w:rsidR="00EC000C" w:rsidRDefault="00EC000C" w:rsidP="00EC000C">
      <w:pPr>
        <w:autoSpaceDE w:val="0"/>
        <w:autoSpaceDN w:val="0"/>
        <w:adjustRightInd w:val="0"/>
        <w:spacing w:after="0"/>
        <w:ind w:firstLine="540"/>
        <w:jc w:val="center"/>
        <w:rPr>
          <w:rFonts w:ascii="Times New Roman" w:eastAsia="Times New Roman" w:hAnsi="Times New Roman"/>
          <w:b/>
          <w:sz w:val="28"/>
          <w:szCs w:val="28"/>
          <w:lang w:eastAsia="ru-RU"/>
        </w:rPr>
      </w:pPr>
      <w:r w:rsidRPr="004168D7">
        <w:rPr>
          <w:rFonts w:ascii="Times New Roman" w:eastAsia="Times New Roman" w:hAnsi="Times New Roman"/>
          <w:b/>
          <w:sz w:val="28"/>
          <w:szCs w:val="28"/>
          <w:lang w:eastAsia="ru-RU"/>
        </w:rPr>
        <w:t>5.</w:t>
      </w:r>
      <w:r w:rsidR="00D1522E" w:rsidRPr="004168D7">
        <w:rPr>
          <w:rFonts w:ascii="Times New Roman" w:eastAsia="Times New Roman" w:hAnsi="Times New Roman"/>
          <w:b/>
          <w:sz w:val="28"/>
          <w:szCs w:val="28"/>
          <w:lang w:eastAsia="ru-RU"/>
        </w:rPr>
        <w:t>8</w:t>
      </w:r>
      <w:r w:rsidRPr="004168D7">
        <w:rPr>
          <w:rFonts w:ascii="Times New Roman" w:eastAsia="Times New Roman" w:hAnsi="Times New Roman"/>
          <w:b/>
          <w:sz w:val="28"/>
          <w:szCs w:val="28"/>
          <w:lang w:eastAsia="ru-RU"/>
        </w:rPr>
        <w:t>. Экологическая политика</w:t>
      </w:r>
    </w:p>
    <w:p w:rsidR="006623B2" w:rsidRPr="00EC000C" w:rsidRDefault="006623B2" w:rsidP="00EC000C">
      <w:pPr>
        <w:autoSpaceDE w:val="0"/>
        <w:autoSpaceDN w:val="0"/>
        <w:adjustRightInd w:val="0"/>
        <w:spacing w:after="0"/>
        <w:ind w:firstLine="540"/>
        <w:jc w:val="center"/>
        <w:rPr>
          <w:rFonts w:ascii="Times New Roman" w:eastAsia="Times New Roman" w:hAnsi="Times New Roman"/>
          <w:b/>
          <w:sz w:val="28"/>
          <w:szCs w:val="28"/>
          <w:lang w:eastAsia="ru-RU"/>
        </w:rPr>
      </w:pPr>
    </w:p>
    <w:p w:rsidR="00EC000C" w:rsidRPr="00EC000C" w:rsidRDefault="00EC000C" w:rsidP="00EC000C">
      <w:pPr>
        <w:tabs>
          <w:tab w:val="left" w:pos="709"/>
        </w:tabs>
        <w:autoSpaceDE w:val="0"/>
        <w:autoSpaceDN w:val="0"/>
        <w:adjustRightInd w:val="0"/>
        <w:spacing w:after="0"/>
        <w:ind w:firstLine="720"/>
        <w:jc w:val="both"/>
        <w:rPr>
          <w:rFonts w:ascii="Times New Roman" w:eastAsia="Times New Roman" w:hAnsi="Times New Roman"/>
          <w:spacing w:val="-8"/>
          <w:sz w:val="28"/>
          <w:szCs w:val="28"/>
          <w:lang w:eastAsia="ru-RU"/>
        </w:rPr>
      </w:pPr>
      <w:r w:rsidRPr="00EC000C">
        <w:rPr>
          <w:rFonts w:ascii="Times New Roman" w:eastAsia="Times New Roman" w:hAnsi="Times New Roman"/>
          <w:spacing w:val="-8"/>
          <w:sz w:val="28"/>
          <w:szCs w:val="28"/>
          <w:lang w:eastAsia="ru-RU"/>
        </w:rPr>
        <w:t xml:space="preserve">Основная цель  - формирование экологической культуры населения, обеспечение экологической безопасности населения и территории </w:t>
      </w:r>
      <w:r w:rsidR="00D1522E">
        <w:rPr>
          <w:rFonts w:ascii="Times New Roman" w:eastAsia="Times New Roman" w:hAnsi="Times New Roman"/>
          <w:spacing w:val="-8"/>
          <w:sz w:val="28"/>
          <w:szCs w:val="28"/>
          <w:lang w:eastAsia="ru-RU"/>
        </w:rPr>
        <w:t>Опаринского</w:t>
      </w:r>
      <w:r w:rsidRPr="00EC000C">
        <w:rPr>
          <w:rFonts w:ascii="Times New Roman" w:eastAsia="Times New Roman" w:hAnsi="Times New Roman"/>
          <w:spacing w:val="-8"/>
          <w:sz w:val="28"/>
          <w:szCs w:val="28"/>
          <w:lang w:eastAsia="ru-RU"/>
        </w:rPr>
        <w:t xml:space="preserve"> района, сокращение негативного воздействия отходов производства и потребления на окружающую среду и сбросов загрязняющих веществ в водные объекты.</w:t>
      </w:r>
    </w:p>
    <w:p w:rsidR="00EC000C" w:rsidRPr="00EC000C" w:rsidRDefault="00EC000C" w:rsidP="00EC000C">
      <w:pPr>
        <w:spacing w:after="0"/>
        <w:ind w:firstLine="720"/>
        <w:jc w:val="both"/>
        <w:rPr>
          <w:rFonts w:ascii="Times New Roman" w:eastAsia="Times New Roman" w:hAnsi="Times New Roman"/>
          <w:spacing w:val="-8"/>
          <w:sz w:val="28"/>
          <w:szCs w:val="28"/>
          <w:lang w:eastAsia="ru-RU"/>
        </w:rPr>
      </w:pPr>
      <w:r w:rsidRPr="00EC000C">
        <w:rPr>
          <w:rFonts w:ascii="Times New Roman" w:eastAsia="Times New Roman" w:hAnsi="Times New Roman"/>
          <w:spacing w:val="-8"/>
          <w:sz w:val="28"/>
          <w:szCs w:val="28"/>
          <w:lang w:eastAsia="ru-RU"/>
        </w:rPr>
        <w:t>Основные задачи:</w:t>
      </w:r>
    </w:p>
    <w:p w:rsidR="00D1522E" w:rsidRPr="00D1522E" w:rsidRDefault="00D1522E" w:rsidP="00D1522E">
      <w:pPr>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D1522E">
        <w:rPr>
          <w:rFonts w:ascii="Times New Roman" w:eastAsia="Times New Roman" w:hAnsi="Times New Roman"/>
          <w:sz w:val="28"/>
          <w:szCs w:val="28"/>
          <w:lang w:eastAsia="ru-RU"/>
        </w:rPr>
        <w:t>организация и проведение наблюдения за состоянием окружающей среды в поселке Заря, где расположен ОАО «Моломский ЛХЗ»  источник негативного воздействия на окружающую среду;</w:t>
      </w:r>
    </w:p>
    <w:p w:rsidR="00D1522E" w:rsidRDefault="00D1522E" w:rsidP="00D1522E">
      <w:pPr>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D1522E">
        <w:rPr>
          <w:rFonts w:ascii="Times New Roman" w:eastAsia="Times New Roman" w:hAnsi="Times New Roman"/>
          <w:sz w:val="28"/>
          <w:szCs w:val="28"/>
          <w:lang w:eastAsia="ru-RU"/>
        </w:rPr>
        <w:t xml:space="preserve">обеспечение безопасного размещения отходов производства и потребления (в основном от лесопереработки и лесозаготовки); </w:t>
      </w:r>
    </w:p>
    <w:p w:rsidR="00D1522E" w:rsidRPr="00EC000C" w:rsidRDefault="00D1522E" w:rsidP="00D1522E">
      <w:pPr>
        <w:spacing w:after="0"/>
        <w:ind w:firstLine="720"/>
        <w:jc w:val="both"/>
        <w:rPr>
          <w:rFonts w:ascii="Times New Roman" w:eastAsia="Times New Roman" w:hAnsi="Times New Roman"/>
          <w:spacing w:val="-8"/>
          <w:sz w:val="28"/>
          <w:szCs w:val="28"/>
          <w:lang w:eastAsia="ru-RU"/>
        </w:rPr>
      </w:pPr>
      <w:r w:rsidRPr="00EC000C">
        <w:rPr>
          <w:rFonts w:ascii="Times New Roman" w:eastAsia="Times New Roman" w:hAnsi="Times New Roman"/>
          <w:spacing w:val="-8"/>
          <w:sz w:val="28"/>
          <w:szCs w:val="28"/>
          <w:lang w:eastAsia="ru-RU"/>
        </w:rPr>
        <w:t xml:space="preserve">снижение уровня загрязнения окружающей среды и улучшение экологической обстановки на территории </w:t>
      </w:r>
      <w:r>
        <w:rPr>
          <w:rFonts w:ascii="Times New Roman" w:eastAsia="Times New Roman" w:hAnsi="Times New Roman"/>
          <w:spacing w:val="-8"/>
          <w:sz w:val="28"/>
          <w:szCs w:val="28"/>
          <w:lang w:eastAsia="ru-RU"/>
        </w:rPr>
        <w:t>Опаринского</w:t>
      </w:r>
      <w:r w:rsidRPr="00EC000C">
        <w:rPr>
          <w:rFonts w:ascii="Times New Roman" w:eastAsia="Times New Roman" w:hAnsi="Times New Roman"/>
          <w:spacing w:val="-8"/>
          <w:sz w:val="28"/>
          <w:szCs w:val="28"/>
          <w:lang w:eastAsia="ru-RU"/>
        </w:rPr>
        <w:t xml:space="preserve"> района.</w:t>
      </w:r>
    </w:p>
    <w:p w:rsidR="00D1522E" w:rsidRPr="00D1522E" w:rsidRDefault="00D1522E" w:rsidP="00D1522E">
      <w:pPr>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D1522E">
        <w:rPr>
          <w:rFonts w:ascii="Times New Roman" w:eastAsia="Times New Roman" w:hAnsi="Times New Roman"/>
          <w:sz w:val="28"/>
          <w:szCs w:val="28"/>
          <w:lang w:eastAsia="ru-RU"/>
        </w:rPr>
        <w:lastRenderedPageBreak/>
        <w:t>развитие  особо охраняемых природных территорий Опаринского района.</w:t>
      </w:r>
    </w:p>
    <w:p w:rsidR="00D1522E" w:rsidRPr="00D1522E" w:rsidRDefault="00D1522E" w:rsidP="00D1522E">
      <w:pPr>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D1522E">
        <w:rPr>
          <w:rFonts w:ascii="Times New Roman" w:eastAsia="Times New Roman" w:hAnsi="Times New Roman"/>
          <w:sz w:val="28"/>
          <w:szCs w:val="28"/>
          <w:lang w:eastAsia="ru-RU"/>
        </w:rPr>
        <w:t>Основные проблемы в сфере охраны окружающей среды и обеспечения экологической безопасности: отсутствие современных очистных сооружений в поселках Опаринского района; отсутствие лицензированного полигона ТКО.</w:t>
      </w:r>
    </w:p>
    <w:p w:rsidR="00D1522E" w:rsidRPr="00D1522E" w:rsidRDefault="00D1522E" w:rsidP="00D1522E">
      <w:pPr>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D1522E">
        <w:rPr>
          <w:rFonts w:ascii="Times New Roman" w:eastAsia="Times New Roman" w:hAnsi="Times New Roman"/>
          <w:sz w:val="28"/>
          <w:szCs w:val="28"/>
          <w:lang w:eastAsia="ru-RU"/>
        </w:rPr>
        <w:t xml:space="preserve">Планируется размещение на территории района </w:t>
      </w:r>
      <w:r w:rsidR="00DA13D7">
        <w:rPr>
          <w:rFonts w:ascii="Times New Roman" w:eastAsia="Times New Roman" w:hAnsi="Times New Roman"/>
          <w:sz w:val="28"/>
          <w:szCs w:val="28"/>
          <w:lang w:eastAsia="ru-RU"/>
        </w:rPr>
        <w:t>92</w:t>
      </w:r>
      <w:r w:rsidRPr="00D1522E">
        <w:rPr>
          <w:rFonts w:ascii="Times New Roman" w:eastAsia="Times New Roman" w:hAnsi="Times New Roman"/>
          <w:sz w:val="28"/>
          <w:szCs w:val="28"/>
          <w:lang w:eastAsia="ru-RU"/>
        </w:rPr>
        <w:t xml:space="preserve"> контейнерных площадок.</w:t>
      </w:r>
    </w:p>
    <w:p w:rsidR="00EC000C" w:rsidRPr="00EC000C" w:rsidRDefault="00EC000C" w:rsidP="00EC000C">
      <w:pPr>
        <w:autoSpaceDE w:val="0"/>
        <w:autoSpaceDN w:val="0"/>
        <w:adjustRightInd w:val="0"/>
        <w:spacing w:after="0"/>
        <w:jc w:val="center"/>
        <w:rPr>
          <w:rFonts w:ascii="Times New Roman" w:eastAsia="Times New Roman" w:hAnsi="Times New Roman"/>
          <w:b/>
          <w:sz w:val="28"/>
          <w:szCs w:val="28"/>
          <w:lang w:eastAsia="ru-RU"/>
        </w:rPr>
      </w:pPr>
    </w:p>
    <w:p w:rsidR="00EC000C" w:rsidRDefault="00EC000C" w:rsidP="00EC000C">
      <w:pPr>
        <w:autoSpaceDE w:val="0"/>
        <w:autoSpaceDN w:val="0"/>
        <w:adjustRightInd w:val="0"/>
        <w:spacing w:after="0"/>
        <w:jc w:val="center"/>
        <w:rPr>
          <w:rFonts w:ascii="Times New Roman" w:eastAsia="Times New Roman" w:hAnsi="Times New Roman"/>
          <w:b/>
          <w:sz w:val="28"/>
          <w:szCs w:val="28"/>
          <w:lang w:eastAsia="ru-RU"/>
        </w:rPr>
      </w:pPr>
      <w:r w:rsidRPr="00C2751B">
        <w:rPr>
          <w:rFonts w:ascii="Times New Roman" w:eastAsia="Times New Roman" w:hAnsi="Times New Roman"/>
          <w:b/>
          <w:sz w:val="28"/>
          <w:szCs w:val="28"/>
          <w:lang w:eastAsia="ru-RU"/>
        </w:rPr>
        <w:t>5.9. Управление муниципальной собственностью</w:t>
      </w:r>
    </w:p>
    <w:p w:rsidR="006623B2" w:rsidRPr="00EC000C" w:rsidRDefault="006623B2" w:rsidP="00EC000C">
      <w:pPr>
        <w:autoSpaceDE w:val="0"/>
        <w:autoSpaceDN w:val="0"/>
        <w:adjustRightInd w:val="0"/>
        <w:spacing w:after="0"/>
        <w:jc w:val="center"/>
        <w:rPr>
          <w:rFonts w:ascii="Times New Roman" w:eastAsia="Times New Roman" w:hAnsi="Times New Roman"/>
          <w:b/>
          <w:sz w:val="28"/>
          <w:szCs w:val="28"/>
          <w:lang w:eastAsia="ru-RU"/>
        </w:rPr>
      </w:pPr>
    </w:p>
    <w:p w:rsidR="00EC000C" w:rsidRPr="00EC000C" w:rsidRDefault="00EC000C" w:rsidP="00EC000C">
      <w:pPr>
        <w:autoSpaceDE w:val="0"/>
        <w:autoSpaceDN w:val="0"/>
        <w:adjustRightInd w:val="0"/>
        <w:spacing w:after="0"/>
        <w:ind w:firstLine="709"/>
        <w:jc w:val="both"/>
        <w:rPr>
          <w:rFonts w:ascii="Times New Roman" w:eastAsia="Times New Roman" w:hAnsi="Times New Roman"/>
          <w:sz w:val="28"/>
          <w:szCs w:val="28"/>
          <w:lang w:eastAsia="ru-RU"/>
        </w:rPr>
      </w:pPr>
      <w:r w:rsidRPr="00EC000C">
        <w:rPr>
          <w:rFonts w:ascii="Times New Roman" w:eastAsia="Times New Roman" w:hAnsi="Times New Roman"/>
          <w:sz w:val="28"/>
          <w:szCs w:val="28"/>
          <w:lang w:eastAsia="ru-RU"/>
        </w:rPr>
        <w:t>В качестве приоритетной цели управления муниципальным имуществом установлено эффективное использование муниципальной собственности для функционирования органов местного самоуправления и решения задач социально-экономического развития.</w:t>
      </w:r>
    </w:p>
    <w:p w:rsidR="00EC000C" w:rsidRPr="00EC000C" w:rsidRDefault="00EC000C" w:rsidP="00EC000C">
      <w:pPr>
        <w:autoSpaceDE w:val="0"/>
        <w:autoSpaceDN w:val="0"/>
        <w:adjustRightInd w:val="0"/>
        <w:spacing w:after="0"/>
        <w:ind w:firstLine="567"/>
        <w:jc w:val="both"/>
        <w:rPr>
          <w:rFonts w:ascii="Times New Roman" w:eastAsia="Times New Roman" w:hAnsi="Times New Roman"/>
          <w:sz w:val="28"/>
          <w:szCs w:val="28"/>
          <w:lang w:eastAsia="ru-RU"/>
        </w:rPr>
      </w:pPr>
      <w:r w:rsidRPr="00EC000C">
        <w:rPr>
          <w:rFonts w:ascii="Times New Roman" w:eastAsia="Times New Roman" w:hAnsi="Times New Roman"/>
          <w:sz w:val="28"/>
          <w:szCs w:val="28"/>
          <w:lang w:eastAsia="ru-RU"/>
        </w:rPr>
        <w:t>Для достижения указанной цели ставятся следующие основные задачи:</w:t>
      </w:r>
    </w:p>
    <w:p w:rsidR="00C2751B" w:rsidRPr="00C2751B" w:rsidRDefault="00C2751B" w:rsidP="00C2751B">
      <w:pPr>
        <w:autoSpaceDE w:val="0"/>
        <w:autoSpaceDN w:val="0"/>
        <w:adjustRightInd w:val="0"/>
        <w:spacing w:after="0"/>
        <w:ind w:firstLine="567"/>
        <w:jc w:val="both"/>
        <w:rPr>
          <w:rFonts w:ascii="Times New Roman" w:eastAsia="Times New Roman" w:hAnsi="Times New Roman"/>
          <w:sz w:val="28"/>
          <w:szCs w:val="28"/>
          <w:lang w:eastAsia="ru-RU"/>
        </w:rPr>
      </w:pPr>
      <w:r w:rsidRPr="00C2751B">
        <w:rPr>
          <w:rFonts w:ascii="Times New Roman" w:eastAsia="Times New Roman" w:hAnsi="Times New Roman"/>
          <w:sz w:val="28"/>
          <w:szCs w:val="28"/>
          <w:lang w:eastAsia="ru-RU"/>
        </w:rPr>
        <w:t>-</w:t>
      </w:r>
      <w:r w:rsidRPr="00C2751B">
        <w:rPr>
          <w:rFonts w:ascii="Times New Roman" w:eastAsia="Times New Roman" w:hAnsi="Times New Roman"/>
          <w:sz w:val="28"/>
          <w:szCs w:val="28"/>
          <w:lang w:eastAsia="ru-RU"/>
        </w:rPr>
        <w:tab/>
        <w:t>разработка и внедрение административных регламентов предоставления  муниципальных услуг органами местного самоуправления;</w:t>
      </w:r>
    </w:p>
    <w:p w:rsidR="00C2751B" w:rsidRPr="00C2751B" w:rsidRDefault="00C2751B" w:rsidP="00C2751B">
      <w:pPr>
        <w:autoSpaceDE w:val="0"/>
        <w:autoSpaceDN w:val="0"/>
        <w:adjustRightInd w:val="0"/>
        <w:spacing w:after="0"/>
        <w:ind w:firstLine="567"/>
        <w:jc w:val="both"/>
        <w:rPr>
          <w:rFonts w:ascii="Times New Roman" w:eastAsia="Times New Roman" w:hAnsi="Times New Roman"/>
          <w:sz w:val="28"/>
          <w:szCs w:val="28"/>
          <w:lang w:eastAsia="ru-RU"/>
        </w:rPr>
      </w:pPr>
      <w:r w:rsidRPr="00C2751B">
        <w:rPr>
          <w:rFonts w:ascii="Times New Roman" w:eastAsia="Times New Roman" w:hAnsi="Times New Roman"/>
          <w:sz w:val="28"/>
          <w:szCs w:val="28"/>
          <w:lang w:eastAsia="ru-RU"/>
        </w:rPr>
        <w:t>-</w:t>
      </w:r>
      <w:r w:rsidRPr="00C2751B">
        <w:rPr>
          <w:rFonts w:ascii="Times New Roman" w:eastAsia="Times New Roman" w:hAnsi="Times New Roman"/>
          <w:sz w:val="28"/>
          <w:szCs w:val="28"/>
          <w:lang w:eastAsia="ru-RU"/>
        </w:rPr>
        <w:tab/>
        <w:t>перевод в электронный вид предоставления отдельных муниципальных услуг.</w:t>
      </w:r>
    </w:p>
    <w:p w:rsidR="00C2751B" w:rsidRPr="00C2751B" w:rsidRDefault="00C2751B" w:rsidP="00C2751B">
      <w:pPr>
        <w:autoSpaceDE w:val="0"/>
        <w:autoSpaceDN w:val="0"/>
        <w:adjustRightInd w:val="0"/>
        <w:spacing w:after="0"/>
        <w:ind w:firstLine="567"/>
        <w:jc w:val="both"/>
        <w:rPr>
          <w:rFonts w:ascii="Times New Roman" w:eastAsia="Times New Roman" w:hAnsi="Times New Roman"/>
          <w:sz w:val="28"/>
          <w:szCs w:val="28"/>
          <w:lang w:eastAsia="ru-RU"/>
        </w:rPr>
      </w:pPr>
      <w:r w:rsidRPr="00C2751B">
        <w:rPr>
          <w:rFonts w:ascii="Times New Roman" w:eastAsia="Times New Roman" w:hAnsi="Times New Roman"/>
          <w:sz w:val="28"/>
          <w:szCs w:val="28"/>
          <w:lang w:eastAsia="ru-RU"/>
        </w:rPr>
        <w:t xml:space="preserve"> Активное вовлечение в хозяйственный оборот района недвижимого имущества всех форм собственности, включая земельные участки, </w:t>
      </w:r>
      <w:proofErr w:type="gramStart"/>
      <w:r w:rsidRPr="00C2751B">
        <w:rPr>
          <w:rFonts w:ascii="Times New Roman" w:eastAsia="Times New Roman" w:hAnsi="Times New Roman"/>
          <w:sz w:val="28"/>
          <w:szCs w:val="28"/>
          <w:lang w:eastAsia="ru-RU"/>
        </w:rPr>
        <w:t>для</w:t>
      </w:r>
      <w:proofErr w:type="gramEnd"/>
      <w:r w:rsidRPr="00C2751B">
        <w:rPr>
          <w:rFonts w:ascii="Times New Roman" w:eastAsia="Times New Roman" w:hAnsi="Times New Roman"/>
          <w:sz w:val="28"/>
          <w:szCs w:val="28"/>
          <w:lang w:eastAsia="ru-RU"/>
        </w:rPr>
        <w:t xml:space="preserve"> </w:t>
      </w:r>
      <w:proofErr w:type="gramStart"/>
      <w:r w:rsidRPr="00C2751B">
        <w:rPr>
          <w:rFonts w:ascii="Times New Roman" w:eastAsia="Times New Roman" w:hAnsi="Times New Roman"/>
          <w:sz w:val="28"/>
          <w:szCs w:val="28"/>
          <w:lang w:eastAsia="ru-RU"/>
        </w:rPr>
        <w:t>увеличение</w:t>
      </w:r>
      <w:proofErr w:type="gramEnd"/>
      <w:r w:rsidRPr="00C2751B">
        <w:rPr>
          <w:rFonts w:ascii="Times New Roman" w:eastAsia="Times New Roman" w:hAnsi="Times New Roman"/>
          <w:sz w:val="28"/>
          <w:szCs w:val="28"/>
          <w:lang w:eastAsia="ru-RU"/>
        </w:rPr>
        <w:t xml:space="preserve"> налогооблагаемой базы.</w:t>
      </w:r>
    </w:p>
    <w:p w:rsidR="00C2751B" w:rsidRPr="00C2751B" w:rsidRDefault="00C2751B" w:rsidP="00C2751B">
      <w:pPr>
        <w:autoSpaceDE w:val="0"/>
        <w:autoSpaceDN w:val="0"/>
        <w:adjustRightInd w:val="0"/>
        <w:spacing w:after="0"/>
        <w:ind w:firstLine="567"/>
        <w:jc w:val="both"/>
        <w:rPr>
          <w:rFonts w:ascii="Times New Roman" w:eastAsia="Times New Roman" w:hAnsi="Times New Roman"/>
          <w:sz w:val="28"/>
          <w:szCs w:val="28"/>
          <w:lang w:eastAsia="ru-RU"/>
        </w:rPr>
      </w:pPr>
      <w:r w:rsidRPr="00C2751B">
        <w:rPr>
          <w:rFonts w:ascii="Times New Roman" w:eastAsia="Times New Roman" w:hAnsi="Times New Roman"/>
          <w:sz w:val="28"/>
          <w:szCs w:val="28"/>
          <w:lang w:eastAsia="ru-RU"/>
        </w:rPr>
        <w:t>- участие в разграничении государственной собственности на землю;</w:t>
      </w:r>
    </w:p>
    <w:p w:rsidR="00C2751B" w:rsidRPr="00C2751B" w:rsidRDefault="00C2751B" w:rsidP="00C2751B">
      <w:pPr>
        <w:autoSpaceDE w:val="0"/>
        <w:autoSpaceDN w:val="0"/>
        <w:adjustRightInd w:val="0"/>
        <w:spacing w:after="0"/>
        <w:ind w:firstLine="567"/>
        <w:jc w:val="both"/>
        <w:rPr>
          <w:rFonts w:ascii="Times New Roman" w:eastAsia="Times New Roman" w:hAnsi="Times New Roman"/>
          <w:sz w:val="28"/>
          <w:szCs w:val="28"/>
          <w:lang w:eastAsia="ru-RU"/>
        </w:rPr>
      </w:pPr>
      <w:r w:rsidRPr="00C2751B">
        <w:rPr>
          <w:rFonts w:ascii="Times New Roman" w:eastAsia="Times New Roman" w:hAnsi="Times New Roman"/>
          <w:sz w:val="28"/>
          <w:szCs w:val="28"/>
          <w:lang w:eastAsia="ru-RU"/>
        </w:rPr>
        <w:t>- повышение инвестиционной привлекательности объектов недвижимости района (в том числе, земельных участков и имущественных комплексов);</w:t>
      </w:r>
    </w:p>
    <w:p w:rsidR="00C2751B" w:rsidRPr="00C2751B" w:rsidRDefault="00C2751B" w:rsidP="00C2751B">
      <w:pPr>
        <w:autoSpaceDE w:val="0"/>
        <w:autoSpaceDN w:val="0"/>
        <w:adjustRightInd w:val="0"/>
        <w:spacing w:after="0"/>
        <w:ind w:firstLine="567"/>
        <w:jc w:val="both"/>
        <w:rPr>
          <w:rFonts w:ascii="Times New Roman" w:eastAsia="Times New Roman" w:hAnsi="Times New Roman"/>
          <w:sz w:val="28"/>
          <w:szCs w:val="28"/>
          <w:lang w:eastAsia="ru-RU"/>
        </w:rPr>
      </w:pPr>
      <w:r w:rsidRPr="00C2751B">
        <w:rPr>
          <w:rFonts w:ascii="Times New Roman" w:eastAsia="Times New Roman" w:hAnsi="Times New Roman"/>
          <w:sz w:val="28"/>
          <w:szCs w:val="28"/>
          <w:lang w:eastAsia="ru-RU"/>
        </w:rPr>
        <w:t>- обеспечение стабильных поступлений платежей от недвижимости в бюджеты всех уровней;</w:t>
      </w:r>
    </w:p>
    <w:p w:rsidR="00C2751B" w:rsidRPr="00C2751B" w:rsidRDefault="00C2751B" w:rsidP="00C2751B">
      <w:pPr>
        <w:autoSpaceDE w:val="0"/>
        <w:autoSpaceDN w:val="0"/>
        <w:adjustRightInd w:val="0"/>
        <w:spacing w:after="0"/>
        <w:ind w:firstLine="567"/>
        <w:jc w:val="both"/>
        <w:rPr>
          <w:rFonts w:ascii="Times New Roman" w:eastAsia="Times New Roman" w:hAnsi="Times New Roman"/>
          <w:sz w:val="28"/>
          <w:szCs w:val="28"/>
          <w:lang w:eastAsia="ru-RU"/>
        </w:rPr>
      </w:pPr>
      <w:r w:rsidRPr="00C2751B">
        <w:rPr>
          <w:rFonts w:ascii="Times New Roman" w:eastAsia="Times New Roman" w:hAnsi="Times New Roman"/>
          <w:sz w:val="28"/>
          <w:szCs w:val="28"/>
          <w:lang w:eastAsia="ru-RU"/>
        </w:rPr>
        <w:t>- оптимизация количественного и качественного состава муниципальной недвижимости;</w:t>
      </w:r>
    </w:p>
    <w:p w:rsidR="00C2751B" w:rsidRPr="00C2751B" w:rsidRDefault="00C2751B" w:rsidP="00C2751B">
      <w:pPr>
        <w:autoSpaceDE w:val="0"/>
        <w:autoSpaceDN w:val="0"/>
        <w:adjustRightInd w:val="0"/>
        <w:spacing w:after="0"/>
        <w:ind w:firstLine="567"/>
        <w:jc w:val="both"/>
        <w:rPr>
          <w:rFonts w:ascii="Times New Roman" w:eastAsia="Times New Roman" w:hAnsi="Times New Roman"/>
          <w:sz w:val="28"/>
          <w:szCs w:val="28"/>
          <w:lang w:eastAsia="ru-RU"/>
        </w:rPr>
      </w:pPr>
      <w:r w:rsidRPr="00C2751B">
        <w:rPr>
          <w:rFonts w:ascii="Times New Roman" w:eastAsia="Times New Roman" w:hAnsi="Times New Roman"/>
          <w:sz w:val="28"/>
          <w:szCs w:val="28"/>
          <w:lang w:eastAsia="ru-RU"/>
        </w:rPr>
        <w:t>- развитие перспективных форм управления муниципальными объектами недвижимости (аренда, передача в управление профессиональным управляющим компаниям, концессия и др.).</w:t>
      </w:r>
    </w:p>
    <w:p w:rsidR="00C2751B" w:rsidRPr="00C2751B" w:rsidRDefault="00C2751B" w:rsidP="00C2751B">
      <w:pPr>
        <w:autoSpaceDE w:val="0"/>
        <w:autoSpaceDN w:val="0"/>
        <w:adjustRightInd w:val="0"/>
        <w:spacing w:after="0"/>
        <w:ind w:firstLine="567"/>
        <w:jc w:val="both"/>
        <w:rPr>
          <w:rFonts w:ascii="Times New Roman" w:eastAsia="Times New Roman" w:hAnsi="Times New Roman"/>
          <w:sz w:val="28"/>
          <w:szCs w:val="28"/>
          <w:lang w:eastAsia="ru-RU"/>
        </w:rPr>
      </w:pPr>
      <w:r w:rsidRPr="00C2751B">
        <w:rPr>
          <w:rFonts w:ascii="Times New Roman" w:eastAsia="Times New Roman" w:hAnsi="Times New Roman"/>
          <w:sz w:val="28"/>
          <w:szCs w:val="28"/>
          <w:lang w:eastAsia="ru-RU"/>
        </w:rPr>
        <w:t>Мероприятия:</w:t>
      </w:r>
    </w:p>
    <w:p w:rsidR="00C2751B" w:rsidRPr="00C2751B" w:rsidRDefault="00C2751B" w:rsidP="00C2751B">
      <w:pPr>
        <w:autoSpaceDE w:val="0"/>
        <w:autoSpaceDN w:val="0"/>
        <w:adjustRightInd w:val="0"/>
        <w:spacing w:after="0"/>
        <w:ind w:firstLine="567"/>
        <w:jc w:val="both"/>
        <w:rPr>
          <w:rFonts w:ascii="Times New Roman" w:eastAsia="Times New Roman" w:hAnsi="Times New Roman"/>
          <w:sz w:val="28"/>
          <w:szCs w:val="28"/>
          <w:lang w:eastAsia="ru-RU"/>
        </w:rPr>
      </w:pPr>
      <w:r w:rsidRPr="00C2751B">
        <w:rPr>
          <w:rFonts w:ascii="Times New Roman" w:eastAsia="Times New Roman" w:hAnsi="Times New Roman"/>
          <w:sz w:val="28"/>
          <w:szCs w:val="28"/>
          <w:lang w:eastAsia="ru-RU"/>
        </w:rPr>
        <w:t>•</w:t>
      </w:r>
      <w:r w:rsidRPr="00C2751B">
        <w:rPr>
          <w:rFonts w:ascii="Times New Roman" w:eastAsia="Times New Roman" w:hAnsi="Times New Roman"/>
          <w:sz w:val="28"/>
          <w:szCs w:val="28"/>
          <w:lang w:eastAsia="ru-RU"/>
        </w:rPr>
        <w:tab/>
        <w:t>межевание, постановка на кадастровый учет и регистрация перехода в собственность Опаринского муниципального района земельных участков, на которых располагается недвижимое имущество, находящееся в муниципальной собственности;</w:t>
      </w:r>
    </w:p>
    <w:p w:rsidR="00C2751B" w:rsidRDefault="00C2751B" w:rsidP="00C2751B">
      <w:pPr>
        <w:autoSpaceDE w:val="0"/>
        <w:autoSpaceDN w:val="0"/>
        <w:adjustRightInd w:val="0"/>
        <w:spacing w:after="0"/>
        <w:ind w:firstLine="567"/>
        <w:jc w:val="both"/>
        <w:rPr>
          <w:rFonts w:ascii="Times New Roman" w:eastAsia="Times New Roman" w:hAnsi="Times New Roman"/>
          <w:sz w:val="28"/>
          <w:szCs w:val="28"/>
          <w:lang w:eastAsia="ru-RU"/>
        </w:rPr>
      </w:pPr>
      <w:r w:rsidRPr="00C2751B">
        <w:rPr>
          <w:rFonts w:ascii="Times New Roman" w:eastAsia="Times New Roman" w:hAnsi="Times New Roman"/>
          <w:sz w:val="28"/>
          <w:szCs w:val="28"/>
          <w:lang w:eastAsia="ru-RU"/>
        </w:rPr>
        <w:t>•</w:t>
      </w:r>
      <w:r w:rsidRPr="00C2751B">
        <w:rPr>
          <w:rFonts w:ascii="Times New Roman" w:eastAsia="Times New Roman" w:hAnsi="Times New Roman"/>
          <w:sz w:val="28"/>
          <w:szCs w:val="28"/>
          <w:lang w:eastAsia="ru-RU"/>
        </w:rPr>
        <w:tab/>
        <w:t xml:space="preserve">проведение работы по признанию бесхозных земель и имущества, расположенных на территории района, органами местного самоуправления Опаринского муниципального района в муниципальную собственность </w:t>
      </w:r>
      <w:r w:rsidRPr="00C2751B">
        <w:rPr>
          <w:rFonts w:ascii="Times New Roman" w:eastAsia="Times New Roman" w:hAnsi="Times New Roman"/>
          <w:sz w:val="28"/>
          <w:szCs w:val="28"/>
          <w:lang w:eastAsia="ru-RU"/>
        </w:rPr>
        <w:lastRenderedPageBreak/>
        <w:t>(межевание земельных участков, оформление технических паспортов на объекты недвижимости, регистрация перехода в собственность Опаринского муниципального района)</w:t>
      </w:r>
      <w:r>
        <w:rPr>
          <w:rFonts w:ascii="Times New Roman" w:eastAsia="Times New Roman" w:hAnsi="Times New Roman"/>
          <w:sz w:val="28"/>
          <w:szCs w:val="28"/>
          <w:lang w:eastAsia="ru-RU"/>
        </w:rPr>
        <w:t>.</w:t>
      </w:r>
    </w:p>
    <w:p w:rsidR="00C2751B" w:rsidRDefault="00C2751B" w:rsidP="00EC000C">
      <w:pPr>
        <w:spacing w:after="0"/>
        <w:jc w:val="center"/>
        <w:rPr>
          <w:rFonts w:ascii="Times New Roman" w:eastAsia="Times New Roman" w:hAnsi="Times New Roman"/>
          <w:b/>
          <w:sz w:val="28"/>
          <w:szCs w:val="28"/>
          <w:lang w:eastAsia="ru-RU"/>
        </w:rPr>
      </w:pPr>
    </w:p>
    <w:p w:rsidR="00EC000C" w:rsidRPr="00EC000C" w:rsidRDefault="00EC000C" w:rsidP="00EC000C">
      <w:pPr>
        <w:spacing w:after="0"/>
        <w:jc w:val="center"/>
        <w:rPr>
          <w:rFonts w:ascii="Times New Roman" w:eastAsia="Times New Roman" w:hAnsi="Times New Roman"/>
          <w:b/>
          <w:sz w:val="28"/>
          <w:szCs w:val="28"/>
          <w:lang w:eastAsia="ru-RU"/>
        </w:rPr>
      </w:pPr>
      <w:r w:rsidRPr="00C2751B">
        <w:rPr>
          <w:rFonts w:ascii="Times New Roman" w:eastAsia="Times New Roman" w:hAnsi="Times New Roman"/>
          <w:b/>
          <w:sz w:val="28"/>
          <w:szCs w:val="28"/>
          <w:lang w:eastAsia="ru-RU"/>
        </w:rPr>
        <w:t>5.1</w:t>
      </w:r>
      <w:r w:rsidR="00C2751B" w:rsidRPr="00C2751B">
        <w:rPr>
          <w:rFonts w:ascii="Times New Roman" w:eastAsia="Times New Roman" w:hAnsi="Times New Roman"/>
          <w:b/>
          <w:sz w:val="28"/>
          <w:szCs w:val="28"/>
          <w:lang w:eastAsia="ru-RU"/>
        </w:rPr>
        <w:t>0</w:t>
      </w:r>
      <w:r w:rsidRPr="00C2751B">
        <w:rPr>
          <w:rFonts w:ascii="Times New Roman" w:eastAsia="Times New Roman" w:hAnsi="Times New Roman"/>
          <w:b/>
          <w:sz w:val="28"/>
          <w:szCs w:val="28"/>
          <w:lang w:eastAsia="ru-RU"/>
        </w:rPr>
        <w:t>. Обеспечение безопасности жизнедеятельности</w:t>
      </w:r>
    </w:p>
    <w:p w:rsidR="00EC000C" w:rsidRPr="00EC000C" w:rsidRDefault="00EC000C" w:rsidP="00EC000C">
      <w:pPr>
        <w:autoSpaceDE w:val="0"/>
        <w:autoSpaceDN w:val="0"/>
        <w:adjustRightInd w:val="0"/>
        <w:spacing w:after="0"/>
        <w:jc w:val="center"/>
        <w:outlineLvl w:val="3"/>
        <w:rPr>
          <w:rFonts w:ascii="Times New Roman" w:eastAsia="Times New Roman" w:hAnsi="Times New Roman"/>
          <w:i/>
          <w:iCs/>
          <w:sz w:val="28"/>
          <w:szCs w:val="28"/>
          <w:lang w:eastAsia="ru-RU"/>
        </w:rPr>
      </w:pPr>
      <w:r w:rsidRPr="00EC000C">
        <w:rPr>
          <w:rFonts w:ascii="Times New Roman" w:eastAsia="Times New Roman" w:hAnsi="Times New Roman"/>
          <w:i/>
          <w:iCs/>
          <w:sz w:val="28"/>
          <w:szCs w:val="28"/>
          <w:u w:val="single"/>
          <w:lang w:eastAsia="ru-RU"/>
        </w:rPr>
        <w:t>Повышение общественной и личной безопасности.</w:t>
      </w:r>
    </w:p>
    <w:p w:rsidR="00EC000C" w:rsidRPr="00EC000C" w:rsidRDefault="00EC000C" w:rsidP="00EC000C">
      <w:pPr>
        <w:autoSpaceDE w:val="0"/>
        <w:autoSpaceDN w:val="0"/>
        <w:adjustRightInd w:val="0"/>
        <w:spacing w:after="0"/>
        <w:ind w:firstLine="709"/>
        <w:jc w:val="both"/>
        <w:rPr>
          <w:rFonts w:ascii="Times New Roman" w:eastAsia="Times New Roman" w:hAnsi="Times New Roman"/>
          <w:sz w:val="28"/>
          <w:szCs w:val="28"/>
          <w:lang w:eastAsia="ru-RU"/>
        </w:rPr>
      </w:pPr>
      <w:r w:rsidRPr="00EC000C">
        <w:rPr>
          <w:rFonts w:ascii="Times New Roman" w:eastAsia="Times New Roman" w:hAnsi="Times New Roman"/>
          <w:sz w:val="28"/>
          <w:szCs w:val="28"/>
          <w:lang w:eastAsia="ru-RU"/>
        </w:rPr>
        <w:t xml:space="preserve">Основной целью  развития в сфере законности и правопорядка является повышение общественной и личной безопасности граждан. Для достижения этой цели особое значение приобретает система профилактики правонарушений, которая предусматривает консолидацию усилий органов государственной власти и местного самоуправления </w:t>
      </w:r>
      <w:r w:rsidR="004168D7">
        <w:rPr>
          <w:rFonts w:ascii="Times New Roman" w:eastAsia="Times New Roman" w:hAnsi="Times New Roman"/>
          <w:sz w:val="28"/>
          <w:szCs w:val="28"/>
          <w:lang w:eastAsia="ru-RU"/>
        </w:rPr>
        <w:t xml:space="preserve">Опаринского </w:t>
      </w:r>
      <w:r w:rsidRPr="00EC000C">
        <w:rPr>
          <w:rFonts w:ascii="Times New Roman" w:eastAsia="Times New Roman" w:hAnsi="Times New Roman"/>
          <w:sz w:val="28"/>
          <w:szCs w:val="28"/>
          <w:lang w:eastAsia="ru-RU"/>
        </w:rPr>
        <w:t xml:space="preserve"> района, правоохранительных органов и населения в противодействии преступности, терроризму, экстремизму и иным противоправным деяниям.</w:t>
      </w:r>
    </w:p>
    <w:p w:rsidR="00EC000C" w:rsidRPr="00EC000C" w:rsidRDefault="00EC000C" w:rsidP="00EC000C">
      <w:pPr>
        <w:autoSpaceDE w:val="0"/>
        <w:autoSpaceDN w:val="0"/>
        <w:adjustRightInd w:val="0"/>
        <w:spacing w:after="0"/>
        <w:jc w:val="center"/>
        <w:outlineLvl w:val="3"/>
        <w:rPr>
          <w:rFonts w:ascii="Times New Roman" w:eastAsia="Times New Roman" w:hAnsi="Times New Roman"/>
          <w:i/>
          <w:iCs/>
          <w:sz w:val="28"/>
          <w:szCs w:val="28"/>
          <w:u w:val="single"/>
          <w:lang w:eastAsia="ru-RU"/>
        </w:rPr>
      </w:pPr>
      <w:r w:rsidRPr="00EC000C">
        <w:rPr>
          <w:rFonts w:ascii="Times New Roman" w:eastAsia="Times New Roman" w:hAnsi="Times New Roman"/>
          <w:i/>
          <w:iCs/>
          <w:sz w:val="28"/>
          <w:szCs w:val="28"/>
          <w:u w:val="single"/>
          <w:lang w:eastAsia="ru-RU"/>
        </w:rPr>
        <w:t>Безопасность дорожного движения</w:t>
      </w:r>
    </w:p>
    <w:p w:rsidR="00EC000C" w:rsidRPr="00EC000C" w:rsidRDefault="00EC000C" w:rsidP="00EC000C">
      <w:pPr>
        <w:autoSpaceDE w:val="0"/>
        <w:autoSpaceDN w:val="0"/>
        <w:adjustRightInd w:val="0"/>
        <w:spacing w:after="0"/>
        <w:ind w:firstLine="709"/>
        <w:jc w:val="both"/>
        <w:rPr>
          <w:rFonts w:ascii="Times New Roman" w:eastAsia="Times New Roman" w:hAnsi="Times New Roman"/>
          <w:sz w:val="28"/>
          <w:szCs w:val="28"/>
          <w:lang w:eastAsia="ru-RU"/>
        </w:rPr>
      </w:pPr>
      <w:r w:rsidRPr="00EC000C">
        <w:rPr>
          <w:rFonts w:ascii="Times New Roman" w:eastAsia="Times New Roman" w:hAnsi="Times New Roman"/>
          <w:sz w:val="28"/>
          <w:szCs w:val="28"/>
          <w:lang w:eastAsia="ru-RU"/>
        </w:rPr>
        <w:t>Основной целью повышения безопасности дорожного движения является снижение смертности населения в результате дорожно-транспортных происшествий, количества дорожно-транспортных происшествий с пострадавшими.</w:t>
      </w:r>
    </w:p>
    <w:p w:rsidR="00EC000C" w:rsidRPr="00EC000C" w:rsidRDefault="00EC000C" w:rsidP="00EC000C">
      <w:pPr>
        <w:autoSpaceDE w:val="0"/>
        <w:autoSpaceDN w:val="0"/>
        <w:adjustRightInd w:val="0"/>
        <w:spacing w:after="0"/>
        <w:ind w:firstLine="709"/>
        <w:jc w:val="both"/>
        <w:rPr>
          <w:rFonts w:ascii="Times New Roman" w:eastAsia="Times New Roman" w:hAnsi="Times New Roman"/>
          <w:sz w:val="28"/>
          <w:szCs w:val="28"/>
          <w:lang w:eastAsia="ru-RU"/>
        </w:rPr>
      </w:pPr>
      <w:r w:rsidRPr="00EC000C">
        <w:rPr>
          <w:rFonts w:ascii="Times New Roman" w:eastAsia="Times New Roman" w:hAnsi="Times New Roman"/>
          <w:sz w:val="28"/>
          <w:szCs w:val="28"/>
          <w:lang w:eastAsia="ru-RU"/>
        </w:rPr>
        <w:t>Для достижения указанной цели предполагается решение следующих задач:</w:t>
      </w:r>
    </w:p>
    <w:p w:rsidR="00EC000C" w:rsidRPr="00EC000C" w:rsidRDefault="00EC000C" w:rsidP="00EC000C">
      <w:pPr>
        <w:autoSpaceDE w:val="0"/>
        <w:autoSpaceDN w:val="0"/>
        <w:adjustRightInd w:val="0"/>
        <w:spacing w:after="0"/>
        <w:ind w:firstLine="709"/>
        <w:jc w:val="both"/>
        <w:rPr>
          <w:rFonts w:ascii="Times New Roman" w:eastAsia="Times New Roman" w:hAnsi="Times New Roman"/>
          <w:sz w:val="28"/>
          <w:szCs w:val="28"/>
          <w:lang w:eastAsia="ru-RU"/>
        </w:rPr>
      </w:pPr>
      <w:r w:rsidRPr="00EC000C">
        <w:rPr>
          <w:rFonts w:ascii="Times New Roman" w:eastAsia="Times New Roman" w:hAnsi="Times New Roman"/>
          <w:sz w:val="28"/>
          <w:szCs w:val="28"/>
          <w:lang w:eastAsia="ru-RU"/>
        </w:rPr>
        <w:t>предупреждение опасного поведения различных категорий участников дорожного движения;</w:t>
      </w:r>
    </w:p>
    <w:p w:rsidR="00EC000C" w:rsidRPr="00EC000C" w:rsidRDefault="00EC000C" w:rsidP="00EC000C">
      <w:pPr>
        <w:autoSpaceDE w:val="0"/>
        <w:autoSpaceDN w:val="0"/>
        <w:adjustRightInd w:val="0"/>
        <w:spacing w:after="0"/>
        <w:ind w:firstLine="709"/>
        <w:jc w:val="both"/>
        <w:rPr>
          <w:rFonts w:ascii="Times New Roman" w:eastAsia="Times New Roman" w:hAnsi="Times New Roman"/>
          <w:sz w:val="28"/>
          <w:szCs w:val="28"/>
          <w:lang w:eastAsia="ru-RU"/>
        </w:rPr>
      </w:pPr>
      <w:r w:rsidRPr="00EC000C">
        <w:rPr>
          <w:rFonts w:ascii="Times New Roman" w:eastAsia="Times New Roman" w:hAnsi="Times New Roman"/>
          <w:sz w:val="28"/>
          <w:szCs w:val="28"/>
          <w:lang w:eastAsia="ru-RU"/>
        </w:rPr>
        <w:t>профилактика детского дорожно-транспортного травматизма;</w:t>
      </w:r>
    </w:p>
    <w:p w:rsidR="00EC000C" w:rsidRPr="00EC000C" w:rsidRDefault="00EC000C" w:rsidP="00EC000C">
      <w:pPr>
        <w:autoSpaceDE w:val="0"/>
        <w:autoSpaceDN w:val="0"/>
        <w:adjustRightInd w:val="0"/>
        <w:spacing w:after="0"/>
        <w:ind w:firstLine="709"/>
        <w:jc w:val="both"/>
        <w:rPr>
          <w:rFonts w:ascii="Times New Roman" w:eastAsia="Times New Roman" w:hAnsi="Times New Roman"/>
          <w:sz w:val="28"/>
          <w:szCs w:val="28"/>
          <w:lang w:eastAsia="ru-RU"/>
        </w:rPr>
      </w:pPr>
      <w:r w:rsidRPr="00EC000C">
        <w:rPr>
          <w:rFonts w:ascii="Times New Roman" w:eastAsia="Times New Roman" w:hAnsi="Times New Roman"/>
          <w:sz w:val="28"/>
          <w:szCs w:val="28"/>
          <w:lang w:eastAsia="ru-RU"/>
        </w:rPr>
        <w:t>совершенствование организации движения транспорта и пешеходов</w:t>
      </w:r>
      <w:r w:rsidR="00BE4580">
        <w:rPr>
          <w:rFonts w:ascii="Times New Roman" w:eastAsia="Times New Roman" w:hAnsi="Times New Roman"/>
          <w:sz w:val="28"/>
          <w:szCs w:val="28"/>
          <w:lang w:eastAsia="ru-RU"/>
        </w:rPr>
        <w:t>.</w:t>
      </w:r>
    </w:p>
    <w:p w:rsidR="004168D7" w:rsidRDefault="004168D7" w:rsidP="008A0D7A">
      <w:pPr>
        <w:spacing w:after="0"/>
        <w:jc w:val="center"/>
        <w:rPr>
          <w:rFonts w:ascii="Times New Roman" w:eastAsia="Times New Roman" w:hAnsi="Times New Roman"/>
          <w:b/>
          <w:sz w:val="28"/>
          <w:szCs w:val="28"/>
          <w:lang w:eastAsia="ru-RU"/>
        </w:rPr>
      </w:pPr>
    </w:p>
    <w:p w:rsidR="00EC000C" w:rsidRDefault="008A0D7A" w:rsidP="008A0D7A">
      <w:pPr>
        <w:spacing w:after="0"/>
        <w:jc w:val="center"/>
        <w:rPr>
          <w:rFonts w:ascii="Times New Roman" w:eastAsia="Times New Roman" w:hAnsi="Times New Roman"/>
          <w:b/>
          <w:sz w:val="28"/>
          <w:szCs w:val="28"/>
          <w:lang w:eastAsia="ru-RU"/>
        </w:rPr>
      </w:pPr>
      <w:r w:rsidRPr="008A0D7A">
        <w:rPr>
          <w:rFonts w:ascii="Times New Roman" w:eastAsia="Times New Roman" w:hAnsi="Times New Roman"/>
          <w:b/>
          <w:sz w:val="28"/>
          <w:szCs w:val="28"/>
          <w:lang w:eastAsia="ru-RU"/>
        </w:rPr>
        <w:t>5.1</w:t>
      </w:r>
      <w:r w:rsidR="004168D7">
        <w:rPr>
          <w:rFonts w:ascii="Times New Roman" w:eastAsia="Times New Roman" w:hAnsi="Times New Roman"/>
          <w:b/>
          <w:sz w:val="28"/>
          <w:szCs w:val="28"/>
          <w:lang w:eastAsia="ru-RU"/>
        </w:rPr>
        <w:t>1</w:t>
      </w:r>
      <w:r w:rsidRPr="008A0D7A">
        <w:rPr>
          <w:rFonts w:ascii="Times New Roman" w:eastAsia="Times New Roman" w:hAnsi="Times New Roman"/>
          <w:b/>
          <w:sz w:val="28"/>
          <w:szCs w:val="28"/>
          <w:lang w:eastAsia="ru-RU"/>
        </w:rPr>
        <w:t>. Информационная политика (</w:t>
      </w:r>
      <w:r>
        <w:rPr>
          <w:rFonts w:ascii="Times New Roman" w:eastAsia="Times New Roman" w:hAnsi="Times New Roman"/>
          <w:b/>
          <w:sz w:val="28"/>
          <w:szCs w:val="28"/>
          <w:lang w:eastAsia="ru-RU"/>
        </w:rPr>
        <w:t>И</w:t>
      </w:r>
      <w:r w:rsidRPr="008A0D7A">
        <w:rPr>
          <w:rFonts w:ascii="Times New Roman" w:eastAsia="Times New Roman" w:hAnsi="Times New Roman"/>
          <w:b/>
          <w:sz w:val="28"/>
          <w:szCs w:val="28"/>
          <w:lang w:eastAsia="ru-RU"/>
        </w:rPr>
        <w:t>нформационное общество)</w:t>
      </w:r>
    </w:p>
    <w:p w:rsidR="008A0D7A" w:rsidRDefault="008A0D7A" w:rsidP="008A0D7A">
      <w:pPr>
        <w:spacing w:after="0"/>
        <w:jc w:val="center"/>
        <w:rPr>
          <w:rFonts w:ascii="Times New Roman" w:eastAsia="Times New Roman" w:hAnsi="Times New Roman"/>
          <w:b/>
          <w:sz w:val="28"/>
          <w:szCs w:val="28"/>
          <w:lang w:eastAsia="ru-RU"/>
        </w:rPr>
      </w:pPr>
    </w:p>
    <w:p w:rsidR="00953620" w:rsidRPr="00953620" w:rsidRDefault="00953620" w:rsidP="00953620">
      <w:pPr>
        <w:spacing w:after="0" w:line="240" w:lineRule="auto"/>
        <w:ind w:firstLine="851"/>
        <w:jc w:val="both"/>
        <w:rPr>
          <w:rFonts w:ascii="Times New Roman" w:eastAsia="Times New Roman" w:hAnsi="Times New Roman"/>
          <w:sz w:val="28"/>
          <w:szCs w:val="28"/>
          <w:lang w:eastAsia="ru-RU"/>
        </w:rPr>
      </w:pPr>
      <w:r w:rsidRPr="00953620">
        <w:rPr>
          <w:rFonts w:ascii="Times New Roman" w:eastAsia="Times New Roman" w:hAnsi="Times New Roman"/>
          <w:sz w:val="28"/>
          <w:szCs w:val="28"/>
          <w:lang w:eastAsia="ru-RU"/>
        </w:rPr>
        <w:t xml:space="preserve">Современное общество характеризуется высоким уровнем развития информационных и телекоммуникационных технологий и их интенсивным использованием гражданами, бизнесом и органами власти. Информационные и коммуникационные технологии стали частью современных управленческих систем во всех отраслях экономики, сферах государственного управления, обороны страны, безопасности государства и обеспечения правопорядка. Общество заинтересовано в получении информации, соответствующей высокому интеллектуальному и культурному уровню развития граждан муниципального района. </w:t>
      </w:r>
    </w:p>
    <w:p w:rsidR="00953620" w:rsidRDefault="00953620" w:rsidP="00953620">
      <w:pPr>
        <w:spacing w:after="0" w:line="240" w:lineRule="auto"/>
        <w:ind w:firstLine="851"/>
        <w:jc w:val="both"/>
        <w:rPr>
          <w:rFonts w:ascii="Times New Roman" w:eastAsia="Times New Roman" w:hAnsi="Times New Roman"/>
          <w:sz w:val="28"/>
          <w:szCs w:val="28"/>
          <w:lang w:eastAsia="ru-RU"/>
        </w:rPr>
      </w:pPr>
      <w:proofErr w:type="gramStart"/>
      <w:r w:rsidRPr="00953620">
        <w:rPr>
          <w:rFonts w:ascii="Times New Roman" w:eastAsia="Times New Roman" w:hAnsi="Times New Roman"/>
          <w:sz w:val="28"/>
          <w:szCs w:val="28"/>
          <w:lang w:eastAsia="ru-RU"/>
        </w:rPr>
        <w:t xml:space="preserve">Правовой основой развития информационных и телекоммуникационных технологий в </w:t>
      </w:r>
      <w:r>
        <w:rPr>
          <w:rFonts w:ascii="Times New Roman" w:eastAsia="Times New Roman" w:hAnsi="Times New Roman"/>
          <w:sz w:val="28"/>
          <w:szCs w:val="28"/>
          <w:lang w:eastAsia="ru-RU"/>
        </w:rPr>
        <w:t>Опаринском</w:t>
      </w:r>
      <w:r w:rsidRPr="00953620">
        <w:rPr>
          <w:rFonts w:ascii="Times New Roman" w:eastAsia="Times New Roman" w:hAnsi="Times New Roman"/>
          <w:sz w:val="28"/>
          <w:szCs w:val="28"/>
          <w:lang w:eastAsia="ru-RU"/>
        </w:rPr>
        <w:t xml:space="preserve"> районе являются Стратегия развития информационного общества в Российской Федерации на 2017-2030 годы, </w:t>
      </w:r>
      <w:r w:rsidRPr="00953620">
        <w:rPr>
          <w:rFonts w:ascii="Times New Roman" w:eastAsia="Times New Roman" w:hAnsi="Times New Roman"/>
          <w:sz w:val="28"/>
          <w:szCs w:val="28"/>
          <w:lang w:eastAsia="ru-RU"/>
        </w:rPr>
        <w:lastRenderedPageBreak/>
        <w:t>утвержденн</w:t>
      </w:r>
      <w:r w:rsidR="00991448">
        <w:rPr>
          <w:rFonts w:ascii="Times New Roman" w:eastAsia="Times New Roman" w:hAnsi="Times New Roman"/>
          <w:sz w:val="28"/>
          <w:szCs w:val="28"/>
          <w:lang w:eastAsia="ru-RU"/>
        </w:rPr>
        <w:t>ой</w:t>
      </w:r>
      <w:r w:rsidRPr="00953620">
        <w:rPr>
          <w:rFonts w:ascii="Times New Roman" w:eastAsia="Times New Roman" w:hAnsi="Times New Roman"/>
          <w:sz w:val="28"/>
          <w:szCs w:val="28"/>
          <w:lang w:eastAsia="ru-RU"/>
        </w:rPr>
        <w:t xml:space="preserve"> Указом </w:t>
      </w:r>
      <w:r w:rsidR="002873F0">
        <w:rPr>
          <w:rFonts w:ascii="Times New Roman" w:eastAsia="Times New Roman" w:hAnsi="Times New Roman"/>
          <w:sz w:val="28"/>
          <w:szCs w:val="28"/>
          <w:lang w:eastAsia="ru-RU"/>
        </w:rPr>
        <w:t xml:space="preserve"> </w:t>
      </w:r>
      <w:r w:rsidRPr="00953620">
        <w:rPr>
          <w:rFonts w:ascii="Times New Roman" w:eastAsia="Times New Roman" w:hAnsi="Times New Roman"/>
          <w:sz w:val="28"/>
          <w:szCs w:val="28"/>
          <w:lang w:eastAsia="ru-RU"/>
        </w:rPr>
        <w:t xml:space="preserve">Президента Российской Федерации от 9 мая 2017 года № 203, </w:t>
      </w:r>
      <w:hyperlink r:id="rId25" w:history="1">
        <w:r w:rsidRPr="00953620">
          <w:rPr>
            <w:rFonts w:ascii="Times New Roman" w:eastAsia="Times New Roman" w:hAnsi="Times New Roman"/>
            <w:sz w:val="28"/>
            <w:szCs w:val="28"/>
            <w:lang w:eastAsia="ru-RU"/>
          </w:rPr>
          <w:t>Постановления Правительства Кировской области от 10 декабря 2012 г. N 185/734 "Об утверждении государственной программы Кировской области "Информационное общество" на</w:t>
        </w:r>
        <w:r w:rsidR="002873F0">
          <w:rPr>
            <w:rFonts w:ascii="Times New Roman" w:eastAsia="Times New Roman" w:hAnsi="Times New Roman"/>
            <w:sz w:val="28"/>
            <w:szCs w:val="28"/>
            <w:lang w:eastAsia="ru-RU"/>
          </w:rPr>
          <w:t xml:space="preserve"> </w:t>
        </w:r>
        <w:r w:rsidRPr="00953620">
          <w:rPr>
            <w:rFonts w:ascii="Times New Roman" w:eastAsia="Times New Roman" w:hAnsi="Times New Roman"/>
            <w:sz w:val="28"/>
            <w:szCs w:val="28"/>
            <w:lang w:eastAsia="ru-RU"/>
          </w:rPr>
          <w:t xml:space="preserve"> 2013 - 2020 годы"</w:t>
        </w:r>
      </w:hyperlink>
      <w:proofErr w:type="gramEnd"/>
    </w:p>
    <w:p w:rsidR="00CC5CD6" w:rsidRPr="008A0D7A" w:rsidRDefault="00CC5CD6" w:rsidP="00CC5CD6">
      <w:pPr>
        <w:tabs>
          <w:tab w:val="left" w:pos="9781"/>
        </w:tabs>
        <w:autoSpaceDE w:val="0"/>
        <w:autoSpaceDN w:val="0"/>
        <w:adjustRightInd w:val="0"/>
        <w:spacing w:after="0" w:line="240" w:lineRule="auto"/>
        <w:ind w:firstLine="708"/>
        <w:jc w:val="both"/>
        <w:rPr>
          <w:rFonts w:ascii="Times New Roman" w:eastAsia="Times New Roman" w:hAnsi="Times New Roman"/>
          <w:sz w:val="28"/>
          <w:szCs w:val="28"/>
        </w:rPr>
      </w:pPr>
      <w:r w:rsidRPr="008A0D7A">
        <w:rPr>
          <w:rFonts w:ascii="Times New Roman" w:eastAsia="Times New Roman" w:hAnsi="Times New Roman"/>
          <w:sz w:val="28"/>
          <w:szCs w:val="28"/>
        </w:rPr>
        <w:t>Для района основным фактором, препятствующим интеграции в</w:t>
      </w:r>
      <w:r>
        <w:rPr>
          <w:rFonts w:ascii="Times New Roman" w:eastAsia="Times New Roman" w:hAnsi="Times New Roman"/>
          <w:sz w:val="28"/>
          <w:szCs w:val="28"/>
        </w:rPr>
        <w:t xml:space="preserve"> </w:t>
      </w:r>
      <w:r w:rsidRPr="008A0D7A">
        <w:rPr>
          <w:rFonts w:ascii="Times New Roman" w:eastAsia="Times New Roman" w:hAnsi="Times New Roman"/>
          <w:sz w:val="28"/>
          <w:szCs w:val="28"/>
        </w:rPr>
        <w:t>глобальное информационное общество, является цифровое неравенство его</w:t>
      </w:r>
      <w:r>
        <w:rPr>
          <w:rFonts w:ascii="Times New Roman" w:eastAsia="Times New Roman" w:hAnsi="Times New Roman"/>
          <w:sz w:val="28"/>
          <w:szCs w:val="28"/>
        </w:rPr>
        <w:t xml:space="preserve"> </w:t>
      </w:r>
      <w:r w:rsidRPr="008A0D7A">
        <w:rPr>
          <w:rFonts w:ascii="Times New Roman" w:eastAsia="Times New Roman" w:hAnsi="Times New Roman"/>
          <w:sz w:val="28"/>
          <w:szCs w:val="28"/>
        </w:rPr>
        <w:t>территорий, выражающееся в резком сокращении количества доступных</w:t>
      </w:r>
      <w:r>
        <w:rPr>
          <w:rFonts w:ascii="Times New Roman" w:eastAsia="Times New Roman" w:hAnsi="Times New Roman"/>
          <w:sz w:val="28"/>
          <w:szCs w:val="28"/>
        </w:rPr>
        <w:t xml:space="preserve"> </w:t>
      </w:r>
      <w:r w:rsidRPr="008A0D7A">
        <w:rPr>
          <w:rFonts w:ascii="Times New Roman" w:eastAsia="Times New Roman" w:hAnsi="Times New Roman"/>
          <w:sz w:val="28"/>
          <w:szCs w:val="28"/>
        </w:rPr>
        <w:t>телекоммуникационных услуг по мере удаления от краевого центра при</w:t>
      </w:r>
      <w:r>
        <w:rPr>
          <w:rFonts w:ascii="Times New Roman" w:eastAsia="Times New Roman" w:hAnsi="Times New Roman"/>
          <w:sz w:val="28"/>
          <w:szCs w:val="28"/>
        </w:rPr>
        <w:t xml:space="preserve"> </w:t>
      </w:r>
      <w:r w:rsidRPr="008A0D7A">
        <w:rPr>
          <w:rFonts w:ascii="Times New Roman" w:eastAsia="Times New Roman" w:hAnsi="Times New Roman"/>
          <w:sz w:val="28"/>
          <w:szCs w:val="28"/>
        </w:rPr>
        <w:t>значительном росте их удельной стоимости и снижении качества. Сегодня</w:t>
      </w:r>
      <w:r>
        <w:rPr>
          <w:rFonts w:ascii="Times New Roman" w:eastAsia="Times New Roman" w:hAnsi="Times New Roman"/>
          <w:sz w:val="28"/>
          <w:szCs w:val="28"/>
        </w:rPr>
        <w:t xml:space="preserve"> </w:t>
      </w:r>
      <w:r w:rsidRPr="008A0D7A">
        <w:rPr>
          <w:rFonts w:ascii="Times New Roman" w:eastAsia="Times New Roman" w:hAnsi="Times New Roman"/>
          <w:sz w:val="28"/>
          <w:szCs w:val="28"/>
        </w:rPr>
        <w:t xml:space="preserve">около </w:t>
      </w:r>
      <w:r w:rsidRPr="008A0D7A">
        <w:rPr>
          <w:rFonts w:ascii="Times New Roman" w:eastAsia="Times New Roman" w:hAnsi="Times New Roman"/>
          <w:b/>
          <w:color w:val="FF0000"/>
          <w:sz w:val="28"/>
          <w:szCs w:val="28"/>
        </w:rPr>
        <w:t>30%</w:t>
      </w:r>
      <w:r w:rsidRPr="008A0D7A">
        <w:rPr>
          <w:rFonts w:ascii="Times New Roman" w:eastAsia="Times New Roman" w:hAnsi="Times New Roman"/>
          <w:sz w:val="28"/>
          <w:szCs w:val="28"/>
        </w:rPr>
        <w:t xml:space="preserve"> жителей района испытывают дефицит телекоммуникационных</w:t>
      </w:r>
      <w:r>
        <w:rPr>
          <w:rFonts w:ascii="Times New Roman" w:eastAsia="Times New Roman" w:hAnsi="Times New Roman"/>
          <w:sz w:val="28"/>
          <w:szCs w:val="28"/>
        </w:rPr>
        <w:t xml:space="preserve"> </w:t>
      </w:r>
      <w:r w:rsidRPr="008A0D7A">
        <w:rPr>
          <w:rFonts w:ascii="Times New Roman" w:eastAsia="Times New Roman" w:hAnsi="Times New Roman"/>
          <w:sz w:val="28"/>
          <w:szCs w:val="28"/>
        </w:rPr>
        <w:t>услуг в связи с неразвитой инфраструктурой.</w:t>
      </w:r>
    </w:p>
    <w:p w:rsidR="00CC5CD6" w:rsidRPr="008A0D7A" w:rsidRDefault="00CC5CD6" w:rsidP="00CC5CD6">
      <w:pPr>
        <w:tabs>
          <w:tab w:val="left" w:pos="9781"/>
        </w:tabs>
        <w:autoSpaceDE w:val="0"/>
        <w:autoSpaceDN w:val="0"/>
        <w:adjustRightInd w:val="0"/>
        <w:spacing w:after="0" w:line="240" w:lineRule="auto"/>
        <w:ind w:firstLine="708"/>
        <w:jc w:val="both"/>
        <w:rPr>
          <w:rFonts w:ascii="Times New Roman" w:eastAsia="Times New Roman" w:hAnsi="Times New Roman"/>
          <w:sz w:val="28"/>
          <w:szCs w:val="28"/>
        </w:rPr>
      </w:pPr>
      <w:r w:rsidRPr="008A0D7A">
        <w:rPr>
          <w:rFonts w:ascii="Times New Roman" w:eastAsia="Times New Roman" w:hAnsi="Times New Roman"/>
          <w:sz w:val="28"/>
          <w:szCs w:val="28"/>
        </w:rPr>
        <w:t xml:space="preserve">В предстоящие годы необходимо </w:t>
      </w:r>
      <w:r w:rsidRPr="008A0D7A">
        <w:rPr>
          <w:rFonts w:ascii="Times New Roman" w:eastAsia="Times New Roman" w:hAnsi="Times New Roman"/>
          <w:i/>
          <w:iCs/>
          <w:sz w:val="28"/>
          <w:szCs w:val="28"/>
        </w:rPr>
        <w:t>сократить разрыв в развитии</w:t>
      </w:r>
      <w:r>
        <w:rPr>
          <w:rFonts w:ascii="Times New Roman" w:eastAsia="Times New Roman" w:hAnsi="Times New Roman"/>
          <w:i/>
          <w:iCs/>
          <w:sz w:val="28"/>
          <w:szCs w:val="28"/>
        </w:rPr>
        <w:t xml:space="preserve"> </w:t>
      </w:r>
      <w:r w:rsidRPr="008A0D7A">
        <w:rPr>
          <w:rFonts w:ascii="Times New Roman" w:eastAsia="Times New Roman" w:hAnsi="Times New Roman"/>
          <w:i/>
          <w:iCs/>
          <w:sz w:val="28"/>
          <w:szCs w:val="28"/>
        </w:rPr>
        <w:t>информационно-телекоммуникационной инфраструктуры территорий</w:t>
      </w:r>
      <w:r>
        <w:rPr>
          <w:rFonts w:ascii="Times New Roman" w:eastAsia="Times New Roman" w:hAnsi="Times New Roman"/>
          <w:i/>
          <w:iCs/>
          <w:sz w:val="28"/>
          <w:szCs w:val="28"/>
        </w:rPr>
        <w:t xml:space="preserve"> </w:t>
      </w:r>
      <w:r w:rsidRPr="008A0D7A">
        <w:rPr>
          <w:rFonts w:ascii="Times New Roman" w:eastAsia="Times New Roman" w:hAnsi="Times New Roman"/>
          <w:i/>
          <w:iCs/>
          <w:sz w:val="28"/>
          <w:szCs w:val="28"/>
        </w:rPr>
        <w:t>района</w:t>
      </w:r>
      <w:r w:rsidRPr="008A0D7A">
        <w:rPr>
          <w:rFonts w:ascii="Times New Roman" w:eastAsia="Times New Roman" w:hAnsi="Times New Roman"/>
          <w:sz w:val="28"/>
          <w:szCs w:val="28"/>
        </w:rPr>
        <w:t xml:space="preserve">, </w:t>
      </w:r>
      <w:r w:rsidRPr="008A0D7A">
        <w:rPr>
          <w:rFonts w:ascii="Times New Roman" w:eastAsia="Times New Roman" w:hAnsi="Times New Roman"/>
          <w:i/>
          <w:iCs/>
          <w:sz w:val="28"/>
          <w:szCs w:val="28"/>
        </w:rPr>
        <w:t>повысить доступность для населения и организаций современных</w:t>
      </w:r>
      <w:r>
        <w:rPr>
          <w:rFonts w:ascii="Times New Roman" w:eastAsia="Times New Roman" w:hAnsi="Times New Roman"/>
          <w:i/>
          <w:iCs/>
          <w:sz w:val="28"/>
          <w:szCs w:val="28"/>
        </w:rPr>
        <w:t xml:space="preserve"> </w:t>
      </w:r>
      <w:r w:rsidRPr="008A0D7A">
        <w:rPr>
          <w:rFonts w:ascii="Times New Roman" w:eastAsia="Times New Roman" w:hAnsi="Times New Roman"/>
          <w:i/>
          <w:iCs/>
          <w:sz w:val="28"/>
          <w:szCs w:val="28"/>
        </w:rPr>
        <w:t xml:space="preserve">услуг </w:t>
      </w:r>
      <w:r w:rsidRPr="008A0D7A">
        <w:rPr>
          <w:rFonts w:ascii="Times New Roman" w:eastAsia="Times New Roman" w:hAnsi="Times New Roman"/>
          <w:sz w:val="28"/>
          <w:szCs w:val="28"/>
        </w:rPr>
        <w:t>в сфере информационных и телекоммуникационных технологий,</w:t>
      </w:r>
      <w:r>
        <w:rPr>
          <w:rFonts w:ascii="Times New Roman" w:eastAsia="Times New Roman" w:hAnsi="Times New Roman"/>
          <w:sz w:val="28"/>
          <w:szCs w:val="28"/>
        </w:rPr>
        <w:t xml:space="preserve"> </w:t>
      </w:r>
      <w:r w:rsidRPr="008A0D7A">
        <w:rPr>
          <w:rFonts w:ascii="Times New Roman" w:eastAsia="Times New Roman" w:hAnsi="Times New Roman"/>
          <w:sz w:val="28"/>
          <w:szCs w:val="28"/>
        </w:rPr>
        <w:t xml:space="preserve">стимулировать </w:t>
      </w:r>
      <w:r w:rsidRPr="008A0D7A">
        <w:rPr>
          <w:rFonts w:ascii="Times New Roman" w:eastAsia="Times New Roman" w:hAnsi="Times New Roman"/>
          <w:i/>
          <w:iCs/>
          <w:sz w:val="28"/>
          <w:szCs w:val="28"/>
        </w:rPr>
        <w:t>применение информационных и телекоммуникационных</w:t>
      </w:r>
      <w:r>
        <w:rPr>
          <w:rFonts w:ascii="Times New Roman" w:eastAsia="Times New Roman" w:hAnsi="Times New Roman"/>
          <w:i/>
          <w:iCs/>
          <w:sz w:val="28"/>
          <w:szCs w:val="28"/>
        </w:rPr>
        <w:t xml:space="preserve"> </w:t>
      </w:r>
      <w:r w:rsidRPr="008A0D7A">
        <w:rPr>
          <w:rFonts w:ascii="Times New Roman" w:eastAsia="Times New Roman" w:hAnsi="Times New Roman"/>
          <w:i/>
          <w:iCs/>
          <w:sz w:val="28"/>
          <w:szCs w:val="28"/>
        </w:rPr>
        <w:t xml:space="preserve">технологий </w:t>
      </w:r>
      <w:r w:rsidRPr="008A0D7A">
        <w:rPr>
          <w:rFonts w:ascii="Times New Roman" w:eastAsia="Times New Roman" w:hAnsi="Times New Roman"/>
          <w:sz w:val="28"/>
          <w:szCs w:val="28"/>
        </w:rPr>
        <w:t>организациями и гражданами.</w:t>
      </w:r>
    </w:p>
    <w:p w:rsidR="00953620" w:rsidRPr="00953620" w:rsidRDefault="00CC5CD6" w:rsidP="00953620">
      <w:pPr>
        <w:spacing w:after="0" w:line="240" w:lineRule="auto"/>
        <w:ind w:firstLine="851"/>
        <w:jc w:val="both"/>
        <w:rPr>
          <w:rFonts w:ascii="Times New Roman" w:eastAsia="Times New Roman" w:hAnsi="Times New Roman"/>
          <w:sz w:val="28"/>
          <w:szCs w:val="28"/>
          <w:lang w:eastAsia="ru-RU"/>
        </w:rPr>
      </w:pPr>
      <w:r w:rsidRPr="008A0D7A">
        <w:rPr>
          <w:rFonts w:ascii="Times New Roman" w:eastAsia="Times New Roman" w:hAnsi="Times New Roman"/>
          <w:sz w:val="28"/>
          <w:szCs w:val="28"/>
        </w:rPr>
        <w:t xml:space="preserve">Развитие сетей связи и телекоммуникаций, </w:t>
      </w:r>
      <w:r w:rsidRPr="008A0D7A">
        <w:rPr>
          <w:rFonts w:ascii="Times New Roman" w:eastAsia="Times New Roman" w:hAnsi="Times New Roman"/>
          <w:b/>
          <w:color w:val="FF0000"/>
          <w:sz w:val="28"/>
          <w:szCs w:val="28"/>
        </w:rPr>
        <w:t>100%-</w:t>
      </w:r>
      <w:r w:rsidRPr="008A0D7A">
        <w:rPr>
          <w:rFonts w:ascii="Times New Roman" w:eastAsia="Times New Roman" w:hAnsi="Times New Roman"/>
          <w:sz w:val="28"/>
          <w:szCs w:val="28"/>
        </w:rPr>
        <w:t>ный охват населения</w:t>
      </w:r>
      <w:r>
        <w:rPr>
          <w:rFonts w:ascii="Times New Roman" w:eastAsia="Times New Roman" w:hAnsi="Times New Roman"/>
          <w:sz w:val="28"/>
          <w:szCs w:val="28"/>
        </w:rPr>
        <w:t xml:space="preserve"> </w:t>
      </w:r>
      <w:r w:rsidRPr="008A0D7A">
        <w:rPr>
          <w:rFonts w:ascii="Times New Roman" w:eastAsia="Times New Roman" w:hAnsi="Times New Roman"/>
          <w:sz w:val="28"/>
          <w:szCs w:val="28"/>
        </w:rPr>
        <w:t>района услугами связи и широкополосным доступом в сеть интернет,</w:t>
      </w:r>
      <w:r>
        <w:rPr>
          <w:rFonts w:ascii="Times New Roman" w:eastAsia="Times New Roman" w:hAnsi="Times New Roman"/>
          <w:sz w:val="28"/>
          <w:szCs w:val="28"/>
        </w:rPr>
        <w:t xml:space="preserve"> </w:t>
      </w:r>
      <w:r w:rsidRPr="008A0D7A">
        <w:rPr>
          <w:rFonts w:ascii="Times New Roman" w:eastAsia="Times New Roman" w:hAnsi="Times New Roman"/>
          <w:sz w:val="28"/>
          <w:szCs w:val="28"/>
        </w:rPr>
        <w:t>распространение информационных и телекоммуникационных технологий</w:t>
      </w:r>
      <w:r>
        <w:rPr>
          <w:rFonts w:ascii="Times New Roman" w:eastAsia="Times New Roman" w:hAnsi="Times New Roman"/>
          <w:sz w:val="28"/>
          <w:szCs w:val="28"/>
        </w:rPr>
        <w:t xml:space="preserve"> </w:t>
      </w:r>
      <w:r w:rsidRPr="008A0D7A">
        <w:rPr>
          <w:rFonts w:ascii="Times New Roman" w:eastAsia="Times New Roman" w:hAnsi="Times New Roman"/>
          <w:sz w:val="28"/>
          <w:szCs w:val="28"/>
        </w:rPr>
        <w:t xml:space="preserve">будут способствовать </w:t>
      </w:r>
      <w:r w:rsidR="00953620" w:rsidRPr="00953620">
        <w:rPr>
          <w:rFonts w:ascii="Times New Roman" w:eastAsia="Times New Roman" w:hAnsi="Times New Roman"/>
          <w:sz w:val="28"/>
          <w:szCs w:val="28"/>
          <w:lang w:eastAsia="ru-RU"/>
        </w:rPr>
        <w:t xml:space="preserve">обеспечению следующих интересов: </w:t>
      </w:r>
    </w:p>
    <w:p w:rsidR="00953620" w:rsidRPr="00953620" w:rsidRDefault="00953620" w:rsidP="00953620">
      <w:pPr>
        <w:spacing w:after="0" w:line="240" w:lineRule="auto"/>
        <w:ind w:firstLine="851"/>
        <w:jc w:val="both"/>
        <w:rPr>
          <w:rFonts w:ascii="Times New Roman" w:eastAsia="Times New Roman" w:hAnsi="Times New Roman"/>
          <w:sz w:val="28"/>
          <w:szCs w:val="28"/>
          <w:lang w:eastAsia="ru-RU"/>
        </w:rPr>
      </w:pPr>
      <w:r w:rsidRPr="00953620">
        <w:rPr>
          <w:rFonts w:ascii="Times New Roman" w:eastAsia="Times New Roman" w:hAnsi="Times New Roman"/>
          <w:sz w:val="28"/>
          <w:szCs w:val="28"/>
          <w:lang w:eastAsia="ru-RU"/>
        </w:rPr>
        <w:t xml:space="preserve">1.Развитие человеческого потенциала; </w:t>
      </w:r>
    </w:p>
    <w:p w:rsidR="00953620" w:rsidRPr="00953620" w:rsidRDefault="00953620" w:rsidP="00953620">
      <w:pPr>
        <w:spacing w:after="0" w:line="240" w:lineRule="auto"/>
        <w:ind w:firstLine="851"/>
        <w:jc w:val="both"/>
        <w:rPr>
          <w:rFonts w:ascii="Times New Roman" w:eastAsia="Times New Roman" w:hAnsi="Times New Roman"/>
          <w:sz w:val="28"/>
          <w:szCs w:val="28"/>
          <w:lang w:eastAsia="ru-RU"/>
        </w:rPr>
      </w:pPr>
      <w:r w:rsidRPr="00953620">
        <w:rPr>
          <w:rFonts w:ascii="Times New Roman" w:eastAsia="Times New Roman" w:hAnsi="Times New Roman"/>
          <w:sz w:val="28"/>
          <w:szCs w:val="28"/>
          <w:lang w:eastAsia="ru-RU"/>
        </w:rPr>
        <w:t>2.Обеспечение безопасности граждан и органов власти;</w:t>
      </w:r>
    </w:p>
    <w:p w:rsidR="00953620" w:rsidRPr="00953620" w:rsidRDefault="00953620" w:rsidP="00953620">
      <w:pPr>
        <w:spacing w:after="0" w:line="240" w:lineRule="auto"/>
        <w:ind w:firstLine="851"/>
        <w:jc w:val="both"/>
        <w:rPr>
          <w:rFonts w:ascii="Times New Roman" w:eastAsia="Times New Roman" w:hAnsi="Times New Roman"/>
          <w:sz w:val="28"/>
          <w:szCs w:val="28"/>
          <w:lang w:eastAsia="ru-RU"/>
        </w:rPr>
      </w:pPr>
      <w:r w:rsidRPr="00953620">
        <w:rPr>
          <w:rFonts w:ascii="Times New Roman" w:eastAsia="Times New Roman" w:hAnsi="Times New Roman"/>
          <w:sz w:val="28"/>
          <w:szCs w:val="28"/>
          <w:lang w:eastAsia="ru-RU"/>
        </w:rPr>
        <w:t xml:space="preserve">3.Развитие свободного, устойчивого и безопасного взаимодействия граждан и организаций, органов государственной власти, органов местного самоуправления </w:t>
      </w:r>
      <w:r>
        <w:rPr>
          <w:rFonts w:ascii="Times New Roman" w:eastAsia="Times New Roman" w:hAnsi="Times New Roman"/>
          <w:sz w:val="28"/>
          <w:szCs w:val="28"/>
          <w:lang w:eastAsia="ru-RU"/>
        </w:rPr>
        <w:t>Опаринского</w:t>
      </w:r>
      <w:r w:rsidRPr="00953620">
        <w:rPr>
          <w:rFonts w:ascii="Times New Roman" w:eastAsia="Times New Roman" w:hAnsi="Times New Roman"/>
          <w:sz w:val="28"/>
          <w:szCs w:val="28"/>
          <w:lang w:eastAsia="ru-RU"/>
        </w:rPr>
        <w:t xml:space="preserve">  района; </w:t>
      </w:r>
    </w:p>
    <w:p w:rsidR="00953620" w:rsidRPr="00953620" w:rsidRDefault="00953620" w:rsidP="00953620">
      <w:pPr>
        <w:spacing w:after="0" w:line="240" w:lineRule="auto"/>
        <w:ind w:firstLine="851"/>
        <w:jc w:val="both"/>
        <w:rPr>
          <w:rFonts w:ascii="Times New Roman" w:eastAsia="Times New Roman" w:hAnsi="Times New Roman"/>
          <w:sz w:val="28"/>
          <w:szCs w:val="28"/>
          <w:lang w:eastAsia="ru-RU"/>
        </w:rPr>
      </w:pPr>
      <w:r w:rsidRPr="00953620">
        <w:rPr>
          <w:rFonts w:ascii="Times New Roman" w:eastAsia="Times New Roman" w:hAnsi="Times New Roman"/>
          <w:sz w:val="28"/>
          <w:szCs w:val="28"/>
          <w:lang w:eastAsia="ru-RU"/>
        </w:rPr>
        <w:t xml:space="preserve">4.Повышение эффективности государственного управления, развитие экономики и социальной сферы в </w:t>
      </w:r>
      <w:r>
        <w:rPr>
          <w:rFonts w:ascii="Times New Roman" w:eastAsia="Times New Roman" w:hAnsi="Times New Roman"/>
          <w:sz w:val="28"/>
          <w:szCs w:val="28"/>
          <w:lang w:eastAsia="ru-RU"/>
        </w:rPr>
        <w:t>Опаринском</w:t>
      </w:r>
      <w:r w:rsidRPr="00953620">
        <w:rPr>
          <w:rFonts w:ascii="Times New Roman" w:eastAsia="Times New Roman" w:hAnsi="Times New Roman"/>
          <w:sz w:val="28"/>
          <w:szCs w:val="28"/>
          <w:lang w:eastAsia="ru-RU"/>
        </w:rPr>
        <w:t xml:space="preserve">  районе; </w:t>
      </w:r>
    </w:p>
    <w:p w:rsidR="00953620" w:rsidRPr="00953620" w:rsidRDefault="00953620" w:rsidP="00953620">
      <w:pPr>
        <w:spacing w:after="0" w:line="240" w:lineRule="auto"/>
        <w:ind w:firstLine="851"/>
        <w:jc w:val="both"/>
        <w:rPr>
          <w:rFonts w:ascii="Times New Roman" w:eastAsia="Times New Roman" w:hAnsi="Times New Roman"/>
          <w:sz w:val="28"/>
          <w:szCs w:val="28"/>
          <w:lang w:eastAsia="ru-RU"/>
        </w:rPr>
      </w:pPr>
      <w:r w:rsidRPr="00953620">
        <w:rPr>
          <w:rFonts w:ascii="Times New Roman" w:eastAsia="Times New Roman" w:hAnsi="Times New Roman"/>
          <w:sz w:val="28"/>
          <w:szCs w:val="28"/>
          <w:lang w:eastAsia="ru-RU"/>
        </w:rPr>
        <w:t xml:space="preserve">5. Формирование цифровой экономики. </w:t>
      </w:r>
    </w:p>
    <w:p w:rsidR="00953620" w:rsidRPr="00953620" w:rsidRDefault="00953620" w:rsidP="00953620">
      <w:pPr>
        <w:spacing w:after="0" w:line="240" w:lineRule="auto"/>
        <w:ind w:firstLine="851"/>
        <w:jc w:val="both"/>
        <w:rPr>
          <w:rFonts w:ascii="Times New Roman" w:eastAsia="Times New Roman" w:hAnsi="Times New Roman"/>
          <w:sz w:val="28"/>
          <w:szCs w:val="28"/>
          <w:lang w:eastAsia="ru-RU"/>
        </w:rPr>
      </w:pPr>
      <w:r w:rsidRPr="00953620">
        <w:rPr>
          <w:rFonts w:ascii="Times New Roman" w:eastAsia="Times New Roman" w:hAnsi="Times New Roman"/>
          <w:sz w:val="28"/>
          <w:szCs w:val="28"/>
          <w:lang w:eastAsia="ru-RU"/>
        </w:rPr>
        <w:t xml:space="preserve">Роль информационных технологий в решении задач, стоящих перед органами местного самоуправления, растет с каждым годом. Повышается технологическая сложность внедряемых решений, растут требования к надежности вычислительной техники, информационных и телекоммуникационных систем, квалификации персонала. </w:t>
      </w:r>
    </w:p>
    <w:p w:rsidR="00953620" w:rsidRPr="00953620" w:rsidRDefault="00953620" w:rsidP="00953620">
      <w:pPr>
        <w:spacing w:after="0" w:line="240" w:lineRule="auto"/>
        <w:ind w:firstLine="851"/>
        <w:jc w:val="both"/>
        <w:rPr>
          <w:rFonts w:ascii="Times New Roman" w:eastAsia="Times New Roman" w:hAnsi="Times New Roman"/>
          <w:sz w:val="28"/>
          <w:szCs w:val="28"/>
          <w:lang w:eastAsia="ru-RU"/>
        </w:rPr>
      </w:pPr>
      <w:r w:rsidRPr="00953620">
        <w:rPr>
          <w:rFonts w:ascii="Times New Roman" w:eastAsia="Times New Roman" w:hAnsi="Times New Roman"/>
          <w:sz w:val="28"/>
          <w:szCs w:val="28"/>
          <w:lang w:eastAsia="ru-RU"/>
        </w:rPr>
        <w:t xml:space="preserve">Для успешной работы в современных условиях органам местного самоуправления </w:t>
      </w:r>
      <w:r>
        <w:rPr>
          <w:rFonts w:ascii="Times New Roman" w:eastAsia="Times New Roman" w:hAnsi="Times New Roman"/>
          <w:sz w:val="28"/>
          <w:szCs w:val="28"/>
          <w:lang w:eastAsia="ru-RU"/>
        </w:rPr>
        <w:t>Опаринского</w:t>
      </w:r>
      <w:r w:rsidRPr="00953620">
        <w:rPr>
          <w:rFonts w:ascii="Times New Roman" w:eastAsia="Times New Roman" w:hAnsi="Times New Roman"/>
          <w:sz w:val="28"/>
          <w:szCs w:val="28"/>
          <w:lang w:eastAsia="ru-RU"/>
        </w:rPr>
        <w:t xml:space="preserve"> района необходимо решить ряд системных проблем в области информационных технологий: </w:t>
      </w:r>
    </w:p>
    <w:p w:rsidR="00953620" w:rsidRPr="00953620" w:rsidRDefault="00953620" w:rsidP="00953620">
      <w:pPr>
        <w:spacing w:after="0" w:line="240" w:lineRule="auto"/>
        <w:ind w:firstLine="851"/>
        <w:jc w:val="both"/>
        <w:rPr>
          <w:rFonts w:ascii="Times New Roman" w:eastAsia="Times New Roman" w:hAnsi="Times New Roman"/>
          <w:sz w:val="28"/>
          <w:szCs w:val="28"/>
          <w:lang w:eastAsia="ru-RU"/>
        </w:rPr>
      </w:pPr>
      <w:r w:rsidRPr="00953620">
        <w:rPr>
          <w:rFonts w:ascii="Times New Roman" w:eastAsia="Times New Roman" w:hAnsi="Times New Roman"/>
          <w:sz w:val="28"/>
          <w:szCs w:val="28"/>
          <w:lang w:eastAsia="ru-RU"/>
        </w:rPr>
        <w:t>1.обеспечить поэтапный переход органов местного самоуправления к использованию инфраструктуры электронного правительства, входящей в информационную инфраструктуру Российской Федерации;</w:t>
      </w:r>
    </w:p>
    <w:p w:rsidR="00953620" w:rsidRPr="00953620" w:rsidRDefault="00953620" w:rsidP="00953620">
      <w:pPr>
        <w:spacing w:after="0" w:line="240" w:lineRule="auto"/>
        <w:ind w:firstLine="851"/>
        <w:jc w:val="both"/>
        <w:rPr>
          <w:rFonts w:ascii="Times New Roman" w:eastAsia="Times New Roman" w:hAnsi="Times New Roman"/>
          <w:sz w:val="28"/>
          <w:szCs w:val="28"/>
          <w:lang w:eastAsia="ru-RU"/>
        </w:rPr>
      </w:pPr>
      <w:r w:rsidRPr="00953620">
        <w:rPr>
          <w:rFonts w:ascii="Times New Roman" w:eastAsia="Times New Roman" w:hAnsi="Times New Roman"/>
          <w:sz w:val="28"/>
          <w:szCs w:val="28"/>
          <w:lang w:eastAsia="ru-RU"/>
        </w:rPr>
        <w:t xml:space="preserve"> 2.обеспечить использование российских </w:t>
      </w:r>
      <w:proofErr w:type="spellStart"/>
      <w:r w:rsidRPr="00953620">
        <w:rPr>
          <w:rFonts w:ascii="Times New Roman" w:eastAsia="Times New Roman" w:hAnsi="Times New Roman"/>
          <w:sz w:val="28"/>
          <w:szCs w:val="28"/>
          <w:lang w:eastAsia="ru-RU"/>
        </w:rPr>
        <w:t>криптоалгоритмов</w:t>
      </w:r>
      <w:proofErr w:type="spellEnd"/>
      <w:r w:rsidRPr="00953620">
        <w:rPr>
          <w:rFonts w:ascii="Times New Roman" w:eastAsia="Times New Roman" w:hAnsi="Times New Roman"/>
          <w:sz w:val="28"/>
          <w:szCs w:val="28"/>
          <w:lang w:eastAsia="ru-RU"/>
        </w:rPr>
        <w:t xml:space="preserve"> и средств шифрования при электронном взаимодействии федеральных органов исполнительной власти, органов государственной власти субъектов Российской </w:t>
      </w:r>
      <w:r w:rsidRPr="00953620">
        <w:rPr>
          <w:rFonts w:ascii="Times New Roman" w:eastAsia="Times New Roman" w:hAnsi="Times New Roman"/>
          <w:sz w:val="28"/>
          <w:szCs w:val="28"/>
          <w:lang w:eastAsia="ru-RU"/>
        </w:rPr>
        <w:lastRenderedPageBreak/>
        <w:t xml:space="preserve">Федерации, государственных внебюджетных фондов, органов местного самоуправления между собой, а также с гражданами и организациями; </w:t>
      </w:r>
    </w:p>
    <w:p w:rsidR="00953620" w:rsidRPr="00953620" w:rsidRDefault="00953620" w:rsidP="00953620">
      <w:pPr>
        <w:spacing w:after="0" w:line="240" w:lineRule="auto"/>
        <w:ind w:firstLine="851"/>
        <w:jc w:val="both"/>
        <w:rPr>
          <w:rFonts w:ascii="Times New Roman" w:eastAsia="Times New Roman" w:hAnsi="Times New Roman"/>
          <w:sz w:val="28"/>
          <w:szCs w:val="28"/>
          <w:lang w:eastAsia="ru-RU"/>
        </w:rPr>
      </w:pPr>
      <w:r w:rsidRPr="00953620">
        <w:rPr>
          <w:rFonts w:ascii="Times New Roman" w:eastAsia="Times New Roman" w:hAnsi="Times New Roman"/>
          <w:sz w:val="28"/>
          <w:szCs w:val="28"/>
          <w:lang w:eastAsia="ru-RU"/>
        </w:rPr>
        <w:t xml:space="preserve">3.заменить импортное оборудование, программное обеспечение и электронную компонентную базу российскими аналогами, обеспечить технологическую и производственную независимость и информационную безопасность; </w:t>
      </w:r>
    </w:p>
    <w:p w:rsidR="00953620" w:rsidRPr="00953620" w:rsidRDefault="00953620" w:rsidP="00953620">
      <w:pPr>
        <w:spacing w:after="0" w:line="240" w:lineRule="auto"/>
        <w:ind w:firstLine="851"/>
        <w:jc w:val="both"/>
        <w:rPr>
          <w:rFonts w:ascii="Times New Roman" w:eastAsia="Times New Roman" w:hAnsi="Times New Roman"/>
          <w:sz w:val="28"/>
          <w:szCs w:val="28"/>
          <w:lang w:eastAsia="ru-RU"/>
        </w:rPr>
      </w:pPr>
      <w:r w:rsidRPr="00953620">
        <w:rPr>
          <w:rFonts w:ascii="Times New Roman" w:eastAsia="Times New Roman" w:hAnsi="Times New Roman"/>
          <w:sz w:val="28"/>
          <w:szCs w:val="28"/>
          <w:lang w:eastAsia="ru-RU"/>
        </w:rPr>
        <w:t xml:space="preserve">4.обеспечить комплексную защиту информационной инфраструктуры муниципального района, </w:t>
      </w:r>
    </w:p>
    <w:p w:rsidR="00953620" w:rsidRPr="00953620" w:rsidRDefault="00953620" w:rsidP="00953620">
      <w:pPr>
        <w:spacing w:after="0" w:line="240" w:lineRule="auto"/>
        <w:ind w:firstLine="851"/>
        <w:jc w:val="both"/>
        <w:rPr>
          <w:rFonts w:ascii="Times New Roman" w:eastAsia="Times New Roman" w:hAnsi="Times New Roman"/>
          <w:sz w:val="28"/>
          <w:szCs w:val="28"/>
          <w:lang w:eastAsia="ru-RU"/>
        </w:rPr>
      </w:pPr>
      <w:r w:rsidRPr="00953620">
        <w:rPr>
          <w:rFonts w:ascii="Times New Roman" w:eastAsia="Times New Roman" w:hAnsi="Times New Roman"/>
          <w:sz w:val="28"/>
          <w:szCs w:val="28"/>
          <w:lang w:eastAsia="ru-RU"/>
        </w:rPr>
        <w:t xml:space="preserve">5. проводить непрерывный мониторинг и анализ угроз, возникающих в связи с внедрением новых информационных технологий, для своевременного реагирования на них; </w:t>
      </w:r>
    </w:p>
    <w:p w:rsidR="00953620" w:rsidRPr="00953620" w:rsidRDefault="00953620" w:rsidP="00953620">
      <w:pPr>
        <w:spacing w:after="0" w:line="240" w:lineRule="auto"/>
        <w:ind w:firstLine="851"/>
        <w:jc w:val="both"/>
        <w:rPr>
          <w:rFonts w:ascii="Times New Roman" w:eastAsia="Times New Roman" w:hAnsi="Times New Roman"/>
          <w:sz w:val="28"/>
          <w:szCs w:val="28"/>
          <w:lang w:eastAsia="ru-RU"/>
        </w:rPr>
      </w:pPr>
      <w:r w:rsidRPr="00953620">
        <w:rPr>
          <w:rFonts w:ascii="Times New Roman" w:eastAsia="Times New Roman" w:hAnsi="Times New Roman"/>
          <w:sz w:val="28"/>
          <w:szCs w:val="28"/>
          <w:lang w:eastAsia="ru-RU"/>
        </w:rPr>
        <w:t xml:space="preserve">6.формировать нормативно-правовую базу, обеспечивающую эффективное внедрение и использование информационных технологий в системе местного самоуправления; </w:t>
      </w:r>
    </w:p>
    <w:p w:rsidR="00953620" w:rsidRPr="00953620" w:rsidRDefault="00953620" w:rsidP="00953620">
      <w:pPr>
        <w:spacing w:after="0" w:line="240" w:lineRule="auto"/>
        <w:ind w:firstLine="851"/>
        <w:jc w:val="both"/>
        <w:rPr>
          <w:rFonts w:ascii="Times New Roman" w:eastAsia="Times New Roman" w:hAnsi="Times New Roman"/>
          <w:sz w:val="28"/>
          <w:szCs w:val="28"/>
          <w:lang w:eastAsia="ru-RU"/>
        </w:rPr>
      </w:pPr>
      <w:r w:rsidRPr="00953620">
        <w:rPr>
          <w:rFonts w:ascii="Times New Roman" w:eastAsia="Times New Roman" w:hAnsi="Times New Roman"/>
          <w:sz w:val="28"/>
          <w:szCs w:val="28"/>
          <w:lang w:eastAsia="ru-RU"/>
        </w:rPr>
        <w:t xml:space="preserve">7.подготавливать квалифицированные кадры в сфере информационных и телекоммуникационных технологий и повышать уровень компьютерной грамотности населения </w:t>
      </w:r>
    </w:p>
    <w:p w:rsidR="00953620" w:rsidRPr="00953620" w:rsidRDefault="00953620" w:rsidP="00953620">
      <w:pPr>
        <w:spacing w:after="0" w:line="240" w:lineRule="auto"/>
        <w:ind w:firstLine="851"/>
        <w:jc w:val="both"/>
        <w:rPr>
          <w:rFonts w:ascii="Times New Roman" w:eastAsia="Times New Roman" w:hAnsi="Times New Roman"/>
          <w:sz w:val="28"/>
          <w:szCs w:val="28"/>
          <w:lang w:eastAsia="ru-RU"/>
        </w:rPr>
      </w:pPr>
      <w:r w:rsidRPr="00953620">
        <w:rPr>
          <w:rFonts w:ascii="Times New Roman" w:eastAsia="Times New Roman" w:hAnsi="Times New Roman"/>
          <w:sz w:val="28"/>
          <w:szCs w:val="28"/>
          <w:lang w:eastAsia="ru-RU"/>
        </w:rPr>
        <w:t xml:space="preserve">8.модернизировать системы информационного и коммуникационного обеспечения органов местного самоуправления; </w:t>
      </w:r>
    </w:p>
    <w:p w:rsidR="00953620" w:rsidRPr="00953620" w:rsidRDefault="00953620" w:rsidP="00953620">
      <w:pPr>
        <w:spacing w:after="0" w:line="240" w:lineRule="auto"/>
        <w:ind w:firstLine="851"/>
        <w:jc w:val="both"/>
        <w:rPr>
          <w:rFonts w:ascii="Times New Roman" w:eastAsia="Times New Roman" w:hAnsi="Times New Roman"/>
          <w:sz w:val="28"/>
          <w:szCs w:val="28"/>
          <w:lang w:eastAsia="ru-RU"/>
        </w:rPr>
      </w:pPr>
      <w:r w:rsidRPr="00953620">
        <w:rPr>
          <w:rFonts w:ascii="Times New Roman" w:eastAsia="Times New Roman" w:hAnsi="Times New Roman"/>
          <w:sz w:val="28"/>
          <w:szCs w:val="28"/>
          <w:lang w:eastAsia="ru-RU"/>
        </w:rPr>
        <w:t xml:space="preserve">9.внедрять автоматизированные информационно-аналитические системы и базы данных для анализа и принятия решений на всех уровнях управления в районе </w:t>
      </w:r>
    </w:p>
    <w:p w:rsidR="00953620" w:rsidRPr="00953620" w:rsidRDefault="00953620" w:rsidP="00953620">
      <w:pPr>
        <w:spacing w:after="0" w:line="240" w:lineRule="auto"/>
        <w:ind w:firstLine="851"/>
        <w:jc w:val="both"/>
        <w:rPr>
          <w:rFonts w:ascii="Times New Roman" w:eastAsia="Times New Roman" w:hAnsi="Times New Roman"/>
          <w:sz w:val="28"/>
          <w:szCs w:val="28"/>
          <w:lang w:eastAsia="ru-RU"/>
        </w:rPr>
      </w:pPr>
      <w:r w:rsidRPr="00953620">
        <w:rPr>
          <w:rFonts w:ascii="Times New Roman" w:eastAsia="Times New Roman" w:hAnsi="Times New Roman"/>
          <w:sz w:val="28"/>
          <w:szCs w:val="28"/>
          <w:lang w:eastAsia="ru-RU"/>
        </w:rPr>
        <w:t xml:space="preserve">10.совершенствовать и развивать систему информирования общественности на территории муниципального района </w:t>
      </w:r>
    </w:p>
    <w:p w:rsidR="00953620" w:rsidRPr="00953620" w:rsidRDefault="00953620" w:rsidP="00953620">
      <w:pPr>
        <w:spacing w:after="0" w:line="240" w:lineRule="auto"/>
        <w:ind w:firstLine="851"/>
        <w:jc w:val="both"/>
        <w:rPr>
          <w:rFonts w:ascii="Times New Roman" w:eastAsia="Times New Roman" w:hAnsi="Times New Roman"/>
          <w:sz w:val="28"/>
          <w:szCs w:val="28"/>
          <w:lang w:eastAsia="ru-RU"/>
        </w:rPr>
      </w:pPr>
      <w:r w:rsidRPr="00953620">
        <w:rPr>
          <w:rFonts w:ascii="Times New Roman" w:eastAsia="Times New Roman" w:hAnsi="Times New Roman"/>
          <w:sz w:val="28"/>
          <w:szCs w:val="28"/>
          <w:lang w:eastAsia="ru-RU"/>
        </w:rPr>
        <w:t xml:space="preserve">Основными задачами применения информационных и коммуникационных технологий для развития социальной сферы, системы государственного управления, взаимодействия граждан и государства являются: </w:t>
      </w:r>
    </w:p>
    <w:p w:rsidR="00953620" w:rsidRPr="00953620" w:rsidRDefault="00953620" w:rsidP="00953620">
      <w:pPr>
        <w:spacing w:after="0" w:line="240" w:lineRule="auto"/>
        <w:ind w:firstLine="851"/>
        <w:jc w:val="both"/>
        <w:rPr>
          <w:rFonts w:ascii="Times New Roman" w:eastAsia="Times New Roman" w:hAnsi="Times New Roman"/>
          <w:sz w:val="28"/>
          <w:szCs w:val="28"/>
          <w:lang w:eastAsia="ru-RU"/>
        </w:rPr>
      </w:pPr>
      <w:r w:rsidRPr="00953620">
        <w:rPr>
          <w:rFonts w:ascii="Times New Roman" w:eastAsia="Times New Roman" w:hAnsi="Times New Roman"/>
          <w:sz w:val="28"/>
          <w:szCs w:val="28"/>
          <w:lang w:eastAsia="ru-RU"/>
        </w:rPr>
        <w:t xml:space="preserve">а) создание различных технологических платформ для дистанционного обучения в целях повышения доступности качественных образовательных услуг; </w:t>
      </w:r>
    </w:p>
    <w:p w:rsidR="00953620" w:rsidRPr="00953620" w:rsidRDefault="00953620" w:rsidP="00953620">
      <w:pPr>
        <w:spacing w:after="0" w:line="240" w:lineRule="auto"/>
        <w:ind w:firstLine="851"/>
        <w:jc w:val="both"/>
        <w:rPr>
          <w:rFonts w:ascii="Times New Roman" w:eastAsia="Times New Roman" w:hAnsi="Times New Roman"/>
          <w:sz w:val="28"/>
          <w:szCs w:val="28"/>
          <w:lang w:eastAsia="ru-RU"/>
        </w:rPr>
      </w:pPr>
      <w:r w:rsidRPr="00953620">
        <w:rPr>
          <w:rFonts w:ascii="Times New Roman" w:eastAsia="Times New Roman" w:hAnsi="Times New Roman"/>
          <w:sz w:val="28"/>
          <w:szCs w:val="28"/>
          <w:lang w:eastAsia="ru-RU"/>
        </w:rPr>
        <w:t>б) совершенствование механизмов предоставления финансовых услуг в электронной форме и обеспечение их информационной безопасности;</w:t>
      </w:r>
    </w:p>
    <w:p w:rsidR="00953620" w:rsidRPr="00953620" w:rsidRDefault="00953620" w:rsidP="00953620">
      <w:pPr>
        <w:spacing w:after="0" w:line="240" w:lineRule="auto"/>
        <w:ind w:firstLine="851"/>
        <w:jc w:val="both"/>
        <w:rPr>
          <w:rFonts w:ascii="Times New Roman" w:eastAsia="Times New Roman" w:hAnsi="Times New Roman"/>
          <w:sz w:val="28"/>
          <w:szCs w:val="28"/>
          <w:lang w:eastAsia="ru-RU"/>
        </w:rPr>
      </w:pPr>
      <w:r w:rsidRPr="00953620">
        <w:rPr>
          <w:rFonts w:ascii="Times New Roman" w:eastAsia="Times New Roman" w:hAnsi="Times New Roman"/>
          <w:sz w:val="28"/>
          <w:szCs w:val="28"/>
          <w:lang w:eastAsia="ru-RU"/>
        </w:rPr>
        <w:t xml:space="preserve"> в) развитие технологий электронного взаимодействия граждан, организаций, государственных органов, органов местного самоуправления наряду с сохранением возможности взаимодействия граждан с указанными организациями и органами без применения информационных технологий;</w:t>
      </w:r>
    </w:p>
    <w:p w:rsidR="00953620" w:rsidRPr="00953620" w:rsidRDefault="00953620" w:rsidP="00953620">
      <w:pPr>
        <w:spacing w:after="0" w:line="240" w:lineRule="auto"/>
        <w:ind w:firstLine="851"/>
        <w:jc w:val="both"/>
        <w:rPr>
          <w:rFonts w:ascii="Times New Roman" w:eastAsia="Times New Roman" w:hAnsi="Times New Roman"/>
          <w:sz w:val="28"/>
          <w:szCs w:val="28"/>
          <w:lang w:eastAsia="ru-RU"/>
        </w:rPr>
      </w:pPr>
      <w:r w:rsidRPr="00953620">
        <w:rPr>
          <w:rFonts w:ascii="Times New Roman" w:eastAsia="Times New Roman" w:hAnsi="Times New Roman"/>
          <w:sz w:val="28"/>
          <w:szCs w:val="28"/>
          <w:lang w:eastAsia="ru-RU"/>
        </w:rPr>
        <w:t xml:space="preserve"> г) применение в органах местного самоуправления района новых технологий, обеспечивающих повышение качества муниципального управления; </w:t>
      </w:r>
    </w:p>
    <w:p w:rsidR="00953620" w:rsidRPr="00953620" w:rsidRDefault="00953620" w:rsidP="00953620">
      <w:pPr>
        <w:spacing w:after="0" w:line="240" w:lineRule="auto"/>
        <w:ind w:firstLine="851"/>
        <w:jc w:val="both"/>
        <w:rPr>
          <w:rFonts w:ascii="Times New Roman" w:eastAsia="Times New Roman" w:hAnsi="Times New Roman"/>
          <w:sz w:val="28"/>
          <w:szCs w:val="28"/>
          <w:lang w:eastAsia="ru-RU"/>
        </w:rPr>
      </w:pPr>
      <w:r w:rsidRPr="00953620">
        <w:rPr>
          <w:rFonts w:ascii="Times New Roman" w:eastAsia="Times New Roman" w:hAnsi="Times New Roman"/>
          <w:sz w:val="28"/>
          <w:szCs w:val="28"/>
          <w:lang w:eastAsia="ru-RU"/>
        </w:rPr>
        <w:t xml:space="preserve">д) совершенствование механизмов электронной демократии; </w:t>
      </w:r>
    </w:p>
    <w:p w:rsidR="00953620" w:rsidRPr="00953620" w:rsidRDefault="00953620" w:rsidP="00953620">
      <w:pPr>
        <w:spacing w:after="0" w:line="240" w:lineRule="auto"/>
        <w:ind w:firstLine="851"/>
        <w:jc w:val="both"/>
        <w:rPr>
          <w:rFonts w:ascii="Times New Roman" w:eastAsia="Times New Roman" w:hAnsi="Times New Roman"/>
          <w:sz w:val="28"/>
          <w:szCs w:val="28"/>
          <w:lang w:eastAsia="ru-RU"/>
        </w:rPr>
      </w:pPr>
      <w:r w:rsidRPr="00953620">
        <w:rPr>
          <w:rFonts w:ascii="Times New Roman" w:eastAsia="Times New Roman" w:hAnsi="Times New Roman"/>
          <w:sz w:val="28"/>
          <w:szCs w:val="28"/>
          <w:lang w:eastAsia="ru-RU"/>
        </w:rPr>
        <w:t xml:space="preserve">е) обеспечение возможности использования информационных и коммуникационных технологий при проведении опросов и переписи населения; </w:t>
      </w:r>
    </w:p>
    <w:p w:rsidR="00953620" w:rsidRPr="00953620" w:rsidRDefault="00953620" w:rsidP="00953620">
      <w:pPr>
        <w:spacing w:after="0" w:line="240" w:lineRule="auto"/>
        <w:ind w:firstLine="851"/>
        <w:jc w:val="both"/>
        <w:rPr>
          <w:rFonts w:ascii="Times New Roman" w:eastAsia="Times New Roman" w:hAnsi="Times New Roman"/>
          <w:sz w:val="28"/>
          <w:szCs w:val="28"/>
          <w:lang w:eastAsia="ru-RU"/>
        </w:rPr>
      </w:pPr>
      <w:r w:rsidRPr="00953620">
        <w:rPr>
          <w:rFonts w:ascii="Times New Roman" w:eastAsia="Times New Roman" w:hAnsi="Times New Roman"/>
          <w:sz w:val="28"/>
          <w:szCs w:val="28"/>
          <w:lang w:eastAsia="ru-RU"/>
        </w:rPr>
        <w:t xml:space="preserve">ж) создание основанных на информационных и коммуникационных технологиях систем управления и мониторинга во всех сферах общественной жизни. </w:t>
      </w:r>
    </w:p>
    <w:p w:rsidR="00953620" w:rsidRPr="00953620" w:rsidRDefault="00953620" w:rsidP="00953620">
      <w:pPr>
        <w:spacing w:after="0" w:line="240" w:lineRule="auto"/>
        <w:ind w:firstLine="851"/>
        <w:jc w:val="both"/>
        <w:rPr>
          <w:rFonts w:ascii="Times New Roman" w:eastAsia="Times New Roman" w:hAnsi="Times New Roman"/>
          <w:sz w:val="28"/>
          <w:szCs w:val="28"/>
          <w:lang w:eastAsia="ru-RU"/>
        </w:rPr>
      </w:pPr>
      <w:r w:rsidRPr="00953620">
        <w:rPr>
          <w:rFonts w:ascii="Times New Roman" w:eastAsia="Times New Roman" w:hAnsi="Times New Roman"/>
          <w:sz w:val="28"/>
          <w:szCs w:val="28"/>
          <w:lang w:eastAsia="ru-RU"/>
        </w:rPr>
        <w:lastRenderedPageBreak/>
        <w:t>Основными задачами применения информационных технологий в сфере взаимодействия государства и бизнеса, формирования новой технологической основы в экономике являются:</w:t>
      </w:r>
    </w:p>
    <w:p w:rsidR="00953620" w:rsidRPr="00953620" w:rsidRDefault="00953620" w:rsidP="00953620">
      <w:pPr>
        <w:spacing w:after="0" w:line="240" w:lineRule="auto"/>
        <w:ind w:firstLine="851"/>
        <w:jc w:val="both"/>
        <w:rPr>
          <w:rFonts w:ascii="Times New Roman" w:eastAsia="Times New Roman" w:hAnsi="Times New Roman"/>
          <w:sz w:val="28"/>
          <w:szCs w:val="28"/>
          <w:lang w:eastAsia="ru-RU"/>
        </w:rPr>
      </w:pPr>
      <w:r w:rsidRPr="00953620">
        <w:rPr>
          <w:rFonts w:ascii="Times New Roman" w:eastAsia="Times New Roman" w:hAnsi="Times New Roman"/>
          <w:sz w:val="28"/>
          <w:szCs w:val="28"/>
          <w:lang w:eastAsia="ru-RU"/>
        </w:rPr>
        <w:t xml:space="preserve"> а) своевременное распространение достоверных сведений о различных аспектах социально-экономического развития, в том числе данных официального статистического учета; </w:t>
      </w:r>
    </w:p>
    <w:p w:rsidR="00953620" w:rsidRPr="00953620" w:rsidRDefault="00953620" w:rsidP="00953620">
      <w:pPr>
        <w:spacing w:after="0" w:line="240" w:lineRule="auto"/>
        <w:ind w:firstLine="851"/>
        <w:jc w:val="both"/>
        <w:rPr>
          <w:rFonts w:ascii="Times New Roman" w:eastAsia="Times New Roman" w:hAnsi="Times New Roman"/>
          <w:sz w:val="28"/>
          <w:szCs w:val="28"/>
          <w:lang w:eastAsia="ru-RU"/>
        </w:rPr>
      </w:pPr>
      <w:r w:rsidRPr="00953620">
        <w:rPr>
          <w:rFonts w:ascii="Times New Roman" w:eastAsia="Times New Roman" w:hAnsi="Times New Roman"/>
          <w:sz w:val="28"/>
          <w:szCs w:val="28"/>
          <w:lang w:eastAsia="ru-RU"/>
        </w:rPr>
        <w:t xml:space="preserve">б) создание условий для развития электронного взаимодействия участников экономической деятельности, в том числе финансовых организаций и местных органов; </w:t>
      </w:r>
    </w:p>
    <w:p w:rsidR="00953620" w:rsidRPr="00953620" w:rsidRDefault="00953620" w:rsidP="00953620">
      <w:pPr>
        <w:spacing w:after="0" w:line="240" w:lineRule="auto"/>
        <w:ind w:firstLine="851"/>
        <w:jc w:val="both"/>
        <w:rPr>
          <w:rFonts w:ascii="Times New Roman" w:eastAsia="Times New Roman" w:hAnsi="Times New Roman"/>
          <w:sz w:val="28"/>
          <w:szCs w:val="28"/>
          <w:lang w:eastAsia="ru-RU"/>
        </w:rPr>
      </w:pPr>
      <w:r w:rsidRPr="00953620">
        <w:rPr>
          <w:rFonts w:ascii="Times New Roman" w:eastAsia="Times New Roman" w:hAnsi="Times New Roman"/>
          <w:sz w:val="28"/>
          <w:szCs w:val="28"/>
          <w:lang w:eastAsia="ru-RU"/>
        </w:rPr>
        <w:t xml:space="preserve">в) использование инфраструктуры электронного правительства для оказания муниципальных, а также востребованных гражданами коммерческих и некоммерческих услуг; </w:t>
      </w:r>
    </w:p>
    <w:p w:rsidR="00953620" w:rsidRPr="00953620" w:rsidRDefault="00953620" w:rsidP="00953620">
      <w:pPr>
        <w:spacing w:after="0" w:line="240" w:lineRule="auto"/>
        <w:ind w:firstLine="851"/>
        <w:jc w:val="both"/>
        <w:rPr>
          <w:rFonts w:ascii="Times New Roman" w:eastAsia="Times New Roman" w:hAnsi="Times New Roman"/>
          <w:sz w:val="28"/>
          <w:szCs w:val="28"/>
          <w:lang w:eastAsia="ru-RU"/>
        </w:rPr>
      </w:pPr>
      <w:r w:rsidRPr="00953620">
        <w:rPr>
          <w:rFonts w:ascii="Times New Roman" w:eastAsia="Times New Roman" w:hAnsi="Times New Roman"/>
          <w:sz w:val="28"/>
          <w:szCs w:val="28"/>
          <w:lang w:eastAsia="ru-RU"/>
        </w:rPr>
        <w:t>г) продвижение проектов по внедрению электронного документооборота в организациях, создание условий для повышения доверия к электронным документам, осуществление в электронной форме идентификац</w:t>
      </w:r>
      <w:proofErr w:type="gramStart"/>
      <w:r w:rsidRPr="00953620">
        <w:rPr>
          <w:rFonts w:ascii="Times New Roman" w:eastAsia="Times New Roman" w:hAnsi="Times New Roman"/>
          <w:sz w:val="28"/>
          <w:szCs w:val="28"/>
          <w:lang w:eastAsia="ru-RU"/>
        </w:rPr>
        <w:t>ии и ау</w:t>
      </w:r>
      <w:proofErr w:type="gramEnd"/>
      <w:r w:rsidRPr="00953620">
        <w:rPr>
          <w:rFonts w:ascii="Times New Roman" w:eastAsia="Times New Roman" w:hAnsi="Times New Roman"/>
          <w:sz w:val="28"/>
          <w:szCs w:val="28"/>
          <w:lang w:eastAsia="ru-RU"/>
        </w:rPr>
        <w:t xml:space="preserve">тентификации участников правоотношений; </w:t>
      </w:r>
    </w:p>
    <w:p w:rsidR="00953620" w:rsidRPr="00953620" w:rsidRDefault="00953620" w:rsidP="00953620">
      <w:pPr>
        <w:spacing w:after="0" w:line="240" w:lineRule="auto"/>
        <w:ind w:firstLine="851"/>
        <w:jc w:val="both"/>
        <w:rPr>
          <w:rFonts w:ascii="Times New Roman" w:eastAsia="Times New Roman" w:hAnsi="Times New Roman"/>
          <w:sz w:val="28"/>
          <w:szCs w:val="28"/>
          <w:lang w:eastAsia="ru-RU"/>
        </w:rPr>
      </w:pPr>
      <w:r w:rsidRPr="00953620">
        <w:rPr>
          <w:rFonts w:ascii="Times New Roman" w:eastAsia="Times New Roman" w:hAnsi="Times New Roman"/>
          <w:sz w:val="28"/>
          <w:szCs w:val="28"/>
          <w:lang w:eastAsia="ru-RU"/>
        </w:rPr>
        <w:t xml:space="preserve">д) обеспечение доступности электронных форм коммерческих отношений для предприятий малого и среднего бизнеса; </w:t>
      </w:r>
    </w:p>
    <w:p w:rsidR="00953620" w:rsidRPr="00953620" w:rsidRDefault="00953620" w:rsidP="00953620">
      <w:pPr>
        <w:spacing w:after="0" w:line="240" w:lineRule="auto"/>
        <w:ind w:firstLine="851"/>
        <w:jc w:val="both"/>
        <w:rPr>
          <w:rFonts w:ascii="Times New Roman" w:eastAsia="Times New Roman" w:hAnsi="Times New Roman"/>
          <w:sz w:val="28"/>
          <w:szCs w:val="28"/>
          <w:lang w:eastAsia="ru-RU"/>
        </w:rPr>
      </w:pPr>
      <w:r w:rsidRPr="00953620">
        <w:rPr>
          <w:rFonts w:ascii="Times New Roman" w:eastAsia="Times New Roman" w:hAnsi="Times New Roman"/>
          <w:sz w:val="28"/>
          <w:szCs w:val="28"/>
          <w:lang w:eastAsia="ru-RU"/>
        </w:rPr>
        <w:t>е) сокращение административной нагрузки на субъекты хозяйственной деятельности вследствие использования информационных и коммуникационных технологий при проведении проверок органами государственного и муниципального контроля (надзора) и при сборе данных официального статистического учета;</w:t>
      </w:r>
    </w:p>
    <w:p w:rsidR="00953620" w:rsidRPr="00953620" w:rsidRDefault="00953620" w:rsidP="00953620">
      <w:pPr>
        <w:spacing w:after="0" w:line="240" w:lineRule="auto"/>
        <w:ind w:firstLine="851"/>
        <w:jc w:val="both"/>
        <w:rPr>
          <w:rFonts w:ascii="Times New Roman" w:eastAsia="Times New Roman" w:hAnsi="Times New Roman"/>
          <w:sz w:val="28"/>
          <w:szCs w:val="28"/>
          <w:lang w:eastAsia="ru-RU"/>
        </w:rPr>
      </w:pPr>
      <w:r w:rsidRPr="00953620">
        <w:rPr>
          <w:rFonts w:ascii="Times New Roman" w:eastAsia="Times New Roman" w:hAnsi="Times New Roman"/>
          <w:sz w:val="28"/>
          <w:szCs w:val="28"/>
          <w:lang w:eastAsia="ru-RU"/>
        </w:rPr>
        <w:t xml:space="preserve"> ж) внедрение систем повышения эффективности труда;</w:t>
      </w:r>
    </w:p>
    <w:p w:rsidR="00953620" w:rsidRPr="00953620" w:rsidRDefault="00953620" w:rsidP="00953620">
      <w:pPr>
        <w:spacing w:after="0" w:line="240" w:lineRule="auto"/>
        <w:ind w:firstLine="851"/>
        <w:jc w:val="both"/>
        <w:rPr>
          <w:rFonts w:ascii="Times New Roman" w:eastAsia="Times New Roman" w:hAnsi="Times New Roman"/>
          <w:sz w:val="28"/>
          <w:szCs w:val="28"/>
          <w:lang w:eastAsia="ru-RU"/>
        </w:rPr>
      </w:pPr>
      <w:r w:rsidRPr="00953620">
        <w:rPr>
          <w:rFonts w:ascii="Times New Roman" w:eastAsia="Times New Roman" w:hAnsi="Times New Roman"/>
          <w:sz w:val="28"/>
          <w:szCs w:val="28"/>
          <w:lang w:eastAsia="ru-RU"/>
        </w:rPr>
        <w:t xml:space="preserve"> з) развитие трансграничного информационного взаимодействия, в том числе обеспечение трансграничного пространства доверия к электронной подписи. </w:t>
      </w:r>
    </w:p>
    <w:p w:rsidR="00953620" w:rsidRPr="00953620" w:rsidRDefault="00953620" w:rsidP="00953620">
      <w:pPr>
        <w:spacing w:after="0" w:line="240" w:lineRule="auto"/>
        <w:ind w:firstLine="851"/>
        <w:jc w:val="both"/>
        <w:rPr>
          <w:rFonts w:ascii="Times New Roman" w:eastAsia="Times New Roman" w:hAnsi="Times New Roman"/>
          <w:sz w:val="28"/>
          <w:szCs w:val="28"/>
          <w:lang w:eastAsia="ru-RU"/>
        </w:rPr>
      </w:pPr>
      <w:r w:rsidRPr="00953620">
        <w:rPr>
          <w:rFonts w:ascii="Times New Roman" w:eastAsia="Times New Roman" w:hAnsi="Times New Roman"/>
          <w:sz w:val="28"/>
          <w:szCs w:val="28"/>
          <w:lang w:eastAsia="ru-RU"/>
        </w:rPr>
        <w:t xml:space="preserve">Приоритетными направлениями информационной политики органов местного самоуправления района являются: </w:t>
      </w:r>
    </w:p>
    <w:p w:rsidR="00953620" w:rsidRPr="00953620" w:rsidRDefault="00953620" w:rsidP="00953620">
      <w:pPr>
        <w:spacing w:after="0" w:line="240" w:lineRule="auto"/>
        <w:ind w:firstLine="851"/>
        <w:jc w:val="both"/>
        <w:rPr>
          <w:rFonts w:ascii="Times New Roman" w:eastAsia="Times New Roman" w:hAnsi="Times New Roman"/>
          <w:sz w:val="28"/>
          <w:szCs w:val="28"/>
          <w:lang w:eastAsia="ru-RU"/>
        </w:rPr>
      </w:pPr>
      <w:r w:rsidRPr="00953620">
        <w:rPr>
          <w:rFonts w:ascii="Times New Roman" w:eastAsia="Times New Roman" w:hAnsi="Times New Roman"/>
          <w:sz w:val="28"/>
          <w:szCs w:val="28"/>
          <w:lang w:eastAsia="ru-RU"/>
        </w:rPr>
        <w:t xml:space="preserve">-проведение молодежной информационной политики в молодежном информационном пространстве; </w:t>
      </w:r>
    </w:p>
    <w:p w:rsidR="00953620" w:rsidRPr="00953620" w:rsidRDefault="00953620" w:rsidP="00953620">
      <w:pPr>
        <w:spacing w:after="0" w:line="240" w:lineRule="auto"/>
        <w:ind w:firstLine="851"/>
        <w:jc w:val="both"/>
        <w:rPr>
          <w:rFonts w:ascii="Times New Roman" w:eastAsia="Times New Roman" w:hAnsi="Times New Roman"/>
          <w:sz w:val="28"/>
          <w:szCs w:val="28"/>
          <w:lang w:eastAsia="ru-RU"/>
        </w:rPr>
      </w:pPr>
      <w:r w:rsidRPr="00953620">
        <w:rPr>
          <w:rFonts w:ascii="Times New Roman" w:eastAsia="Times New Roman" w:hAnsi="Times New Roman"/>
          <w:sz w:val="28"/>
          <w:szCs w:val="28"/>
          <w:lang w:eastAsia="ru-RU"/>
        </w:rPr>
        <w:t xml:space="preserve">-проведение информационной политики безопасности жизнедеятельности жителей района; </w:t>
      </w:r>
    </w:p>
    <w:p w:rsidR="00953620" w:rsidRPr="00953620" w:rsidRDefault="00953620" w:rsidP="00953620">
      <w:pPr>
        <w:spacing w:after="0" w:line="240" w:lineRule="auto"/>
        <w:ind w:firstLine="851"/>
        <w:jc w:val="both"/>
        <w:rPr>
          <w:rFonts w:ascii="Times New Roman" w:eastAsia="Times New Roman" w:hAnsi="Times New Roman"/>
          <w:sz w:val="28"/>
          <w:szCs w:val="28"/>
          <w:lang w:eastAsia="ru-RU"/>
        </w:rPr>
      </w:pPr>
      <w:r w:rsidRPr="00953620">
        <w:rPr>
          <w:rFonts w:ascii="Times New Roman" w:eastAsia="Times New Roman" w:hAnsi="Times New Roman"/>
          <w:sz w:val="28"/>
          <w:szCs w:val="28"/>
          <w:lang w:eastAsia="ru-RU"/>
        </w:rPr>
        <w:t>-проведение информационной политики района в правовой сфере;</w:t>
      </w:r>
    </w:p>
    <w:p w:rsidR="00953620" w:rsidRPr="00953620" w:rsidRDefault="00953620" w:rsidP="00953620">
      <w:pPr>
        <w:spacing w:after="0" w:line="240" w:lineRule="auto"/>
        <w:ind w:firstLine="851"/>
        <w:jc w:val="both"/>
        <w:rPr>
          <w:rFonts w:ascii="Times New Roman" w:eastAsia="Times New Roman" w:hAnsi="Times New Roman"/>
          <w:sz w:val="28"/>
          <w:szCs w:val="28"/>
          <w:lang w:eastAsia="ru-RU"/>
        </w:rPr>
      </w:pPr>
      <w:r w:rsidRPr="00953620">
        <w:rPr>
          <w:rFonts w:ascii="Times New Roman" w:eastAsia="Times New Roman" w:hAnsi="Times New Roman"/>
          <w:sz w:val="28"/>
          <w:szCs w:val="28"/>
          <w:lang w:eastAsia="ru-RU"/>
        </w:rPr>
        <w:t xml:space="preserve">-противодействие распространению некорректной информации в СМИ </w:t>
      </w:r>
    </w:p>
    <w:p w:rsidR="00953620" w:rsidRPr="00953620" w:rsidRDefault="00953620" w:rsidP="00953620">
      <w:pPr>
        <w:spacing w:after="0" w:line="240" w:lineRule="auto"/>
        <w:ind w:firstLine="851"/>
        <w:jc w:val="both"/>
        <w:rPr>
          <w:rFonts w:ascii="Times New Roman" w:eastAsia="Times New Roman" w:hAnsi="Times New Roman"/>
          <w:sz w:val="28"/>
          <w:szCs w:val="28"/>
          <w:lang w:eastAsia="ru-RU"/>
        </w:rPr>
      </w:pPr>
      <w:r w:rsidRPr="00953620">
        <w:rPr>
          <w:rFonts w:ascii="Times New Roman" w:eastAsia="Times New Roman" w:hAnsi="Times New Roman"/>
          <w:sz w:val="28"/>
          <w:szCs w:val="28"/>
          <w:lang w:eastAsia="ru-RU"/>
        </w:rPr>
        <w:t>-проведение информационной политики области в сфере культуры, искусства, краеведения, патриотического воспитания, образования и др.;</w:t>
      </w:r>
    </w:p>
    <w:p w:rsidR="00953620" w:rsidRPr="00953620" w:rsidRDefault="00953620" w:rsidP="00953620">
      <w:pPr>
        <w:spacing w:after="0" w:line="240" w:lineRule="auto"/>
        <w:ind w:firstLine="851"/>
        <w:jc w:val="both"/>
        <w:rPr>
          <w:rFonts w:ascii="Times New Roman" w:eastAsia="Times New Roman" w:hAnsi="Times New Roman"/>
          <w:sz w:val="28"/>
          <w:szCs w:val="28"/>
          <w:lang w:eastAsia="ru-RU"/>
        </w:rPr>
      </w:pPr>
      <w:r w:rsidRPr="00953620">
        <w:rPr>
          <w:rFonts w:ascii="Times New Roman" w:eastAsia="Times New Roman" w:hAnsi="Times New Roman"/>
          <w:sz w:val="28"/>
          <w:szCs w:val="28"/>
          <w:lang w:eastAsia="ru-RU"/>
        </w:rPr>
        <w:t xml:space="preserve"> -дополнение и упорядочение существующей информации в информационн</w:t>
      </w:r>
      <w:proofErr w:type="gramStart"/>
      <w:r w:rsidRPr="00953620">
        <w:rPr>
          <w:rFonts w:ascii="Times New Roman" w:eastAsia="Times New Roman" w:hAnsi="Times New Roman"/>
          <w:sz w:val="28"/>
          <w:szCs w:val="28"/>
          <w:lang w:eastAsia="ru-RU"/>
        </w:rPr>
        <w:t>о-</w:t>
      </w:r>
      <w:proofErr w:type="gramEnd"/>
      <w:r w:rsidRPr="00953620">
        <w:rPr>
          <w:rFonts w:ascii="Times New Roman" w:eastAsia="Times New Roman" w:hAnsi="Times New Roman"/>
          <w:sz w:val="28"/>
          <w:szCs w:val="28"/>
          <w:lang w:eastAsia="ru-RU"/>
        </w:rPr>
        <w:t xml:space="preserve"> телекоммуникационной сети "Интернет" о режимах работы и оказываемых услугах организаций и учреждений, осуществляющих свою деятельность на территории всех муниципальных образований района;</w:t>
      </w:r>
    </w:p>
    <w:p w:rsidR="00953620" w:rsidRPr="00953620" w:rsidRDefault="00953620" w:rsidP="00953620">
      <w:pPr>
        <w:spacing w:after="0" w:line="240" w:lineRule="auto"/>
        <w:ind w:firstLine="851"/>
        <w:jc w:val="both"/>
        <w:rPr>
          <w:rFonts w:ascii="Times New Roman" w:eastAsia="Times New Roman" w:hAnsi="Times New Roman"/>
          <w:sz w:val="28"/>
          <w:szCs w:val="28"/>
          <w:lang w:eastAsia="ru-RU"/>
        </w:rPr>
      </w:pPr>
      <w:r w:rsidRPr="00953620">
        <w:rPr>
          <w:rFonts w:ascii="Times New Roman" w:eastAsia="Times New Roman" w:hAnsi="Times New Roman"/>
          <w:sz w:val="28"/>
          <w:szCs w:val="28"/>
          <w:lang w:eastAsia="ru-RU"/>
        </w:rPr>
        <w:lastRenderedPageBreak/>
        <w:t xml:space="preserve"> -предоставление более широких возможностей получения гражданами муниципальных услуг в электронном виде, в том числе популяризация возможностей получения услуг в электронной форме. </w:t>
      </w:r>
    </w:p>
    <w:p w:rsidR="00953620" w:rsidRPr="00953620" w:rsidRDefault="00953620" w:rsidP="00953620">
      <w:pPr>
        <w:keepNext/>
        <w:keepLines/>
        <w:widowControl w:val="0"/>
        <w:tabs>
          <w:tab w:val="left" w:pos="1417"/>
          <w:tab w:val="left" w:pos="1446"/>
        </w:tabs>
        <w:spacing w:after="0" w:line="413" w:lineRule="exact"/>
        <w:ind w:left="360"/>
        <w:jc w:val="center"/>
        <w:outlineLvl w:val="2"/>
        <w:rPr>
          <w:rFonts w:ascii="Times New Roman" w:eastAsia="Times New Roman" w:hAnsi="Times New Roman"/>
          <w:b/>
          <w:bCs/>
          <w:sz w:val="32"/>
          <w:szCs w:val="32"/>
          <w:lang w:eastAsia="ru-RU"/>
        </w:rPr>
      </w:pPr>
    </w:p>
    <w:p w:rsidR="00E54CBE" w:rsidRDefault="00E54CBE" w:rsidP="00704408">
      <w:pPr>
        <w:autoSpaceDE w:val="0"/>
        <w:autoSpaceDN w:val="0"/>
        <w:adjustRightInd w:val="0"/>
        <w:spacing w:after="0" w:line="240" w:lineRule="auto"/>
        <w:ind w:left="360"/>
        <w:jc w:val="center"/>
        <w:outlineLvl w:val="0"/>
        <w:rPr>
          <w:rFonts w:ascii="Times New Roman" w:eastAsia="Times New Roman" w:hAnsi="Times New Roman"/>
          <w:b/>
          <w:sz w:val="28"/>
          <w:szCs w:val="28"/>
          <w:lang w:eastAsia="ru-RU"/>
        </w:rPr>
      </w:pPr>
    </w:p>
    <w:p w:rsidR="00704408" w:rsidRDefault="00704408" w:rsidP="00704408">
      <w:pPr>
        <w:autoSpaceDE w:val="0"/>
        <w:autoSpaceDN w:val="0"/>
        <w:adjustRightInd w:val="0"/>
        <w:spacing w:after="0" w:line="240" w:lineRule="auto"/>
        <w:ind w:left="360"/>
        <w:jc w:val="center"/>
        <w:outlineLvl w:val="0"/>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Раздел 6</w:t>
      </w:r>
      <w:r w:rsidRPr="00704408">
        <w:rPr>
          <w:rFonts w:ascii="Times New Roman" w:eastAsia="Times New Roman" w:hAnsi="Times New Roman"/>
          <w:b/>
          <w:sz w:val="28"/>
          <w:szCs w:val="28"/>
          <w:lang w:eastAsia="ru-RU"/>
        </w:rPr>
        <w:t xml:space="preserve">.Оценка финансовых ресурсов, необходимых </w:t>
      </w:r>
    </w:p>
    <w:p w:rsidR="00704408" w:rsidRPr="00704408" w:rsidRDefault="00704408" w:rsidP="00704408">
      <w:pPr>
        <w:autoSpaceDE w:val="0"/>
        <w:autoSpaceDN w:val="0"/>
        <w:adjustRightInd w:val="0"/>
        <w:spacing w:after="0" w:line="240" w:lineRule="auto"/>
        <w:ind w:left="360"/>
        <w:jc w:val="center"/>
        <w:outlineLvl w:val="0"/>
        <w:rPr>
          <w:rFonts w:ascii="Times New Roman" w:eastAsia="Times New Roman" w:hAnsi="Times New Roman"/>
          <w:b/>
          <w:sz w:val="28"/>
          <w:szCs w:val="28"/>
          <w:lang w:eastAsia="ru-RU"/>
        </w:rPr>
      </w:pPr>
      <w:r w:rsidRPr="00704408">
        <w:rPr>
          <w:rFonts w:ascii="Times New Roman" w:eastAsia="Times New Roman" w:hAnsi="Times New Roman"/>
          <w:b/>
          <w:sz w:val="28"/>
          <w:szCs w:val="28"/>
          <w:lang w:eastAsia="ru-RU"/>
        </w:rPr>
        <w:t>для реализации Стратегии.</w:t>
      </w:r>
    </w:p>
    <w:p w:rsidR="00704408" w:rsidRPr="00704408" w:rsidRDefault="00704408" w:rsidP="00704408">
      <w:pPr>
        <w:autoSpaceDE w:val="0"/>
        <w:autoSpaceDN w:val="0"/>
        <w:adjustRightInd w:val="0"/>
        <w:spacing w:after="0" w:line="240" w:lineRule="auto"/>
        <w:ind w:left="1134"/>
        <w:outlineLvl w:val="0"/>
        <w:rPr>
          <w:rFonts w:ascii="Times New Roman" w:eastAsia="Times New Roman" w:hAnsi="Times New Roman"/>
          <w:b/>
          <w:sz w:val="28"/>
          <w:szCs w:val="28"/>
          <w:lang w:eastAsia="ru-RU"/>
        </w:rPr>
      </w:pPr>
    </w:p>
    <w:p w:rsidR="00215108" w:rsidRPr="00BB51D0" w:rsidRDefault="00215108" w:rsidP="00215108">
      <w:pPr>
        <w:pStyle w:val="a8"/>
        <w:spacing w:line="276" w:lineRule="auto"/>
        <w:ind w:firstLine="708"/>
        <w:jc w:val="both"/>
        <w:rPr>
          <w:rFonts w:ascii="Times New Roman" w:hAnsi="Times New Roman"/>
          <w:sz w:val="28"/>
          <w:szCs w:val="28"/>
        </w:rPr>
      </w:pPr>
      <w:r>
        <w:rPr>
          <w:rFonts w:ascii="Times New Roman" w:hAnsi="Times New Roman"/>
          <w:sz w:val="28"/>
          <w:szCs w:val="28"/>
        </w:rPr>
        <w:t>О</w:t>
      </w:r>
      <w:r w:rsidRPr="00BB51D0">
        <w:rPr>
          <w:rFonts w:ascii="Times New Roman" w:hAnsi="Times New Roman"/>
          <w:sz w:val="28"/>
          <w:szCs w:val="28"/>
        </w:rPr>
        <w:t xml:space="preserve">сновным механизмом реализации </w:t>
      </w:r>
      <w:r>
        <w:rPr>
          <w:rFonts w:ascii="Times New Roman" w:hAnsi="Times New Roman"/>
          <w:sz w:val="28"/>
          <w:szCs w:val="28"/>
        </w:rPr>
        <w:t>Стратегии</w:t>
      </w:r>
      <w:r w:rsidRPr="00BB51D0">
        <w:rPr>
          <w:rFonts w:ascii="Times New Roman" w:hAnsi="Times New Roman"/>
          <w:sz w:val="28"/>
          <w:szCs w:val="28"/>
        </w:rPr>
        <w:t xml:space="preserve"> является исполнение действующих муниципальных программ</w:t>
      </w:r>
      <w:r w:rsidR="00536821">
        <w:rPr>
          <w:rFonts w:ascii="Times New Roman" w:hAnsi="Times New Roman"/>
          <w:sz w:val="28"/>
          <w:szCs w:val="28"/>
        </w:rPr>
        <w:t>, в которых указаны финансовые ресурсы.</w:t>
      </w:r>
      <w:r w:rsidRPr="00BB51D0">
        <w:rPr>
          <w:rFonts w:ascii="Times New Roman" w:hAnsi="Times New Roman"/>
          <w:sz w:val="28"/>
          <w:szCs w:val="28"/>
        </w:rPr>
        <w:t xml:space="preserve"> </w:t>
      </w:r>
      <w:r>
        <w:rPr>
          <w:rFonts w:ascii="Times New Roman" w:hAnsi="Times New Roman"/>
          <w:sz w:val="28"/>
          <w:szCs w:val="28"/>
        </w:rPr>
        <w:t>О</w:t>
      </w:r>
      <w:r w:rsidRPr="00BB51D0">
        <w:rPr>
          <w:rFonts w:ascii="Times New Roman" w:hAnsi="Times New Roman"/>
          <w:sz w:val="28"/>
          <w:szCs w:val="28"/>
        </w:rPr>
        <w:t xml:space="preserve">сновными источниками финансирования реализации мероприятий </w:t>
      </w:r>
      <w:r>
        <w:rPr>
          <w:rFonts w:ascii="Times New Roman" w:hAnsi="Times New Roman"/>
          <w:sz w:val="28"/>
          <w:szCs w:val="28"/>
        </w:rPr>
        <w:t>Стратегии</w:t>
      </w:r>
      <w:r w:rsidRPr="00BB51D0">
        <w:rPr>
          <w:rFonts w:ascii="Times New Roman" w:hAnsi="Times New Roman"/>
          <w:sz w:val="28"/>
          <w:szCs w:val="28"/>
        </w:rPr>
        <w:t xml:space="preserve"> являются:</w:t>
      </w:r>
    </w:p>
    <w:p w:rsidR="00215108" w:rsidRPr="00BB51D0" w:rsidRDefault="00215108" w:rsidP="00215108">
      <w:pPr>
        <w:pStyle w:val="a8"/>
        <w:spacing w:line="276" w:lineRule="auto"/>
        <w:ind w:firstLine="708"/>
        <w:jc w:val="both"/>
        <w:rPr>
          <w:rFonts w:ascii="Times New Roman" w:hAnsi="Times New Roman"/>
          <w:sz w:val="28"/>
          <w:szCs w:val="28"/>
        </w:rPr>
      </w:pPr>
      <w:r w:rsidRPr="00BB51D0">
        <w:rPr>
          <w:rFonts w:ascii="Times New Roman" w:hAnsi="Times New Roman"/>
          <w:sz w:val="28"/>
          <w:szCs w:val="28"/>
        </w:rPr>
        <w:t>средства федерального бюджета (подлежат ежегодному уточнению);</w:t>
      </w:r>
    </w:p>
    <w:p w:rsidR="00215108" w:rsidRPr="00BB51D0" w:rsidRDefault="00215108" w:rsidP="00215108">
      <w:pPr>
        <w:pStyle w:val="a8"/>
        <w:spacing w:line="276" w:lineRule="auto"/>
        <w:ind w:firstLine="708"/>
        <w:jc w:val="both"/>
        <w:rPr>
          <w:rFonts w:ascii="Times New Roman" w:hAnsi="Times New Roman"/>
          <w:sz w:val="28"/>
          <w:szCs w:val="28"/>
        </w:rPr>
      </w:pPr>
      <w:r w:rsidRPr="00BB51D0">
        <w:rPr>
          <w:rFonts w:ascii="Times New Roman" w:hAnsi="Times New Roman"/>
          <w:sz w:val="28"/>
          <w:szCs w:val="28"/>
        </w:rPr>
        <w:t>средства областного бюджета (подлежат ежегодному уточнению);</w:t>
      </w:r>
    </w:p>
    <w:p w:rsidR="00215108" w:rsidRDefault="00215108" w:rsidP="00215108">
      <w:pPr>
        <w:pStyle w:val="a8"/>
        <w:spacing w:line="276" w:lineRule="auto"/>
        <w:ind w:firstLine="708"/>
        <w:jc w:val="both"/>
        <w:rPr>
          <w:rFonts w:ascii="Times New Roman" w:hAnsi="Times New Roman"/>
          <w:sz w:val="28"/>
          <w:szCs w:val="28"/>
        </w:rPr>
      </w:pPr>
      <w:r w:rsidRPr="00BB51D0">
        <w:rPr>
          <w:rFonts w:ascii="Times New Roman" w:hAnsi="Times New Roman"/>
          <w:sz w:val="28"/>
          <w:szCs w:val="28"/>
        </w:rPr>
        <w:t xml:space="preserve">средства районного бюджета (подлежат ежегодному уточнению при разработке проекта бюджета  </w:t>
      </w:r>
      <w:r>
        <w:rPr>
          <w:rFonts w:ascii="Times New Roman" w:hAnsi="Times New Roman"/>
          <w:sz w:val="28"/>
          <w:szCs w:val="28"/>
        </w:rPr>
        <w:t>Опаринского</w:t>
      </w:r>
      <w:r w:rsidRPr="00BB51D0">
        <w:rPr>
          <w:rFonts w:ascii="Times New Roman" w:hAnsi="Times New Roman"/>
          <w:sz w:val="28"/>
          <w:szCs w:val="28"/>
        </w:rPr>
        <w:t xml:space="preserve"> района исходя из его возможностей);</w:t>
      </w:r>
    </w:p>
    <w:p w:rsidR="00215108" w:rsidRPr="00BB51D0" w:rsidRDefault="00215108" w:rsidP="00215108">
      <w:pPr>
        <w:pStyle w:val="a8"/>
        <w:spacing w:line="276" w:lineRule="auto"/>
        <w:ind w:firstLine="708"/>
        <w:jc w:val="both"/>
        <w:rPr>
          <w:rFonts w:ascii="Times New Roman" w:hAnsi="Times New Roman"/>
          <w:sz w:val="28"/>
          <w:szCs w:val="28"/>
        </w:rPr>
      </w:pPr>
      <w:r w:rsidRPr="00BB51D0">
        <w:rPr>
          <w:rFonts w:ascii="Times New Roman" w:hAnsi="Times New Roman"/>
          <w:sz w:val="28"/>
          <w:szCs w:val="28"/>
        </w:rPr>
        <w:t>внебюджетные средства</w:t>
      </w:r>
      <w:r w:rsidR="00ED2765">
        <w:rPr>
          <w:rFonts w:ascii="Times New Roman" w:hAnsi="Times New Roman"/>
          <w:sz w:val="28"/>
          <w:szCs w:val="28"/>
        </w:rPr>
        <w:t xml:space="preserve"> </w:t>
      </w:r>
      <w:r w:rsidRPr="00BB51D0">
        <w:rPr>
          <w:rFonts w:ascii="Times New Roman" w:hAnsi="Times New Roman"/>
          <w:sz w:val="28"/>
          <w:szCs w:val="28"/>
        </w:rPr>
        <w:t>(подлежат ежегодному уточнению).</w:t>
      </w:r>
    </w:p>
    <w:p w:rsidR="008A0D7A" w:rsidRPr="008A0D7A" w:rsidRDefault="008A0D7A" w:rsidP="008A0D7A">
      <w:pPr>
        <w:spacing w:after="0" w:line="240" w:lineRule="auto"/>
        <w:ind w:firstLine="851"/>
        <w:jc w:val="both"/>
        <w:rPr>
          <w:rFonts w:ascii="Times New Roman" w:eastAsia="Times New Roman" w:hAnsi="Times New Roman"/>
          <w:sz w:val="24"/>
          <w:szCs w:val="24"/>
          <w:lang w:eastAsia="ru-RU"/>
        </w:rPr>
      </w:pPr>
    </w:p>
    <w:p w:rsidR="008A0D7A" w:rsidRPr="008A0D7A" w:rsidRDefault="008A0D7A" w:rsidP="008A0D7A">
      <w:pPr>
        <w:spacing w:after="0"/>
        <w:jc w:val="both"/>
        <w:rPr>
          <w:rFonts w:ascii="Times New Roman" w:eastAsia="Times New Roman" w:hAnsi="Times New Roman"/>
          <w:b/>
          <w:sz w:val="28"/>
          <w:szCs w:val="28"/>
          <w:lang w:eastAsia="ru-RU"/>
        </w:rPr>
      </w:pPr>
    </w:p>
    <w:p w:rsidR="00AB236C" w:rsidRPr="000F3884" w:rsidRDefault="00AB236C" w:rsidP="00AB236C">
      <w:pPr>
        <w:autoSpaceDE w:val="0"/>
        <w:autoSpaceDN w:val="0"/>
        <w:adjustRightInd w:val="0"/>
        <w:spacing w:after="0"/>
        <w:ind w:firstLine="709"/>
        <w:jc w:val="center"/>
        <w:rPr>
          <w:rFonts w:ascii="Times New Roman" w:eastAsia="Times New Roman" w:hAnsi="Times New Roman"/>
          <w:b/>
          <w:sz w:val="28"/>
          <w:szCs w:val="28"/>
          <w:lang w:eastAsia="ru-RU"/>
        </w:rPr>
      </w:pPr>
      <w:r w:rsidRPr="000F3884">
        <w:rPr>
          <w:rFonts w:ascii="Times New Roman" w:eastAsia="Times New Roman" w:hAnsi="Times New Roman"/>
          <w:b/>
          <w:sz w:val="28"/>
          <w:szCs w:val="28"/>
          <w:lang w:eastAsia="ru-RU"/>
        </w:rPr>
        <w:t>Раздел 7. Перечень действующих муниципальных программ на территории Опаринского района  в период реализации Стратегии</w:t>
      </w:r>
    </w:p>
    <w:p w:rsidR="00AB236C" w:rsidRPr="000F3884" w:rsidRDefault="00AB236C" w:rsidP="00AB236C">
      <w:pPr>
        <w:autoSpaceDE w:val="0"/>
        <w:autoSpaceDN w:val="0"/>
        <w:adjustRightInd w:val="0"/>
        <w:spacing w:after="0" w:line="360" w:lineRule="auto"/>
        <w:ind w:firstLine="709"/>
        <w:jc w:val="both"/>
        <w:rPr>
          <w:rFonts w:ascii="Times New Roman" w:eastAsia="Times New Roman" w:hAnsi="Times New Roman"/>
          <w:b/>
          <w:sz w:val="28"/>
          <w:szCs w:val="28"/>
          <w:lang w:eastAsia="ru-RU"/>
        </w:rPr>
      </w:pPr>
    </w:p>
    <w:p w:rsidR="00AB236C" w:rsidRPr="00AB236C" w:rsidRDefault="00AB236C" w:rsidP="00141B07">
      <w:pPr>
        <w:widowControl w:val="0"/>
        <w:autoSpaceDE w:val="0"/>
        <w:autoSpaceDN w:val="0"/>
        <w:adjustRightInd w:val="0"/>
        <w:spacing w:after="0"/>
        <w:ind w:firstLine="840"/>
        <w:jc w:val="both"/>
        <w:rPr>
          <w:rFonts w:ascii="Times New Roman" w:eastAsia="Times New Roman" w:hAnsi="Times New Roman"/>
          <w:sz w:val="28"/>
          <w:szCs w:val="28"/>
          <w:lang w:eastAsia="ru-RU"/>
        </w:rPr>
      </w:pPr>
      <w:r w:rsidRPr="00AB236C">
        <w:rPr>
          <w:rFonts w:ascii="Times New Roman" w:eastAsia="Times New Roman" w:hAnsi="Times New Roman"/>
          <w:sz w:val="28"/>
          <w:szCs w:val="28"/>
          <w:lang w:eastAsia="ru-RU"/>
        </w:rPr>
        <w:t xml:space="preserve">По состоянию на 01.01.2018  в </w:t>
      </w:r>
      <w:r w:rsidR="00141B07">
        <w:rPr>
          <w:rFonts w:ascii="Times New Roman" w:eastAsia="Times New Roman" w:hAnsi="Times New Roman"/>
          <w:sz w:val="28"/>
          <w:szCs w:val="28"/>
          <w:lang w:eastAsia="ru-RU"/>
        </w:rPr>
        <w:t xml:space="preserve">целях реализации Стратегии в </w:t>
      </w:r>
      <w:r w:rsidRPr="00AB236C">
        <w:rPr>
          <w:rFonts w:ascii="Times New Roman" w:eastAsia="Times New Roman" w:hAnsi="Times New Roman"/>
          <w:sz w:val="28"/>
          <w:szCs w:val="28"/>
          <w:lang w:eastAsia="ru-RU"/>
        </w:rPr>
        <w:t xml:space="preserve">муниципальном образовании </w:t>
      </w:r>
      <w:r>
        <w:rPr>
          <w:rFonts w:ascii="Times New Roman" w:eastAsia="Times New Roman" w:hAnsi="Times New Roman"/>
          <w:sz w:val="28"/>
          <w:szCs w:val="28"/>
          <w:lang w:eastAsia="ru-RU"/>
        </w:rPr>
        <w:t>Опаринский</w:t>
      </w:r>
      <w:r w:rsidRPr="00AB236C">
        <w:rPr>
          <w:rFonts w:ascii="Times New Roman" w:eastAsia="Times New Roman" w:hAnsi="Times New Roman"/>
          <w:sz w:val="28"/>
          <w:szCs w:val="28"/>
          <w:lang w:eastAsia="ru-RU"/>
        </w:rPr>
        <w:t xml:space="preserve"> муниципальный район действует 1</w:t>
      </w:r>
      <w:r>
        <w:rPr>
          <w:rFonts w:ascii="Times New Roman" w:eastAsia="Times New Roman" w:hAnsi="Times New Roman"/>
          <w:sz w:val="28"/>
          <w:szCs w:val="28"/>
          <w:lang w:eastAsia="ru-RU"/>
        </w:rPr>
        <w:t>0</w:t>
      </w:r>
      <w:r w:rsidRPr="00AB236C">
        <w:rPr>
          <w:rFonts w:ascii="Times New Roman" w:eastAsia="Times New Roman" w:hAnsi="Times New Roman"/>
          <w:sz w:val="28"/>
          <w:szCs w:val="28"/>
          <w:lang w:eastAsia="ru-RU"/>
        </w:rPr>
        <w:t xml:space="preserve"> муниципальных программ:</w:t>
      </w:r>
    </w:p>
    <w:p w:rsidR="00AB236C" w:rsidRPr="00AB236C" w:rsidRDefault="00AB236C" w:rsidP="00141B07">
      <w:pPr>
        <w:tabs>
          <w:tab w:val="left" w:pos="709"/>
        </w:tabs>
        <w:spacing w:after="0"/>
        <w:jc w:val="both"/>
        <w:rPr>
          <w:rFonts w:ascii="Times New Roman" w:eastAsia="Times New Roman" w:hAnsi="Times New Roman"/>
          <w:sz w:val="28"/>
          <w:szCs w:val="28"/>
          <w:lang w:eastAsia="ru-RU"/>
        </w:rPr>
      </w:pPr>
      <w:r w:rsidRPr="00AB236C">
        <w:rPr>
          <w:rFonts w:ascii="Times New Roman" w:eastAsia="Times New Roman" w:hAnsi="Times New Roman"/>
          <w:sz w:val="28"/>
          <w:szCs w:val="28"/>
          <w:lang w:eastAsia="ru-RU"/>
        </w:rPr>
        <w:tab/>
        <w:t>1. Муниципальная программа «</w:t>
      </w:r>
      <w:r w:rsidR="009213F2">
        <w:rPr>
          <w:rFonts w:ascii="Times New Roman" w:eastAsia="Times New Roman" w:hAnsi="Times New Roman"/>
          <w:sz w:val="28"/>
          <w:szCs w:val="28"/>
          <w:lang w:eastAsia="ru-RU"/>
        </w:rPr>
        <w:t>Развитие образования</w:t>
      </w:r>
      <w:r w:rsidRPr="00AB236C">
        <w:rPr>
          <w:rFonts w:ascii="Times New Roman" w:eastAsia="Times New Roman" w:hAnsi="Times New Roman"/>
          <w:sz w:val="28"/>
          <w:szCs w:val="28"/>
          <w:lang w:eastAsia="ru-RU"/>
        </w:rPr>
        <w:t>» на 2014-20</w:t>
      </w:r>
      <w:r w:rsidR="00141B07">
        <w:rPr>
          <w:rFonts w:ascii="Times New Roman" w:eastAsia="Times New Roman" w:hAnsi="Times New Roman"/>
          <w:sz w:val="28"/>
          <w:szCs w:val="28"/>
          <w:lang w:eastAsia="ru-RU"/>
        </w:rPr>
        <w:t>21</w:t>
      </w:r>
      <w:r w:rsidRPr="00AB236C">
        <w:rPr>
          <w:rFonts w:ascii="Times New Roman" w:eastAsia="Times New Roman" w:hAnsi="Times New Roman"/>
          <w:sz w:val="28"/>
          <w:szCs w:val="28"/>
          <w:lang w:eastAsia="ru-RU"/>
        </w:rPr>
        <w:t xml:space="preserve"> годы</w:t>
      </w:r>
      <w:r w:rsidR="00141B07">
        <w:rPr>
          <w:rFonts w:ascii="Times New Roman" w:eastAsia="Times New Roman" w:hAnsi="Times New Roman"/>
          <w:sz w:val="28"/>
          <w:szCs w:val="28"/>
          <w:lang w:eastAsia="ru-RU"/>
        </w:rPr>
        <w:t>,</w:t>
      </w:r>
      <w:r w:rsidRPr="00AB236C">
        <w:rPr>
          <w:rFonts w:ascii="Times New Roman" w:eastAsia="Times New Roman" w:hAnsi="Times New Roman"/>
          <w:sz w:val="28"/>
          <w:szCs w:val="28"/>
          <w:lang w:eastAsia="ru-RU"/>
        </w:rPr>
        <w:t xml:space="preserve">  утвержденная постановлением администрации </w:t>
      </w:r>
      <w:r w:rsidR="00141B07">
        <w:rPr>
          <w:rFonts w:ascii="Times New Roman" w:eastAsia="Times New Roman" w:hAnsi="Times New Roman"/>
          <w:sz w:val="28"/>
          <w:szCs w:val="28"/>
          <w:lang w:eastAsia="ru-RU"/>
        </w:rPr>
        <w:t>Опаринского</w:t>
      </w:r>
      <w:r w:rsidRPr="00AB236C">
        <w:rPr>
          <w:rFonts w:ascii="Times New Roman" w:eastAsia="Times New Roman" w:hAnsi="Times New Roman"/>
          <w:sz w:val="28"/>
          <w:szCs w:val="28"/>
          <w:lang w:eastAsia="ru-RU"/>
        </w:rPr>
        <w:t xml:space="preserve"> района Кировской области от </w:t>
      </w:r>
      <w:r w:rsidR="00141B07">
        <w:rPr>
          <w:rFonts w:ascii="Times New Roman" w:eastAsia="Times New Roman" w:hAnsi="Times New Roman"/>
          <w:sz w:val="28"/>
          <w:szCs w:val="28"/>
          <w:lang w:eastAsia="ru-RU"/>
        </w:rPr>
        <w:t>14.11.2016</w:t>
      </w:r>
      <w:r w:rsidRPr="00AB236C">
        <w:rPr>
          <w:rFonts w:ascii="Times New Roman" w:eastAsia="Times New Roman" w:hAnsi="Times New Roman"/>
          <w:sz w:val="28"/>
          <w:szCs w:val="28"/>
          <w:lang w:eastAsia="ru-RU"/>
        </w:rPr>
        <w:t xml:space="preserve">  № </w:t>
      </w:r>
      <w:r w:rsidR="00141B07">
        <w:rPr>
          <w:rFonts w:ascii="Times New Roman" w:eastAsia="Times New Roman" w:hAnsi="Times New Roman"/>
          <w:sz w:val="28"/>
          <w:szCs w:val="28"/>
          <w:lang w:eastAsia="ru-RU"/>
        </w:rPr>
        <w:t>476</w:t>
      </w:r>
      <w:r w:rsidRPr="00AB236C">
        <w:rPr>
          <w:rFonts w:ascii="Times New Roman" w:eastAsia="Times New Roman" w:hAnsi="Times New Roman"/>
          <w:sz w:val="28"/>
          <w:szCs w:val="28"/>
          <w:lang w:eastAsia="ru-RU"/>
        </w:rPr>
        <w:t>.</w:t>
      </w:r>
    </w:p>
    <w:p w:rsidR="00AB236C" w:rsidRPr="00AB236C" w:rsidRDefault="00AB236C" w:rsidP="00141B07">
      <w:pPr>
        <w:tabs>
          <w:tab w:val="left" w:pos="709"/>
        </w:tabs>
        <w:spacing w:after="0"/>
        <w:jc w:val="both"/>
        <w:rPr>
          <w:rFonts w:ascii="Times New Roman" w:eastAsia="Times New Roman" w:hAnsi="Times New Roman"/>
          <w:sz w:val="28"/>
          <w:szCs w:val="28"/>
          <w:lang w:eastAsia="ru-RU"/>
        </w:rPr>
      </w:pPr>
      <w:r w:rsidRPr="00AB236C">
        <w:rPr>
          <w:rFonts w:ascii="Times New Roman" w:eastAsia="Times New Roman" w:hAnsi="Times New Roman"/>
          <w:sz w:val="28"/>
          <w:szCs w:val="28"/>
          <w:lang w:eastAsia="ru-RU"/>
        </w:rPr>
        <w:tab/>
        <w:t xml:space="preserve">2. Муниципальная программа  «Развитие </w:t>
      </w:r>
      <w:r w:rsidR="00141B07">
        <w:rPr>
          <w:rFonts w:ascii="Times New Roman" w:eastAsia="Times New Roman" w:hAnsi="Times New Roman"/>
          <w:sz w:val="28"/>
          <w:szCs w:val="28"/>
          <w:lang w:eastAsia="ru-RU"/>
        </w:rPr>
        <w:t>спорта и молодежной политики</w:t>
      </w:r>
      <w:r w:rsidRPr="00AB236C">
        <w:rPr>
          <w:rFonts w:ascii="Times New Roman" w:eastAsia="Times New Roman" w:hAnsi="Times New Roman"/>
          <w:sz w:val="28"/>
          <w:szCs w:val="28"/>
          <w:lang w:eastAsia="ru-RU"/>
        </w:rPr>
        <w:t>» на 2014-202</w:t>
      </w:r>
      <w:r w:rsidR="00141B07">
        <w:rPr>
          <w:rFonts w:ascii="Times New Roman" w:eastAsia="Times New Roman" w:hAnsi="Times New Roman"/>
          <w:sz w:val="28"/>
          <w:szCs w:val="28"/>
          <w:lang w:eastAsia="ru-RU"/>
        </w:rPr>
        <w:t>1</w:t>
      </w:r>
      <w:r w:rsidRPr="00AB236C">
        <w:rPr>
          <w:rFonts w:ascii="Times New Roman" w:eastAsia="Times New Roman" w:hAnsi="Times New Roman"/>
          <w:sz w:val="28"/>
          <w:szCs w:val="28"/>
          <w:lang w:eastAsia="ru-RU"/>
        </w:rPr>
        <w:t xml:space="preserve"> годы, утвержденная постановлением администрации </w:t>
      </w:r>
      <w:r w:rsidR="00141B07">
        <w:rPr>
          <w:rFonts w:ascii="Times New Roman" w:eastAsia="Times New Roman" w:hAnsi="Times New Roman"/>
          <w:sz w:val="28"/>
          <w:szCs w:val="28"/>
          <w:lang w:eastAsia="ru-RU"/>
        </w:rPr>
        <w:t>Опаринского</w:t>
      </w:r>
      <w:r w:rsidRPr="00AB236C">
        <w:rPr>
          <w:rFonts w:ascii="Times New Roman" w:eastAsia="Times New Roman" w:hAnsi="Times New Roman"/>
          <w:sz w:val="28"/>
          <w:szCs w:val="28"/>
          <w:lang w:eastAsia="ru-RU"/>
        </w:rPr>
        <w:t xml:space="preserve"> района Кировской области от </w:t>
      </w:r>
      <w:r w:rsidR="00141B07">
        <w:rPr>
          <w:rFonts w:ascii="Times New Roman" w:eastAsia="Times New Roman" w:hAnsi="Times New Roman"/>
          <w:sz w:val="28"/>
          <w:szCs w:val="28"/>
          <w:lang w:eastAsia="ru-RU"/>
        </w:rPr>
        <w:t>05.11</w:t>
      </w:r>
      <w:r w:rsidRPr="00AB236C">
        <w:rPr>
          <w:rFonts w:ascii="Times New Roman" w:eastAsia="Times New Roman" w:hAnsi="Times New Roman"/>
          <w:sz w:val="28"/>
          <w:szCs w:val="28"/>
          <w:lang w:eastAsia="ru-RU"/>
        </w:rPr>
        <w:t xml:space="preserve">.2013 № </w:t>
      </w:r>
      <w:r w:rsidR="00141B07">
        <w:rPr>
          <w:rFonts w:ascii="Times New Roman" w:eastAsia="Times New Roman" w:hAnsi="Times New Roman"/>
          <w:sz w:val="28"/>
          <w:szCs w:val="28"/>
          <w:lang w:eastAsia="ru-RU"/>
        </w:rPr>
        <w:t>568</w:t>
      </w:r>
      <w:r w:rsidRPr="00AB236C">
        <w:rPr>
          <w:rFonts w:ascii="Times New Roman" w:eastAsia="Times New Roman" w:hAnsi="Times New Roman"/>
          <w:sz w:val="28"/>
          <w:szCs w:val="28"/>
          <w:lang w:eastAsia="ru-RU"/>
        </w:rPr>
        <w:t>.</w:t>
      </w:r>
    </w:p>
    <w:p w:rsidR="00AB236C" w:rsidRPr="00AB236C" w:rsidRDefault="00AB236C" w:rsidP="00141B07">
      <w:pPr>
        <w:tabs>
          <w:tab w:val="left" w:pos="709"/>
        </w:tabs>
        <w:spacing w:after="0"/>
        <w:jc w:val="both"/>
        <w:rPr>
          <w:rFonts w:ascii="Times New Roman" w:eastAsia="Times New Roman" w:hAnsi="Times New Roman"/>
          <w:sz w:val="28"/>
          <w:szCs w:val="28"/>
          <w:lang w:eastAsia="ru-RU"/>
        </w:rPr>
      </w:pPr>
      <w:r w:rsidRPr="00AB236C">
        <w:rPr>
          <w:rFonts w:ascii="Times New Roman" w:eastAsia="Times New Roman" w:hAnsi="Times New Roman"/>
          <w:sz w:val="28"/>
          <w:szCs w:val="28"/>
          <w:lang w:eastAsia="ru-RU"/>
        </w:rPr>
        <w:tab/>
        <w:t>3. Муниципальная программа  «</w:t>
      </w:r>
      <w:r w:rsidR="00141B07">
        <w:rPr>
          <w:rFonts w:ascii="Times New Roman" w:eastAsia="Times New Roman" w:hAnsi="Times New Roman"/>
          <w:sz w:val="28"/>
          <w:szCs w:val="28"/>
          <w:lang w:eastAsia="ru-RU"/>
        </w:rPr>
        <w:t>Развитие культуры</w:t>
      </w:r>
      <w:r w:rsidRPr="00AB236C">
        <w:rPr>
          <w:rFonts w:ascii="Times New Roman" w:eastAsia="Times New Roman" w:hAnsi="Times New Roman"/>
          <w:sz w:val="28"/>
          <w:szCs w:val="28"/>
          <w:lang w:eastAsia="ru-RU"/>
        </w:rPr>
        <w:t>» на 2014-202</w:t>
      </w:r>
      <w:r w:rsidR="00141B07">
        <w:rPr>
          <w:rFonts w:ascii="Times New Roman" w:eastAsia="Times New Roman" w:hAnsi="Times New Roman"/>
          <w:sz w:val="28"/>
          <w:szCs w:val="28"/>
          <w:lang w:eastAsia="ru-RU"/>
        </w:rPr>
        <w:t>1</w:t>
      </w:r>
      <w:r w:rsidRPr="00AB236C">
        <w:rPr>
          <w:rFonts w:ascii="Times New Roman" w:eastAsia="Times New Roman" w:hAnsi="Times New Roman"/>
          <w:sz w:val="28"/>
          <w:szCs w:val="28"/>
          <w:lang w:eastAsia="ru-RU"/>
        </w:rPr>
        <w:t xml:space="preserve"> годы, утвержденная постановлением администрации </w:t>
      </w:r>
      <w:r w:rsidR="00141B07">
        <w:rPr>
          <w:rFonts w:ascii="Times New Roman" w:eastAsia="Times New Roman" w:hAnsi="Times New Roman"/>
          <w:sz w:val="28"/>
          <w:szCs w:val="28"/>
          <w:lang w:eastAsia="ru-RU"/>
        </w:rPr>
        <w:t>Опаринского</w:t>
      </w:r>
      <w:r w:rsidRPr="00AB236C">
        <w:rPr>
          <w:rFonts w:ascii="Times New Roman" w:eastAsia="Times New Roman" w:hAnsi="Times New Roman"/>
          <w:sz w:val="28"/>
          <w:szCs w:val="28"/>
          <w:lang w:eastAsia="ru-RU"/>
        </w:rPr>
        <w:t xml:space="preserve"> района Кировской области от </w:t>
      </w:r>
      <w:r w:rsidR="00141B07">
        <w:rPr>
          <w:rFonts w:ascii="Times New Roman" w:eastAsia="Times New Roman" w:hAnsi="Times New Roman"/>
          <w:sz w:val="28"/>
          <w:szCs w:val="28"/>
          <w:lang w:eastAsia="ru-RU"/>
        </w:rPr>
        <w:t>31.10</w:t>
      </w:r>
      <w:r w:rsidRPr="00AB236C">
        <w:rPr>
          <w:rFonts w:ascii="Times New Roman" w:eastAsia="Times New Roman" w:hAnsi="Times New Roman"/>
          <w:sz w:val="28"/>
          <w:szCs w:val="28"/>
          <w:lang w:eastAsia="ru-RU"/>
        </w:rPr>
        <w:t xml:space="preserve">.2013 № </w:t>
      </w:r>
      <w:r w:rsidR="00141B07">
        <w:rPr>
          <w:rFonts w:ascii="Times New Roman" w:eastAsia="Times New Roman" w:hAnsi="Times New Roman"/>
          <w:sz w:val="28"/>
          <w:szCs w:val="28"/>
          <w:lang w:eastAsia="ru-RU"/>
        </w:rPr>
        <w:t>559</w:t>
      </w:r>
      <w:r w:rsidRPr="00AB236C">
        <w:rPr>
          <w:rFonts w:ascii="Times New Roman" w:eastAsia="Times New Roman" w:hAnsi="Times New Roman"/>
          <w:sz w:val="28"/>
          <w:szCs w:val="28"/>
          <w:lang w:eastAsia="ru-RU"/>
        </w:rPr>
        <w:t>.</w:t>
      </w:r>
    </w:p>
    <w:p w:rsidR="00AB236C" w:rsidRPr="00AB236C" w:rsidRDefault="00AB236C" w:rsidP="00141B07">
      <w:pPr>
        <w:tabs>
          <w:tab w:val="left" w:pos="709"/>
        </w:tabs>
        <w:spacing w:after="0"/>
        <w:jc w:val="both"/>
        <w:rPr>
          <w:rFonts w:ascii="Times New Roman" w:eastAsia="Times New Roman" w:hAnsi="Times New Roman"/>
          <w:sz w:val="28"/>
          <w:szCs w:val="28"/>
          <w:lang w:eastAsia="ru-RU"/>
        </w:rPr>
      </w:pPr>
      <w:r w:rsidRPr="00AB236C">
        <w:rPr>
          <w:rFonts w:ascii="Times New Roman" w:eastAsia="Times New Roman" w:hAnsi="Times New Roman"/>
          <w:sz w:val="28"/>
          <w:szCs w:val="28"/>
          <w:lang w:eastAsia="ru-RU"/>
        </w:rPr>
        <w:tab/>
        <w:t>4.  Муниципальная программа  «</w:t>
      </w:r>
      <w:r w:rsidR="00141B07">
        <w:rPr>
          <w:rFonts w:ascii="Times New Roman" w:eastAsia="Times New Roman" w:hAnsi="Times New Roman"/>
          <w:sz w:val="28"/>
          <w:szCs w:val="28"/>
          <w:lang w:eastAsia="ru-RU"/>
        </w:rPr>
        <w:t>Обеспечение безопасности и жизнедеятельности населения</w:t>
      </w:r>
      <w:r w:rsidRPr="00AB236C">
        <w:rPr>
          <w:rFonts w:ascii="Times New Roman" w:eastAsia="Times New Roman" w:hAnsi="Times New Roman"/>
          <w:sz w:val="28"/>
          <w:szCs w:val="28"/>
          <w:lang w:eastAsia="ru-RU"/>
        </w:rPr>
        <w:t>» на 2014-202</w:t>
      </w:r>
      <w:r w:rsidR="00141B07">
        <w:rPr>
          <w:rFonts w:ascii="Times New Roman" w:eastAsia="Times New Roman" w:hAnsi="Times New Roman"/>
          <w:sz w:val="28"/>
          <w:szCs w:val="28"/>
          <w:lang w:eastAsia="ru-RU"/>
        </w:rPr>
        <w:t>1</w:t>
      </w:r>
      <w:r w:rsidRPr="00AB236C">
        <w:rPr>
          <w:rFonts w:ascii="Times New Roman" w:eastAsia="Times New Roman" w:hAnsi="Times New Roman"/>
          <w:sz w:val="28"/>
          <w:szCs w:val="28"/>
          <w:lang w:eastAsia="ru-RU"/>
        </w:rPr>
        <w:t xml:space="preserve"> годы, утвержденная постановлением администрации </w:t>
      </w:r>
      <w:r w:rsidR="00141B07">
        <w:rPr>
          <w:rFonts w:ascii="Times New Roman" w:eastAsia="Times New Roman" w:hAnsi="Times New Roman"/>
          <w:sz w:val="28"/>
          <w:szCs w:val="28"/>
          <w:lang w:eastAsia="ru-RU"/>
        </w:rPr>
        <w:t>Опаринского</w:t>
      </w:r>
      <w:r w:rsidRPr="00AB236C">
        <w:rPr>
          <w:rFonts w:ascii="Times New Roman" w:eastAsia="Times New Roman" w:hAnsi="Times New Roman"/>
          <w:sz w:val="28"/>
          <w:szCs w:val="28"/>
          <w:lang w:eastAsia="ru-RU"/>
        </w:rPr>
        <w:t xml:space="preserve"> района Кировской области от </w:t>
      </w:r>
      <w:r w:rsidR="00141B07">
        <w:rPr>
          <w:rFonts w:ascii="Times New Roman" w:eastAsia="Times New Roman" w:hAnsi="Times New Roman"/>
          <w:sz w:val="28"/>
          <w:szCs w:val="28"/>
          <w:lang w:eastAsia="ru-RU"/>
        </w:rPr>
        <w:t>01</w:t>
      </w:r>
      <w:r w:rsidRPr="00AB236C">
        <w:rPr>
          <w:rFonts w:ascii="Times New Roman" w:eastAsia="Times New Roman" w:hAnsi="Times New Roman"/>
          <w:sz w:val="28"/>
          <w:szCs w:val="28"/>
          <w:lang w:eastAsia="ru-RU"/>
        </w:rPr>
        <w:t>.1</w:t>
      </w:r>
      <w:r w:rsidR="00141B07">
        <w:rPr>
          <w:rFonts w:ascii="Times New Roman" w:eastAsia="Times New Roman" w:hAnsi="Times New Roman"/>
          <w:sz w:val="28"/>
          <w:szCs w:val="28"/>
          <w:lang w:eastAsia="ru-RU"/>
        </w:rPr>
        <w:t>1</w:t>
      </w:r>
      <w:r w:rsidRPr="00AB236C">
        <w:rPr>
          <w:rFonts w:ascii="Times New Roman" w:eastAsia="Times New Roman" w:hAnsi="Times New Roman"/>
          <w:sz w:val="28"/>
          <w:szCs w:val="28"/>
          <w:lang w:eastAsia="ru-RU"/>
        </w:rPr>
        <w:t xml:space="preserve">.2013 № </w:t>
      </w:r>
      <w:r w:rsidR="00141B07">
        <w:rPr>
          <w:rFonts w:ascii="Times New Roman" w:eastAsia="Times New Roman" w:hAnsi="Times New Roman"/>
          <w:sz w:val="28"/>
          <w:szCs w:val="28"/>
          <w:lang w:eastAsia="ru-RU"/>
        </w:rPr>
        <w:t>562</w:t>
      </w:r>
      <w:r w:rsidRPr="00AB236C">
        <w:rPr>
          <w:rFonts w:ascii="Times New Roman" w:eastAsia="Times New Roman" w:hAnsi="Times New Roman"/>
          <w:sz w:val="28"/>
          <w:szCs w:val="28"/>
          <w:lang w:eastAsia="ru-RU"/>
        </w:rPr>
        <w:t>.</w:t>
      </w:r>
    </w:p>
    <w:p w:rsidR="00AB236C" w:rsidRPr="00AB236C" w:rsidRDefault="00AB236C" w:rsidP="00141B07">
      <w:pPr>
        <w:tabs>
          <w:tab w:val="left" w:pos="709"/>
        </w:tabs>
        <w:spacing w:after="0"/>
        <w:jc w:val="both"/>
        <w:rPr>
          <w:rFonts w:ascii="Times New Roman" w:eastAsia="Times New Roman" w:hAnsi="Times New Roman"/>
          <w:sz w:val="28"/>
          <w:szCs w:val="28"/>
          <w:lang w:eastAsia="ru-RU"/>
        </w:rPr>
      </w:pPr>
      <w:r w:rsidRPr="00AB236C">
        <w:rPr>
          <w:rFonts w:ascii="Times New Roman" w:eastAsia="Times New Roman" w:hAnsi="Times New Roman"/>
          <w:sz w:val="28"/>
          <w:szCs w:val="28"/>
          <w:lang w:eastAsia="ru-RU"/>
        </w:rPr>
        <w:lastRenderedPageBreak/>
        <w:tab/>
        <w:t xml:space="preserve">5. Муниципальная программа  «Развитие </w:t>
      </w:r>
      <w:r w:rsidR="00141B07">
        <w:rPr>
          <w:rFonts w:ascii="Times New Roman" w:eastAsia="Times New Roman" w:hAnsi="Times New Roman"/>
          <w:sz w:val="28"/>
          <w:szCs w:val="28"/>
          <w:lang w:eastAsia="ru-RU"/>
        </w:rPr>
        <w:t>строительства и архитектуры»</w:t>
      </w:r>
      <w:r w:rsidRPr="00AB236C">
        <w:rPr>
          <w:rFonts w:ascii="Times New Roman" w:eastAsia="Times New Roman" w:hAnsi="Times New Roman"/>
          <w:sz w:val="28"/>
          <w:szCs w:val="28"/>
          <w:lang w:eastAsia="ru-RU"/>
        </w:rPr>
        <w:t xml:space="preserve"> на 2014-202</w:t>
      </w:r>
      <w:r w:rsidR="00141B07">
        <w:rPr>
          <w:rFonts w:ascii="Times New Roman" w:eastAsia="Times New Roman" w:hAnsi="Times New Roman"/>
          <w:sz w:val="28"/>
          <w:szCs w:val="28"/>
          <w:lang w:eastAsia="ru-RU"/>
        </w:rPr>
        <w:t>1</w:t>
      </w:r>
      <w:r w:rsidRPr="00AB236C">
        <w:rPr>
          <w:rFonts w:ascii="Times New Roman" w:eastAsia="Times New Roman" w:hAnsi="Times New Roman"/>
          <w:sz w:val="28"/>
          <w:szCs w:val="28"/>
          <w:lang w:eastAsia="ru-RU"/>
        </w:rPr>
        <w:t xml:space="preserve"> годы, утвержденная постановлением администрации </w:t>
      </w:r>
      <w:r w:rsidR="00141B07">
        <w:rPr>
          <w:rFonts w:ascii="Times New Roman" w:eastAsia="Times New Roman" w:hAnsi="Times New Roman"/>
          <w:sz w:val="28"/>
          <w:szCs w:val="28"/>
          <w:lang w:eastAsia="ru-RU"/>
        </w:rPr>
        <w:t>Опаринского</w:t>
      </w:r>
      <w:r w:rsidRPr="00AB236C">
        <w:rPr>
          <w:rFonts w:ascii="Times New Roman" w:eastAsia="Times New Roman" w:hAnsi="Times New Roman"/>
          <w:sz w:val="28"/>
          <w:szCs w:val="28"/>
          <w:lang w:eastAsia="ru-RU"/>
        </w:rPr>
        <w:t xml:space="preserve"> района Кировской области от </w:t>
      </w:r>
      <w:r w:rsidR="00141B07">
        <w:rPr>
          <w:rFonts w:ascii="Times New Roman" w:eastAsia="Times New Roman" w:hAnsi="Times New Roman"/>
          <w:sz w:val="28"/>
          <w:szCs w:val="28"/>
          <w:lang w:eastAsia="ru-RU"/>
        </w:rPr>
        <w:t>13</w:t>
      </w:r>
      <w:r w:rsidRPr="00AB236C">
        <w:rPr>
          <w:rFonts w:ascii="Times New Roman" w:eastAsia="Times New Roman" w:hAnsi="Times New Roman"/>
          <w:sz w:val="28"/>
          <w:szCs w:val="28"/>
          <w:lang w:eastAsia="ru-RU"/>
        </w:rPr>
        <w:t>.1</w:t>
      </w:r>
      <w:r w:rsidR="00141B07">
        <w:rPr>
          <w:rFonts w:ascii="Times New Roman" w:eastAsia="Times New Roman" w:hAnsi="Times New Roman"/>
          <w:sz w:val="28"/>
          <w:szCs w:val="28"/>
          <w:lang w:eastAsia="ru-RU"/>
        </w:rPr>
        <w:t>1</w:t>
      </w:r>
      <w:r w:rsidRPr="00AB236C">
        <w:rPr>
          <w:rFonts w:ascii="Times New Roman" w:eastAsia="Times New Roman" w:hAnsi="Times New Roman"/>
          <w:sz w:val="28"/>
          <w:szCs w:val="28"/>
          <w:lang w:eastAsia="ru-RU"/>
        </w:rPr>
        <w:t xml:space="preserve">.2013 № </w:t>
      </w:r>
      <w:r w:rsidR="00141B07">
        <w:rPr>
          <w:rFonts w:ascii="Times New Roman" w:eastAsia="Times New Roman" w:hAnsi="Times New Roman"/>
          <w:sz w:val="28"/>
          <w:szCs w:val="28"/>
          <w:lang w:eastAsia="ru-RU"/>
        </w:rPr>
        <w:t>592</w:t>
      </w:r>
      <w:r w:rsidRPr="00AB236C">
        <w:rPr>
          <w:rFonts w:ascii="Times New Roman" w:eastAsia="Times New Roman" w:hAnsi="Times New Roman"/>
          <w:sz w:val="28"/>
          <w:szCs w:val="28"/>
          <w:lang w:eastAsia="ru-RU"/>
        </w:rPr>
        <w:t>.</w:t>
      </w:r>
    </w:p>
    <w:p w:rsidR="00AB236C" w:rsidRPr="00AB236C" w:rsidRDefault="00AB236C" w:rsidP="00141B07">
      <w:pPr>
        <w:tabs>
          <w:tab w:val="left" w:pos="709"/>
        </w:tabs>
        <w:spacing w:after="0"/>
        <w:jc w:val="both"/>
        <w:rPr>
          <w:rFonts w:ascii="Times New Roman" w:eastAsia="Times New Roman" w:hAnsi="Times New Roman"/>
          <w:sz w:val="28"/>
          <w:szCs w:val="28"/>
          <w:lang w:eastAsia="ru-RU"/>
        </w:rPr>
      </w:pPr>
      <w:r w:rsidRPr="00AB236C">
        <w:rPr>
          <w:rFonts w:ascii="Times New Roman" w:eastAsia="Times New Roman" w:hAnsi="Times New Roman"/>
          <w:sz w:val="28"/>
          <w:szCs w:val="28"/>
          <w:lang w:eastAsia="ru-RU"/>
        </w:rPr>
        <w:tab/>
        <w:t xml:space="preserve">6.  Муниципальная программа  «Развитие </w:t>
      </w:r>
      <w:r w:rsidR="00141B07">
        <w:rPr>
          <w:rFonts w:ascii="Times New Roman" w:eastAsia="Times New Roman" w:hAnsi="Times New Roman"/>
          <w:sz w:val="28"/>
          <w:szCs w:val="28"/>
          <w:lang w:eastAsia="ru-RU"/>
        </w:rPr>
        <w:t>транспортной системы</w:t>
      </w:r>
      <w:r w:rsidRPr="00AB236C">
        <w:rPr>
          <w:rFonts w:ascii="Times New Roman" w:eastAsia="Times New Roman" w:hAnsi="Times New Roman"/>
          <w:sz w:val="28"/>
          <w:szCs w:val="28"/>
          <w:lang w:eastAsia="ru-RU"/>
        </w:rPr>
        <w:t>» на 2014-202</w:t>
      </w:r>
      <w:r w:rsidR="00141B07">
        <w:rPr>
          <w:rFonts w:ascii="Times New Roman" w:eastAsia="Times New Roman" w:hAnsi="Times New Roman"/>
          <w:sz w:val="28"/>
          <w:szCs w:val="28"/>
          <w:lang w:eastAsia="ru-RU"/>
        </w:rPr>
        <w:t>1</w:t>
      </w:r>
      <w:r w:rsidRPr="00AB236C">
        <w:rPr>
          <w:rFonts w:ascii="Times New Roman" w:eastAsia="Times New Roman" w:hAnsi="Times New Roman"/>
          <w:sz w:val="28"/>
          <w:szCs w:val="28"/>
          <w:lang w:eastAsia="ru-RU"/>
        </w:rPr>
        <w:t xml:space="preserve"> годы, утвержденная постановлением администрации </w:t>
      </w:r>
      <w:r w:rsidR="00141B07">
        <w:rPr>
          <w:rFonts w:ascii="Times New Roman" w:eastAsia="Times New Roman" w:hAnsi="Times New Roman"/>
          <w:sz w:val="28"/>
          <w:szCs w:val="28"/>
          <w:lang w:eastAsia="ru-RU"/>
        </w:rPr>
        <w:t>Опаринского</w:t>
      </w:r>
      <w:r w:rsidRPr="00AB236C">
        <w:rPr>
          <w:rFonts w:ascii="Times New Roman" w:eastAsia="Times New Roman" w:hAnsi="Times New Roman"/>
          <w:sz w:val="28"/>
          <w:szCs w:val="28"/>
          <w:lang w:eastAsia="ru-RU"/>
        </w:rPr>
        <w:t xml:space="preserve"> района Кировской области от </w:t>
      </w:r>
      <w:r w:rsidR="00141B07">
        <w:rPr>
          <w:rFonts w:ascii="Times New Roman" w:eastAsia="Times New Roman" w:hAnsi="Times New Roman"/>
          <w:sz w:val="28"/>
          <w:szCs w:val="28"/>
          <w:lang w:eastAsia="ru-RU"/>
        </w:rPr>
        <w:t>05</w:t>
      </w:r>
      <w:r w:rsidRPr="00AB236C">
        <w:rPr>
          <w:rFonts w:ascii="Times New Roman" w:eastAsia="Times New Roman" w:hAnsi="Times New Roman"/>
          <w:sz w:val="28"/>
          <w:szCs w:val="28"/>
          <w:lang w:eastAsia="ru-RU"/>
        </w:rPr>
        <w:t>.1</w:t>
      </w:r>
      <w:r w:rsidR="00141B07">
        <w:rPr>
          <w:rFonts w:ascii="Times New Roman" w:eastAsia="Times New Roman" w:hAnsi="Times New Roman"/>
          <w:sz w:val="28"/>
          <w:szCs w:val="28"/>
          <w:lang w:eastAsia="ru-RU"/>
        </w:rPr>
        <w:t>1</w:t>
      </w:r>
      <w:r w:rsidRPr="00AB236C">
        <w:rPr>
          <w:rFonts w:ascii="Times New Roman" w:eastAsia="Times New Roman" w:hAnsi="Times New Roman"/>
          <w:sz w:val="28"/>
          <w:szCs w:val="28"/>
          <w:lang w:eastAsia="ru-RU"/>
        </w:rPr>
        <w:t xml:space="preserve">.2013 № </w:t>
      </w:r>
      <w:r w:rsidR="00141B07">
        <w:rPr>
          <w:rFonts w:ascii="Times New Roman" w:eastAsia="Times New Roman" w:hAnsi="Times New Roman"/>
          <w:sz w:val="28"/>
          <w:szCs w:val="28"/>
          <w:lang w:eastAsia="ru-RU"/>
        </w:rPr>
        <w:t>569</w:t>
      </w:r>
      <w:r w:rsidRPr="00AB236C">
        <w:rPr>
          <w:rFonts w:ascii="Times New Roman" w:eastAsia="Times New Roman" w:hAnsi="Times New Roman"/>
          <w:sz w:val="28"/>
          <w:szCs w:val="28"/>
          <w:lang w:eastAsia="ru-RU"/>
        </w:rPr>
        <w:t>.</w:t>
      </w:r>
    </w:p>
    <w:p w:rsidR="00AB236C" w:rsidRPr="00AB236C" w:rsidRDefault="00AB236C" w:rsidP="00141B07">
      <w:pPr>
        <w:tabs>
          <w:tab w:val="left" w:pos="709"/>
        </w:tabs>
        <w:spacing w:after="0"/>
        <w:jc w:val="both"/>
        <w:rPr>
          <w:rFonts w:ascii="Times New Roman" w:eastAsia="Times New Roman" w:hAnsi="Times New Roman"/>
          <w:sz w:val="28"/>
          <w:szCs w:val="28"/>
          <w:lang w:eastAsia="ru-RU"/>
        </w:rPr>
      </w:pPr>
      <w:r w:rsidRPr="00AB236C">
        <w:rPr>
          <w:rFonts w:ascii="Times New Roman" w:eastAsia="Times New Roman" w:hAnsi="Times New Roman"/>
          <w:sz w:val="28"/>
          <w:szCs w:val="28"/>
          <w:lang w:eastAsia="ru-RU"/>
        </w:rPr>
        <w:tab/>
        <w:t>7.  Муниципальная программа  «</w:t>
      </w:r>
      <w:r w:rsidR="006C0CE1">
        <w:rPr>
          <w:rFonts w:ascii="Times New Roman" w:eastAsia="Times New Roman" w:hAnsi="Times New Roman"/>
          <w:sz w:val="28"/>
          <w:szCs w:val="28"/>
          <w:lang w:eastAsia="ru-RU"/>
        </w:rPr>
        <w:t>Развитие агропромышленного комплекса</w:t>
      </w:r>
      <w:r w:rsidRPr="00AB236C">
        <w:rPr>
          <w:rFonts w:ascii="Times New Roman" w:eastAsia="Times New Roman" w:hAnsi="Times New Roman"/>
          <w:sz w:val="28"/>
          <w:szCs w:val="28"/>
          <w:lang w:eastAsia="ru-RU"/>
        </w:rPr>
        <w:t>» на 2014-202</w:t>
      </w:r>
      <w:r w:rsidR="006C0CE1">
        <w:rPr>
          <w:rFonts w:ascii="Times New Roman" w:eastAsia="Times New Roman" w:hAnsi="Times New Roman"/>
          <w:sz w:val="28"/>
          <w:szCs w:val="28"/>
          <w:lang w:eastAsia="ru-RU"/>
        </w:rPr>
        <w:t>1</w:t>
      </w:r>
      <w:r w:rsidRPr="00AB236C">
        <w:rPr>
          <w:rFonts w:ascii="Times New Roman" w:eastAsia="Times New Roman" w:hAnsi="Times New Roman"/>
          <w:sz w:val="28"/>
          <w:szCs w:val="28"/>
          <w:lang w:eastAsia="ru-RU"/>
        </w:rPr>
        <w:t xml:space="preserve"> годы, утвержденная постановлением администрации </w:t>
      </w:r>
      <w:r w:rsidR="006C0CE1">
        <w:rPr>
          <w:rFonts w:ascii="Times New Roman" w:eastAsia="Times New Roman" w:hAnsi="Times New Roman"/>
          <w:sz w:val="28"/>
          <w:szCs w:val="28"/>
          <w:lang w:eastAsia="ru-RU"/>
        </w:rPr>
        <w:t>Опаринского</w:t>
      </w:r>
      <w:r w:rsidRPr="00AB236C">
        <w:rPr>
          <w:rFonts w:ascii="Times New Roman" w:eastAsia="Times New Roman" w:hAnsi="Times New Roman"/>
          <w:sz w:val="28"/>
          <w:szCs w:val="28"/>
          <w:lang w:eastAsia="ru-RU"/>
        </w:rPr>
        <w:t xml:space="preserve"> района Кировской области от </w:t>
      </w:r>
      <w:r w:rsidR="000F3884">
        <w:rPr>
          <w:rFonts w:ascii="Times New Roman" w:eastAsia="Times New Roman" w:hAnsi="Times New Roman"/>
          <w:sz w:val="28"/>
          <w:szCs w:val="28"/>
          <w:lang w:eastAsia="ru-RU"/>
        </w:rPr>
        <w:t>05</w:t>
      </w:r>
      <w:r w:rsidRPr="00AB236C">
        <w:rPr>
          <w:rFonts w:ascii="Times New Roman" w:eastAsia="Times New Roman" w:hAnsi="Times New Roman"/>
          <w:sz w:val="28"/>
          <w:szCs w:val="28"/>
          <w:lang w:eastAsia="ru-RU"/>
        </w:rPr>
        <w:t>.1</w:t>
      </w:r>
      <w:r w:rsidR="000F3884">
        <w:rPr>
          <w:rFonts w:ascii="Times New Roman" w:eastAsia="Times New Roman" w:hAnsi="Times New Roman"/>
          <w:sz w:val="28"/>
          <w:szCs w:val="28"/>
          <w:lang w:eastAsia="ru-RU"/>
        </w:rPr>
        <w:t>1</w:t>
      </w:r>
      <w:r w:rsidRPr="00AB236C">
        <w:rPr>
          <w:rFonts w:ascii="Times New Roman" w:eastAsia="Times New Roman" w:hAnsi="Times New Roman"/>
          <w:sz w:val="28"/>
          <w:szCs w:val="28"/>
          <w:lang w:eastAsia="ru-RU"/>
        </w:rPr>
        <w:t xml:space="preserve">.2013 № </w:t>
      </w:r>
      <w:r w:rsidR="000F3884">
        <w:rPr>
          <w:rFonts w:ascii="Times New Roman" w:eastAsia="Times New Roman" w:hAnsi="Times New Roman"/>
          <w:sz w:val="28"/>
          <w:szCs w:val="28"/>
          <w:lang w:eastAsia="ru-RU"/>
        </w:rPr>
        <w:t>572</w:t>
      </w:r>
      <w:r w:rsidRPr="00AB236C">
        <w:rPr>
          <w:rFonts w:ascii="Times New Roman" w:eastAsia="Times New Roman" w:hAnsi="Times New Roman"/>
          <w:sz w:val="28"/>
          <w:szCs w:val="28"/>
          <w:lang w:eastAsia="ru-RU"/>
        </w:rPr>
        <w:t>.</w:t>
      </w:r>
    </w:p>
    <w:p w:rsidR="00AB236C" w:rsidRPr="00AB236C" w:rsidRDefault="00AB236C" w:rsidP="00141B07">
      <w:pPr>
        <w:tabs>
          <w:tab w:val="left" w:pos="709"/>
        </w:tabs>
        <w:spacing w:after="0"/>
        <w:jc w:val="both"/>
        <w:rPr>
          <w:rFonts w:ascii="Times New Roman" w:eastAsia="Times New Roman" w:hAnsi="Times New Roman"/>
          <w:sz w:val="28"/>
          <w:szCs w:val="28"/>
          <w:lang w:eastAsia="ru-RU"/>
        </w:rPr>
      </w:pPr>
      <w:r w:rsidRPr="00AB236C">
        <w:rPr>
          <w:rFonts w:ascii="Times New Roman" w:eastAsia="Times New Roman" w:hAnsi="Times New Roman"/>
          <w:sz w:val="28"/>
          <w:szCs w:val="28"/>
          <w:lang w:eastAsia="ru-RU"/>
        </w:rPr>
        <w:tab/>
        <w:t>8.  Муниципальная программа  «</w:t>
      </w:r>
      <w:r w:rsidR="000F3884">
        <w:rPr>
          <w:rFonts w:ascii="Times New Roman" w:eastAsia="Times New Roman" w:hAnsi="Times New Roman"/>
          <w:sz w:val="28"/>
          <w:szCs w:val="28"/>
          <w:lang w:eastAsia="ru-RU"/>
        </w:rPr>
        <w:t>Управление муниципальным имуществом</w:t>
      </w:r>
      <w:r w:rsidRPr="00AB236C">
        <w:rPr>
          <w:rFonts w:ascii="Times New Roman" w:eastAsia="Times New Roman" w:hAnsi="Times New Roman"/>
          <w:sz w:val="28"/>
          <w:szCs w:val="28"/>
          <w:lang w:eastAsia="ru-RU"/>
        </w:rPr>
        <w:t>» на 2014-202</w:t>
      </w:r>
      <w:r w:rsidR="000F3884">
        <w:rPr>
          <w:rFonts w:ascii="Times New Roman" w:eastAsia="Times New Roman" w:hAnsi="Times New Roman"/>
          <w:sz w:val="28"/>
          <w:szCs w:val="28"/>
          <w:lang w:eastAsia="ru-RU"/>
        </w:rPr>
        <w:t>1</w:t>
      </w:r>
      <w:r w:rsidRPr="00AB236C">
        <w:rPr>
          <w:rFonts w:ascii="Times New Roman" w:eastAsia="Times New Roman" w:hAnsi="Times New Roman"/>
          <w:sz w:val="28"/>
          <w:szCs w:val="28"/>
          <w:lang w:eastAsia="ru-RU"/>
        </w:rPr>
        <w:t xml:space="preserve"> годы, утвержденная постановлением администрации </w:t>
      </w:r>
      <w:r w:rsidR="000F3884">
        <w:rPr>
          <w:rFonts w:ascii="Times New Roman" w:eastAsia="Times New Roman" w:hAnsi="Times New Roman"/>
          <w:sz w:val="28"/>
          <w:szCs w:val="28"/>
          <w:lang w:eastAsia="ru-RU"/>
        </w:rPr>
        <w:t>Опаринского</w:t>
      </w:r>
      <w:r w:rsidRPr="00AB236C">
        <w:rPr>
          <w:rFonts w:ascii="Times New Roman" w:eastAsia="Times New Roman" w:hAnsi="Times New Roman"/>
          <w:sz w:val="28"/>
          <w:szCs w:val="28"/>
          <w:lang w:eastAsia="ru-RU"/>
        </w:rPr>
        <w:t xml:space="preserve"> района Кировской области от </w:t>
      </w:r>
      <w:r w:rsidR="000F3884">
        <w:rPr>
          <w:rFonts w:ascii="Times New Roman" w:eastAsia="Times New Roman" w:hAnsi="Times New Roman"/>
          <w:sz w:val="28"/>
          <w:szCs w:val="28"/>
          <w:lang w:eastAsia="ru-RU"/>
        </w:rPr>
        <w:t>31</w:t>
      </w:r>
      <w:r w:rsidRPr="00AB236C">
        <w:rPr>
          <w:rFonts w:ascii="Times New Roman" w:eastAsia="Times New Roman" w:hAnsi="Times New Roman"/>
          <w:sz w:val="28"/>
          <w:szCs w:val="28"/>
          <w:lang w:eastAsia="ru-RU"/>
        </w:rPr>
        <w:t>.1</w:t>
      </w:r>
      <w:r w:rsidR="000F3884">
        <w:rPr>
          <w:rFonts w:ascii="Times New Roman" w:eastAsia="Times New Roman" w:hAnsi="Times New Roman"/>
          <w:sz w:val="28"/>
          <w:szCs w:val="28"/>
          <w:lang w:eastAsia="ru-RU"/>
        </w:rPr>
        <w:t>0</w:t>
      </w:r>
      <w:r w:rsidRPr="00AB236C">
        <w:rPr>
          <w:rFonts w:ascii="Times New Roman" w:eastAsia="Times New Roman" w:hAnsi="Times New Roman"/>
          <w:sz w:val="28"/>
          <w:szCs w:val="28"/>
          <w:lang w:eastAsia="ru-RU"/>
        </w:rPr>
        <w:t xml:space="preserve">.2013 № </w:t>
      </w:r>
      <w:r w:rsidR="000F3884">
        <w:rPr>
          <w:rFonts w:ascii="Times New Roman" w:eastAsia="Times New Roman" w:hAnsi="Times New Roman"/>
          <w:sz w:val="28"/>
          <w:szCs w:val="28"/>
          <w:lang w:eastAsia="ru-RU"/>
        </w:rPr>
        <w:t>558</w:t>
      </w:r>
      <w:r w:rsidRPr="00AB236C">
        <w:rPr>
          <w:rFonts w:ascii="Times New Roman" w:eastAsia="Times New Roman" w:hAnsi="Times New Roman"/>
          <w:sz w:val="28"/>
          <w:szCs w:val="28"/>
          <w:lang w:eastAsia="ru-RU"/>
        </w:rPr>
        <w:t>.</w:t>
      </w:r>
    </w:p>
    <w:p w:rsidR="00AB236C" w:rsidRPr="00AB236C" w:rsidRDefault="00AB236C" w:rsidP="00141B07">
      <w:pPr>
        <w:tabs>
          <w:tab w:val="left" w:pos="709"/>
        </w:tabs>
        <w:spacing w:after="0"/>
        <w:jc w:val="both"/>
        <w:rPr>
          <w:rFonts w:ascii="Times New Roman" w:eastAsia="Times New Roman" w:hAnsi="Times New Roman"/>
          <w:sz w:val="28"/>
          <w:szCs w:val="28"/>
          <w:lang w:eastAsia="ru-RU"/>
        </w:rPr>
      </w:pPr>
      <w:r w:rsidRPr="00AB236C">
        <w:rPr>
          <w:rFonts w:ascii="Times New Roman" w:eastAsia="Times New Roman" w:hAnsi="Times New Roman"/>
          <w:sz w:val="28"/>
          <w:szCs w:val="28"/>
          <w:lang w:eastAsia="ru-RU"/>
        </w:rPr>
        <w:tab/>
        <w:t>9. Муниципальная программа  «</w:t>
      </w:r>
      <w:r w:rsidR="000F3884">
        <w:rPr>
          <w:rFonts w:ascii="Times New Roman" w:eastAsia="Times New Roman" w:hAnsi="Times New Roman"/>
          <w:sz w:val="28"/>
          <w:szCs w:val="28"/>
          <w:lang w:eastAsia="ru-RU"/>
        </w:rPr>
        <w:t>Развитие муниципального управления</w:t>
      </w:r>
      <w:r w:rsidRPr="00AB236C">
        <w:rPr>
          <w:rFonts w:ascii="Times New Roman" w:eastAsia="Times New Roman" w:hAnsi="Times New Roman"/>
          <w:sz w:val="28"/>
          <w:szCs w:val="28"/>
          <w:lang w:eastAsia="ru-RU"/>
        </w:rPr>
        <w:t>» на 2014-202</w:t>
      </w:r>
      <w:r w:rsidR="000F3884">
        <w:rPr>
          <w:rFonts w:ascii="Times New Roman" w:eastAsia="Times New Roman" w:hAnsi="Times New Roman"/>
          <w:sz w:val="28"/>
          <w:szCs w:val="28"/>
          <w:lang w:eastAsia="ru-RU"/>
        </w:rPr>
        <w:t>1</w:t>
      </w:r>
      <w:r w:rsidRPr="00AB236C">
        <w:rPr>
          <w:rFonts w:ascii="Times New Roman" w:eastAsia="Times New Roman" w:hAnsi="Times New Roman"/>
          <w:sz w:val="28"/>
          <w:szCs w:val="28"/>
          <w:lang w:eastAsia="ru-RU"/>
        </w:rPr>
        <w:t xml:space="preserve"> годы, утвержденная постановлением администрации </w:t>
      </w:r>
      <w:r w:rsidR="000F3884">
        <w:rPr>
          <w:rFonts w:ascii="Times New Roman" w:eastAsia="Times New Roman" w:hAnsi="Times New Roman"/>
          <w:sz w:val="28"/>
          <w:szCs w:val="28"/>
          <w:lang w:eastAsia="ru-RU"/>
        </w:rPr>
        <w:t>Опаринского</w:t>
      </w:r>
      <w:r w:rsidRPr="00AB236C">
        <w:rPr>
          <w:rFonts w:ascii="Times New Roman" w:eastAsia="Times New Roman" w:hAnsi="Times New Roman"/>
          <w:sz w:val="28"/>
          <w:szCs w:val="28"/>
          <w:lang w:eastAsia="ru-RU"/>
        </w:rPr>
        <w:t xml:space="preserve"> района Кировской области от </w:t>
      </w:r>
      <w:r w:rsidR="000F3884">
        <w:rPr>
          <w:rFonts w:ascii="Times New Roman" w:eastAsia="Times New Roman" w:hAnsi="Times New Roman"/>
          <w:sz w:val="28"/>
          <w:szCs w:val="28"/>
          <w:lang w:eastAsia="ru-RU"/>
        </w:rPr>
        <w:t>01</w:t>
      </w:r>
      <w:r w:rsidRPr="00AB236C">
        <w:rPr>
          <w:rFonts w:ascii="Times New Roman" w:eastAsia="Times New Roman" w:hAnsi="Times New Roman"/>
          <w:sz w:val="28"/>
          <w:szCs w:val="28"/>
          <w:lang w:eastAsia="ru-RU"/>
        </w:rPr>
        <w:t>.1</w:t>
      </w:r>
      <w:r w:rsidR="000F3884">
        <w:rPr>
          <w:rFonts w:ascii="Times New Roman" w:eastAsia="Times New Roman" w:hAnsi="Times New Roman"/>
          <w:sz w:val="28"/>
          <w:szCs w:val="28"/>
          <w:lang w:eastAsia="ru-RU"/>
        </w:rPr>
        <w:t>1</w:t>
      </w:r>
      <w:r w:rsidRPr="00AB236C">
        <w:rPr>
          <w:rFonts w:ascii="Times New Roman" w:eastAsia="Times New Roman" w:hAnsi="Times New Roman"/>
          <w:sz w:val="28"/>
          <w:szCs w:val="28"/>
          <w:lang w:eastAsia="ru-RU"/>
        </w:rPr>
        <w:t xml:space="preserve">.2013 № </w:t>
      </w:r>
      <w:r w:rsidR="000F3884">
        <w:rPr>
          <w:rFonts w:ascii="Times New Roman" w:eastAsia="Times New Roman" w:hAnsi="Times New Roman"/>
          <w:sz w:val="28"/>
          <w:szCs w:val="28"/>
          <w:lang w:eastAsia="ru-RU"/>
        </w:rPr>
        <w:t>561</w:t>
      </w:r>
      <w:r w:rsidRPr="00AB236C">
        <w:rPr>
          <w:rFonts w:ascii="Times New Roman" w:eastAsia="Times New Roman" w:hAnsi="Times New Roman"/>
          <w:sz w:val="28"/>
          <w:szCs w:val="28"/>
          <w:lang w:eastAsia="ru-RU"/>
        </w:rPr>
        <w:t>.</w:t>
      </w:r>
    </w:p>
    <w:p w:rsidR="00AB236C" w:rsidRPr="00AB236C" w:rsidRDefault="00AB236C" w:rsidP="000F3884">
      <w:pPr>
        <w:tabs>
          <w:tab w:val="left" w:pos="709"/>
        </w:tabs>
        <w:spacing w:after="0"/>
        <w:jc w:val="both"/>
        <w:rPr>
          <w:rFonts w:ascii="Times New Roman" w:eastAsia="Times New Roman" w:hAnsi="Times New Roman"/>
          <w:sz w:val="28"/>
          <w:szCs w:val="28"/>
          <w:lang w:eastAsia="ru-RU"/>
        </w:rPr>
      </w:pPr>
      <w:r w:rsidRPr="00AB236C">
        <w:rPr>
          <w:rFonts w:ascii="Times New Roman" w:eastAsia="Times New Roman" w:hAnsi="Times New Roman"/>
          <w:sz w:val="28"/>
          <w:szCs w:val="28"/>
          <w:lang w:eastAsia="ru-RU"/>
        </w:rPr>
        <w:tab/>
        <w:t>10. Муниципальная программа  «</w:t>
      </w:r>
      <w:r w:rsidR="000F3884">
        <w:rPr>
          <w:rFonts w:ascii="Times New Roman" w:eastAsia="Times New Roman" w:hAnsi="Times New Roman"/>
          <w:sz w:val="28"/>
          <w:szCs w:val="28"/>
          <w:lang w:eastAsia="ru-RU"/>
        </w:rPr>
        <w:t>Управление муниципальными финансами и регулирование межбюджетных отношений</w:t>
      </w:r>
      <w:r w:rsidRPr="00AB236C">
        <w:rPr>
          <w:rFonts w:ascii="Times New Roman" w:eastAsia="Times New Roman" w:hAnsi="Times New Roman"/>
          <w:sz w:val="28"/>
          <w:szCs w:val="28"/>
          <w:lang w:eastAsia="ru-RU"/>
        </w:rPr>
        <w:t>» на 2014-202</w:t>
      </w:r>
      <w:r w:rsidR="000F3884">
        <w:rPr>
          <w:rFonts w:ascii="Times New Roman" w:eastAsia="Times New Roman" w:hAnsi="Times New Roman"/>
          <w:sz w:val="28"/>
          <w:szCs w:val="28"/>
          <w:lang w:eastAsia="ru-RU"/>
        </w:rPr>
        <w:t>1</w:t>
      </w:r>
      <w:r w:rsidRPr="00AB236C">
        <w:rPr>
          <w:rFonts w:ascii="Times New Roman" w:eastAsia="Times New Roman" w:hAnsi="Times New Roman"/>
          <w:sz w:val="28"/>
          <w:szCs w:val="28"/>
          <w:lang w:eastAsia="ru-RU"/>
        </w:rPr>
        <w:t xml:space="preserve"> годы, утвержденная постановлением администрации </w:t>
      </w:r>
      <w:r w:rsidR="000F3884">
        <w:rPr>
          <w:rFonts w:ascii="Times New Roman" w:eastAsia="Times New Roman" w:hAnsi="Times New Roman"/>
          <w:sz w:val="28"/>
          <w:szCs w:val="28"/>
          <w:lang w:eastAsia="ru-RU"/>
        </w:rPr>
        <w:t>Опаринского</w:t>
      </w:r>
      <w:r w:rsidRPr="00AB236C">
        <w:rPr>
          <w:rFonts w:ascii="Times New Roman" w:eastAsia="Times New Roman" w:hAnsi="Times New Roman"/>
          <w:sz w:val="28"/>
          <w:szCs w:val="28"/>
          <w:lang w:eastAsia="ru-RU"/>
        </w:rPr>
        <w:t xml:space="preserve"> района Кировской области от 2</w:t>
      </w:r>
      <w:r w:rsidR="000F3884">
        <w:rPr>
          <w:rFonts w:ascii="Times New Roman" w:eastAsia="Times New Roman" w:hAnsi="Times New Roman"/>
          <w:sz w:val="28"/>
          <w:szCs w:val="28"/>
          <w:lang w:eastAsia="ru-RU"/>
        </w:rPr>
        <w:t>9</w:t>
      </w:r>
      <w:r w:rsidRPr="00AB236C">
        <w:rPr>
          <w:rFonts w:ascii="Times New Roman" w:eastAsia="Times New Roman" w:hAnsi="Times New Roman"/>
          <w:sz w:val="28"/>
          <w:szCs w:val="28"/>
          <w:lang w:eastAsia="ru-RU"/>
        </w:rPr>
        <w:t>.1</w:t>
      </w:r>
      <w:r w:rsidR="000F3884">
        <w:rPr>
          <w:rFonts w:ascii="Times New Roman" w:eastAsia="Times New Roman" w:hAnsi="Times New Roman"/>
          <w:sz w:val="28"/>
          <w:szCs w:val="28"/>
          <w:lang w:eastAsia="ru-RU"/>
        </w:rPr>
        <w:t>0</w:t>
      </w:r>
      <w:r w:rsidRPr="00AB236C">
        <w:rPr>
          <w:rFonts w:ascii="Times New Roman" w:eastAsia="Times New Roman" w:hAnsi="Times New Roman"/>
          <w:sz w:val="28"/>
          <w:szCs w:val="28"/>
          <w:lang w:eastAsia="ru-RU"/>
        </w:rPr>
        <w:t xml:space="preserve">.2013 № </w:t>
      </w:r>
      <w:r w:rsidR="000F3884">
        <w:rPr>
          <w:rFonts w:ascii="Times New Roman" w:eastAsia="Times New Roman" w:hAnsi="Times New Roman"/>
          <w:sz w:val="28"/>
          <w:szCs w:val="28"/>
          <w:lang w:eastAsia="ru-RU"/>
        </w:rPr>
        <w:t>550</w:t>
      </w:r>
      <w:r w:rsidRPr="00AB236C">
        <w:rPr>
          <w:rFonts w:ascii="Times New Roman" w:eastAsia="Times New Roman" w:hAnsi="Times New Roman"/>
          <w:sz w:val="28"/>
          <w:szCs w:val="28"/>
          <w:lang w:eastAsia="ru-RU"/>
        </w:rPr>
        <w:t>.</w:t>
      </w:r>
    </w:p>
    <w:p w:rsidR="00AB236C" w:rsidRPr="00AB236C" w:rsidRDefault="00AB236C" w:rsidP="00AB236C">
      <w:pPr>
        <w:autoSpaceDE w:val="0"/>
        <w:autoSpaceDN w:val="0"/>
        <w:adjustRightInd w:val="0"/>
        <w:spacing w:after="0" w:line="360" w:lineRule="auto"/>
        <w:jc w:val="both"/>
        <w:rPr>
          <w:rFonts w:ascii="Arial" w:eastAsia="Times New Roman" w:hAnsi="Arial" w:cs="Arial"/>
          <w:sz w:val="28"/>
          <w:szCs w:val="28"/>
          <w:lang w:eastAsia="ru-RU"/>
        </w:rPr>
      </w:pPr>
      <w:r w:rsidRPr="00AB236C">
        <w:rPr>
          <w:rFonts w:ascii="Arial" w:eastAsia="Times New Roman" w:hAnsi="Arial" w:cs="Arial"/>
          <w:sz w:val="28"/>
          <w:szCs w:val="28"/>
          <w:lang w:eastAsia="ru-RU"/>
        </w:rPr>
        <w:tab/>
      </w:r>
    </w:p>
    <w:p w:rsidR="00EC000C" w:rsidRPr="00EC000C" w:rsidRDefault="004168D7" w:rsidP="00EC000C">
      <w:pPr>
        <w:widowControl w:val="0"/>
        <w:autoSpaceDE w:val="0"/>
        <w:autoSpaceDN w:val="0"/>
        <w:adjustRightInd w:val="0"/>
        <w:spacing w:after="0"/>
        <w:ind w:left="540"/>
        <w:jc w:val="center"/>
        <w:outlineLvl w:val="0"/>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Раздел </w:t>
      </w:r>
      <w:r w:rsidR="00215108">
        <w:rPr>
          <w:rFonts w:ascii="Times New Roman" w:eastAsia="Times New Roman" w:hAnsi="Times New Roman"/>
          <w:b/>
          <w:sz w:val="28"/>
          <w:szCs w:val="28"/>
          <w:lang w:eastAsia="ru-RU"/>
        </w:rPr>
        <w:t>8</w:t>
      </w:r>
      <w:r w:rsidR="00EC000C" w:rsidRPr="00EC000C">
        <w:rPr>
          <w:rFonts w:ascii="Times New Roman" w:eastAsia="Times New Roman" w:hAnsi="Times New Roman"/>
          <w:b/>
          <w:sz w:val="28"/>
          <w:szCs w:val="28"/>
          <w:lang w:eastAsia="ru-RU"/>
        </w:rPr>
        <w:t>. Целевые индикаторы Стратегии</w:t>
      </w:r>
    </w:p>
    <w:p w:rsidR="00EC000C" w:rsidRPr="00EC000C" w:rsidRDefault="00EC000C" w:rsidP="00EC000C">
      <w:pPr>
        <w:widowControl w:val="0"/>
        <w:autoSpaceDE w:val="0"/>
        <w:autoSpaceDN w:val="0"/>
        <w:adjustRightInd w:val="0"/>
        <w:spacing w:after="0"/>
        <w:ind w:left="540"/>
        <w:outlineLvl w:val="0"/>
        <w:rPr>
          <w:rFonts w:ascii="Times New Roman" w:eastAsia="Times New Roman" w:hAnsi="Times New Roman"/>
          <w:b/>
          <w:sz w:val="28"/>
          <w:szCs w:val="28"/>
          <w:lang w:eastAsia="ru-RU"/>
        </w:rPr>
      </w:pPr>
    </w:p>
    <w:p w:rsidR="00D66B44" w:rsidRPr="00D66B44" w:rsidRDefault="00925B96" w:rsidP="00D66B44">
      <w:pPr>
        <w:pStyle w:val="ConsPlusNormal"/>
        <w:spacing w:line="276" w:lineRule="auto"/>
        <w:ind w:firstLine="709"/>
        <w:jc w:val="both"/>
        <w:outlineLvl w:val="0"/>
        <w:rPr>
          <w:rFonts w:eastAsia="Times New Roman"/>
          <w:lang w:eastAsia="ru-RU"/>
        </w:rPr>
      </w:pPr>
      <w:r>
        <w:rPr>
          <w:rFonts w:eastAsia="Times New Roman"/>
          <w:lang w:eastAsia="ru-RU"/>
        </w:rPr>
        <w:t xml:space="preserve"> </w:t>
      </w:r>
      <w:r w:rsidR="00D66B44" w:rsidRPr="00D66B44">
        <w:rPr>
          <w:rFonts w:eastAsia="Times New Roman"/>
          <w:lang w:eastAsia="ru-RU"/>
        </w:rPr>
        <w:t xml:space="preserve">Целевые индикаторы Стратегии социально-экономического развития </w:t>
      </w:r>
      <w:r w:rsidR="00D66B44">
        <w:rPr>
          <w:rFonts w:eastAsia="Times New Roman"/>
          <w:lang w:eastAsia="ru-RU"/>
        </w:rPr>
        <w:t>Опаринского</w:t>
      </w:r>
      <w:r w:rsidR="00D66B44" w:rsidRPr="00D66B44">
        <w:rPr>
          <w:rFonts w:eastAsia="Times New Roman"/>
          <w:lang w:eastAsia="ru-RU"/>
        </w:rPr>
        <w:t xml:space="preserve"> района до 2030 года приведены в приложении № 1.</w:t>
      </w:r>
    </w:p>
    <w:p w:rsidR="00D66B44" w:rsidRDefault="00D66B44" w:rsidP="00D66B44">
      <w:pPr>
        <w:widowControl w:val="0"/>
        <w:autoSpaceDE w:val="0"/>
        <w:autoSpaceDN w:val="0"/>
        <w:adjustRightInd w:val="0"/>
        <w:spacing w:after="0"/>
        <w:ind w:firstLine="709"/>
        <w:jc w:val="both"/>
        <w:outlineLvl w:val="0"/>
        <w:rPr>
          <w:rFonts w:ascii="Times New Roman" w:eastAsia="Times New Roman" w:hAnsi="Times New Roman"/>
          <w:sz w:val="28"/>
          <w:szCs w:val="28"/>
          <w:lang w:eastAsia="ru-RU"/>
        </w:rPr>
      </w:pPr>
    </w:p>
    <w:p w:rsidR="00D66B44" w:rsidRPr="00D66B44" w:rsidRDefault="00D66B44" w:rsidP="00D66B44">
      <w:pPr>
        <w:widowControl w:val="0"/>
        <w:autoSpaceDE w:val="0"/>
        <w:autoSpaceDN w:val="0"/>
        <w:adjustRightInd w:val="0"/>
        <w:spacing w:after="0"/>
        <w:ind w:firstLine="709"/>
        <w:jc w:val="both"/>
        <w:outlineLvl w:val="0"/>
        <w:rPr>
          <w:rFonts w:ascii="Times New Roman" w:eastAsia="Times New Roman" w:hAnsi="Times New Roman"/>
          <w:sz w:val="28"/>
          <w:szCs w:val="28"/>
          <w:lang w:eastAsia="ru-RU"/>
        </w:rPr>
      </w:pPr>
      <w:r w:rsidRPr="00D66B44">
        <w:rPr>
          <w:rFonts w:ascii="Times New Roman" w:eastAsia="Times New Roman" w:hAnsi="Times New Roman"/>
          <w:sz w:val="28"/>
          <w:szCs w:val="28"/>
          <w:lang w:eastAsia="ru-RU"/>
        </w:rPr>
        <w:t xml:space="preserve">Прогноз </w:t>
      </w:r>
      <w:r w:rsidR="00C71587">
        <w:rPr>
          <w:rFonts w:ascii="Times New Roman" w:eastAsia="Times New Roman" w:hAnsi="Times New Roman"/>
          <w:sz w:val="28"/>
          <w:szCs w:val="28"/>
          <w:lang w:eastAsia="ru-RU"/>
        </w:rPr>
        <w:t>основных</w:t>
      </w:r>
      <w:r w:rsidR="00C71587" w:rsidRPr="00D66B44">
        <w:rPr>
          <w:rFonts w:ascii="Times New Roman" w:eastAsia="Times New Roman" w:hAnsi="Times New Roman"/>
          <w:sz w:val="28"/>
          <w:szCs w:val="28"/>
          <w:lang w:eastAsia="ru-RU"/>
        </w:rPr>
        <w:t xml:space="preserve"> </w:t>
      </w:r>
      <w:r w:rsidRPr="00D66B44">
        <w:rPr>
          <w:rFonts w:ascii="Times New Roman" w:eastAsia="Times New Roman" w:hAnsi="Times New Roman"/>
          <w:sz w:val="28"/>
          <w:szCs w:val="28"/>
          <w:lang w:eastAsia="ru-RU"/>
        </w:rPr>
        <w:t>целевых индикаторов Стратегии:</w:t>
      </w:r>
    </w:p>
    <w:p w:rsidR="00C968DE" w:rsidRPr="00C968DE" w:rsidRDefault="00C968DE" w:rsidP="00C968DE">
      <w:pPr>
        <w:widowControl w:val="0"/>
        <w:autoSpaceDE w:val="0"/>
        <w:autoSpaceDN w:val="0"/>
        <w:adjustRightInd w:val="0"/>
        <w:spacing w:after="0"/>
        <w:ind w:firstLine="709"/>
        <w:jc w:val="both"/>
        <w:outlineLvl w:val="0"/>
        <w:rPr>
          <w:rFonts w:ascii="Times New Roman" w:eastAsia="Times New Roman" w:hAnsi="Times New Roman"/>
          <w:b/>
          <w:i/>
          <w:sz w:val="28"/>
          <w:szCs w:val="28"/>
          <w:lang w:eastAsia="ru-RU"/>
        </w:rPr>
      </w:pPr>
      <w:r w:rsidRPr="00C968DE">
        <w:rPr>
          <w:rFonts w:ascii="Times New Roman" w:eastAsia="Times New Roman" w:hAnsi="Times New Roman"/>
          <w:b/>
          <w:i/>
          <w:sz w:val="28"/>
          <w:szCs w:val="28"/>
          <w:lang w:eastAsia="ru-RU"/>
        </w:rPr>
        <w:t>Демографические показатели:</w:t>
      </w:r>
    </w:p>
    <w:p w:rsidR="00C968DE" w:rsidRPr="002873F0" w:rsidRDefault="003205B5" w:rsidP="00C968DE">
      <w:pPr>
        <w:widowControl w:val="0"/>
        <w:numPr>
          <w:ilvl w:val="0"/>
          <w:numId w:val="28"/>
        </w:numPr>
        <w:tabs>
          <w:tab w:val="left" w:pos="284"/>
          <w:tab w:val="left" w:pos="7252"/>
        </w:tabs>
        <w:spacing w:after="0"/>
        <w:jc w:val="both"/>
        <w:rPr>
          <w:rFonts w:ascii="Times New Roman" w:eastAsia="Times New Roman" w:hAnsi="Times New Roman"/>
          <w:color w:val="000000"/>
          <w:sz w:val="28"/>
          <w:szCs w:val="28"/>
          <w:lang w:eastAsia="ru-RU" w:bidi="ru-RU"/>
        </w:rPr>
      </w:pPr>
      <w:r w:rsidRPr="002873F0">
        <w:rPr>
          <w:rFonts w:ascii="Times New Roman" w:eastAsia="Times New Roman" w:hAnsi="Times New Roman"/>
          <w:color w:val="000000"/>
          <w:sz w:val="28"/>
          <w:szCs w:val="28"/>
          <w:lang w:eastAsia="ru-RU" w:bidi="ru-RU"/>
        </w:rPr>
        <w:t>Снижение сокращения</w:t>
      </w:r>
      <w:r w:rsidR="00C968DE" w:rsidRPr="002873F0">
        <w:rPr>
          <w:rFonts w:ascii="Times New Roman" w:eastAsia="Times New Roman" w:hAnsi="Times New Roman"/>
          <w:color w:val="000000"/>
          <w:sz w:val="28"/>
          <w:szCs w:val="28"/>
          <w:lang w:eastAsia="ru-RU" w:bidi="ru-RU"/>
        </w:rPr>
        <w:t xml:space="preserve"> среднегодовой численности постоянного населения на 2</w:t>
      </w:r>
      <w:r w:rsidR="005B3C36" w:rsidRPr="002873F0">
        <w:rPr>
          <w:rFonts w:ascii="Times New Roman" w:eastAsia="Times New Roman" w:hAnsi="Times New Roman"/>
          <w:color w:val="000000"/>
          <w:sz w:val="28"/>
          <w:szCs w:val="28"/>
          <w:lang w:eastAsia="ru-RU" w:bidi="ru-RU"/>
        </w:rPr>
        <w:t>593</w:t>
      </w:r>
      <w:r w:rsidR="00C968DE" w:rsidRPr="002873F0">
        <w:rPr>
          <w:rFonts w:ascii="Times New Roman" w:eastAsia="Times New Roman" w:hAnsi="Times New Roman"/>
          <w:color w:val="000000"/>
          <w:sz w:val="28"/>
          <w:szCs w:val="28"/>
          <w:lang w:eastAsia="ru-RU" w:bidi="ru-RU"/>
        </w:rPr>
        <w:t xml:space="preserve"> чел. (с </w:t>
      </w:r>
      <w:r w:rsidR="00E16F0F" w:rsidRPr="002873F0">
        <w:rPr>
          <w:rFonts w:ascii="Times New Roman" w:eastAsia="Times New Roman" w:hAnsi="Times New Roman"/>
          <w:color w:val="000000"/>
          <w:sz w:val="28"/>
          <w:szCs w:val="28"/>
          <w:lang w:eastAsia="ru-RU" w:bidi="ru-RU"/>
        </w:rPr>
        <w:t>9600</w:t>
      </w:r>
      <w:r w:rsidR="00C968DE" w:rsidRPr="002873F0">
        <w:rPr>
          <w:rFonts w:ascii="Times New Roman" w:eastAsia="Times New Roman" w:hAnsi="Times New Roman"/>
          <w:color w:val="000000"/>
          <w:sz w:val="28"/>
          <w:szCs w:val="28"/>
          <w:lang w:eastAsia="ru-RU" w:bidi="ru-RU"/>
        </w:rPr>
        <w:t xml:space="preserve"> чел. в 2017г. до </w:t>
      </w:r>
      <w:r w:rsidR="00E16F0F" w:rsidRPr="002873F0">
        <w:rPr>
          <w:rFonts w:ascii="Times New Roman" w:eastAsia="Times New Roman" w:hAnsi="Times New Roman"/>
          <w:color w:val="000000"/>
          <w:sz w:val="28"/>
          <w:szCs w:val="28"/>
          <w:lang w:eastAsia="ru-RU" w:bidi="ru-RU"/>
        </w:rPr>
        <w:t>7007</w:t>
      </w:r>
      <w:r w:rsidR="00C968DE" w:rsidRPr="002873F0">
        <w:rPr>
          <w:rFonts w:ascii="Times New Roman" w:eastAsia="Times New Roman" w:hAnsi="Times New Roman"/>
          <w:color w:val="000000"/>
          <w:sz w:val="28"/>
          <w:szCs w:val="28"/>
          <w:lang w:eastAsia="ru-RU" w:bidi="ru-RU"/>
        </w:rPr>
        <w:t xml:space="preserve"> чел. в 2030г.).</w:t>
      </w:r>
    </w:p>
    <w:p w:rsidR="00C968DE" w:rsidRPr="00C968DE" w:rsidRDefault="00C968DE" w:rsidP="00C968DE">
      <w:pPr>
        <w:widowControl w:val="0"/>
        <w:numPr>
          <w:ilvl w:val="0"/>
          <w:numId w:val="28"/>
        </w:numPr>
        <w:tabs>
          <w:tab w:val="left" w:pos="284"/>
          <w:tab w:val="left" w:pos="7233"/>
          <w:tab w:val="right" w:pos="9514"/>
        </w:tabs>
        <w:spacing w:after="0"/>
        <w:jc w:val="both"/>
        <w:rPr>
          <w:rFonts w:ascii="Times New Roman" w:eastAsia="Times New Roman" w:hAnsi="Times New Roman"/>
          <w:color w:val="000000"/>
          <w:sz w:val="28"/>
          <w:szCs w:val="28"/>
          <w:lang w:eastAsia="ru-RU" w:bidi="ru-RU"/>
        </w:rPr>
      </w:pPr>
      <w:r w:rsidRPr="00C968DE">
        <w:rPr>
          <w:rFonts w:ascii="Times New Roman" w:eastAsia="Times New Roman" w:hAnsi="Times New Roman"/>
          <w:color w:val="000000"/>
          <w:sz w:val="28"/>
          <w:szCs w:val="28"/>
          <w:lang w:eastAsia="ru-RU" w:bidi="ru-RU"/>
        </w:rPr>
        <w:t xml:space="preserve">Увеличение  темпа роста среднегодовой численности постоянного </w:t>
      </w:r>
      <w:r w:rsidRPr="00C968DE">
        <w:rPr>
          <w:rFonts w:ascii="Times New Roman" w:eastAsia="Times New Roman" w:hAnsi="Times New Roman"/>
          <w:color w:val="000000"/>
          <w:sz w:val="28"/>
          <w:szCs w:val="28"/>
          <w:lang w:eastAsia="ru-RU" w:bidi="ru-RU"/>
        </w:rPr>
        <w:tab/>
        <w:t xml:space="preserve">населения на </w:t>
      </w:r>
      <w:r w:rsidR="005B3C36">
        <w:rPr>
          <w:rFonts w:ascii="Times New Roman" w:eastAsia="Times New Roman" w:hAnsi="Times New Roman"/>
          <w:color w:val="000000"/>
          <w:sz w:val="28"/>
          <w:szCs w:val="28"/>
          <w:lang w:eastAsia="ru-RU" w:bidi="ru-RU"/>
        </w:rPr>
        <w:t>2,4</w:t>
      </w:r>
      <w:r w:rsidRPr="00C968DE">
        <w:rPr>
          <w:rFonts w:ascii="Times New Roman" w:eastAsia="Times New Roman" w:hAnsi="Times New Roman"/>
          <w:color w:val="000000"/>
          <w:sz w:val="28"/>
          <w:szCs w:val="28"/>
          <w:lang w:eastAsia="ru-RU" w:bidi="ru-RU"/>
        </w:rPr>
        <w:t>% (с 9</w:t>
      </w:r>
      <w:r w:rsidR="005B3C36">
        <w:rPr>
          <w:rFonts w:ascii="Times New Roman" w:eastAsia="Times New Roman" w:hAnsi="Times New Roman"/>
          <w:color w:val="000000"/>
          <w:sz w:val="28"/>
          <w:szCs w:val="28"/>
          <w:lang w:eastAsia="ru-RU" w:bidi="ru-RU"/>
        </w:rPr>
        <w:t>6,7</w:t>
      </w:r>
      <w:r w:rsidRPr="00C968DE">
        <w:rPr>
          <w:rFonts w:ascii="Times New Roman" w:eastAsia="Times New Roman" w:hAnsi="Times New Roman"/>
          <w:color w:val="000000"/>
          <w:sz w:val="28"/>
          <w:szCs w:val="28"/>
          <w:lang w:eastAsia="ru-RU" w:bidi="ru-RU"/>
        </w:rPr>
        <w:t>% в 2017г. до 99,</w:t>
      </w:r>
      <w:r w:rsidR="005B3C36">
        <w:rPr>
          <w:rFonts w:ascii="Times New Roman" w:eastAsia="Times New Roman" w:hAnsi="Times New Roman"/>
          <w:color w:val="000000"/>
          <w:sz w:val="28"/>
          <w:szCs w:val="28"/>
          <w:lang w:eastAsia="ru-RU" w:bidi="ru-RU"/>
        </w:rPr>
        <w:t>1</w:t>
      </w:r>
      <w:r w:rsidRPr="00C968DE">
        <w:rPr>
          <w:rFonts w:ascii="Times New Roman" w:eastAsia="Times New Roman" w:hAnsi="Times New Roman"/>
          <w:color w:val="000000"/>
          <w:sz w:val="28"/>
          <w:szCs w:val="28"/>
          <w:lang w:eastAsia="ru-RU" w:bidi="ru-RU"/>
        </w:rPr>
        <w:t>%. в 2030г.).</w:t>
      </w:r>
    </w:p>
    <w:p w:rsidR="00C968DE" w:rsidRPr="00C968DE" w:rsidRDefault="00C968DE" w:rsidP="00C968DE">
      <w:pPr>
        <w:pStyle w:val="ConsPlusNormal"/>
        <w:spacing w:line="276" w:lineRule="auto"/>
        <w:ind w:firstLine="709"/>
        <w:jc w:val="both"/>
        <w:outlineLvl w:val="0"/>
        <w:rPr>
          <w:b/>
          <w:i/>
        </w:rPr>
      </w:pPr>
      <w:r>
        <w:rPr>
          <w:rFonts w:eastAsia="Times New Roman"/>
          <w:color w:val="000000"/>
          <w:lang w:eastAsia="ru-RU" w:bidi="ru-RU"/>
        </w:rPr>
        <w:t xml:space="preserve"> </w:t>
      </w:r>
      <w:r w:rsidRPr="00C968DE">
        <w:rPr>
          <w:b/>
          <w:i/>
        </w:rPr>
        <w:t>Промышленное производство:</w:t>
      </w:r>
    </w:p>
    <w:p w:rsidR="00C968DE" w:rsidRPr="002873F0" w:rsidRDefault="00C968DE" w:rsidP="00C968DE">
      <w:pPr>
        <w:widowControl w:val="0"/>
        <w:numPr>
          <w:ilvl w:val="0"/>
          <w:numId w:val="28"/>
        </w:numPr>
        <w:tabs>
          <w:tab w:val="left" w:pos="284"/>
          <w:tab w:val="left" w:pos="1351"/>
        </w:tabs>
        <w:spacing w:after="0"/>
        <w:jc w:val="both"/>
        <w:rPr>
          <w:rFonts w:ascii="Times New Roman" w:eastAsia="Times New Roman" w:hAnsi="Times New Roman"/>
          <w:color w:val="000000"/>
          <w:sz w:val="28"/>
          <w:szCs w:val="28"/>
          <w:lang w:eastAsia="ru-RU" w:bidi="ru-RU"/>
        </w:rPr>
      </w:pPr>
      <w:r w:rsidRPr="00C968DE">
        <w:rPr>
          <w:rFonts w:ascii="Times New Roman" w:eastAsia="Times New Roman" w:hAnsi="Times New Roman"/>
          <w:color w:val="000000"/>
          <w:sz w:val="28"/>
          <w:szCs w:val="28"/>
          <w:lang w:eastAsia="ru-RU" w:bidi="ru-RU"/>
        </w:rPr>
        <w:t xml:space="preserve">Увеличение объема отгруженных товаров собственного производства, выполненных работ и услуг собственными силами по полному кругу организаций </w:t>
      </w:r>
      <w:r w:rsidRPr="00C968DE">
        <w:rPr>
          <w:rFonts w:ascii="Times New Roman" w:eastAsia="Times New Roman" w:hAnsi="Times New Roman"/>
          <w:color w:val="000000"/>
          <w:sz w:val="28"/>
          <w:szCs w:val="28"/>
          <w:lang w:bidi="en-US"/>
        </w:rPr>
        <w:t>(</w:t>
      </w:r>
      <w:proofErr w:type="gramStart"/>
      <w:r w:rsidRPr="00C968DE">
        <w:rPr>
          <w:rFonts w:ascii="Times New Roman" w:eastAsia="Times New Roman" w:hAnsi="Times New Roman"/>
          <w:color w:val="000000"/>
          <w:sz w:val="28"/>
          <w:szCs w:val="28"/>
          <w:lang w:bidi="en-US"/>
        </w:rPr>
        <w:t>В</w:t>
      </w:r>
      <w:proofErr w:type="gramEnd"/>
      <w:r w:rsidRPr="00C968DE">
        <w:rPr>
          <w:rFonts w:ascii="Times New Roman" w:eastAsia="Times New Roman" w:hAnsi="Times New Roman"/>
          <w:color w:val="000000"/>
          <w:sz w:val="28"/>
          <w:szCs w:val="28"/>
          <w:lang w:bidi="en-US"/>
        </w:rPr>
        <w:t>+С+</w:t>
      </w:r>
      <w:r w:rsidRPr="00C968DE">
        <w:rPr>
          <w:rFonts w:ascii="Times New Roman" w:eastAsia="Times New Roman" w:hAnsi="Times New Roman"/>
          <w:color w:val="000000"/>
          <w:sz w:val="28"/>
          <w:szCs w:val="28"/>
          <w:lang w:val="en-US" w:bidi="en-US"/>
        </w:rPr>
        <w:t>D</w:t>
      </w:r>
      <w:r w:rsidRPr="00C968DE">
        <w:rPr>
          <w:rFonts w:ascii="Times New Roman" w:eastAsia="Times New Roman" w:hAnsi="Times New Roman"/>
          <w:color w:val="000000"/>
          <w:sz w:val="28"/>
          <w:szCs w:val="28"/>
          <w:lang w:bidi="en-US"/>
        </w:rPr>
        <w:t>+</w:t>
      </w:r>
      <w:r w:rsidRPr="002873F0">
        <w:rPr>
          <w:rFonts w:ascii="Times New Roman" w:eastAsia="Times New Roman" w:hAnsi="Times New Roman"/>
          <w:color w:val="000000"/>
          <w:sz w:val="28"/>
          <w:szCs w:val="28"/>
          <w:lang w:val="en-US" w:bidi="en-US"/>
        </w:rPr>
        <w:t>E</w:t>
      </w:r>
      <w:r w:rsidRPr="002873F0">
        <w:rPr>
          <w:rFonts w:ascii="Times New Roman" w:eastAsia="Times New Roman" w:hAnsi="Times New Roman"/>
          <w:color w:val="000000"/>
          <w:sz w:val="28"/>
          <w:szCs w:val="28"/>
          <w:lang w:bidi="en-US"/>
        </w:rPr>
        <w:t xml:space="preserve">) </w:t>
      </w:r>
      <w:r w:rsidR="002E25BE" w:rsidRPr="002873F0">
        <w:rPr>
          <w:rFonts w:ascii="Times New Roman" w:eastAsia="Times New Roman" w:hAnsi="Times New Roman"/>
          <w:color w:val="000000"/>
          <w:sz w:val="28"/>
          <w:szCs w:val="28"/>
          <w:lang w:bidi="en-US"/>
        </w:rPr>
        <w:t xml:space="preserve"> на 17%</w:t>
      </w:r>
      <w:r w:rsidRPr="002873F0">
        <w:rPr>
          <w:rFonts w:ascii="Times New Roman" w:eastAsia="Times New Roman" w:hAnsi="Times New Roman"/>
          <w:color w:val="000000"/>
          <w:sz w:val="28"/>
          <w:szCs w:val="28"/>
          <w:lang w:eastAsia="ru-RU" w:bidi="ru-RU"/>
        </w:rPr>
        <w:t xml:space="preserve"> (с 5</w:t>
      </w:r>
      <w:r w:rsidR="00651A2F" w:rsidRPr="002873F0">
        <w:rPr>
          <w:rFonts w:ascii="Times New Roman" w:eastAsia="Times New Roman" w:hAnsi="Times New Roman"/>
          <w:color w:val="000000"/>
          <w:sz w:val="28"/>
          <w:szCs w:val="28"/>
          <w:lang w:eastAsia="ru-RU" w:bidi="ru-RU"/>
        </w:rPr>
        <w:t>80,0</w:t>
      </w:r>
      <w:r w:rsidRPr="002873F0">
        <w:rPr>
          <w:rFonts w:ascii="Times New Roman" w:eastAsia="Times New Roman" w:hAnsi="Times New Roman"/>
          <w:color w:val="000000"/>
          <w:sz w:val="28"/>
          <w:szCs w:val="28"/>
          <w:lang w:eastAsia="ru-RU" w:bidi="ru-RU"/>
        </w:rPr>
        <w:t xml:space="preserve"> млн. руб. в 2017г. до </w:t>
      </w:r>
      <w:r w:rsidR="00651A2F" w:rsidRPr="002873F0">
        <w:rPr>
          <w:rFonts w:ascii="Times New Roman" w:eastAsia="Times New Roman" w:hAnsi="Times New Roman"/>
          <w:color w:val="000000"/>
          <w:sz w:val="28"/>
          <w:szCs w:val="28"/>
          <w:lang w:eastAsia="ru-RU" w:bidi="ru-RU"/>
        </w:rPr>
        <w:t>678,8</w:t>
      </w:r>
      <w:r w:rsidRPr="002873F0">
        <w:rPr>
          <w:rFonts w:ascii="Times New Roman" w:eastAsia="Times New Roman" w:hAnsi="Times New Roman"/>
          <w:color w:val="000000"/>
          <w:sz w:val="28"/>
          <w:szCs w:val="28"/>
          <w:lang w:eastAsia="ru-RU" w:bidi="ru-RU"/>
        </w:rPr>
        <w:t xml:space="preserve"> млн. руб. в 2030г.).</w:t>
      </w:r>
    </w:p>
    <w:p w:rsidR="00C968DE" w:rsidRPr="00C968DE" w:rsidRDefault="00C968DE" w:rsidP="00C968DE">
      <w:pPr>
        <w:widowControl w:val="0"/>
        <w:tabs>
          <w:tab w:val="left" w:pos="284"/>
        </w:tabs>
        <w:spacing w:after="0"/>
        <w:jc w:val="both"/>
        <w:rPr>
          <w:rFonts w:ascii="Times New Roman" w:eastAsia="Times New Roman" w:hAnsi="Times New Roman"/>
          <w:color w:val="000000"/>
          <w:sz w:val="28"/>
          <w:szCs w:val="28"/>
          <w:lang w:eastAsia="ru-RU" w:bidi="ru-RU"/>
        </w:rPr>
      </w:pPr>
      <w:r w:rsidRPr="00C968DE">
        <w:rPr>
          <w:rFonts w:ascii="Times New Roman" w:eastAsia="Times New Roman" w:hAnsi="Times New Roman"/>
          <w:color w:val="000000"/>
          <w:sz w:val="28"/>
          <w:szCs w:val="28"/>
          <w:lang w:eastAsia="ru-RU" w:bidi="ru-RU"/>
        </w:rPr>
        <w:t>В том числе:</w:t>
      </w:r>
    </w:p>
    <w:p w:rsidR="00C968DE" w:rsidRPr="00C968DE" w:rsidRDefault="00C968DE" w:rsidP="00C968DE">
      <w:pPr>
        <w:widowControl w:val="0"/>
        <w:tabs>
          <w:tab w:val="left" w:pos="284"/>
        </w:tabs>
        <w:spacing w:after="0"/>
        <w:jc w:val="both"/>
        <w:rPr>
          <w:rFonts w:ascii="Times New Roman" w:eastAsia="Times New Roman" w:hAnsi="Times New Roman"/>
          <w:bCs/>
          <w:iCs/>
          <w:sz w:val="28"/>
          <w:szCs w:val="28"/>
          <w:lang w:eastAsia="ru-RU"/>
        </w:rPr>
      </w:pPr>
      <w:r w:rsidRPr="00C968DE">
        <w:rPr>
          <w:rFonts w:ascii="Times New Roman" w:eastAsia="Times New Roman" w:hAnsi="Times New Roman"/>
          <w:bCs/>
          <w:iCs/>
          <w:sz w:val="28"/>
          <w:szCs w:val="28"/>
          <w:lang w:eastAsia="ru-RU"/>
        </w:rPr>
        <w:lastRenderedPageBreak/>
        <w:t xml:space="preserve">Раздел </w:t>
      </w:r>
      <w:r w:rsidRPr="00C968DE">
        <w:rPr>
          <w:rFonts w:ascii="Times New Roman" w:eastAsia="Times New Roman" w:hAnsi="Times New Roman"/>
          <w:bCs/>
          <w:iCs/>
          <w:sz w:val="28"/>
          <w:szCs w:val="28"/>
          <w:lang w:val="en-US" w:eastAsia="ru-RU"/>
        </w:rPr>
        <w:t>C</w:t>
      </w:r>
      <w:r w:rsidRPr="00C968DE">
        <w:rPr>
          <w:rFonts w:ascii="Times New Roman" w:eastAsia="Times New Roman" w:hAnsi="Times New Roman"/>
          <w:bCs/>
          <w:iCs/>
          <w:sz w:val="28"/>
          <w:szCs w:val="28"/>
          <w:lang w:eastAsia="ru-RU"/>
        </w:rPr>
        <w:t xml:space="preserve"> Обрабатывающие производства</w:t>
      </w:r>
    </w:p>
    <w:p w:rsidR="00C968DE" w:rsidRPr="00C968DE" w:rsidRDefault="00C968DE" w:rsidP="00C968DE">
      <w:pPr>
        <w:widowControl w:val="0"/>
        <w:numPr>
          <w:ilvl w:val="0"/>
          <w:numId w:val="28"/>
        </w:numPr>
        <w:tabs>
          <w:tab w:val="left" w:pos="284"/>
          <w:tab w:val="left" w:pos="567"/>
          <w:tab w:val="left" w:pos="1351"/>
        </w:tabs>
        <w:spacing w:after="0"/>
        <w:jc w:val="both"/>
        <w:rPr>
          <w:rFonts w:ascii="Times New Roman" w:eastAsia="Times New Roman" w:hAnsi="Times New Roman"/>
          <w:color w:val="000000"/>
          <w:sz w:val="28"/>
          <w:szCs w:val="28"/>
          <w:lang w:eastAsia="ru-RU" w:bidi="ru-RU"/>
        </w:rPr>
      </w:pPr>
      <w:r w:rsidRPr="00C968DE">
        <w:rPr>
          <w:rFonts w:ascii="Times New Roman" w:eastAsia="Times New Roman" w:hAnsi="Times New Roman"/>
          <w:color w:val="000000"/>
          <w:sz w:val="28"/>
          <w:szCs w:val="28"/>
          <w:lang w:eastAsia="ru-RU" w:bidi="ru-RU"/>
        </w:rPr>
        <w:t xml:space="preserve">Увеличение объема отгруженных товаров собственного производства, выполненных работ и услуг собственными силами в </w:t>
      </w:r>
      <w:r w:rsidR="00651A2F">
        <w:rPr>
          <w:rFonts w:ascii="Times New Roman" w:eastAsia="Times New Roman" w:hAnsi="Times New Roman"/>
          <w:color w:val="000000"/>
          <w:sz w:val="28"/>
          <w:szCs w:val="28"/>
          <w:lang w:eastAsia="ru-RU" w:bidi="ru-RU"/>
        </w:rPr>
        <w:t>1,2</w:t>
      </w:r>
      <w:r w:rsidRPr="00C968DE">
        <w:rPr>
          <w:rFonts w:ascii="Times New Roman" w:eastAsia="Times New Roman" w:hAnsi="Times New Roman"/>
          <w:color w:val="000000"/>
          <w:sz w:val="28"/>
          <w:szCs w:val="28"/>
          <w:lang w:eastAsia="ru-RU" w:bidi="ru-RU"/>
        </w:rPr>
        <w:t xml:space="preserve"> раза (с </w:t>
      </w:r>
      <w:r w:rsidR="00651A2F">
        <w:rPr>
          <w:rFonts w:ascii="Times New Roman" w:eastAsia="Times New Roman" w:hAnsi="Times New Roman"/>
          <w:color w:val="000000"/>
          <w:sz w:val="28"/>
          <w:szCs w:val="28"/>
          <w:lang w:eastAsia="ru-RU" w:bidi="ru-RU"/>
        </w:rPr>
        <w:t>475,4</w:t>
      </w:r>
      <w:r w:rsidRPr="00C968DE">
        <w:rPr>
          <w:rFonts w:ascii="Times New Roman" w:eastAsia="Times New Roman" w:hAnsi="Times New Roman"/>
          <w:color w:val="000000"/>
          <w:sz w:val="28"/>
          <w:szCs w:val="28"/>
          <w:lang w:eastAsia="ru-RU" w:bidi="ru-RU"/>
        </w:rPr>
        <w:t xml:space="preserve"> млн. руб. в 2017г. до </w:t>
      </w:r>
      <w:r w:rsidR="00651A2F">
        <w:rPr>
          <w:rFonts w:ascii="Times New Roman" w:eastAsia="Times New Roman" w:hAnsi="Times New Roman"/>
          <w:color w:val="000000"/>
          <w:sz w:val="28"/>
          <w:szCs w:val="28"/>
          <w:lang w:eastAsia="ru-RU" w:bidi="ru-RU"/>
        </w:rPr>
        <w:t>552,3</w:t>
      </w:r>
      <w:r w:rsidRPr="00C968DE">
        <w:rPr>
          <w:rFonts w:ascii="Times New Roman" w:eastAsia="Times New Roman" w:hAnsi="Times New Roman"/>
          <w:color w:val="000000"/>
          <w:sz w:val="28"/>
          <w:szCs w:val="28"/>
          <w:lang w:eastAsia="ru-RU" w:bidi="ru-RU"/>
        </w:rPr>
        <w:t xml:space="preserve"> млн. руб. в 2030г.).</w:t>
      </w:r>
    </w:p>
    <w:p w:rsidR="00C968DE" w:rsidRPr="00C968DE" w:rsidRDefault="00C968DE" w:rsidP="00C968DE">
      <w:pPr>
        <w:widowControl w:val="0"/>
        <w:tabs>
          <w:tab w:val="left" w:pos="284"/>
          <w:tab w:val="left" w:pos="567"/>
        </w:tabs>
        <w:spacing w:after="0"/>
        <w:jc w:val="both"/>
        <w:rPr>
          <w:rFonts w:ascii="Times New Roman" w:eastAsia="Times New Roman" w:hAnsi="Times New Roman"/>
          <w:bCs/>
          <w:iCs/>
          <w:sz w:val="28"/>
          <w:szCs w:val="28"/>
          <w:lang w:eastAsia="ru-RU"/>
        </w:rPr>
      </w:pPr>
      <w:r w:rsidRPr="00C968DE">
        <w:rPr>
          <w:rFonts w:ascii="Times New Roman" w:eastAsia="Times New Roman" w:hAnsi="Times New Roman"/>
          <w:bCs/>
          <w:iCs/>
          <w:sz w:val="28"/>
          <w:szCs w:val="28"/>
          <w:lang w:eastAsia="ru-RU"/>
        </w:rPr>
        <w:t xml:space="preserve">Раздел </w:t>
      </w:r>
      <w:r w:rsidRPr="00C968DE">
        <w:rPr>
          <w:rFonts w:ascii="Times New Roman" w:eastAsia="Times New Roman" w:hAnsi="Times New Roman"/>
          <w:bCs/>
          <w:iCs/>
          <w:sz w:val="28"/>
          <w:szCs w:val="28"/>
          <w:lang w:val="en-US" w:eastAsia="ru-RU"/>
        </w:rPr>
        <w:t>D</w:t>
      </w:r>
      <w:proofErr w:type="gramStart"/>
      <w:r w:rsidRPr="00C968DE">
        <w:rPr>
          <w:rFonts w:ascii="Times New Roman" w:eastAsia="Times New Roman" w:hAnsi="Times New Roman"/>
          <w:bCs/>
          <w:iCs/>
          <w:sz w:val="28"/>
          <w:szCs w:val="28"/>
          <w:lang w:eastAsia="ru-RU"/>
        </w:rPr>
        <w:t>+Е</w:t>
      </w:r>
      <w:proofErr w:type="gramEnd"/>
      <w:r w:rsidRPr="00C968DE">
        <w:rPr>
          <w:rFonts w:ascii="Times New Roman" w:eastAsia="Times New Roman" w:hAnsi="Times New Roman"/>
          <w:bCs/>
          <w:iCs/>
          <w:sz w:val="28"/>
          <w:szCs w:val="28"/>
          <w:lang w:eastAsia="ru-RU"/>
        </w:rPr>
        <w:t xml:space="preserve"> Производство и распределение электроэнергии, газа и пара; водоснабжение, водоотведение</w:t>
      </w:r>
    </w:p>
    <w:p w:rsidR="00C968DE" w:rsidRPr="00C968DE" w:rsidRDefault="00C968DE" w:rsidP="00C968DE">
      <w:pPr>
        <w:widowControl w:val="0"/>
        <w:numPr>
          <w:ilvl w:val="0"/>
          <w:numId w:val="28"/>
        </w:numPr>
        <w:tabs>
          <w:tab w:val="left" w:pos="284"/>
          <w:tab w:val="left" w:pos="567"/>
          <w:tab w:val="left" w:pos="1351"/>
        </w:tabs>
        <w:spacing w:after="0"/>
        <w:jc w:val="both"/>
        <w:rPr>
          <w:rFonts w:ascii="Times New Roman" w:eastAsia="Times New Roman" w:hAnsi="Times New Roman"/>
          <w:color w:val="000000"/>
          <w:sz w:val="28"/>
          <w:szCs w:val="28"/>
          <w:lang w:eastAsia="ru-RU" w:bidi="ru-RU"/>
        </w:rPr>
      </w:pPr>
      <w:r w:rsidRPr="00C968DE">
        <w:rPr>
          <w:rFonts w:ascii="Times New Roman" w:eastAsia="Times New Roman" w:hAnsi="Times New Roman"/>
          <w:color w:val="000000"/>
          <w:sz w:val="28"/>
          <w:szCs w:val="28"/>
          <w:lang w:eastAsia="ru-RU" w:bidi="ru-RU"/>
        </w:rPr>
        <w:t>Увеличение объема отгруженных товаров собственного производства, выполненных работ и услуг собственными силами в 1,</w:t>
      </w:r>
      <w:r w:rsidR="00651A2F">
        <w:rPr>
          <w:rFonts w:ascii="Times New Roman" w:eastAsia="Times New Roman" w:hAnsi="Times New Roman"/>
          <w:color w:val="000000"/>
          <w:sz w:val="28"/>
          <w:szCs w:val="28"/>
          <w:lang w:eastAsia="ru-RU" w:bidi="ru-RU"/>
        </w:rPr>
        <w:t>2</w:t>
      </w:r>
      <w:r w:rsidRPr="00C968DE">
        <w:rPr>
          <w:rFonts w:ascii="Times New Roman" w:eastAsia="Times New Roman" w:hAnsi="Times New Roman"/>
          <w:color w:val="000000"/>
          <w:sz w:val="28"/>
          <w:szCs w:val="28"/>
          <w:lang w:eastAsia="ru-RU" w:bidi="ru-RU"/>
        </w:rPr>
        <w:t xml:space="preserve"> раз (с </w:t>
      </w:r>
      <w:r w:rsidR="00651A2F">
        <w:rPr>
          <w:rFonts w:ascii="Times New Roman" w:eastAsia="Times New Roman" w:hAnsi="Times New Roman"/>
          <w:color w:val="000000"/>
          <w:sz w:val="28"/>
          <w:szCs w:val="28"/>
          <w:lang w:eastAsia="ru-RU" w:bidi="ru-RU"/>
        </w:rPr>
        <w:t>104,5</w:t>
      </w:r>
      <w:r w:rsidRPr="00C968DE">
        <w:rPr>
          <w:rFonts w:ascii="Times New Roman" w:eastAsia="Times New Roman" w:hAnsi="Times New Roman"/>
          <w:color w:val="000000"/>
          <w:sz w:val="28"/>
          <w:szCs w:val="28"/>
          <w:lang w:eastAsia="ru-RU" w:bidi="ru-RU"/>
        </w:rPr>
        <w:t xml:space="preserve"> млн. руб. в 2017 г. до </w:t>
      </w:r>
      <w:r w:rsidR="00651A2F">
        <w:rPr>
          <w:rFonts w:ascii="Times New Roman" w:eastAsia="Times New Roman" w:hAnsi="Times New Roman"/>
          <w:color w:val="000000"/>
          <w:sz w:val="28"/>
          <w:szCs w:val="28"/>
          <w:lang w:eastAsia="ru-RU" w:bidi="ru-RU"/>
        </w:rPr>
        <w:t>126,5</w:t>
      </w:r>
      <w:r w:rsidRPr="00C968DE">
        <w:rPr>
          <w:rFonts w:ascii="Times New Roman" w:eastAsia="Times New Roman" w:hAnsi="Times New Roman"/>
          <w:color w:val="000000"/>
          <w:sz w:val="28"/>
          <w:szCs w:val="28"/>
          <w:lang w:eastAsia="ru-RU" w:bidi="ru-RU"/>
        </w:rPr>
        <w:t xml:space="preserve"> млн. руб. в 2030г.).</w:t>
      </w:r>
    </w:p>
    <w:p w:rsidR="00C968DE" w:rsidRPr="00C968DE" w:rsidRDefault="00C968DE" w:rsidP="00C968DE">
      <w:pPr>
        <w:pStyle w:val="ConsPlusNormal"/>
        <w:spacing w:line="276" w:lineRule="auto"/>
        <w:ind w:firstLine="709"/>
        <w:jc w:val="both"/>
        <w:outlineLvl w:val="0"/>
        <w:rPr>
          <w:rFonts w:eastAsia="Times New Roman"/>
          <w:b/>
          <w:i/>
          <w:lang w:eastAsia="ru-RU"/>
        </w:rPr>
      </w:pPr>
      <w:r>
        <w:rPr>
          <w:rFonts w:eastAsia="Times New Roman"/>
          <w:color w:val="000000"/>
          <w:lang w:eastAsia="ru-RU" w:bidi="ru-RU"/>
        </w:rPr>
        <w:t xml:space="preserve">  </w:t>
      </w:r>
      <w:r w:rsidRPr="00C968DE">
        <w:rPr>
          <w:rFonts w:eastAsia="Times New Roman"/>
          <w:b/>
          <w:i/>
          <w:lang w:eastAsia="ru-RU"/>
        </w:rPr>
        <w:t>Сельское хозяйство:</w:t>
      </w:r>
    </w:p>
    <w:p w:rsidR="00C968DE" w:rsidRPr="00C968DE" w:rsidRDefault="00C968DE" w:rsidP="00C968DE">
      <w:pPr>
        <w:widowControl w:val="0"/>
        <w:numPr>
          <w:ilvl w:val="0"/>
          <w:numId w:val="28"/>
        </w:numPr>
        <w:tabs>
          <w:tab w:val="left" w:pos="284"/>
          <w:tab w:val="left" w:pos="567"/>
          <w:tab w:val="left" w:pos="1351"/>
        </w:tabs>
        <w:spacing w:after="0"/>
        <w:jc w:val="both"/>
        <w:rPr>
          <w:rFonts w:ascii="Times New Roman" w:eastAsia="Times New Roman" w:hAnsi="Times New Roman"/>
          <w:color w:val="000000"/>
          <w:sz w:val="28"/>
          <w:szCs w:val="28"/>
          <w:lang w:eastAsia="ru-RU" w:bidi="ru-RU"/>
        </w:rPr>
      </w:pPr>
      <w:r w:rsidRPr="00C968DE">
        <w:rPr>
          <w:rFonts w:ascii="Times New Roman" w:eastAsia="Times New Roman" w:hAnsi="Times New Roman"/>
          <w:color w:val="000000"/>
          <w:sz w:val="28"/>
          <w:szCs w:val="28"/>
          <w:lang w:eastAsia="ru-RU" w:bidi="ru-RU"/>
        </w:rPr>
        <w:t>Увеличение стоимости произведенной продукции сельского хозяйства в 2 раза (с 607,2 млн. руб. в 2017г. до 1259,1 млн. руб. в 2030 г.).</w:t>
      </w:r>
    </w:p>
    <w:p w:rsidR="00C968DE" w:rsidRDefault="00C968DE" w:rsidP="00C968DE">
      <w:pPr>
        <w:widowControl w:val="0"/>
        <w:tabs>
          <w:tab w:val="left" w:pos="284"/>
          <w:tab w:val="left" w:pos="567"/>
        </w:tabs>
        <w:spacing w:after="0"/>
        <w:jc w:val="both"/>
        <w:rPr>
          <w:rFonts w:ascii="Times New Roman" w:eastAsia="Times New Roman" w:hAnsi="Times New Roman"/>
          <w:color w:val="000000"/>
          <w:sz w:val="28"/>
          <w:szCs w:val="28"/>
          <w:lang w:eastAsia="ru-RU" w:bidi="ru-RU"/>
        </w:rPr>
      </w:pPr>
      <w:r>
        <w:rPr>
          <w:rFonts w:ascii="Times New Roman" w:eastAsia="Times New Roman" w:hAnsi="Times New Roman"/>
          <w:color w:val="000000"/>
          <w:sz w:val="28"/>
          <w:szCs w:val="28"/>
          <w:lang w:eastAsia="ru-RU" w:bidi="ru-RU"/>
        </w:rPr>
        <w:t xml:space="preserve">    </w:t>
      </w:r>
      <w:r w:rsidR="005B3C36">
        <w:rPr>
          <w:rFonts w:ascii="Times New Roman" w:eastAsia="Times New Roman" w:hAnsi="Times New Roman"/>
          <w:color w:val="000000"/>
          <w:sz w:val="28"/>
          <w:szCs w:val="28"/>
          <w:lang w:eastAsia="ru-RU" w:bidi="ru-RU"/>
        </w:rPr>
        <w:t xml:space="preserve">      </w:t>
      </w:r>
      <w:r w:rsidRPr="00B51AE8">
        <w:rPr>
          <w:rFonts w:ascii="Times New Roman" w:hAnsi="Times New Roman"/>
          <w:b/>
          <w:i/>
          <w:sz w:val="28"/>
          <w:szCs w:val="28"/>
        </w:rPr>
        <w:t>Торговля и услуги населению:</w:t>
      </w:r>
    </w:p>
    <w:p w:rsidR="00C968DE" w:rsidRPr="00C968DE" w:rsidRDefault="00C968DE" w:rsidP="00C968DE">
      <w:pPr>
        <w:widowControl w:val="0"/>
        <w:numPr>
          <w:ilvl w:val="0"/>
          <w:numId w:val="28"/>
        </w:numPr>
        <w:tabs>
          <w:tab w:val="left" w:pos="284"/>
          <w:tab w:val="left" w:pos="567"/>
        </w:tabs>
        <w:spacing w:after="0"/>
        <w:jc w:val="both"/>
        <w:rPr>
          <w:rFonts w:ascii="Times New Roman" w:eastAsia="Times New Roman" w:hAnsi="Times New Roman"/>
          <w:color w:val="000000"/>
          <w:sz w:val="28"/>
          <w:szCs w:val="28"/>
          <w:lang w:eastAsia="ru-RU" w:bidi="ru-RU"/>
        </w:rPr>
      </w:pPr>
      <w:r w:rsidRPr="00C968DE">
        <w:rPr>
          <w:rFonts w:ascii="Times New Roman" w:eastAsia="Times New Roman" w:hAnsi="Times New Roman"/>
          <w:color w:val="000000"/>
          <w:sz w:val="28"/>
          <w:szCs w:val="28"/>
          <w:lang w:eastAsia="ru-RU" w:bidi="ru-RU"/>
        </w:rPr>
        <w:t>Рост оборота розничной торговли в 2,</w:t>
      </w:r>
      <w:r w:rsidR="008A3283">
        <w:rPr>
          <w:rFonts w:ascii="Times New Roman" w:eastAsia="Times New Roman" w:hAnsi="Times New Roman"/>
          <w:color w:val="000000"/>
          <w:sz w:val="28"/>
          <w:szCs w:val="28"/>
          <w:lang w:eastAsia="ru-RU" w:bidi="ru-RU"/>
        </w:rPr>
        <w:t>2</w:t>
      </w:r>
      <w:r w:rsidRPr="00C968DE">
        <w:rPr>
          <w:rFonts w:ascii="Times New Roman" w:eastAsia="Times New Roman" w:hAnsi="Times New Roman"/>
          <w:color w:val="000000"/>
          <w:sz w:val="28"/>
          <w:szCs w:val="28"/>
          <w:lang w:eastAsia="ru-RU" w:bidi="ru-RU"/>
        </w:rPr>
        <w:t xml:space="preserve"> раза (с </w:t>
      </w:r>
      <w:r w:rsidR="008A3283">
        <w:rPr>
          <w:rFonts w:ascii="Times New Roman" w:eastAsia="Times New Roman" w:hAnsi="Times New Roman"/>
          <w:color w:val="000000"/>
          <w:sz w:val="28"/>
          <w:szCs w:val="28"/>
          <w:lang w:eastAsia="ru-RU" w:bidi="ru-RU"/>
        </w:rPr>
        <w:t>828,3</w:t>
      </w:r>
      <w:r w:rsidRPr="00C968DE">
        <w:rPr>
          <w:rFonts w:ascii="Times New Roman" w:eastAsia="Times New Roman" w:hAnsi="Times New Roman"/>
          <w:color w:val="000000"/>
          <w:sz w:val="28"/>
          <w:szCs w:val="28"/>
          <w:lang w:eastAsia="ru-RU" w:bidi="ru-RU"/>
        </w:rPr>
        <w:t xml:space="preserve"> млн. руб. в 2017 г. до </w:t>
      </w:r>
      <w:r w:rsidR="008A3283">
        <w:rPr>
          <w:rFonts w:ascii="Times New Roman" w:eastAsia="Times New Roman" w:hAnsi="Times New Roman"/>
          <w:color w:val="000000"/>
          <w:sz w:val="28"/>
          <w:szCs w:val="28"/>
          <w:lang w:eastAsia="ru-RU" w:bidi="ru-RU"/>
        </w:rPr>
        <w:t>1840,0</w:t>
      </w:r>
      <w:r w:rsidRPr="00C968DE">
        <w:rPr>
          <w:rFonts w:ascii="Times New Roman" w:eastAsia="Times New Roman" w:hAnsi="Times New Roman"/>
          <w:color w:val="000000"/>
          <w:sz w:val="28"/>
          <w:szCs w:val="28"/>
          <w:lang w:eastAsia="ru-RU" w:bidi="ru-RU"/>
        </w:rPr>
        <w:t xml:space="preserve"> млн. руб. в 2030г.).</w:t>
      </w:r>
    </w:p>
    <w:p w:rsidR="00C968DE" w:rsidRDefault="00C968DE" w:rsidP="00C968DE">
      <w:pPr>
        <w:widowControl w:val="0"/>
        <w:tabs>
          <w:tab w:val="left" w:pos="284"/>
          <w:tab w:val="left" w:pos="567"/>
          <w:tab w:val="left" w:pos="1351"/>
        </w:tabs>
        <w:spacing w:after="0"/>
        <w:jc w:val="both"/>
        <w:rPr>
          <w:rFonts w:ascii="Times New Roman" w:eastAsia="Times New Roman" w:hAnsi="Times New Roman"/>
          <w:color w:val="000000"/>
          <w:sz w:val="28"/>
          <w:szCs w:val="28"/>
          <w:lang w:eastAsia="ru-RU" w:bidi="ru-RU"/>
        </w:rPr>
      </w:pPr>
      <w:r w:rsidRPr="00C968DE">
        <w:rPr>
          <w:rFonts w:ascii="Times New Roman" w:eastAsia="Times New Roman" w:hAnsi="Times New Roman"/>
          <w:color w:val="000000"/>
          <w:sz w:val="28"/>
          <w:szCs w:val="28"/>
          <w:lang w:eastAsia="ru-RU" w:bidi="ru-RU"/>
        </w:rPr>
        <w:t xml:space="preserve">-Увеличение объема платных услуг населению в </w:t>
      </w:r>
      <w:r w:rsidR="008A3283">
        <w:rPr>
          <w:rFonts w:ascii="Times New Roman" w:eastAsia="Times New Roman" w:hAnsi="Times New Roman"/>
          <w:color w:val="000000"/>
          <w:sz w:val="28"/>
          <w:szCs w:val="28"/>
          <w:lang w:eastAsia="ru-RU" w:bidi="ru-RU"/>
        </w:rPr>
        <w:t>1,9</w:t>
      </w:r>
      <w:r w:rsidRPr="00C968DE">
        <w:rPr>
          <w:rFonts w:ascii="Times New Roman" w:eastAsia="Times New Roman" w:hAnsi="Times New Roman"/>
          <w:color w:val="000000"/>
          <w:sz w:val="28"/>
          <w:szCs w:val="28"/>
          <w:lang w:eastAsia="ru-RU" w:bidi="ru-RU"/>
        </w:rPr>
        <w:t xml:space="preserve"> раза (с </w:t>
      </w:r>
      <w:r w:rsidR="008A3283">
        <w:rPr>
          <w:rFonts w:ascii="Times New Roman" w:eastAsia="Times New Roman" w:hAnsi="Times New Roman"/>
          <w:color w:val="000000"/>
          <w:sz w:val="28"/>
          <w:szCs w:val="28"/>
          <w:lang w:eastAsia="ru-RU" w:bidi="ru-RU"/>
        </w:rPr>
        <w:t>98,4</w:t>
      </w:r>
      <w:r w:rsidRPr="00C968DE">
        <w:rPr>
          <w:rFonts w:ascii="Times New Roman" w:eastAsia="Times New Roman" w:hAnsi="Times New Roman"/>
          <w:color w:val="000000"/>
          <w:sz w:val="28"/>
          <w:szCs w:val="28"/>
          <w:lang w:eastAsia="ru-RU" w:bidi="ru-RU"/>
        </w:rPr>
        <w:t xml:space="preserve"> млн. руб. в 2017г. до </w:t>
      </w:r>
      <w:r w:rsidR="008A3283">
        <w:rPr>
          <w:rFonts w:ascii="Times New Roman" w:eastAsia="Times New Roman" w:hAnsi="Times New Roman"/>
          <w:color w:val="000000"/>
          <w:sz w:val="28"/>
          <w:szCs w:val="28"/>
          <w:lang w:eastAsia="ru-RU" w:bidi="ru-RU"/>
        </w:rPr>
        <w:t>191,6</w:t>
      </w:r>
      <w:r w:rsidRPr="00C968DE">
        <w:rPr>
          <w:rFonts w:ascii="Times New Roman" w:eastAsia="Times New Roman" w:hAnsi="Times New Roman"/>
          <w:color w:val="000000"/>
          <w:sz w:val="28"/>
          <w:szCs w:val="28"/>
          <w:lang w:eastAsia="ru-RU" w:bidi="ru-RU"/>
        </w:rPr>
        <w:t xml:space="preserve"> млн. руб. в 2030г.).</w:t>
      </w:r>
    </w:p>
    <w:p w:rsidR="007F0FD6" w:rsidRPr="00C968DE" w:rsidRDefault="007F0FD6" w:rsidP="00C968DE">
      <w:pPr>
        <w:widowControl w:val="0"/>
        <w:tabs>
          <w:tab w:val="left" w:pos="284"/>
          <w:tab w:val="left" w:pos="567"/>
          <w:tab w:val="left" w:pos="1351"/>
        </w:tabs>
        <w:spacing w:after="0"/>
        <w:jc w:val="both"/>
        <w:rPr>
          <w:rFonts w:ascii="Times New Roman" w:eastAsia="Times New Roman" w:hAnsi="Times New Roman"/>
          <w:color w:val="000000"/>
          <w:sz w:val="28"/>
          <w:szCs w:val="28"/>
          <w:lang w:eastAsia="ru-RU" w:bidi="ru-RU"/>
        </w:rPr>
      </w:pPr>
      <w:r w:rsidRPr="002873F0">
        <w:rPr>
          <w:rFonts w:ascii="Times New Roman" w:eastAsia="Times New Roman" w:hAnsi="Times New Roman"/>
          <w:color w:val="000000"/>
          <w:sz w:val="28"/>
          <w:szCs w:val="28"/>
          <w:lang w:eastAsia="ru-RU" w:bidi="ru-RU"/>
        </w:rPr>
        <w:t xml:space="preserve">-  </w:t>
      </w:r>
      <w:r w:rsidR="004F3994" w:rsidRPr="002873F0">
        <w:rPr>
          <w:rFonts w:ascii="Times New Roman" w:eastAsia="Times New Roman" w:hAnsi="Times New Roman"/>
          <w:color w:val="000000"/>
          <w:sz w:val="28"/>
          <w:szCs w:val="28"/>
          <w:lang w:eastAsia="ru-RU" w:bidi="ru-RU"/>
        </w:rPr>
        <w:t>Рост оборота общественного питания в 1,4 раза (с 28,9 млн</w:t>
      </w:r>
      <w:proofErr w:type="gramStart"/>
      <w:r w:rsidR="004F3994" w:rsidRPr="002873F0">
        <w:rPr>
          <w:rFonts w:ascii="Times New Roman" w:eastAsia="Times New Roman" w:hAnsi="Times New Roman"/>
          <w:color w:val="000000"/>
          <w:sz w:val="28"/>
          <w:szCs w:val="28"/>
          <w:lang w:eastAsia="ru-RU" w:bidi="ru-RU"/>
        </w:rPr>
        <w:t>.р</w:t>
      </w:r>
      <w:proofErr w:type="gramEnd"/>
      <w:r w:rsidR="004F3994" w:rsidRPr="002873F0">
        <w:rPr>
          <w:rFonts w:ascii="Times New Roman" w:eastAsia="Times New Roman" w:hAnsi="Times New Roman"/>
          <w:color w:val="000000"/>
          <w:sz w:val="28"/>
          <w:szCs w:val="28"/>
          <w:lang w:eastAsia="ru-RU" w:bidi="ru-RU"/>
        </w:rPr>
        <w:t>уб. в 2017 г. до 41,3 млн. руб. в 2030 г.)</w:t>
      </w:r>
      <w:r>
        <w:rPr>
          <w:rFonts w:ascii="Times New Roman" w:eastAsia="Times New Roman" w:hAnsi="Times New Roman"/>
          <w:color w:val="000000"/>
          <w:sz w:val="28"/>
          <w:szCs w:val="28"/>
          <w:lang w:eastAsia="ru-RU" w:bidi="ru-RU"/>
        </w:rPr>
        <w:t xml:space="preserve"> </w:t>
      </w:r>
    </w:p>
    <w:p w:rsidR="00C968DE" w:rsidRPr="00C968DE" w:rsidRDefault="00C968DE" w:rsidP="00C968DE">
      <w:pPr>
        <w:widowControl w:val="0"/>
        <w:autoSpaceDE w:val="0"/>
        <w:autoSpaceDN w:val="0"/>
        <w:adjustRightInd w:val="0"/>
        <w:spacing w:after="0"/>
        <w:ind w:firstLine="709"/>
        <w:jc w:val="both"/>
        <w:outlineLvl w:val="0"/>
        <w:rPr>
          <w:rFonts w:ascii="Times New Roman" w:eastAsia="Times New Roman" w:hAnsi="Times New Roman"/>
          <w:b/>
          <w:i/>
          <w:sz w:val="28"/>
          <w:szCs w:val="28"/>
          <w:lang w:eastAsia="ru-RU"/>
        </w:rPr>
      </w:pPr>
      <w:r w:rsidRPr="00C968DE">
        <w:rPr>
          <w:rFonts w:ascii="Times New Roman" w:eastAsia="Times New Roman" w:hAnsi="Times New Roman"/>
          <w:b/>
          <w:i/>
          <w:sz w:val="28"/>
          <w:szCs w:val="28"/>
          <w:lang w:eastAsia="ru-RU"/>
        </w:rPr>
        <w:t>Инвестиции:</w:t>
      </w:r>
    </w:p>
    <w:p w:rsidR="00C968DE" w:rsidRPr="00C968DE" w:rsidRDefault="00C968DE" w:rsidP="00C968DE">
      <w:pPr>
        <w:widowControl w:val="0"/>
        <w:numPr>
          <w:ilvl w:val="0"/>
          <w:numId w:val="28"/>
        </w:numPr>
        <w:tabs>
          <w:tab w:val="left" w:pos="284"/>
          <w:tab w:val="left" w:pos="567"/>
          <w:tab w:val="left" w:pos="1351"/>
        </w:tabs>
        <w:spacing w:after="0"/>
        <w:jc w:val="both"/>
        <w:rPr>
          <w:rFonts w:ascii="Times New Roman" w:eastAsia="Times New Roman" w:hAnsi="Times New Roman"/>
          <w:color w:val="000000"/>
          <w:sz w:val="28"/>
          <w:szCs w:val="28"/>
          <w:lang w:eastAsia="ru-RU" w:bidi="ru-RU"/>
        </w:rPr>
      </w:pPr>
      <w:r w:rsidRPr="00C968DE">
        <w:rPr>
          <w:rFonts w:ascii="Times New Roman" w:eastAsia="Times New Roman" w:hAnsi="Times New Roman"/>
          <w:color w:val="000000"/>
          <w:sz w:val="28"/>
          <w:szCs w:val="28"/>
          <w:lang w:eastAsia="ru-RU" w:bidi="ru-RU"/>
        </w:rPr>
        <w:t xml:space="preserve">Увеличение объема инвестиций в основной капитал в </w:t>
      </w:r>
      <w:r w:rsidR="008A3283">
        <w:rPr>
          <w:rFonts w:ascii="Times New Roman" w:eastAsia="Times New Roman" w:hAnsi="Times New Roman"/>
          <w:color w:val="000000"/>
          <w:sz w:val="28"/>
          <w:szCs w:val="28"/>
          <w:lang w:eastAsia="ru-RU" w:bidi="ru-RU"/>
        </w:rPr>
        <w:t>2,6</w:t>
      </w:r>
      <w:r w:rsidRPr="00C968DE">
        <w:rPr>
          <w:rFonts w:ascii="Times New Roman" w:eastAsia="Times New Roman" w:hAnsi="Times New Roman"/>
          <w:color w:val="000000"/>
          <w:sz w:val="28"/>
          <w:szCs w:val="28"/>
          <w:lang w:eastAsia="ru-RU" w:bidi="ru-RU"/>
        </w:rPr>
        <w:t xml:space="preserve"> раза (с </w:t>
      </w:r>
      <w:r w:rsidR="008A3283">
        <w:rPr>
          <w:rFonts w:ascii="Times New Roman" w:eastAsia="Times New Roman" w:hAnsi="Times New Roman"/>
          <w:color w:val="000000"/>
          <w:sz w:val="28"/>
          <w:szCs w:val="28"/>
          <w:lang w:eastAsia="ru-RU" w:bidi="ru-RU"/>
        </w:rPr>
        <w:t>32,6</w:t>
      </w:r>
      <w:r w:rsidRPr="00C968DE">
        <w:rPr>
          <w:rFonts w:ascii="Times New Roman" w:eastAsia="Times New Roman" w:hAnsi="Times New Roman"/>
          <w:color w:val="000000"/>
          <w:sz w:val="28"/>
          <w:szCs w:val="28"/>
          <w:lang w:eastAsia="ru-RU" w:bidi="ru-RU"/>
        </w:rPr>
        <w:t xml:space="preserve"> млн. руб. в 2017г. до</w:t>
      </w:r>
      <w:r w:rsidR="008A3283">
        <w:rPr>
          <w:rFonts w:ascii="Times New Roman" w:eastAsia="Times New Roman" w:hAnsi="Times New Roman"/>
          <w:color w:val="000000"/>
          <w:sz w:val="28"/>
          <w:szCs w:val="28"/>
          <w:lang w:eastAsia="ru-RU" w:bidi="ru-RU"/>
        </w:rPr>
        <w:t xml:space="preserve"> 85,6</w:t>
      </w:r>
      <w:r w:rsidRPr="00C968DE">
        <w:rPr>
          <w:rFonts w:ascii="Times New Roman" w:eastAsia="Times New Roman" w:hAnsi="Times New Roman"/>
          <w:color w:val="000000"/>
          <w:sz w:val="28"/>
          <w:szCs w:val="28"/>
          <w:lang w:eastAsia="ru-RU" w:bidi="ru-RU"/>
        </w:rPr>
        <w:t xml:space="preserve"> млн. руб. в 2030г.).</w:t>
      </w:r>
    </w:p>
    <w:p w:rsidR="00C968DE" w:rsidRPr="00C968DE" w:rsidRDefault="00C968DE" w:rsidP="00C968DE">
      <w:pPr>
        <w:pStyle w:val="ConsPlusNormal"/>
        <w:spacing w:line="276" w:lineRule="auto"/>
        <w:ind w:firstLine="709"/>
        <w:jc w:val="both"/>
        <w:outlineLvl w:val="0"/>
        <w:rPr>
          <w:rFonts w:eastAsia="Times New Roman"/>
          <w:b/>
          <w:i/>
          <w:lang w:eastAsia="ru-RU"/>
        </w:rPr>
      </w:pPr>
      <w:r>
        <w:rPr>
          <w:rFonts w:eastAsia="Times New Roman"/>
          <w:color w:val="000000"/>
          <w:lang w:eastAsia="ru-RU" w:bidi="ru-RU"/>
        </w:rPr>
        <w:t xml:space="preserve"> </w:t>
      </w:r>
      <w:r w:rsidRPr="00C968DE">
        <w:rPr>
          <w:rFonts w:eastAsia="Times New Roman"/>
          <w:b/>
          <w:i/>
          <w:lang w:eastAsia="ru-RU"/>
        </w:rPr>
        <w:t>Труд и занятость:</w:t>
      </w:r>
    </w:p>
    <w:p w:rsidR="00C968DE" w:rsidRPr="00C968DE" w:rsidRDefault="00C968DE" w:rsidP="00C968DE">
      <w:pPr>
        <w:widowControl w:val="0"/>
        <w:numPr>
          <w:ilvl w:val="0"/>
          <w:numId w:val="28"/>
        </w:numPr>
        <w:tabs>
          <w:tab w:val="left" w:pos="284"/>
          <w:tab w:val="left" w:pos="567"/>
          <w:tab w:val="left" w:pos="1348"/>
        </w:tabs>
        <w:spacing w:after="0"/>
        <w:jc w:val="both"/>
        <w:rPr>
          <w:rFonts w:ascii="Times New Roman" w:eastAsia="Times New Roman" w:hAnsi="Times New Roman"/>
          <w:color w:val="000000"/>
          <w:sz w:val="28"/>
          <w:szCs w:val="28"/>
          <w:lang w:eastAsia="ru-RU" w:bidi="ru-RU"/>
        </w:rPr>
      </w:pPr>
      <w:r w:rsidRPr="00C968DE">
        <w:rPr>
          <w:rFonts w:ascii="Times New Roman" w:eastAsia="Times New Roman" w:hAnsi="Times New Roman"/>
          <w:color w:val="000000"/>
          <w:sz w:val="28"/>
          <w:szCs w:val="28"/>
          <w:lang w:eastAsia="ru-RU" w:bidi="ru-RU"/>
        </w:rPr>
        <w:t xml:space="preserve">Уменьшение численности экономически активного населения на </w:t>
      </w:r>
      <w:r w:rsidR="00951352">
        <w:rPr>
          <w:rFonts w:ascii="Times New Roman" w:eastAsia="Times New Roman" w:hAnsi="Times New Roman"/>
          <w:color w:val="000000"/>
          <w:sz w:val="28"/>
          <w:szCs w:val="28"/>
          <w:lang w:eastAsia="ru-RU" w:bidi="ru-RU"/>
        </w:rPr>
        <w:t xml:space="preserve">8,5 </w:t>
      </w:r>
      <w:r w:rsidRPr="00C968DE">
        <w:rPr>
          <w:rFonts w:ascii="Times New Roman" w:eastAsia="Times New Roman" w:hAnsi="Times New Roman"/>
          <w:color w:val="000000"/>
          <w:sz w:val="28"/>
          <w:szCs w:val="28"/>
          <w:lang w:eastAsia="ru-RU" w:bidi="ru-RU"/>
        </w:rPr>
        <w:t xml:space="preserve">% (с </w:t>
      </w:r>
      <w:r w:rsidR="008A3283">
        <w:rPr>
          <w:rFonts w:ascii="Times New Roman" w:eastAsia="Times New Roman" w:hAnsi="Times New Roman"/>
          <w:color w:val="000000"/>
          <w:sz w:val="28"/>
          <w:szCs w:val="28"/>
          <w:lang w:eastAsia="ru-RU" w:bidi="ru-RU"/>
        </w:rPr>
        <w:t>5011</w:t>
      </w:r>
      <w:r w:rsidRPr="00C968DE">
        <w:rPr>
          <w:rFonts w:ascii="Times New Roman" w:eastAsia="Times New Roman" w:hAnsi="Times New Roman"/>
          <w:color w:val="000000"/>
          <w:sz w:val="28"/>
          <w:szCs w:val="28"/>
          <w:lang w:eastAsia="ru-RU" w:bidi="ru-RU"/>
        </w:rPr>
        <w:t xml:space="preserve"> чел. в 2017г. до 4</w:t>
      </w:r>
      <w:r w:rsidR="008A3283">
        <w:rPr>
          <w:rFonts w:ascii="Times New Roman" w:eastAsia="Times New Roman" w:hAnsi="Times New Roman"/>
          <w:color w:val="000000"/>
          <w:sz w:val="28"/>
          <w:szCs w:val="28"/>
          <w:lang w:eastAsia="ru-RU" w:bidi="ru-RU"/>
        </w:rPr>
        <w:t>583</w:t>
      </w:r>
      <w:r w:rsidRPr="00C968DE">
        <w:rPr>
          <w:rFonts w:ascii="Times New Roman" w:eastAsia="Times New Roman" w:hAnsi="Times New Roman"/>
          <w:color w:val="000000"/>
          <w:sz w:val="28"/>
          <w:szCs w:val="28"/>
          <w:lang w:eastAsia="ru-RU" w:bidi="ru-RU"/>
        </w:rPr>
        <w:t xml:space="preserve"> чел. в 2030 г.).</w:t>
      </w:r>
    </w:p>
    <w:p w:rsidR="00C968DE" w:rsidRPr="00C968DE" w:rsidRDefault="00C968DE" w:rsidP="00C968DE">
      <w:pPr>
        <w:widowControl w:val="0"/>
        <w:numPr>
          <w:ilvl w:val="0"/>
          <w:numId w:val="28"/>
        </w:numPr>
        <w:tabs>
          <w:tab w:val="left" w:pos="284"/>
          <w:tab w:val="left" w:pos="567"/>
          <w:tab w:val="left" w:pos="1348"/>
        </w:tabs>
        <w:spacing w:after="0"/>
        <w:jc w:val="both"/>
        <w:rPr>
          <w:rFonts w:ascii="Times New Roman" w:eastAsia="Times New Roman" w:hAnsi="Times New Roman"/>
          <w:color w:val="000000"/>
          <w:sz w:val="28"/>
          <w:szCs w:val="28"/>
          <w:lang w:eastAsia="ru-RU" w:bidi="ru-RU"/>
        </w:rPr>
      </w:pPr>
      <w:r w:rsidRPr="00C968DE">
        <w:rPr>
          <w:rFonts w:ascii="Times New Roman" w:eastAsia="Times New Roman" w:hAnsi="Times New Roman"/>
          <w:color w:val="000000"/>
          <w:sz w:val="28"/>
          <w:szCs w:val="28"/>
          <w:lang w:eastAsia="ru-RU" w:bidi="ru-RU"/>
        </w:rPr>
        <w:t xml:space="preserve">Уменьшение численности занятых в экономике на </w:t>
      </w:r>
      <w:r w:rsidR="00951352">
        <w:rPr>
          <w:rFonts w:ascii="Times New Roman" w:eastAsia="Times New Roman" w:hAnsi="Times New Roman"/>
          <w:color w:val="000000"/>
          <w:sz w:val="28"/>
          <w:szCs w:val="28"/>
          <w:lang w:eastAsia="ru-RU" w:bidi="ru-RU"/>
        </w:rPr>
        <w:t xml:space="preserve">8,7 </w:t>
      </w:r>
      <w:r w:rsidRPr="00C968DE">
        <w:rPr>
          <w:rFonts w:ascii="Times New Roman" w:eastAsia="Times New Roman" w:hAnsi="Times New Roman"/>
          <w:color w:val="000000"/>
          <w:sz w:val="28"/>
          <w:szCs w:val="28"/>
          <w:lang w:eastAsia="ru-RU" w:bidi="ru-RU"/>
        </w:rPr>
        <w:t>% (с 4</w:t>
      </w:r>
      <w:r w:rsidR="008A3283">
        <w:rPr>
          <w:rFonts w:ascii="Times New Roman" w:eastAsia="Times New Roman" w:hAnsi="Times New Roman"/>
          <w:color w:val="000000"/>
          <w:sz w:val="28"/>
          <w:szCs w:val="28"/>
          <w:lang w:eastAsia="ru-RU" w:bidi="ru-RU"/>
        </w:rPr>
        <w:t>611</w:t>
      </w:r>
      <w:r w:rsidRPr="00C968DE">
        <w:rPr>
          <w:rFonts w:ascii="Times New Roman" w:eastAsia="Times New Roman" w:hAnsi="Times New Roman"/>
          <w:color w:val="000000"/>
          <w:sz w:val="28"/>
          <w:szCs w:val="28"/>
          <w:lang w:eastAsia="ru-RU" w:bidi="ru-RU"/>
        </w:rPr>
        <w:t xml:space="preserve"> чел. в 2017 г. до </w:t>
      </w:r>
      <w:r w:rsidR="008A3283">
        <w:rPr>
          <w:rFonts w:ascii="Times New Roman" w:eastAsia="Times New Roman" w:hAnsi="Times New Roman"/>
          <w:color w:val="000000"/>
          <w:sz w:val="28"/>
          <w:szCs w:val="28"/>
          <w:lang w:eastAsia="ru-RU" w:bidi="ru-RU"/>
        </w:rPr>
        <w:t>4212</w:t>
      </w:r>
      <w:r w:rsidRPr="00C968DE">
        <w:rPr>
          <w:rFonts w:ascii="Times New Roman" w:eastAsia="Times New Roman" w:hAnsi="Times New Roman"/>
          <w:color w:val="000000"/>
          <w:sz w:val="28"/>
          <w:szCs w:val="28"/>
          <w:lang w:eastAsia="ru-RU" w:bidi="ru-RU"/>
        </w:rPr>
        <w:t xml:space="preserve"> чел. в 2030 г.).</w:t>
      </w:r>
    </w:p>
    <w:p w:rsidR="00C968DE" w:rsidRPr="00C968DE" w:rsidRDefault="00C968DE" w:rsidP="00C968DE">
      <w:pPr>
        <w:pStyle w:val="ConsPlusNormal"/>
        <w:spacing w:line="276" w:lineRule="auto"/>
        <w:jc w:val="both"/>
        <w:outlineLvl w:val="0"/>
        <w:rPr>
          <w:rFonts w:eastAsia="Times New Roman"/>
          <w:color w:val="000000"/>
          <w:lang w:eastAsia="ru-RU" w:bidi="ru-RU"/>
        </w:rPr>
      </w:pPr>
      <w:r>
        <w:rPr>
          <w:rFonts w:eastAsia="Times New Roman"/>
          <w:color w:val="000000"/>
          <w:sz w:val="24"/>
          <w:szCs w:val="24"/>
          <w:lang w:eastAsia="ru-RU" w:bidi="ru-RU"/>
        </w:rPr>
        <w:t xml:space="preserve">- </w:t>
      </w:r>
      <w:r w:rsidRPr="00C968DE">
        <w:rPr>
          <w:rFonts w:eastAsia="Times New Roman"/>
          <w:color w:val="000000"/>
          <w:sz w:val="24"/>
          <w:szCs w:val="24"/>
          <w:lang w:eastAsia="ru-RU" w:bidi="ru-RU"/>
        </w:rPr>
        <w:t xml:space="preserve">  </w:t>
      </w:r>
      <w:r w:rsidRPr="00C968DE">
        <w:rPr>
          <w:rFonts w:eastAsia="Times New Roman"/>
          <w:color w:val="000000"/>
          <w:lang w:eastAsia="ru-RU" w:bidi="ru-RU"/>
        </w:rPr>
        <w:t xml:space="preserve">Численность безработных (по методологии МОТ) с </w:t>
      </w:r>
      <w:r w:rsidR="008A3283">
        <w:rPr>
          <w:rFonts w:eastAsia="Times New Roman"/>
          <w:color w:val="000000"/>
          <w:lang w:eastAsia="ru-RU" w:bidi="ru-RU"/>
        </w:rPr>
        <w:t>400</w:t>
      </w:r>
      <w:r w:rsidRPr="00C968DE">
        <w:rPr>
          <w:rFonts w:eastAsia="Times New Roman"/>
          <w:color w:val="000000"/>
          <w:lang w:eastAsia="ru-RU" w:bidi="ru-RU"/>
        </w:rPr>
        <w:t xml:space="preserve"> чел. в 2017 г. до </w:t>
      </w:r>
      <w:r w:rsidR="008A3283">
        <w:rPr>
          <w:rFonts w:eastAsia="Times New Roman"/>
          <w:color w:val="000000"/>
          <w:lang w:eastAsia="ru-RU" w:bidi="ru-RU"/>
        </w:rPr>
        <w:t>371</w:t>
      </w:r>
      <w:r w:rsidRPr="00C968DE">
        <w:rPr>
          <w:rFonts w:eastAsia="Times New Roman"/>
          <w:color w:val="000000"/>
          <w:lang w:eastAsia="ru-RU" w:bidi="ru-RU"/>
        </w:rPr>
        <w:t xml:space="preserve"> чел. в 2030 г.</w:t>
      </w:r>
    </w:p>
    <w:p w:rsidR="00C968DE" w:rsidRPr="00C968DE" w:rsidRDefault="00C968DE" w:rsidP="00C968DE">
      <w:pPr>
        <w:widowControl w:val="0"/>
        <w:numPr>
          <w:ilvl w:val="0"/>
          <w:numId w:val="28"/>
        </w:numPr>
        <w:tabs>
          <w:tab w:val="left" w:pos="142"/>
          <w:tab w:val="left" w:pos="567"/>
          <w:tab w:val="left" w:pos="1348"/>
        </w:tabs>
        <w:spacing w:after="0"/>
        <w:jc w:val="both"/>
        <w:rPr>
          <w:rFonts w:ascii="Times New Roman" w:eastAsia="Times New Roman" w:hAnsi="Times New Roman"/>
          <w:color w:val="000000"/>
          <w:sz w:val="28"/>
          <w:szCs w:val="28"/>
          <w:lang w:eastAsia="ru-RU" w:bidi="ru-RU"/>
        </w:rPr>
      </w:pPr>
      <w:r w:rsidRPr="00C968DE">
        <w:rPr>
          <w:rFonts w:ascii="Times New Roman" w:eastAsia="Times New Roman" w:hAnsi="Times New Roman"/>
          <w:color w:val="000000"/>
          <w:sz w:val="28"/>
          <w:szCs w:val="28"/>
          <w:lang w:eastAsia="ru-RU" w:bidi="ru-RU"/>
        </w:rPr>
        <w:t xml:space="preserve">Уровень безработицы (по методологии МОТ) с 8% в 2017г. до </w:t>
      </w:r>
      <w:r w:rsidR="008A3283">
        <w:rPr>
          <w:rFonts w:ascii="Times New Roman" w:eastAsia="Times New Roman" w:hAnsi="Times New Roman"/>
          <w:color w:val="000000"/>
          <w:sz w:val="28"/>
          <w:szCs w:val="28"/>
          <w:lang w:eastAsia="ru-RU" w:bidi="ru-RU"/>
        </w:rPr>
        <w:t>8,1</w:t>
      </w:r>
      <w:r w:rsidRPr="00C968DE">
        <w:rPr>
          <w:rFonts w:ascii="Times New Roman" w:eastAsia="Times New Roman" w:hAnsi="Times New Roman"/>
          <w:color w:val="000000"/>
          <w:sz w:val="28"/>
          <w:szCs w:val="28"/>
          <w:lang w:eastAsia="ru-RU" w:bidi="ru-RU"/>
        </w:rPr>
        <w:t xml:space="preserve">% в 2030 </w:t>
      </w:r>
      <w:r w:rsidR="00925B96">
        <w:rPr>
          <w:rFonts w:ascii="Times New Roman" w:eastAsia="Times New Roman" w:hAnsi="Times New Roman"/>
          <w:color w:val="000000"/>
          <w:sz w:val="28"/>
          <w:szCs w:val="28"/>
          <w:lang w:eastAsia="ru-RU" w:bidi="ru-RU"/>
        </w:rPr>
        <w:t>году</w:t>
      </w:r>
      <w:r w:rsidRPr="00C968DE">
        <w:rPr>
          <w:rFonts w:ascii="Times New Roman" w:eastAsia="Times New Roman" w:hAnsi="Times New Roman"/>
          <w:color w:val="000000"/>
          <w:sz w:val="28"/>
          <w:szCs w:val="28"/>
          <w:lang w:eastAsia="ru-RU" w:bidi="ru-RU"/>
        </w:rPr>
        <w:t>.</w:t>
      </w:r>
    </w:p>
    <w:p w:rsidR="00C968DE" w:rsidRPr="00C968DE" w:rsidRDefault="00C968DE" w:rsidP="00C968DE">
      <w:pPr>
        <w:widowControl w:val="0"/>
        <w:numPr>
          <w:ilvl w:val="0"/>
          <w:numId w:val="28"/>
        </w:numPr>
        <w:tabs>
          <w:tab w:val="left" w:pos="284"/>
          <w:tab w:val="left" w:pos="567"/>
          <w:tab w:val="left" w:pos="1348"/>
        </w:tabs>
        <w:spacing w:after="0"/>
        <w:jc w:val="both"/>
        <w:rPr>
          <w:rFonts w:ascii="Times New Roman" w:eastAsia="Times New Roman" w:hAnsi="Times New Roman"/>
          <w:color w:val="000000"/>
          <w:sz w:val="28"/>
          <w:szCs w:val="28"/>
          <w:lang w:eastAsia="ru-RU" w:bidi="ru-RU"/>
        </w:rPr>
      </w:pPr>
      <w:r w:rsidRPr="00C968DE">
        <w:rPr>
          <w:rFonts w:ascii="Times New Roman" w:eastAsia="Times New Roman" w:hAnsi="Times New Roman"/>
          <w:color w:val="000000"/>
          <w:sz w:val="28"/>
          <w:szCs w:val="28"/>
          <w:lang w:eastAsia="ru-RU" w:bidi="ru-RU"/>
        </w:rPr>
        <w:t xml:space="preserve">Увеличение среднемесячной начисленной заработной платы всех работников в 2,3 раза </w:t>
      </w:r>
      <w:r w:rsidRPr="00C968DE">
        <w:rPr>
          <w:rFonts w:ascii="Times New Roman" w:eastAsia="Times New Roman" w:hAnsi="Times New Roman"/>
          <w:color w:val="000000"/>
          <w:sz w:val="28"/>
          <w:szCs w:val="28"/>
          <w:shd w:val="clear" w:color="auto" w:fill="FFFFFF"/>
          <w:lang w:eastAsia="ru-RU" w:bidi="ru-RU"/>
        </w:rPr>
        <w:t>(с 1</w:t>
      </w:r>
      <w:r w:rsidR="008A3283">
        <w:rPr>
          <w:rFonts w:ascii="Times New Roman" w:eastAsia="Times New Roman" w:hAnsi="Times New Roman"/>
          <w:color w:val="000000"/>
          <w:sz w:val="28"/>
          <w:szCs w:val="28"/>
          <w:shd w:val="clear" w:color="auto" w:fill="FFFFFF"/>
          <w:lang w:eastAsia="ru-RU" w:bidi="ru-RU"/>
        </w:rPr>
        <w:t>5465,7</w:t>
      </w:r>
      <w:r w:rsidRPr="00C968DE">
        <w:rPr>
          <w:rFonts w:ascii="Times New Roman" w:eastAsia="Times New Roman" w:hAnsi="Times New Roman"/>
          <w:color w:val="000000"/>
          <w:sz w:val="28"/>
          <w:szCs w:val="28"/>
          <w:shd w:val="clear" w:color="auto" w:fill="FFFFFF"/>
          <w:lang w:eastAsia="ru-RU" w:bidi="ru-RU"/>
        </w:rPr>
        <w:t xml:space="preserve"> руб. в 2017 г. до 3</w:t>
      </w:r>
      <w:r w:rsidR="00951352">
        <w:rPr>
          <w:rFonts w:ascii="Times New Roman" w:eastAsia="Times New Roman" w:hAnsi="Times New Roman"/>
          <w:color w:val="000000"/>
          <w:sz w:val="28"/>
          <w:szCs w:val="28"/>
          <w:shd w:val="clear" w:color="auto" w:fill="FFFFFF"/>
          <w:lang w:eastAsia="ru-RU" w:bidi="ru-RU"/>
        </w:rPr>
        <w:t>5709,4</w:t>
      </w:r>
      <w:r w:rsidRPr="00C968DE">
        <w:rPr>
          <w:rFonts w:ascii="Times New Roman" w:eastAsia="Times New Roman" w:hAnsi="Times New Roman"/>
          <w:color w:val="000000"/>
          <w:sz w:val="28"/>
          <w:szCs w:val="28"/>
          <w:shd w:val="clear" w:color="auto" w:fill="FFFFFF"/>
          <w:lang w:eastAsia="ru-RU" w:bidi="ru-RU"/>
        </w:rPr>
        <w:t xml:space="preserve"> руб. в 2030 г.).</w:t>
      </w:r>
    </w:p>
    <w:p w:rsidR="00C968DE" w:rsidRPr="00C968DE" w:rsidRDefault="00C968DE" w:rsidP="00C968DE">
      <w:pPr>
        <w:pStyle w:val="ConsPlusNormal"/>
        <w:spacing w:line="276" w:lineRule="auto"/>
        <w:ind w:firstLine="709"/>
        <w:jc w:val="both"/>
        <w:outlineLvl w:val="0"/>
        <w:rPr>
          <w:rFonts w:eastAsia="Times New Roman"/>
          <w:b/>
          <w:i/>
          <w:lang w:eastAsia="ru-RU"/>
        </w:rPr>
      </w:pPr>
      <w:r>
        <w:rPr>
          <w:rFonts w:eastAsia="Times New Roman"/>
          <w:color w:val="000000"/>
          <w:lang w:eastAsia="ru-RU" w:bidi="ru-RU"/>
        </w:rPr>
        <w:t xml:space="preserve"> </w:t>
      </w:r>
      <w:r w:rsidRPr="00C968DE">
        <w:rPr>
          <w:rFonts w:eastAsia="Times New Roman"/>
          <w:b/>
          <w:i/>
          <w:lang w:eastAsia="ru-RU"/>
        </w:rPr>
        <w:t>Строительство:</w:t>
      </w:r>
    </w:p>
    <w:p w:rsidR="00C968DE" w:rsidRPr="00C968DE" w:rsidRDefault="00925B96" w:rsidP="00C968DE">
      <w:pPr>
        <w:widowControl w:val="0"/>
        <w:tabs>
          <w:tab w:val="left" w:pos="1348"/>
        </w:tabs>
        <w:spacing w:after="0"/>
        <w:jc w:val="both"/>
        <w:rPr>
          <w:rFonts w:ascii="Times New Roman" w:eastAsia="Times New Roman" w:hAnsi="Times New Roman"/>
          <w:color w:val="000000"/>
          <w:sz w:val="28"/>
          <w:szCs w:val="28"/>
          <w:lang w:eastAsia="ru-RU" w:bidi="ru-RU"/>
        </w:rPr>
      </w:pPr>
      <w:r>
        <w:rPr>
          <w:rFonts w:ascii="Times New Roman" w:eastAsia="Times New Roman" w:hAnsi="Times New Roman"/>
          <w:color w:val="000000"/>
          <w:sz w:val="28"/>
          <w:szCs w:val="28"/>
          <w:lang w:eastAsia="ru-RU" w:bidi="ru-RU"/>
        </w:rPr>
        <w:t xml:space="preserve">-  </w:t>
      </w:r>
      <w:r w:rsidR="00C968DE" w:rsidRPr="00C968DE">
        <w:rPr>
          <w:rFonts w:ascii="Times New Roman" w:eastAsia="Times New Roman" w:hAnsi="Times New Roman"/>
          <w:color w:val="000000"/>
          <w:sz w:val="28"/>
          <w:szCs w:val="28"/>
          <w:lang w:eastAsia="ru-RU" w:bidi="ru-RU"/>
        </w:rPr>
        <w:t>У</w:t>
      </w:r>
      <w:r w:rsidR="00675440">
        <w:rPr>
          <w:rFonts w:ascii="Times New Roman" w:eastAsia="Times New Roman" w:hAnsi="Times New Roman"/>
          <w:color w:val="000000"/>
          <w:sz w:val="28"/>
          <w:szCs w:val="28"/>
          <w:lang w:eastAsia="ru-RU" w:bidi="ru-RU"/>
        </w:rPr>
        <w:t>величение</w:t>
      </w:r>
      <w:r w:rsidR="00C968DE" w:rsidRPr="00C968DE">
        <w:rPr>
          <w:rFonts w:ascii="Times New Roman" w:eastAsia="Times New Roman" w:hAnsi="Times New Roman"/>
          <w:color w:val="000000"/>
          <w:sz w:val="28"/>
          <w:szCs w:val="28"/>
          <w:lang w:eastAsia="ru-RU" w:bidi="ru-RU"/>
        </w:rPr>
        <w:t xml:space="preserve"> ввода в эксплуатацию жилых домов за счет всех источников финансирования с </w:t>
      </w:r>
      <w:r w:rsidR="00DB4965">
        <w:rPr>
          <w:rFonts w:ascii="Times New Roman" w:eastAsia="Times New Roman" w:hAnsi="Times New Roman"/>
          <w:color w:val="000000"/>
          <w:sz w:val="28"/>
          <w:szCs w:val="28"/>
          <w:lang w:eastAsia="ru-RU" w:bidi="ru-RU"/>
        </w:rPr>
        <w:t>600</w:t>
      </w:r>
      <w:r w:rsidR="00C968DE" w:rsidRPr="00C968DE">
        <w:rPr>
          <w:rFonts w:ascii="Times New Roman" w:eastAsia="Times New Roman" w:hAnsi="Times New Roman"/>
          <w:color w:val="000000"/>
          <w:sz w:val="28"/>
          <w:szCs w:val="28"/>
          <w:lang w:eastAsia="ru-RU" w:bidi="ru-RU"/>
        </w:rPr>
        <w:t xml:space="preserve"> м</w:t>
      </w:r>
      <w:proofErr w:type="gramStart"/>
      <w:r w:rsidR="00C968DE" w:rsidRPr="00C968DE">
        <w:rPr>
          <w:rFonts w:ascii="Times New Roman" w:eastAsia="Times New Roman" w:hAnsi="Times New Roman"/>
          <w:color w:val="000000"/>
          <w:sz w:val="28"/>
          <w:szCs w:val="28"/>
          <w:lang w:eastAsia="ru-RU" w:bidi="ru-RU"/>
        </w:rPr>
        <w:t>2</w:t>
      </w:r>
      <w:proofErr w:type="gramEnd"/>
      <w:r w:rsidR="00C968DE" w:rsidRPr="00C968DE">
        <w:rPr>
          <w:rFonts w:ascii="Times New Roman" w:eastAsia="Times New Roman" w:hAnsi="Times New Roman"/>
          <w:color w:val="000000"/>
          <w:sz w:val="28"/>
          <w:szCs w:val="28"/>
          <w:lang w:eastAsia="ru-RU" w:bidi="ru-RU"/>
        </w:rPr>
        <w:t xml:space="preserve"> в 2017 до </w:t>
      </w:r>
      <w:r w:rsidR="00DB4965">
        <w:rPr>
          <w:rFonts w:ascii="Times New Roman" w:eastAsia="Times New Roman" w:hAnsi="Times New Roman"/>
          <w:color w:val="000000"/>
          <w:sz w:val="28"/>
          <w:szCs w:val="28"/>
          <w:lang w:eastAsia="ru-RU" w:bidi="ru-RU"/>
        </w:rPr>
        <w:t>700</w:t>
      </w:r>
      <w:r w:rsidR="00C968DE" w:rsidRPr="00C968DE">
        <w:rPr>
          <w:rFonts w:ascii="Times New Roman" w:eastAsia="Times New Roman" w:hAnsi="Times New Roman"/>
          <w:color w:val="000000"/>
          <w:sz w:val="28"/>
          <w:szCs w:val="28"/>
          <w:lang w:eastAsia="ru-RU" w:bidi="ru-RU"/>
        </w:rPr>
        <w:t xml:space="preserve"> м2 в 2030 г.</w:t>
      </w:r>
    </w:p>
    <w:p w:rsidR="00C968DE" w:rsidRPr="00C968DE" w:rsidRDefault="00C968DE" w:rsidP="00C968DE">
      <w:pPr>
        <w:widowControl w:val="0"/>
        <w:tabs>
          <w:tab w:val="left" w:pos="284"/>
          <w:tab w:val="left" w:pos="567"/>
          <w:tab w:val="left" w:pos="1348"/>
        </w:tabs>
        <w:spacing w:after="0"/>
        <w:jc w:val="both"/>
        <w:rPr>
          <w:rFonts w:ascii="Times New Roman" w:eastAsia="Times New Roman" w:hAnsi="Times New Roman"/>
          <w:color w:val="000000"/>
          <w:sz w:val="28"/>
          <w:szCs w:val="28"/>
          <w:lang w:eastAsia="ru-RU" w:bidi="ru-RU"/>
        </w:rPr>
      </w:pPr>
    </w:p>
    <w:p w:rsidR="00E10535" w:rsidRDefault="00E10535" w:rsidP="00AB236C">
      <w:pPr>
        <w:autoSpaceDE w:val="0"/>
        <w:autoSpaceDN w:val="0"/>
        <w:adjustRightInd w:val="0"/>
        <w:spacing w:after="0" w:line="240" w:lineRule="auto"/>
        <w:jc w:val="center"/>
        <w:rPr>
          <w:rFonts w:ascii="Times New Roman" w:eastAsia="Times New Roman" w:hAnsi="Times New Roman"/>
          <w:b/>
          <w:sz w:val="28"/>
          <w:szCs w:val="28"/>
          <w:lang w:eastAsia="ru-RU"/>
        </w:rPr>
      </w:pPr>
      <w:bookmarkStart w:id="5" w:name="_Toc276391317"/>
    </w:p>
    <w:p w:rsidR="00AB236C" w:rsidRPr="00AB236C" w:rsidRDefault="00CE5F5C" w:rsidP="00AB236C">
      <w:pPr>
        <w:autoSpaceDE w:val="0"/>
        <w:autoSpaceDN w:val="0"/>
        <w:adjustRightInd w:val="0"/>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 xml:space="preserve">Раздел </w:t>
      </w:r>
      <w:r w:rsidR="00925B96">
        <w:rPr>
          <w:rFonts w:ascii="Times New Roman" w:eastAsia="Times New Roman" w:hAnsi="Times New Roman"/>
          <w:b/>
          <w:sz w:val="28"/>
          <w:szCs w:val="28"/>
          <w:lang w:eastAsia="ru-RU"/>
        </w:rPr>
        <w:t>9</w:t>
      </w:r>
      <w:r w:rsidR="00AB236C" w:rsidRPr="00AB236C">
        <w:rPr>
          <w:rFonts w:ascii="Times New Roman" w:eastAsia="Times New Roman" w:hAnsi="Times New Roman"/>
          <w:b/>
          <w:sz w:val="28"/>
          <w:szCs w:val="28"/>
          <w:lang w:eastAsia="ru-RU"/>
        </w:rPr>
        <w:t>. Мониторинг реализации Стратегии</w:t>
      </w:r>
    </w:p>
    <w:p w:rsidR="00AB236C" w:rsidRPr="00AB236C" w:rsidRDefault="00AB236C" w:rsidP="00AB236C">
      <w:pPr>
        <w:autoSpaceDE w:val="0"/>
        <w:autoSpaceDN w:val="0"/>
        <w:adjustRightInd w:val="0"/>
        <w:spacing w:after="0" w:line="240" w:lineRule="auto"/>
        <w:jc w:val="center"/>
        <w:rPr>
          <w:rFonts w:ascii="Times New Roman" w:eastAsia="Times New Roman" w:hAnsi="Times New Roman"/>
          <w:b/>
          <w:sz w:val="28"/>
          <w:szCs w:val="28"/>
          <w:lang w:eastAsia="ru-RU"/>
        </w:rPr>
      </w:pPr>
    </w:p>
    <w:p w:rsidR="005A42F2" w:rsidRDefault="005A42F2" w:rsidP="0069413F">
      <w:pPr>
        <w:pStyle w:val="a8"/>
        <w:spacing w:line="276" w:lineRule="auto"/>
        <w:ind w:firstLine="567"/>
        <w:jc w:val="both"/>
        <w:rPr>
          <w:rFonts w:ascii="Times New Roman" w:hAnsi="Times New Roman"/>
          <w:sz w:val="28"/>
          <w:szCs w:val="28"/>
        </w:rPr>
      </w:pPr>
      <w:r w:rsidRPr="005A42F2">
        <w:rPr>
          <w:rFonts w:ascii="Times New Roman" w:hAnsi="Times New Roman"/>
          <w:sz w:val="28"/>
          <w:szCs w:val="28"/>
        </w:rPr>
        <w:t>Реализация Стратегии социально-экономического развития Опаринского района осуществляется в соответствии с планом мероприятий по реализации Стратегии социально-экономического развития Опаринского</w:t>
      </w:r>
      <w:r w:rsidR="0069413F">
        <w:rPr>
          <w:rFonts w:ascii="Times New Roman" w:hAnsi="Times New Roman"/>
          <w:sz w:val="28"/>
          <w:szCs w:val="28"/>
        </w:rPr>
        <w:t xml:space="preserve"> района</w:t>
      </w:r>
      <w:r w:rsidRPr="005A42F2">
        <w:rPr>
          <w:rFonts w:ascii="Times New Roman" w:hAnsi="Times New Roman"/>
          <w:sz w:val="28"/>
          <w:szCs w:val="28"/>
        </w:rPr>
        <w:t xml:space="preserve"> (далее - План мероприятий), который утверждается постановлением администрации Опаринского района. </w:t>
      </w:r>
    </w:p>
    <w:p w:rsidR="0069413F" w:rsidRPr="005A42F2" w:rsidRDefault="0069413F" w:rsidP="0069413F">
      <w:pPr>
        <w:pStyle w:val="a8"/>
        <w:spacing w:line="276" w:lineRule="auto"/>
        <w:ind w:firstLine="567"/>
        <w:jc w:val="both"/>
        <w:rPr>
          <w:rFonts w:ascii="Times New Roman" w:hAnsi="Times New Roman"/>
          <w:sz w:val="28"/>
          <w:szCs w:val="28"/>
        </w:rPr>
      </w:pPr>
      <w:r>
        <w:rPr>
          <w:rFonts w:ascii="Times New Roman" w:hAnsi="Times New Roman"/>
          <w:sz w:val="28"/>
          <w:szCs w:val="28"/>
        </w:rPr>
        <w:t xml:space="preserve">План мероприятий по реализации Стратегии социально-экономического развития Опаринского </w:t>
      </w:r>
      <w:r w:rsidRPr="005A42F2">
        <w:rPr>
          <w:rFonts w:ascii="Times New Roman" w:hAnsi="Times New Roman"/>
          <w:sz w:val="28"/>
          <w:szCs w:val="28"/>
        </w:rPr>
        <w:t xml:space="preserve">района </w:t>
      </w:r>
      <w:r>
        <w:rPr>
          <w:rFonts w:ascii="Times New Roman" w:hAnsi="Times New Roman"/>
          <w:sz w:val="28"/>
          <w:szCs w:val="28"/>
        </w:rPr>
        <w:t xml:space="preserve">на 2019 и последующие годы будет разработан </w:t>
      </w:r>
      <w:r w:rsidR="003C2693">
        <w:rPr>
          <w:rFonts w:ascii="Times New Roman" w:hAnsi="Times New Roman"/>
          <w:sz w:val="28"/>
          <w:szCs w:val="28"/>
        </w:rPr>
        <w:t xml:space="preserve"> </w:t>
      </w:r>
      <w:r>
        <w:rPr>
          <w:rFonts w:ascii="Times New Roman" w:hAnsi="Times New Roman"/>
          <w:sz w:val="28"/>
          <w:szCs w:val="28"/>
        </w:rPr>
        <w:t>после принятия Стратегии.</w:t>
      </w:r>
    </w:p>
    <w:p w:rsidR="00AB236C" w:rsidRDefault="005A42F2" w:rsidP="005A42F2">
      <w:pPr>
        <w:autoSpaceDE w:val="0"/>
        <w:autoSpaceDN w:val="0"/>
        <w:adjustRightInd w:val="0"/>
        <w:spacing w:after="0"/>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r w:rsidR="00AB236C" w:rsidRPr="00AB236C">
        <w:rPr>
          <w:rFonts w:ascii="Times New Roman" w:eastAsia="Times New Roman" w:hAnsi="Times New Roman"/>
          <w:color w:val="000000"/>
          <w:sz w:val="28"/>
          <w:szCs w:val="28"/>
          <w:lang w:eastAsia="ru-RU"/>
        </w:rPr>
        <w:t xml:space="preserve">Целью мониторинга реализации Стратегии  района является повышение эффективности функционирования системы стратегического планирования, осуществляемого на основе комплексной оценки основных социально-экономических и финансовых показателей, содержащихся в документах стратегического планирования, а также повышение эффективности деятельности участников стратегического планирования по достижению в установленные сроки запланированных показателей социально-экономического развития  </w:t>
      </w:r>
      <w:r w:rsidR="00AB236C">
        <w:rPr>
          <w:rFonts w:ascii="Times New Roman" w:eastAsia="Times New Roman" w:hAnsi="Times New Roman"/>
          <w:color w:val="000000"/>
          <w:sz w:val="28"/>
          <w:szCs w:val="28"/>
          <w:lang w:eastAsia="ru-RU"/>
        </w:rPr>
        <w:t>Опаринского</w:t>
      </w:r>
      <w:r w:rsidR="00AB236C" w:rsidRPr="00AB236C">
        <w:rPr>
          <w:rFonts w:ascii="Times New Roman" w:eastAsia="Times New Roman" w:hAnsi="Times New Roman"/>
          <w:color w:val="000000"/>
          <w:sz w:val="28"/>
          <w:szCs w:val="28"/>
          <w:lang w:eastAsia="ru-RU"/>
        </w:rPr>
        <w:t xml:space="preserve"> муниципального района. </w:t>
      </w:r>
    </w:p>
    <w:p w:rsidR="003C2693" w:rsidRPr="003C2693" w:rsidRDefault="003C2693" w:rsidP="003C2693">
      <w:pPr>
        <w:autoSpaceDE w:val="0"/>
        <w:autoSpaceDN w:val="0"/>
        <w:adjustRightInd w:val="0"/>
        <w:spacing w:after="0"/>
        <w:ind w:firstLine="540"/>
        <w:jc w:val="both"/>
        <w:rPr>
          <w:rFonts w:ascii="Times New Roman" w:hAnsi="Times New Roman"/>
          <w:sz w:val="28"/>
          <w:szCs w:val="28"/>
        </w:rPr>
      </w:pPr>
      <w:r w:rsidRPr="003C2693">
        <w:rPr>
          <w:rFonts w:ascii="Times New Roman" w:hAnsi="Times New Roman"/>
          <w:sz w:val="28"/>
          <w:szCs w:val="28"/>
        </w:rPr>
        <w:t>Решение о корректировке Стратегии принимается  в следующих случаях:</w:t>
      </w:r>
    </w:p>
    <w:p w:rsidR="003C2693" w:rsidRPr="003C2693" w:rsidRDefault="003C2693" w:rsidP="003C2693">
      <w:pPr>
        <w:spacing w:after="0"/>
        <w:ind w:firstLine="708"/>
        <w:jc w:val="both"/>
        <w:rPr>
          <w:rFonts w:ascii="Times New Roman" w:eastAsiaTheme="minorHAnsi" w:hAnsi="Times New Roman"/>
          <w:sz w:val="28"/>
          <w:szCs w:val="28"/>
        </w:rPr>
      </w:pPr>
      <w:r w:rsidRPr="003C2693">
        <w:rPr>
          <w:rFonts w:ascii="Times New Roman" w:eastAsiaTheme="minorHAnsi" w:hAnsi="Times New Roman"/>
          <w:sz w:val="28"/>
          <w:szCs w:val="28"/>
        </w:rPr>
        <w:t>- изменение действующего законодательства, регламентирующего порядок разработки и реализации стратегий социально-экономического развития, а также изменение действующего законодательства, регулирующего вопросы или положения, отраженные в Стратегии;</w:t>
      </w:r>
    </w:p>
    <w:p w:rsidR="003C2693" w:rsidRPr="003C2693" w:rsidRDefault="003C2693" w:rsidP="003C2693">
      <w:pPr>
        <w:spacing w:after="0"/>
        <w:ind w:firstLine="708"/>
        <w:jc w:val="both"/>
        <w:rPr>
          <w:rFonts w:ascii="Times New Roman" w:eastAsiaTheme="minorHAnsi" w:hAnsi="Times New Roman"/>
          <w:sz w:val="28"/>
          <w:szCs w:val="28"/>
        </w:rPr>
      </w:pPr>
      <w:r w:rsidRPr="003C2693">
        <w:rPr>
          <w:rFonts w:ascii="Times New Roman" w:eastAsiaTheme="minorHAnsi" w:hAnsi="Times New Roman"/>
          <w:sz w:val="28"/>
          <w:szCs w:val="28"/>
        </w:rPr>
        <w:t>- по результатам мониторинга и контроля реализации Стратегии при выявлении отклонений фактических значений от плановых более чем на десять процентов;</w:t>
      </w:r>
      <w:bookmarkStart w:id="6" w:name="_GoBack"/>
      <w:bookmarkEnd w:id="6"/>
    </w:p>
    <w:p w:rsidR="003C2693" w:rsidRPr="003C2693" w:rsidRDefault="003C2693" w:rsidP="003C2693">
      <w:pPr>
        <w:spacing w:after="0"/>
        <w:ind w:firstLine="708"/>
        <w:jc w:val="both"/>
        <w:rPr>
          <w:rFonts w:ascii="Times New Roman" w:eastAsiaTheme="minorHAnsi" w:hAnsi="Times New Roman"/>
          <w:sz w:val="28"/>
          <w:szCs w:val="28"/>
        </w:rPr>
      </w:pPr>
      <w:r w:rsidRPr="003C2693">
        <w:rPr>
          <w:rFonts w:ascii="Times New Roman" w:eastAsiaTheme="minorHAnsi" w:hAnsi="Times New Roman"/>
          <w:sz w:val="28"/>
          <w:szCs w:val="28"/>
        </w:rPr>
        <w:t xml:space="preserve">- по поручению главы </w:t>
      </w:r>
      <w:r w:rsidRPr="003C2693">
        <w:rPr>
          <w:rFonts w:ascii="Times New Roman" w:eastAsia="Times New Roman" w:hAnsi="Times New Roman"/>
          <w:sz w:val="28"/>
          <w:szCs w:val="20"/>
          <w:lang w:eastAsia="ar-SA"/>
        </w:rPr>
        <w:t xml:space="preserve">Опаринского </w:t>
      </w:r>
      <w:r w:rsidRPr="003C2693">
        <w:rPr>
          <w:rFonts w:ascii="Times New Roman" w:eastAsiaTheme="minorHAnsi" w:hAnsi="Times New Roman"/>
          <w:sz w:val="28"/>
          <w:szCs w:val="28"/>
        </w:rPr>
        <w:t>района.</w:t>
      </w:r>
    </w:p>
    <w:p w:rsidR="003C2693" w:rsidRPr="003C2693" w:rsidRDefault="003C2693" w:rsidP="008D4269">
      <w:pPr>
        <w:tabs>
          <w:tab w:val="left" w:pos="567"/>
        </w:tabs>
        <w:spacing w:after="0"/>
        <w:jc w:val="both"/>
        <w:rPr>
          <w:rFonts w:ascii="Times New Roman" w:eastAsiaTheme="minorHAnsi" w:hAnsi="Times New Roman"/>
          <w:sz w:val="28"/>
          <w:szCs w:val="28"/>
        </w:rPr>
      </w:pPr>
      <w:r w:rsidRPr="003C2693">
        <w:rPr>
          <w:rFonts w:ascii="Times New Roman" w:hAnsi="Times New Roman"/>
          <w:sz w:val="28"/>
          <w:szCs w:val="28"/>
        </w:rPr>
        <w:t xml:space="preserve">      </w:t>
      </w:r>
      <w:r w:rsidR="008D4269">
        <w:rPr>
          <w:rFonts w:ascii="Times New Roman" w:hAnsi="Times New Roman"/>
          <w:sz w:val="28"/>
          <w:szCs w:val="28"/>
        </w:rPr>
        <w:t xml:space="preserve">    </w:t>
      </w:r>
      <w:r w:rsidRPr="003C2693">
        <w:rPr>
          <w:rFonts w:ascii="Times New Roman" w:eastAsiaTheme="minorHAnsi" w:hAnsi="Times New Roman"/>
          <w:sz w:val="28"/>
          <w:szCs w:val="28"/>
        </w:rPr>
        <w:t>Корректировка Стратегии осуществляется в том же порядке, что и ее разработка.</w:t>
      </w:r>
    </w:p>
    <w:p w:rsidR="00AB236C" w:rsidRPr="00AB236C" w:rsidRDefault="00AB236C" w:rsidP="008D4269">
      <w:pPr>
        <w:tabs>
          <w:tab w:val="left" w:pos="426"/>
        </w:tabs>
        <w:autoSpaceDE w:val="0"/>
        <w:autoSpaceDN w:val="0"/>
        <w:adjustRightInd w:val="0"/>
        <w:spacing w:after="0"/>
        <w:jc w:val="both"/>
        <w:rPr>
          <w:rFonts w:ascii="Times New Roman" w:eastAsia="Times New Roman" w:hAnsi="Times New Roman"/>
          <w:color w:val="000000"/>
          <w:sz w:val="28"/>
          <w:szCs w:val="28"/>
          <w:lang w:eastAsia="ru-RU"/>
        </w:rPr>
      </w:pPr>
      <w:r w:rsidRPr="00AB236C">
        <w:rPr>
          <w:rFonts w:ascii="Times New Roman" w:eastAsia="Times New Roman" w:hAnsi="Times New Roman"/>
          <w:color w:val="000000"/>
          <w:sz w:val="28"/>
          <w:szCs w:val="28"/>
          <w:lang w:eastAsia="ru-RU"/>
        </w:rPr>
        <w:tab/>
      </w:r>
      <w:r w:rsidR="008D4269">
        <w:rPr>
          <w:rFonts w:ascii="Times New Roman" w:eastAsia="Times New Roman" w:hAnsi="Times New Roman"/>
          <w:color w:val="000000"/>
          <w:sz w:val="28"/>
          <w:szCs w:val="28"/>
          <w:lang w:eastAsia="ru-RU"/>
        </w:rPr>
        <w:t xml:space="preserve">   </w:t>
      </w:r>
      <w:r w:rsidRPr="00AB236C">
        <w:rPr>
          <w:rFonts w:ascii="Times New Roman" w:eastAsia="Times New Roman" w:hAnsi="Times New Roman"/>
          <w:color w:val="000000"/>
          <w:sz w:val="28"/>
          <w:szCs w:val="28"/>
          <w:lang w:eastAsia="ru-RU"/>
        </w:rPr>
        <w:t xml:space="preserve">Документами, в которых </w:t>
      </w:r>
      <w:r w:rsidR="00982A14">
        <w:rPr>
          <w:rFonts w:ascii="Times New Roman" w:eastAsia="Times New Roman" w:hAnsi="Times New Roman"/>
          <w:color w:val="000000"/>
          <w:sz w:val="28"/>
          <w:szCs w:val="28"/>
          <w:lang w:eastAsia="ru-RU"/>
        </w:rPr>
        <w:t xml:space="preserve">будут </w:t>
      </w:r>
      <w:r w:rsidRPr="00AB236C">
        <w:rPr>
          <w:rFonts w:ascii="Times New Roman" w:eastAsia="Times New Roman" w:hAnsi="Times New Roman"/>
          <w:color w:val="000000"/>
          <w:sz w:val="28"/>
          <w:szCs w:val="28"/>
          <w:lang w:eastAsia="ru-RU"/>
        </w:rPr>
        <w:t>отраж</w:t>
      </w:r>
      <w:r w:rsidR="00982A14">
        <w:rPr>
          <w:rFonts w:ascii="Times New Roman" w:eastAsia="Times New Roman" w:hAnsi="Times New Roman"/>
          <w:color w:val="000000"/>
          <w:sz w:val="28"/>
          <w:szCs w:val="28"/>
          <w:lang w:eastAsia="ru-RU"/>
        </w:rPr>
        <w:t>ены</w:t>
      </w:r>
      <w:r w:rsidRPr="00AB236C">
        <w:rPr>
          <w:rFonts w:ascii="Times New Roman" w:eastAsia="Times New Roman" w:hAnsi="Times New Roman"/>
          <w:color w:val="000000"/>
          <w:sz w:val="28"/>
          <w:szCs w:val="28"/>
          <w:lang w:eastAsia="ru-RU"/>
        </w:rPr>
        <w:t xml:space="preserve"> результаты мониторинга реализации Стратегии  района</w:t>
      </w:r>
      <w:r w:rsidR="00982A14">
        <w:rPr>
          <w:rFonts w:ascii="Times New Roman" w:eastAsia="Times New Roman" w:hAnsi="Times New Roman"/>
          <w:color w:val="000000"/>
          <w:sz w:val="28"/>
          <w:szCs w:val="28"/>
          <w:lang w:eastAsia="ru-RU"/>
        </w:rPr>
        <w:t>,</w:t>
      </w:r>
      <w:r w:rsidRPr="00AB236C">
        <w:rPr>
          <w:rFonts w:ascii="Times New Roman" w:eastAsia="Times New Roman" w:hAnsi="Times New Roman"/>
          <w:color w:val="000000"/>
          <w:sz w:val="28"/>
          <w:szCs w:val="28"/>
          <w:lang w:eastAsia="ru-RU"/>
        </w:rPr>
        <w:t xml:space="preserve"> являются: </w:t>
      </w:r>
    </w:p>
    <w:p w:rsidR="00AB236C" w:rsidRPr="00AB236C" w:rsidRDefault="00AB236C" w:rsidP="005A42F2">
      <w:pPr>
        <w:autoSpaceDE w:val="0"/>
        <w:autoSpaceDN w:val="0"/>
        <w:adjustRightInd w:val="0"/>
        <w:spacing w:after="0"/>
        <w:jc w:val="both"/>
        <w:rPr>
          <w:rFonts w:ascii="Times New Roman" w:eastAsia="Times New Roman" w:hAnsi="Times New Roman"/>
          <w:color w:val="000000"/>
          <w:sz w:val="28"/>
          <w:szCs w:val="28"/>
          <w:lang w:eastAsia="ru-RU"/>
        </w:rPr>
      </w:pPr>
      <w:r w:rsidRPr="00AB236C">
        <w:rPr>
          <w:rFonts w:ascii="Times New Roman" w:eastAsia="Times New Roman" w:hAnsi="Times New Roman"/>
          <w:color w:val="000000"/>
          <w:sz w:val="28"/>
          <w:szCs w:val="28"/>
          <w:lang w:eastAsia="ru-RU"/>
        </w:rPr>
        <w:t>1) ежегодны</w:t>
      </w:r>
      <w:r w:rsidR="005A42F2">
        <w:rPr>
          <w:rFonts w:ascii="Times New Roman" w:eastAsia="Times New Roman" w:hAnsi="Times New Roman"/>
          <w:color w:val="000000"/>
          <w:sz w:val="28"/>
          <w:szCs w:val="28"/>
          <w:lang w:eastAsia="ru-RU"/>
        </w:rPr>
        <w:t>й</w:t>
      </w:r>
      <w:r w:rsidRPr="00AB236C">
        <w:rPr>
          <w:rFonts w:ascii="Times New Roman" w:eastAsia="Times New Roman" w:hAnsi="Times New Roman"/>
          <w:color w:val="000000"/>
          <w:sz w:val="28"/>
          <w:szCs w:val="28"/>
          <w:lang w:eastAsia="ru-RU"/>
        </w:rPr>
        <w:t xml:space="preserve"> отчет главы  </w:t>
      </w:r>
      <w:r>
        <w:rPr>
          <w:rFonts w:ascii="Times New Roman" w:eastAsia="Times New Roman" w:hAnsi="Times New Roman"/>
          <w:color w:val="000000"/>
          <w:sz w:val="28"/>
          <w:szCs w:val="28"/>
          <w:lang w:eastAsia="ru-RU"/>
        </w:rPr>
        <w:t>Опаринского</w:t>
      </w:r>
      <w:r w:rsidRPr="00AB236C">
        <w:rPr>
          <w:rFonts w:ascii="Times New Roman" w:eastAsia="Times New Roman" w:hAnsi="Times New Roman"/>
          <w:color w:val="000000"/>
          <w:sz w:val="28"/>
          <w:szCs w:val="28"/>
          <w:lang w:eastAsia="ru-RU"/>
        </w:rPr>
        <w:t xml:space="preserve"> муниципального района  о результатах </w:t>
      </w:r>
      <w:r w:rsidR="005A42F2">
        <w:rPr>
          <w:rFonts w:ascii="Times New Roman" w:eastAsia="Times New Roman" w:hAnsi="Times New Roman"/>
          <w:color w:val="000000"/>
          <w:sz w:val="28"/>
          <w:szCs w:val="28"/>
          <w:lang w:eastAsia="ru-RU"/>
        </w:rPr>
        <w:t>работы</w:t>
      </w:r>
      <w:r w:rsidRPr="00AB236C">
        <w:rPr>
          <w:rFonts w:ascii="Times New Roman" w:eastAsia="Times New Roman" w:hAnsi="Times New Roman"/>
          <w:color w:val="000000"/>
          <w:sz w:val="28"/>
          <w:szCs w:val="28"/>
          <w:lang w:eastAsia="ru-RU"/>
        </w:rPr>
        <w:t>, предоставляемы</w:t>
      </w:r>
      <w:r w:rsidR="005A42F2">
        <w:rPr>
          <w:rFonts w:ascii="Times New Roman" w:eastAsia="Times New Roman" w:hAnsi="Times New Roman"/>
          <w:color w:val="000000"/>
          <w:sz w:val="28"/>
          <w:szCs w:val="28"/>
          <w:lang w:eastAsia="ru-RU"/>
        </w:rPr>
        <w:t>й</w:t>
      </w:r>
      <w:r w:rsidRPr="00AB236C">
        <w:rPr>
          <w:rFonts w:ascii="Times New Roman" w:eastAsia="Times New Roman" w:hAnsi="Times New Roman"/>
          <w:color w:val="000000"/>
          <w:sz w:val="28"/>
          <w:szCs w:val="28"/>
          <w:lang w:eastAsia="ru-RU"/>
        </w:rPr>
        <w:t xml:space="preserve">  на рассмотрение депутатам </w:t>
      </w:r>
      <w:r>
        <w:rPr>
          <w:rFonts w:ascii="Times New Roman" w:eastAsia="Times New Roman" w:hAnsi="Times New Roman"/>
          <w:color w:val="000000"/>
          <w:sz w:val="28"/>
          <w:szCs w:val="28"/>
          <w:lang w:eastAsia="ru-RU"/>
        </w:rPr>
        <w:t>Опаринской</w:t>
      </w:r>
      <w:r w:rsidRPr="00AB236C">
        <w:rPr>
          <w:rFonts w:ascii="Times New Roman" w:eastAsia="Times New Roman" w:hAnsi="Times New Roman"/>
          <w:color w:val="000000"/>
          <w:sz w:val="28"/>
          <w:szCs w:val="28"/>
          <w:lang w:eastAsia="ru-RU"/>
        </w:rPr>
        <w:t xml:space="preserve"> районной Думы;  </w:t>
      </w:r>
    </w:p>
    <w:p w:rsidR="00AB236C" w:rsidRPr="00AB236C" w:rsidRDefault="00AB236C" w:rsidP="005A42F2">
      <w:pPr>
        <w:autoSpaceDE w:val="0"/>
        <w:autoSpaceDN w:val="0"/>
        <w:adjustRightInd w:val="0"/>
        <w:spacing w:after="0"/>
        <w:jc w:val="both"/>
        <w:rPr>
          <w:rFonts w:ascii="Times New Roman" w:eastAsia="Times New Roman" w:hAnsi="Times New Roman"/>
          <w:sz w:val="28"/>
          <w:szCs w:val="28"/>
          <w:lang w:eastAsia="ru-RU"/>
        </w:rPr>
      </w:pPr>
      <w:proofErr w:type="gramStart"/>
      <w:r w:rsidRPr="00AB236C">
        <w:rPr>
          <w:rFonts w:ascii="Times New Roman" w:eastAsia="Times New Roman" w:hAnsi="Times New Roman"/>
          <w:color w:val="000000"/>
          <w:sz w:val="28"/>
          <w:szCs w:val="28"/>
          <w:lang w:eastAsia="ru-RU"/>
        </w:rPr>
        <w:t xml:space="preserve">2) доклад  о достигнутых значениях показателей для оценки эффективности деятельности органов местного самоуправления городских округов и муниципальных районов  за отчетный год и их планируемых значениях на 3-летний период, по форме утвержденной постановлением Правительства </w:t>
      </w:r>
      <w:r w:rsidRPr="00AB236C">
        <w:rPr>
          <w:rFonts w:ascii="Times New Roman" w:eastAsia="Times New Roman" w:hAnsi="Times New Roman"/>
          <w:color w:val="000000"/>
          <w:sz w:val="28"/>
          <w:szCs w:val="28"/>
          <w:lang w:eastAsia="ru-RU"/>
        </w:rPr>
        <w:lastRenderedPageBreak/>
        <w:t>Российской Федерации от 17.12. 2012 № 1317</w:t>
      </w:r>
      <w:r w:rsidRPr="00AB236C">
        <w:rPr>
          <w:rFonts w:eastAsia="Times New Roman" w:cs="Calibri"/>
          <w:color w:val="000000"/>
          <w:lang w:eastAsia="ru-RU"/>
        </w:rPr>
        <w:t xml:space="preserve"> </w:t>
      </w:r>
      <w:r w:rsidRPr="00AB236C">
        <w:rPr>
          <w:rFonts w:ascii="Times New Roman" w:eastAsia="Times New Roman" w:hAnsi="Times New Roman"/>
          <w:sz w:val="28"/>
          <w:szCs w:val="28"/>
          <w:lang w:eastAsia="ru-RU"/>
        </w:rPr>
        <w:t xml:space="preserve"> «О мерах по реализации Указа Президента Российской Федерации от 28.04.2008 № 607 «Об оценке эффективности деятельности органов местного самоуправления городских округов и</w:t>
      </w:r>
      <w:proofErr w:type="gramEnd"/>
      <w:r w:rsidRPr="00AB236C">
        <w:rPr>
          <w:rFonts w:ascii="Times New Roman" w:eastAsia="Times New Roman" w:hAnsi="Times New Roman"/>
          <w:sz w:val="28"/>
          <w:szCs w:val="28"/>
          <w:lang w:eastAsia="ru-RU"/>
        </w:rPr>
        <w:t xml:space="preserve"> муниципальных районов», который подлежит размещению на официальном сайте </w:t>
      </w:r>
      <w:r>
        <w:rPr>
          <w:rFonts w:ascii="Times New Roman" w:eastAsia="Times New Roman" w:hAnsi="Times New Roman"/>
          <w:sz w:val="28"/>
          <w:szCs w:val="28"/>
          <w:lang w:eastAsia="ru-RU"/>
        </w:rPr>
        <w:t>Опаринского</w:t>
      </w:r>
      <w:r w:rsidRPr="00AB236C">
        <w:rPr>
          <w:rFonts w:ascii="Times New Roman" w:eastAsia="Times New Roman" w:hAnsi="Times New Roman"/>
          <w:sz w:val="28"/>
          <w:szCs w:val="28"/>
          <w:lang w:eastAsia="ru-RU"/>
        </w:rPr>
        <w:t xml:space="preserve">  района, ежегодно в срок до 1 мая года, следующего за </w:t>
      </w:r>
      <w:proofErr w:type="gramStart"/>
      <w:r w:rsidRPr="00AB236C">
        <w:rPr>
          <w:rFonts w:ascii="Times New Roman" w:eastAsia="Times New Roman" w:hAnsi="Times New Roman"/>
          <w:sz w:val="28"/>
          <w:szCs w:val="28"/>
          <w:lang w:eastAsia="ru-RU"/>
        </w:rPr>
        <w:t>отчетным</w:t>
      </w:r>
      <w:proofErr w:type="gramEnd"/>
      <w:r w:rsidRPr="00AB236C">
        <w:rPr>
          <w:rFonts w:ascii="Times New Roman" w:eastAsia="Times New Roman" w:hAnsi="Times New Roman"/>
          <w:sz w:val="28"/>
          <w:szCs w:val="28"/>
          <w:lang w:eastAsia="ru-RU"/>
        </w:rPr>
        <w:t xml:space="preserve">; </w:t>
      </w:r>
    </w:p>
    <w:p w:rsidR="00AB236C" w:rsidRDefault="00AB236C" w:rsidP="005A42F2">
      <w:pPr>
        <w:widowControl w:val="0"/>
        <w:autoSpaceDE w:val="0"/>
        <w:autoSpaceDN w:val="0"/>
        <w:adjustRightInd w:val="0"/>
        <w:spacing w:after="0"/>
        <w:jc w:val="both"/>
        <w:rPr>
          <w:rFonts w:ascii="Times New Roman" w:eastAsia="Times New Roman" w:hAnsi="Times New Roman"/>
          <w:bCs/>
          <w:sz w:val="32"/>
          <w:szCs w:val="32"/>
          <w:lang w:eastAsia="ru-RU"/>
        </w:rPr>
      </w:pPr>
      <w:proofErr w:type="gramStart"/>
      <w:r w:rsidRPr="00AB236C">
        <w:rPr>
          <w:rFonts w:ascii="Times New Roman" w:eastAsia="Times New Roman" w:hAnsi="Times New Roman"/>
          <w:bCs/>
          <w:sz w:val="28"/>
          <w:szCs w:val="28"/>
          <w:lang w:eastAsia="ru-RU"/>
        </w:rPr>
        <w:t xml:space="preserve">3)сводный годовой доклад о ходе реализации и об оценке эффективности реализации муниципальных программ, по форме, который определен в соответствии с Порядком, утвержденным постановлением администрации  </w:t>
      </w:r>
      <w:r>
        <w:rPr>
          <w:rFonts w:ascii="Times New Roman" w:eastAsia="Times New Roman" w:hAnsi="Times New Roman"/>
          <w:bCs/>
          <w:sz w:val="28"/>
          <w:szCs w:val="28"/>
          <w:lang w:eastAsia="ru-RU"/>
        </w:rPr>
        <w:t>Опаринского</w:t>
      </w:r>
      <w:r w:rsidRPr="00AB236C">
        <w:rPr>
          <w:rFonts w:ascii="Times New Roman" w:eastAsia="Times New Roman" w:hAnsi="Times New Roman"/>
          <w:bCs/>
          <w:sz w:val="28"/>
          <w:szCs w:val="28"/>
          <w:lang w:eastAsia="ru-RU"/>
        </w:rPr>
        <w:t xml:space="preserve"> муниципального района «О разработке, реализации и оценке эффективности реализации   муниципальных программ </w:t>
      </w:r>
      <w:r>
        <w:rPr>
          <w:rFonts w:ascii="Times New Roman" w:eastAsia="Times New Roman" w:hAnsi="Times New Roman"/>
          <w:bCs/>
          <w:sz w:val="28"/>
          <w:szCs w:val="28"/>
          <w:lang w:eastAsia="ru-RU"/>
        </w:rPr>
        <w:t>Опаринского</w:t>
      </w:r>
      <w:r w:rsidRPr="00AB236C">
        <w:rPr>
          <w:rFonts w:ascii="Times New Roman" w:eastAsia="Times New Roman" w:hAnsi="Times New Roman"/>
          <w:bCs/>
          <w:sz w:val="28"/>
          <w:szCs w:val="28"/>
          <w:lang w:eastAsia="ru-RU"/>
        </w:rPr>
        <w:t xml:space="preserve"> муниципального района», который подлежит размещению на официальном сайте </w:t>
      </w:r>
      <w:r>
        <w:rPr>
          <w:rFonts w:ascii="Times New Roman" w:eastAsia="Times New Roman" w:hAnsi="Times New Roman"/>
          <w:bCs/>
          <w:sz w:val="28"/>
          <w:szCs w:val="28"/>
          <w:lang w:eastAsia="ru-RU"/>
        </w:rPr>
        <w:t>Опаринского</w:t>
      </w:r>
      <w:r w:rsidRPr="00AB236C">
        <w:rPr>
          <w:rFonts w:ascii="Times New Roman" w:eastAsia="Times New Roman" w:hAnsi="Times New Roman"/>
          <w:bCs/>
          <w:sz w:val="28"/>
          <w:szCs w:val="28"/>
          <w:lang w:eastAsia="ru-RU"/>
        </w:rPr>
        <w:t xml:space="preserve"> района ежегодно в срок до 1 июня года, следующего за отчетным</w:t>
      </w:r>
      <w:r w:rsidRPr="00AB236C">
        <w:rPr>
          <w:rFonts w:ascii="Times New Roman" w:eastAsia="Times New Roman" w:hAnsi="Times New Roman"/>
          <w:bCs/>
          <w:sz w:val="32"/>
          <w:szCs w:val="32"/>
          <w:lang w:eastAsia="ru-RU"/>
        </w:rPr>
        <w:t>.</w:t>
      </w:r>
      <w:proofErr w:type="gramEnd"/>
    </w:p>
    <w:p w:rsidR="00215108" w:rsidRPr="00215108" w:rsidRDefault="00464512" w:rsidP="00215108">
      <w:pPr>
        <w:tabs>
          <w:tab w:val="left" w:pos="709"/>
        </w:tabs>
        <w:spacing w:after="0" w:line="36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Р</w:t>
      </w:r>
      <w:r w:rsidR="00215108">
        <w:rPr>
          <w:rFonts w:ascii="Times New Roman" w:eastAsia="Times New Roman" w:hAnsi="Times New Roman"/>
          <w:b/>
          <w:sz w:val="28"/>
          <w:szCs w:val="28"/>
          <w:lang w:eastAsia="ru-RU"/>
        </w:rPr>
        <w:t>аздел 10</w:t>
      </w:r>
      <w:r w:rsidR="00215108" w:rsidRPr="00215108">
        <w:rPr>
          <w:rFonts w:ascii="Times New Roman" w:eastAsia="Times New Roman" w:hAnsi="Times New Roman"/>
          <w:b/>
          <w:sz w:val="28"/>
          <w:szCs w:val="28"/>
          <w:lang w:eastAsia="ru-RU"/>
        </w:rPr>
        <w:t>. Заключение</w:t>
      </w:r>
    </w:p>
    <w:p w:rsidR="00215108" w:rsidRPr="00215108" w:rsidRDefault="00215108" w:rsidP="00215108">
      <w:pPr>
        <w:tabs>
          <w:tab w:val="left" w:pos="709"/>
        </w:tabs>
        <w:spacing w:after="0"/>
        <w:jc w:val="both"/>
        <w:rPr>
          <w:rFonts w:ascii="Times New Roman" w:eastAsia="Times New Roman" w:hAnsi="Times New Roman"/>
          <w:sz w:val="28"/>
          <w:szCs w:val="28"/>
          <w:lang w:eastAsia="ru-RU"/>
        </w:rPr>
      </w:pPr>
      <w:r w:rsidRPr="00215108">
        <w:rPr>
          <w:rFonts w:ascii="Times New Roman" w:eastAsia="Times New Roman" w:hAnsi="Times New Roman"/>
          <w:sz w:val="28"/>
          <w:szCs w:val="28"/>
          <w:lang w:eastAsia="ru-RU"/>
        </w:rPr>
        <w:tab/>
        <w:t xml:space="preserve">Стратегия социально-экономического развития муниципального образования </w:t>
      </w:r>
      <w:r>
        <w:rPr>
          <w:rFonts w:ascii="Times New Roman" w:eastAsia="Times New Roman" w:hAnsi="Times New Roman"/>
          <w:sz w:val="28"/>
          <w:szCs w:val="28"/>
          <w:lang w:eastAsia="ru-RU"/>
        </w:rPr>
        <w:t>Опаринский</w:t>
      </w:r>
      <w:r w:rsidRPr="00215108">
        <w:rPr>
          <w:rFonts w:ascii="Times New Roman" w:eastAsia="Times New Roman" w:hAnsi="Times New Roman"/>
          <w:sz w:val="28"/>
          <w:szCs w:val="28"/>
          <w:lang w:eastAsia="ru-RU"/>
        </w:rPr>
        <w:t xml:space="preserve"> района Кировской области на 201</w:t>
      </w:r>
      <w:r>
        <w:rPr>
          <w:rFonts w:ascii="Times New Roman" w:eastAsia="Times New Roman" w:hAnsi="Times New Roman"/>
          <w:sz w:val="28"/>
          <w:szCs w:val="28"/>
          <w:lang w:eastAsia="ru-RU"/>
        </w:rPr>
        <w:t>9</w:t>
      </w:r>
      <w:r w:rsidRPr="00215108">
        <w:rPr>
          <w:rFonts w:ascii="Times New Roman" w:eastAsia="Times New Roman" w:hAnsi="Times New Roman"/>
          <w:sz w:val="28"/>
          <w:szCs w:val="28"/>
          <w:lang w:eastAsia="ru-RU"/>
        </w:rPr>
        <w:t>-20</w:t>
      </w:r>
      <w:r>
        <w:rPr>
          <w:rFonts w:ascii="Times New Roman" w:eastAsia="Times New Roman" w:hAnsi="Times New Roman"/>
          <w:sz w:val="28"/>
          <w:szCs w:val="28"/>
          <w:lang w:eastAsia="ru-RU"/>
        </w:rPr>
        <w:t>30</w:t>
      </w:r>
      <w:r w:rsidRPr="00215108">
        <w:rPr>
          <w:rFonts w:ascii="Times New Roman" w:eastAsia="Times New Roman" w:hAnsi="Times New Roman"/>
          <w:sz w:val="28"/>
          <w:szCs w:val="28"/>
          <w:lang w:eastAsia="ru-RU"/>
        </w:rPr>
        <w:t xml:space="preserve"> годы  разработана в соответствии с предъявляемыми требованиями.</w:t>
      </w:r>
    </w:p>
    <w:p w:rsidR="00215108" w:rsidRPr="00215108" w:rsidRDefault="00215108" w:rsidP="00215108">
      <w:pPr>
        <w:tabs>
          <w:tab w:val="left" w:pos="709"/>
        </w:tabs>
        <w:spacing w:after="0"/>
        <w:jc w:val="both"/>
        <w:rPr>
          <w:rFonts w:ascii="Times New Roman" w:eastAsia="Times New Roman" w:hAnsi="Times New Roman"/>
          <w:sz w:val="28"/>
          <w:szCs w:val="28"/>
          <w:lang w:eastAsia="ru-RU"/>
        </w:rPr>
      </w:pPr>
      <w:r w:rsidRPr="00215108">
        <w:rPr>
          <w:rFonts w:ascii="Times New Roman" w:eastAsia="Times New Roman" w:hAnsi="Times New Roman"/>
          <w:sz w:val="28"/>
          <w:szCs w:val="28"/>
          <w:lang w:eastAsia="ru-RU"/>
        </w:rPr>
        <w:tab/>
        <w:t xml:space="preserve">Анализ стартовых условий и оценка исходной ситуации показали, что </w:t>
      </w:r>
      <w:r>
        <w:rPr>
          <w:rFonts w:ascii="Times New Roman" w:eastAsia="Times New Roman" w:hAnsi="Times New Roman"/>
          <w:sz w:val="28"/>
          <w:szCs w:val="28"/>
          <w:lang w:eastAsia="ru-RU"/>
        </w:rPr>
        <w:t>Опаринский</w:t>
      </w:r>
      <w:r w:rsidRPr="00215108">
        <w:rPr>
          <w:rFonts w:ascii="Times New Roman" w:eastAsia="Times New Roman" w:hAnsi="Times New Roman"/>
          <w:sz w:val="28"/>
          <w:szCs w:val="28"/>
          <w:lang w:eastAsia="ru-RU"/>
        </w:rPr>
        <w:t xml:space="preserve"> район имеет достаточный производственный и человеческий потенциал, а также природные ресурсы, которые могут быть использованы для развития территории в будущем.</w:t>
      </w:r>
    </w:p>
    <w:p w:rsidR="00215108" w:rsidRPr="00215108" w:rsidRDefault="00215108" w:rsidP="00215108">
      <w:pPr>
        <w:tabs>
          <w:tab w:val="left" w:pos="709"/>
        </w:tabs>
        <w:spacing w:after="0"/>
        <w:jc w:val="both"/>
        <w:rPr>
          <w:rFonts w:ascii="Times New Roman" w:eastAsia="Times New Roman" w:hAnsi="Times New Roman"/>
          <w:sz w:val="28"/>
          <w:szCs w:val="28"/>
          <w:lang w:eastAsia="ru-RU"/>
        </w:rPr>
      </w:pPr>
      <w:r w:rsidRPr="00215108">
        <w:rPr>
          <w:rFonts w:ascii="Times New Roman" w:eastAsia="Times New Roman" w:hAnsi="Times New Roman"/>
          <w:sz w:val="28"/>
          <w:szCs w:val="28"/>
          <w:lang w:eastAsia="ru-RU"/>
        </w:rPr>
        <w:tab/>
        <w:t>Главным целевым ориентиром и стратегическим направлением в сфере социально-экономического развития муниципального района является: повышение уровня жизни населения на основе реализации выбранных приоритетов социально-экономического развития.</w:t>
      </w:r>
    </w:p>
    <w:p w:rsidR="00EC000C" w:rsidRPr="00EC000C" w:rsidRDefault="00215108" w:rsidP="00EC000C">
      <w:pPr>
        <w:tabs>
          <w:tab w:val="left" w:pos="709"/>
        </w:tabs>
        <w:spacing w:after="0"/>
        <w:jc w:val="both"/>
        <w:rPr>
          <w:rFonts w:ascii="Times New Roman" w:eastAsia="Times New Roman" w:hAnsi="Times New Roman"/>
          <w:sz w:val="28"/>
          <w:szCs w:val="28"/>
          <w:lang w:eastAsia="ru-RU"/>
        </w:rPr>
      </w:pPr>
      <w:r w:rsidRPr="00215108">
        <w:rPr>
          <w:rFonts w:ascii="Times New Roman" w:eastAsia="Times New Roman" w:hAnsi="Times New Roman"/>
          <w:sz w:val="28"/>
          <w:szCs w:val="28"/>
          <w:lang w:eastAsia="ru-RU"/>
        </w:rPr>
        <w:tab/>
      </w:r>
      <w:bookmarkEnd w:id="5"/>
    </w:p>
    <w:p w:rsidR="00B756EE" w:rsidRDefault="005F021C" w:rsidP="00DB4965">
      <w:pPr>
        <w:pStyle w:val="a8"/>
        <w:spacing w:line="276" w:lineRule="auto"/>
        <w:jc w:val="both"/>
        <w:rPr>
          <w:rFonts w:ascii="Times New Roman" w:hAnsi="Times New Roman"/>
          <w:bCs/>
          <w:iCs/>
          <w:color w:val="FF0000"/>
          <w:sz w:val="28"/>
          <w:szCs w:val="28"/>
        </w:rPr>
      </w:pPr>
      <w:r w:rsidRPr="005F021C">
        <w:rPr>
          <w:rFonts w:ascii="Times New Roman" w:hAnsi="Times New Roman"/>
          <w:sz w:val="28"/>
          <w:szCs w:val="28"/>
        </w:rPr>
        <w:tab/>
      </w:r>
    </w:p>
    <w:p w:rsidR="0070282B" w:rsidRPr="00C469B6" w:rsidRDefault="0070282B" w:rsidP="003414F4">
      <w:pPr>
        <w:spacing w:after="0" w:line="240" w:lineRule="auto"/>
        <w:ind w:firstLine="567"/>
        <w:jc w:val="both"/>
        <w:rPr>
          <w:rFonts w:ascii="Times New Roman" w:eastAsia="Times New Roman" w:hAnsi="Times New Roman"/>
          <w:sz w:val="28"/>
          <w:szCs w:val="28"/>
          <w:lang w:eastAsia="ru-RU"/>
        </w:rPr>
      </w:pPr>
    </w:p>
    <w:p w:rsidR="003414F4" w:rsidRPr="00C469B6" w:rsidRDefault="003414F4" w:rsidP="00A028AE">
      <w:pPr>
        <w:jc w:val="center"/>
        <w:rPr>
          <w:rFonts w:ascii="Times New Roman" w:hAnsi="Times New Roman"/>
          <w:b/>
          <w:sz w:val="28"/>
          <w:szCs w:val="28"/>
        </w:rPr>
        <w:sectPr w:rsidR="003414F4" w:rsidRPr="00C469B6" w:rsidSect="002966E9">
          <w:footerReference w:type="default" r:id="rId26"/>
          <w:headerReference w:type="first" r:id="rId27"/>
          <w:pgSz w:w="11906" w:h="16838"/>
          <w:pgMar w:top="993" w:right="737" w:bottom="680" w:left="1418" w:header="709" w:footer="709" w:gutter="0"/>
          <w:cols w:space="708"/>
          <w:titlePg/>
          <w:docGrid w:linePitch="360"/>
        </w:sectPr>
      </w:pPr>
      <w:r w:rsidRPr="00C469B6">
        <w:rPr>
          <w:rFonts w:ascii="Times New Roman" w:hAnsi="Times New Roman"/>
          <w:sz w:val="28"/>
          <w:szCs w:val="28"/>
        </w:rPr>
        <w:t>_________</w:t>
      </w:r>
      <w:r w:rsidR="0070282B">
        <w:rPr>
          <w:rFonts w:ascii="Times New Roman" w:hAnsi="Times New Roman"/>
          <w:sz w:val="28"/>
          <w:szCs w:val="28"/>
        </w:rPr>
        <w:t>_____________</w:t>
      </w:r>
    </w:p>
    <w:p w:rsidR="003414F4" w:rsidRDefault="003414F4" w:rsidP="003414F4">
      <w:pPr>
        <w:pStyle w:val="a8"/>
        <w:jc w:val="right"/>
        <w:rPr>
          <w:rFonts w:ascii="Times New Roman" w:hAnsi="Times New Roman"/>
          <w:sz w:val="28"/>
          <w:szCs w:val="28"/>
        </w:rPr>
      </w:pPr>
      <w:r w:rsidRPr="00C469B6">
        <w:rPr>
          <w:rFonts w:ascii="Times New Roman" w:hAnsi="Times New Roman"/>
          <w:sz w:val="28"/>
          <w:szCs w:val="28"/>
        </w:rPr>
        <w:lastRenderedPageBreak/>
        <w:t xml:space="preserve">Приложение </w:t>
      </w:r>
      <w:r w:rsidR="002A5E67">
        <w:rPr>
          <w:rFonts w:ascii="Times New Roman" w:hAnsi="Times New Roman"/>
          <w:sz w:val="28"/>
          <w:szCs w:val="28"/>
        </w:rPr>
        <w:t xml:space="preserve">№ </w:t>
      </w:r>
      <w:r w:rsidRPr="00C469B6">
        <w:rPr>
          <w:rFonts w:ascii="Times New Roman" w:hAnsi="Times New Roman"/>
          <w:sz w:val="28"/>
          <w:szCs w:val="28"/>
        </w:rPr>
        <w:t>1</w:t>
      </w:r>
    </w:p>
    <w:p w:rsidR="002A5E67" w:rsidRPr="00C469B6" w:rsidRDefault="002A5E67" w:rsidP="003414F4">
      <w:pPr>
        <w:pStyle w:val="a8"/>
        <w:jc w:val="right"/>
        <w:rPr>
          <w:rFonts w:ascii="Times New Roman" w:hAnsi="Times New Roman"/>
          <w:sz w:val="28"/>
          <w:szCs w:val="28"/>
        </w:rPr>
      </w:pPr>
    </w:p>
    <w:p w:rsidR="003414F4" w:rsidRPr="00C469B6" w:rsidRDefault="003414F4" w:rsidP="003414F4">
      <w:pPr>
        <w:pStyle w:val="a8"/>
        <w:jc w:val="center"/>
        <w:rPr>
          <w:rFonts w:ascii="Times New Roman" w:hAnsi="Times New Roman"/>
          <w:b/>
          <w:sz w:val="28"/>
          <w:szCs w:val="28"/>
        </w:rPr>
      </w:pPr>
      <w:r w:rsidRPr="00C469B6">
        <w:rPr>
          <w:rFonts w:ascii="Times New Roman" w:hAnsi="Times New Roman"/>
          <w:b/>
          <w:sz w:val="28"/>
          <w:szCs w:val="28"/>
        </w:rPr>
        <w:t xml:space="preserve">Основные целевые </w:t>
      </w:r>
      <w:r w:rsidR="00675440">
        <w:rPr>
          <w:rFonts w:ascii="Times New Roman" w:hAnsi="Times New Roman"/>
          <w:b/>
          <w:sz w:val="28"/>
          <w:szCs w:val="28"/>
        </w:rPr>
        <w:t>индикаторы</w:t>
      </w:r>
      <w:r w:rsidRPr="00C469B6">
        <w:rPr>
          <w:rFonts w:ascii="Times New Roman" w:hAnsi="Times New Roman"/>
          <w:b/>
          <w:sz w:val="28"/>
          <w:szCs w:val="28"/>
        </w:rPr>
        <w:t xml:space="preserve"> социально-экономического развития </w:t>
      </w:r>
      <w:r w:rsidR="00F807CC">
        <w:rPr>
          <w:rFonts w:ascii="Times New Roman" w:hAnsi="Times New Roman"/>
          <w:b/>
          <w:sz w:val="28"/>
          <w:szCs w:val="28"/>
        </w:rPr>
        <w:t>Опаринского</w:t>
      </w:r>
      <w:r w:rsidR="00F93B23">
        <w:rPr>
          <w:rFonts w:ascii="Times New Roman" w:hAnsi="Times New Roman"/>
          <w:b/>
          <w:sz w:val="28"/>
          <w:szCs w:val="28"/>
        </w:rPr>
        <w:t xml:space="preserve"> </w:t>
      </w:r>
      <w:r w:rsidRPr="00C469B6">
        <w:rPr>
          <w:rFonts w:ascii="Times New Roman" w:hAnsi="Times New Roman"/>
          <w:b/>
          <w:sz w:val="28"/>
          <w:szCs w:val="28"/>
        </w:rPr>
        <w:t>района</w:t>
      </w:r>
      <w:r w:rsidR="00464512">
        <w:rPr>
          <w:rFonts w:ascii="Times New Roman" w:hAnsi="Times New Roman"/>
          <w:b/>
          <w:sz w:val="28"/>
          <w:szCs w:val="28"/>
        </w:rPr>
        <w:t xml:space="preserve"> до 2030 года</w:t>
      </w:r>
    </w:p>
    <w:p w:rsidR="003414F4" w:rsidRPr="00C469B6" w:rsidRDefault="003414F4" w:rsidP="003414F4">
      <w:pPr>
        <w:pStyle w:val="a8"/>
        <w:jc w:val="center"/>
        <w:rPr>
          <w:rFonts w:ascii="Times New Roman" w:hAnsi="Times New Roman"/>
          <w:b/>
          <w:sz w:val="28"/>
          <w:szCs w:val="28"/>
        </w:rPr>
      </w:pPr>
    </w:p>
    <w:tbl>
      <w:tblPr>
        <w:tblW w:w="16026"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5934"/>
        <w:gridCol w:w="1698"/>
        <w:gridCol w:w="1063"/>
        <w:gridCol w:w="13"/>
        <w:gridCol w:w="1050"/>
        <w:gridCol w:w="27"/>
        <w:gridCol w:w="1080"/>
        <w:gridCol w:w="1077"/>
        <w:gridCol w:w="1077"/>
        <w:gridCol w:w="1077"/>
        <w:gridCol w:w="1079"/>
      </w:tblGrid>
      <w:tr w:rsidR="00C67C71" w:rsidRPr="00C469B6" w:rsidTr="00A752A9">
        <w:trPr>
          <w:trHeight w:val="330"/>
          <w:tblHeader/>
        </w:trPr>
        <w:tc>
          <w:tcPr>
            <w:tcW w:w="851" w:type="dxa"/>
            <w:vMerge w:val="restart"/>
            <w:shd w:val="clear" w:color="auto" w:fill="auto"/>
            <w:vAlign w:val="center"/>
            <w:hideMark/>
          </w:tcPr>
          <w:p w:rsidR="00C67C71" w:rsidRPr="00C469B6" w:rsidRDefault="00C67C71" w:rsidP="005D7DC4">
            <w:pPr>
              <w:pStyle w:val="a8"/>
              <w:jc w:val="center"/>
              <w:rPr>
                <w:rFonts w:ascii="Times New Roman" w:eastAsia="Times New Roman" w:hAnsi="Times New Roman"/>
                <w:sz w:val="24"/>
                <w:szCs w:val="24"/>
              </w:rPr>
            </w:pPr>
            <w:r w:rsidRPr="00C469B6">
              <w:rPr>
                <w:rFonts w:ascii="Times New Roman" w:eastAsia="Times New Roman" w:hAnsi="Times New Roman"/>
                <w:sz w:val="24"/>
                <w:szCs w:val="24"/>
              </w:rPr>
              <w:t xml:space="preserve">№ </w:t>
            </w:r>
            <w:proofErr w:type="gramStart"/>
            <w:r w:rsidRPr="00C469B6">
              <w:rPr>
                <w:rFonts w:ascii="Times New Roman" w:eastAsia="Times New Roman" w:hAnsi="Times New Roman"/>
                <w:sz w:val="24"/>
                <w:szCs w:val="24"/>
              </w:rPr>
              <w:t>п</w:t>
            </w:r>
            <w:proofErr w:type="gramEnd"/>
            <w:r w:rsidRPr="00C469B6">
              <w:rPr>
                <w:rFonts w:ascii="Times New Roman" w:eastAsia="Times New Roman" w:hAnsi="Times New Roman"/>
                <w:sz w:val="24"/>
                <w:szCs w:val="24"/>
              </w:rPr>
              <w:t>/п</w:t>
            </w:r>
          </w:p>
        </w:tc>
        <w:tc>
          <w:tcPr>
            <w:tcW w:w="5934" w:type="dxa"/>
            <w:vMerge w:val="restart"/>
            <w:shd w:val="clear" w:color="auto" w:fill="auto"/>
            <w:vAlign w:val="center"/>
            <w:hideMark/>
          </w:tcPr>
          <w:p w:rsidR="00C67C71" w:rsidRPr="00C469B6" w:rsidRDefault="00C67C71" w:rsidP="005D7DC4">
            <w:pPr>
              <w:pStyle w:val="a8"/>
              <w:jc w:val="center"/>
              <w:rPr>
                <w:rFonts w:ascii="Times New Roman" w:eastAsia="Times New Roman" w:hAnsi="Times New Roman"/>
                <w:sz w:val="24"/>
                <w:szCs w:val="24"/>
              </w:rPr>
            </w:pPr>
            <w:r w:rsidRPr="00C469B6">
              <w:rPr>
                <w:rFonts w:ascii="Times New Roman" w:eastAsia="Times New Roman" w:hAnsi="Times New Roman"/>
                <w:sz w:val="24"/>
                <w:szCs w:val="24"/>
              </w:rPr>
              <w:t>Наименование показателя</w:t>
            </w:r>
          </w:p>
        </w:tc>
        <w:tc>
          <w:tcPr>
            <w:tcW w:w="1698" w:type="dxa"/>
            <w:vMerge w:val="restart"/>
            <w:shd w:val="clear" w:color="auto" w:fill="auto"/>
            <w:vAlign w:val="center"/>
            <w:hideMark/>
          </w:tcPr>
          <w:p w:rsidR="00C67C71" w:rsidRPr="00C469B6" w:rsidRDefault="00C67C71" w:rsidP="005D7DC4">
            <w:pPr>
              <w:pStyle w:val="a8"/>
              <w:jc w:val="center"/>
              <w:rPr>
                <w:rFonts w:ascii="Times New Roman" w:eastAsia="Times New Roman" w:hAnsi="Times New Roman"/>
                <w:sz w:val="24"/>
                <w:szCs w:val="24"/>
              </w:rPr>
            </w:pPr>
            <w:r w:rsidRPr="00C469B6">
              <w:rPr>
                <w:rFonts w:ascii="Times New Roman" w:eastAsia="Times New Roman" w:hAnsi="Times New Roman"/>
                <w:sz w:val="24"/>
                <w:szCs w:val="24"/>
              </w:rPr>
              <w:t>Единица измерения</w:t>
            </w:r>
          </w:p>
        </w:tc>
        <w:tc>
          <w:tcPr>
            <w:tcW w:w="1063" w:type="dxa"/>
            <w:shd w:val="clear" w:color="auto" w:fill="auto"/>
            <w:vAlign w:val="center"/>
            <w:hideMark/>
          </w:tcPr>
          <w:p w:rsidR="00C67C71" w:rsidRPr="00C469B6" w:rsidRDefault="00C67C71" w:rsidP="005D7DC4">
            <w:pPr>
              <w:pStyle w:val="a8"/>
              <w:jc w:val="center"/>
              <w:rPr>
                <w:rFonts w:ascii="Times New Roman" w:eastAsia="Times New Roman" w:hAnsi="Times New Roman"/>
                <w:sz w:val="24"/>
                <w:szCs w:val="24"/>
              </w:rPr>
            </w:pPr>
            <w:r w:rsidRPr="00C469B6">
              <w:rPr>
                <w:rFonts w:ascii="Times New Roman" w:eastAsia="Times New Roman" w:hAnsi="Times New Roman"/>
                <w:sz w:val="24"/>
                <w:szCs w:val="24"/>
              </w:rPr>
              <w:t>Отчет</w:t>
            </w:r>
          </w:p>
        </w:tc>
        <w:tc>
          <w:tcPr>
            <w:tcW w:w="1063" w:type="dxa"/>
            <w:gridSpan w:val="2"/>
            <w:shd w:val="clear" w:color="auto" w:fill="auto"/>
            <w:vAlign w:val="center"/>
            <w:hideMark/>
          </w:tcPr>
          <w:p w:rsidR="00C67C71" w:rsidRPr="00C469B6" w:rsidRDefault="00C67C71" w:rsidP="005D7DC4">
            <w:pPr>
              <w:pStyle w:val="a8"/>
              <w:jc w:val="center"/>
              <w:rPr>
                <w:rFonts w:ascii="Times New Roman" w:eastAsia="Times New Roman" w:hAnsi="Times New Roman"/>
                <w:sz w:val="24"/>
                <w:szCs w:val="24"/>
              </w:rPr>
            </w:pPr>
            <w:r w:rsidRPr="00C469B6">
              <w:rPr>
                <w:rFonts w:ascii="Times New Roman" w:eastAsia="Times New Roman" w:hAnsi="Times New Roman"/>
                <w:sz w:val="24"/>
                <w:szCs w:val="24"/>
              </w:rPr>
              <w:t>Оценка</w:t>
            </w:r>
          </w:p>
        </w:tc>
        <w:tc>
          <w:tcPr>
            <w:tcW w:w="5417" w:type="dxa"/>
            <w:gridSpan w:val="6"/>
            <w:shd w:val="clear" w:color="auto" w:fill="auto"/>
            <w:vAlign w:val="center"/>
            <w:hideMark/>
          </w:tcPr>
          <w:p w:rsidR="00C67C71" w:rsidRPr="00C469B6" w:rsidRDefault="00C67C71" w:rsidP="005D7DC4">
            <w:pPr>
              <w:pStyle w:val="a8"/>
              <w:jc w:val="center"/>
              <w:rPr>
                <w:rFonts w:ascii="Times New Roman" w:eastAsia="Times New Roman" w:hAnsi="Times New Roman"/>
                <w:sz w:val="24"/>
                <w:szCs w:val="24"/>
              </w:rPr>
            </w:pPr>
            <w:r w:rsidRPr="00C469B6">
              <w:rPr>
                <w:rFonts w:ascii="Times New Roman" w:eastAsia="Times New Roman" w:hAnsi="Times New Roman"/>
                <w:sz w:val="24"/>
                <w:szCs w:val="24"/>
              </w:rPr>
              <w:t>Планируемый период</w:t>
            </w:r>
          </w:p>
        </w:tc>
      </w:tr>
      <w:tr w:rsidR="00C67C71" w:rsidRPr="00C469B6" w:rsidTr="00A752A9">
        <w:trPr>
          <w:trHeight w:val="654"/>
          <w:tblHeader/>
        </w:trPr>
        <w:tc>
          <w:tcPr>
            <w:tcW w:w="851" w:type="dxa"/>
            <w:vMerge/>
            <w:shd w:val="clear" w:color="auto" w:fill="auto"/>
            <w:vAlign w:val="center"/>
            <w:hideMark/>
          </w:tcPr>
          <w:p w:rsidR="00C67C71" w:rsidRPr="00C469B6" w:rsidRDefault="00C67C71" w:rsidP="005D7DC4">
            <w:pPr>
              <w:pStyle w:val="a8"/>
              <w:jc w:val="center"/>
              <w:rPr>
                <w:rFonts w:ascii="Times New Roman" w:eastAsia="Times New Roman" w:hAnsi="Times New Roman"/>
                <w:sz w:val="24"/>
                <w:szCs w:val="24"/>
              </w:rPr>
            </w:pPr>
          </w:p>
        </w:tc>
        <w:tc>
          <w:tcPr>
            <w:tcW w:w="5934" w:type="dxa"/>
            <w:vMerge/>
            <w:shd w:val="clear" w:color="auto" w:fill="auto"/>
            <w:vAlign w:val="center"/>
            <w:hideMark/>
          </w:tcPr>
          <w:p w:rsidR="00C67C71" w:rsidRPr="00C469B6" w:rsidRDefault="00C67C71" w:rsidP="005D7DC4">
            <w:pPr>
              <w:pStyle w:val="a8"/>
              <w:jc w:val="center"/>
              <w:rPr>
                <w:rFonts w:ascii="Times New Roman" w:eastAsia="Times New Roman" w:hAnsi="Times New Roman"/>
                <w:sz w:val="24"/>
                <w:szCs w:val="24"/>
              </w:rPr>
            </w:pPr>
          </w:p>
        </w:tc>
        <w:tc>
          <w:tcPr>
            <w:tcW w:w="1698" w:type="dxa"/>
            <w:vMerge/>
            <w:shd w:val="clear" w:color="auto" w:fill="auto"/>
            <w:vAlign w:val="center"/>
            <w:hideMark/>
          </w:tcPr>
          <w:p w:rsidR="00C67C71" w:rsidRPr="00C469B6" w:rsidRDefault="00C67C71" w:rsidP="005D7DC4">
            <w:pPr>
              <w:pStyle w:val="a8"/>
              <w:jc w:val="center"/>
              <w:rPr>
                <w:rFonts w:ascii="Times New Roman" w:eastAsia="Times New Roman" w:hAnsi="Times New Roman"/>
                <w:sz w:val="24"/>
                <w:szCs w:val="24"/>
              </w:rPr>
            </w:pPr>
          </w:p>
        </w:tc>
        <w:tc>
          <w:tcPr>
            <w:tcW w:w="1076" w:type="dxa"/>
            <w:gridSpan w:val="2"/>
            <w:shd w:val="clear" w:color="auto" w:fill="auto"/>
            <w:vAlign w:val="center"/>
            <w:hideMark/>
          </w:tcPr>
          <w:p w:rsidR="00C67C71" w:rsidRPr="00C469B6" w:rsidRDefault="00C67C71" w:rsidP="00464512">
            <w:pPr>
              <w:pStyle w:val="a8"/>
              <w:jc w:val="center"/>
              <w:rPr>
                <w:rFonts w:ascii="Times New Roman" w:eastAsia="Times New Roman" w:hAnsi="Times New Roman"/>
                <w:sz w:val="24"/>
                <w:szCs w:val="24"/>
              </w:rPr>
            </w:pPr>
            <w:r w:rsidRPr="00C469B6">
              <w:rPr>
                <w:rFonts w:ascii="Times New Roman" w:eastAsia="Times New Roman" w:hAnsi="Times New Roman"/>
                <w:sz w:val="24"/>
                <w:szCs w:val="24"/>
              </w:rPr>
              <w:t>201</w:t>
            </w:r>
            <w:r w:rsidR="00464512">
              <w:rPr>
                <w:rFonts w:ascii="Times New Roman" w:eastAsia="Times New Roman" w:hAnsi="Times New Roman"/>
                <w:sz w:val="24"/>
                <w:szCs w:val="24"/>
              </w:rPr>
              <w:t>7</w:t>
            </w:r>
          </w:p>
        </w:tc>
        <w:tc>
          <w:tcPr>
            <w:tcW w:w="1077" w:type="dxa"/>
            <w:gridSpan w:val="2"/>
            <w:shd w:val="clear" w:color="auto" w:fill="auto"/>
            <w:vAlign w:val="center"/>
            <w:hideMark/>
          </w:tcPr>
          <w:p w:rsidR="00C67C71" w:rsidRPr="00C469B6" w:rsidRDefault="00C67C71" w:rsidP="00F807CC">
            <w:pPr>
              <w:pStyle w:val="a8"/>
              <w:jc w:val="center"/>
              <w:rPr>
                <w:rFonts w:ascii="Times New Roman" w:eastAsia="Times New Roman" w:hAnsi="Times New Roman"/>
                <w:sz w:val="24"/>
                <w:szCs w:val="24"/>
              </w:rPr>
            </w:pPr>
            <w:r w:rsidRPr="00C469B6">
              <w:rPr>
                <w:rFonts w:ascii="Times New Roman" w:eastAsia="Times New Roman" w:hAnsi="Times New Roman"/>
                <w:sz w:val="24"/>
                <w:szCs w:val="24"/>
              </w:rPr>
              <w:t>201</w:t>
            </w:r>
            <w:r w:rsidR="00464512">
              <w:rPr>
                <w:rFonts w:ascii="Times New Roman" w:eastAsia="Times New Roman" w:hAnsi="Times New Roman"/>
                <w:sz w:val="24"/>
                <w:szCs w:val="24"/>
              </w:rPr>
              <w:t>8</w:t>
            </w:r>
          </w:p>
        </w:tc>
        <w:tc>
          <w:tcPr>
            <w:tcW w:w="1080" w:type="dxa"/>
            <w:shd w:val="clear" w:color="auto" w:fill="auto"/>
            <w:vAlign w:val="center"/>
            <w:hideMark/>
          </w:tcPr>
          <w:p w:rsidR="00C67C71" w:rsidRPr="00C469B6" w:rsidRDefault="00C67C71" w:rsidP="00464512">
            <w:pPr>
              <w:pStyle w:val="a8"/>
              <w:jc w:val="center"/>
              <w:rPr>
                <w:rFonts w:ascii="Times New Roman" w:eastAsia="Times New Roman" w:hAnsi="Times New Roman"/>
                <w:sz w:val="24"/>
                <w:szCs w:val="24"/>
              </w:rPr>
            </w:pPr>
            <w:r w:rsidRPr="00C469B6">
              <w:rPr>
                <w:rFonts w:ascii="Times New Roman" w:eastAsia="Times New Roman" w:hAnsi="Times New Roman"/>
                <w:sz w:val="24"/>
                <w:szCs w:val="24"/>
              </w:rPr>
              <w:t>201</w:t>
            </w:r>
            <w:r w:rsidR="00464512">
              <w:rPr>
                <w:rFonts w:ascii="Times New Roman" w:eastAsia="Times New Roman" w:hAnsi="Times New Roman"/>
                <w:sz w:val="24"/>
                <w:szCs w:val="24"/>
              </w:rPr>
              <w:t>9</w:t>
            </w:r>
          </w:p>
        </w:tc>
        <w:tc>
          <w:tcPr>
            <w:tcW w:w="1077" w:type="dxa"/>
            <w:shd w:val="clear" w:color="auto" w:fill="auto"/>
            <w:vAlign w:val="center"/>
            <w:hideMark/>
          </w:tcPr>
          <w:p w:rsidR="00C67C71" w:rsidRPr="00C469B6" w:rsidRDefault="00C67C71" w:rsidP="00464512">
            <w:pPr>
              <w:pStyle w:val="a8"/>
              <w:jc w:val="center"/>
              <w:rPr>
                <w:rFonts w:ascii="Times New Roman" w:eastAsia="Times New Roman" w:hAnsi="Times New Roman"/>
                <w:sz w:val="24"/>
                <w:szCs w:val="24"/>
              </w:rPr>
            </w:pPr>
            <w:r w:rsidRPr="00C469B6">
              <w:rPr>
                <w:rFonts w:ascii="Times New Roman" w:eastAsia="Times New Roman" w:hAnsi="Times New Roman"/>
                <w:sz w:val="24"/>
                <w:szCs w:val="24"/>
              </w:rPr>
              <w:t>20</w:t>
            </w:r>
            <w:r w:rsidR="00464512">
              <w:rPr>
                <w:rFonts w:ascii="Times New Roman" w:eastAsia="Times New Roman" w:hAnsi="Times New Roman"/>
                <w:sz w:val="24"/>
                <w:szCs w:val="24"/>
              </w:rPr>
              <w:t>20</w:t>
            </w:r>
          </w:p>
        </w:tc>
        <w:tc>
          <w:tcPr>
            <w:tcW w:w="1077" w:type="dxa"/>
            <w:shd w:val="clear" w:color="auto" w:fill="auto"/>
            <w:vAlign w:val="center"/>
            <w:hideMark/>
          </w:tcPr>
          <w:p w:rsidR="00C67C71" w:rsidRPr="00C469B6" w:rsidRDefault="00C67C71" w:rsidP="00464512">
            <w:pPr>
              <w:pStyle w:val="a8"/>
              <w:jc w:val="center"/>
              <w:rPr>
                <w:rFonts w:ascii="Times New Roman" w:eastAsia="Times New Roman" w:hAnsi="Times New Roman"/>
                <w:sz w:val="24"/>
                <w:szCs w:val="24"/>
              </w:rPr>
            </w:pPr>
            <w:r w:rsidRPr="00C469B6">
              <w:rPr>
                <w:rFonts w:ascii="Times New Roman" w:eastAsia="Times New Roman" w:hAnsi="Times New Roman"/>
                <w:sz w:val="24"/>
                <w:szCs w:val="24"/>
              </w:rPr>
              <w:t>20</w:t>
            </w:r>
            <w:r w:rsidR="00F807CC">
              <w:rPr>
                <w:rFonts w:ascii="Times New Roman" w:eastAsia="Times New Roman" w:hAnsi="Times New Roman"/>
                <w:sz w:val="24"/>
                <w:szCs w:val="24"/>
              </w:rPr>
              <w:t>2</w:t>
            </w:r>
            <w:r w:rsidR="00464512">
              <w:rPr>
                <w:rFonts w:ascii="Times New Roman" w:eastAsia="Times New Roman" w:hAnsi="Times New Roman"/>
                <w:sz w:val="24"/>
                <w:szCs w:val="24"/>
              </w:rPr>
              <w:t>1</w:t>
            </w:r>
          </w:p>
        </w:tc>
        <w:tc>
          <w:tcPr>
            <w:tcW w:w="1077" w:type="dxa"/>
            <w:shd w:val="clear" w:color="auto" w:fill="auto"/>
            <w:vAlign w:val="center"/>
            <w:hideMark/>
          </w:tcPr>
          <w:p w:rsidR="00C67C71" w:rsidRPr="00C469B6" w:rsidRDefault="00C67C71" w:rsidP="00464512">
            <w:pPr>
              <w:pStyle w:val="a8"/>
              <w:jc w:val="center"/>
              <w:rPr>
                <w:rFonts w:ascii="Times New Roman" w:eastAsia="Times New Roman" w:hAnsi="Times New Roman"/>
                <w:sz w:val="24"/>
                <w:szCs w:val="24"/>
              </w:rPr>
            </w:pPr>
            <w:r w:rsidRPr="00C469B6">
              <w:rPr>
                <w:rFonts w:ascii="Times New Roman" w:eastAsia="Times New Roman" w:hAnsi="Times New Roman"/>
                <w:sz w:val="24"/>
                <w:szCs w:val="24"/>
              </w:rPr>
              <w:t>202</w:t>
            </w:r>
            <w:r w:rsidR="00464512">
              <w:rPr>
                <w:rFonts w:ascii="Times New Roman" w:eastAsia="Times New Roman" w:hAnsi="Times New Roman"/>
                <w:sz w:val="24"/>
                <w:szCs w:val="24"/>
              </w:rPr>
              <w:t>5</w:t>
            </w:r>
          </w:p>
        </w:tc>
        <w:tc>
          <w:tcPr>
            <w:tcW w:w="1079" w:type="dxa"/>
            <w:vAlign w:val="center"/>
          </w:tcPr>
          <w:p w:rsidR="00C67C71" w:rsidRPr="00C469B6" w:rsidRDefault="00C67C71" w:rsidP="00464512">
            <w:pPr>
              <w:pStyle w:val="a8"/>
              <w:jc w:val="center"/>
              <w:rPr>
                <w:rFonts w:ascii="Times New Roman" w:eastAsia="Times New Roman" w:hAnsi="Times New Roman"/>
                <w:sz w:val="24"/>
                <w:szCs w:val="24"/>
              </w:rPr>
            </w:pPr>
            <w:r>
              <w:rPr>
                <w:rFonts w:ascii="Times New Roman" w:eastAsia="Times New Roman" w:hAnsi="Times New Roman"/>
                <w:sz w:val="24"/>
                <w:szCs w:val="24"/>
              </w:rPr>
              <w:t>20</w:t>
            </w:r>
            <w:r w:rsidR="00464512">
              <w:rPr>
                <w:rFonts w:ascii="Times New Roman" w:eastAsia="Times New Roman" w:hAnsi="Times New Roman"/>
                <w:sz w:val="24"/>
                <w:szCs w:val="24"/>
              </w:rPr>
              <w:t>30</w:t>
            </w:r>
          </w:p>
        </w:tc>
      </w:tr>
      <w:tr w:rsidR="00CC4D30" w:rsidRPr="00C469B6" w:rsidTr="00A752A9">
        <w:trPr>
          <w:trHeight w:val="375"/>
        </w:trPr>
        <w:tc>
          <w:tcPr>
            <w:tcW w:w="16026" w:type="dxa"/>
            <w:gridSpan w:val="12"/>
            <w:shd w:val="clear" w:color="auto" w:fill="auto"/>
            <w:noWrap/>
            <w:hideMark/>
          </w:tcPr>
          <w:p w:rsidR="00CC4D30" w:rsidRPr="00C469B6" w:rsidRDefault="00CC4D30" w:rsidP="005D7DC4">
            <w:pPr>
              <w:pStyle w:val="a8"/>
              <w:rPr>
                <w:rFonts w:ascii="Times New Roman" w:eastAsia="Times New Roman" w:hAnsi="Times New Roman"/>
                <w:b/>
                <w:bCs/>
                <w:sz w:val="24"/>
                <w:szCs w:val="24"/>
              </w:rPr>
            </w:pPr>
            <w:r w:rsidRPr="00C469B6">
              <w:rPr>
                <w:rFonts w:ascii="Times New Roman" w:eastAsia="Times New Roman" w:hAnsi="Times New Roman"/>
                <w:b/>
                <w:bCs/>
                <w:sz w:val="24"/>
                <w:szCs w:val="24"/>
              </w:rPr>
              <w:t>1. Демографические показатели</w:t>
            </w:r>
          </w:p>
        </w:tc>
      </w:tr>
      <w:tr w:rsidR="009674C2" w:rsidRPr="00C469B6" w:rsidTr="00A752A9">
        <w:trPr>
          <w:trHeight w:val="375"/>
        </w:trPr>
        <w:tc>
          <w:tcPr>
            <w:tcW w:w="851" w:type="dxa"/>
            <w:shd w:val="clear" w:color="auto" w:fill="auto"/>
            <w:noWrap/>
            <w:hideMark/>
          </w:tcPr>
          <w:p w:rsidR="009674C2" w:rsidRPr="00C469B6" w:rsidRDefault="009674C2" w:rsidP="005D7DC4">
            <w:pPr>
              <w:pStyle w:val="a8"/>
              <w:jc w:val="center"/>
              <w:rPr>
                <w:rFonts w:ascii="Times New Roman" w:eastAsia="Times New Roman" w:hAnsi="Times New Roman"/>
                <w:sz w:val="24"/>
                <w:szCs w:val="24"/>
              </w:rPr>
            </w:pPr>
            <w:r w:rsidRPr="00C469B6">
              <w:rPr>
                <w:rFonts w:ascii="Times New Roman" w:eastAsia="Times New Roman" w:hAnsi="Times New Roman"/>
                <w:sz w:val="24"/>
                <w:szCs w:val="24"/>
              </w:rPr>
              <w:t>1.1</w:t>
            </w:r>
          </w:p>
        </w:tc>
        <w:tc>
          <w:tcPr>
            <w:tcW w:w="5934" w:type="dxa"/>
            <w:shd w:val="clear" w:color="auto" w:fill="auto"/>
            <w:hideMark/>
          </w:tcPr>
          <w:p w:rsidR="009674C2" w:rsidRPr="00C469B6" w:rsidRDefault="009674C2" w:rsidP="005D7DC4">
            <w:pPr>
              <w:pStyle w:val="a8"/>
              <w:rPr>
                <w:rFonts w:ascii="Times New Roman" w:eastAsia="Times New Roman" w:hAnsi="Times New Roman"/>
                <w:sz w:val="24"/>
                <w:szCs w:val="24"/>
              </w:rPr>
            </w:pPr>
            <w:r w:rsidRPr="00C469B6">
              <w:rPr>
                <w:rFonts w:ascii="Times New Roman" w:eastAsia="Times New Roman" w:hAnsi="Times New Roman"/>
                <w:sz w:val="24"/>
                <w:szCs w:val="24"/>
              </w:rPr>
              <w:t xml:space="preserve">Численность постоянного населения (среднегодовая) </w:t>
            </w:r>
          </w:p>
        </w:tc>
        <w:tc>
          <w:tcPr>
            <w:tcW w:w="1698" w:type="dxa"/>
            <w:shd w:val="clear" w:color="auto" w:fill="auto"/>
            <w:hideMark/>
          </w:tcPr>
          <w:p w:rsidR="009674C2" w:rsidRPr="00C469B6" w:rsidRDefault="009674C2" w:rsidP="007B61E3">
            <w:pPr>
              <w:pStyle w:val="a8"/>
              <w:jc w:val="center"/>
              <w:rPr>
                <w:rFonts w:ascii="Times New Roman" w:eastAsia="Times New Roman" w:hAnsi="Times New Roman"/>
                <w:sz w:val="24"/>
                <w:szCs w:val="24"/>
              </w:rPr>
            </w:pPr>
            <w:r>
              <w:rPr>
                <w:rFonts w:ascii="Times New Roman" w:eastAsia="Times New Roman" w:hAnsi="Times New Roman"/>
                <w:sz w:val="24"/>
                <w:szCs w:val="24"/>
              </w:rPr>
              <w:t>тыс</w:t>
            </w:r>
            <w:proofErr w:type="gramStart"/>
            <w:r>
              <w:rPr>
                <w:rFonts w:ascii="Times New Roman" w:eastAsia="Times New Roman" w:hAnsi="Times New Roman"/>
                <w:sz w:val="24"/>
                <w:szCs w:val="24"/>
              </w:rPr>
              <w:t>.</w:t>
            </w:r>
            <w:r w:rsidRPr="00C469B6">
              <w:rPr>
                <w:rFonts w:ascii="Times New Roman" w:eastAsia="Times New Roman" w:hAnsi="Times New Roman"/>
                <w:sz w:val="24"/>
                <w:szCs w:val="24"/>
              </w:rPr>
              <w:t>ч</w:t>
            </w:r>
            <w:proofErr w:type="gramEnd"/>
            <w:r w:rsidRPr="00C469B6">
              <w:rPr>
                <w:rFonts w:ascii="Times New Roman" w:eastAsia="Times New Roman" w:hAnsi="Times New Roman"/>
                <w:sz w:val="24"/>
                <w:szCs w:val="24"/>
              </w:rPr>
              <w:t>еловек</w:t>
            </w:r>
          </w:p>
        </w:tc>
        <w:tc>
          <w:tcPr>
            <w:tcW w:w="1076" w:type="dxa"/>
            <w:gridSpan w:val="2"/>
            <w:shd w:val="clear" w:color="auto" w:fill="auto"/>
          </w:tcPr>
          <w:p w:rsidR="009674C2" w:rsidRPr="00C469B6" w:rsidRDefault="00724614" w:rsidP="005B5CC7">
            <w:pPr>
              <w:pStyle w:val="a8"/>
              <w:jc w:val="center"/>
              <w:rPr>
                <w:rFonts w:ascii="Times New Roman" w:eastAsia="Times New Roman" w:hAnsi="Times New Roman"/>
                <w:sz w:val="24"/>
                <w:szCs w:val="24"/>
              </w:rPr>
            </w:pPr>
            <w:r>
              <w:rPr>
                <w:rFonts w:ascii="Times New Roman" w:eastAsia="Times New Roman" w:hAnsi="Times New Roman"/>
                <w:sz w:val="24"/>
                <w:szCs w:val="24"/>
              </w:rPr>
              <w:t>9,</w:t>
            </w:r>
            <w:r w:rsidR="005B5CC7">
              <w:rPr>
                <w:rFonts w:ascii="Times New Roman" w:eastAsia="Times New Roman" w:hAnsi="Times New Roman"/>
                <w:sz w:val="24"/>
                <w:szCs w:val="24"/>
              </w:rPr>
              <w:t>60</w:t>
            </w:r>
          </w:p>
        </w:tc>
        <w:tc>
          <w:tcPr>
            <w:tcW w:w="1077" w:type="dxa"/>
            <w:gridSpan w:val="2"/>
            <w:shd w:val="clear" w:color="auto" w:fill="auto"/>
          </w:tcPr>
          <w:p w:rsidR="009674C2" w:rsidRPr="00C469B6" w:rsidRDefault="005B5CC7" w:rsidP="005B5CC7">
            <w:pPr>
              <w:pStyle w:val="a8"/>
              <w:jc w:val="center"/>
              <w:rPr>
                <w:rFonts w:ascii="Times New Roman" w:eastAsia="Times New Roman" w:hAnsi="Times New Roman"/>
                <w:sz w:val="24"/>
                <w:szCs w:val="24"/>
              </w:rPr>
            </w:pPr>
            <w:r>
              <w:rPr>
                <w:rFonts w:ascii="Times New Roman" w:eastAsia="Times New Roman" w:hAnsi="Times New Roman"/>
                <w:sz w:val="24"/>
                <w:szCs w:val="24"/>
              </w:rPr>
              <w:t>9,28</w:t>
            </w:r>
          </w:p>
        </w:tc>
        <w:tc>
          <w:tcPr>
            <w:tcW w:w="1080" w:type="dxa"/>
            <w:shd w:val="clear" w:color="auto" w:fill="auto"/>
          </w:tcPr>
          <w:p w:rsidR="009674C2" w:rsidRPr="00C469B6" w:rsidRDefault="005B5CC7" w:rsidP="005B5CC7">
            <w:pPr>
              <w:pStyle w:val="a8"/>
              <w:jc w:val="center"/>
              <w:rPr>
                <w:rFonts w:ascii="Times New Roman" w:eastAsia="Times New Roman" w:hAnsi="Times New Roman"/>
                <w:sz w:val="24"/>
                <w:szCs w:val="24"/>
              </w:rPr>
            </w:pPr>
            <w:r>
              <w:rPr>
                <w:rFonts w:ascii="Times New Roman" w:eastAsia="Times New Roman" w:hAnsi="Times New Roman"/>
                <w:sz w:val="24"/>
                <w:szCs w:val="24"/>
              </w:rPr>
              <w:t>8,92</w:t>
            </w:r>
          </w:p>
        </w:tc>
        <w:tc>
          <w:tcPr>
            <w:tcW w:w="1077" w:type="dxa"/>
            <w:shd w:val="clear" w:color="auto" w:fill="auto"/>
          </w:tcPr>
          <w:p w:rsidR="009674C2" w:rsidRPr="00C469B6" w:rsidRDefault="005B5CC7" w:rsidP="005B5CC7">
            <w:pPr>
              <w:pStyle w:val="a8"/>
              <w:jc w:val="center"/>
              <w:rPr>
                <w:rFonts w:ascii="Times New Roman" w:eastAsia="Times New Roman" w:hAnsi="Times New Roman"/>
                <w:sz w:val="24"/>
                <w:szCs w:val="24"/>
              </w:rPr>
            </w:pPr>
            <w:r>
              <w:rPr>
                <w:rFonts w:ascii="Times New Roman" w:eastAsia="Times New Roman" w:hAnsi="Times New Roman"/>
                <w:sz w:val="24"/>
                <w:szCs w:val="24"/>
              </w:rPr>
              <w:t>8,72</w:t>
            </w:r>
          </w:p>
        </w:tc>
        <w:tc>
          <w:tcPr>
            <w:tcW w:w="1077" w:type="dxa"/>
            <w:shd w:val="clear" w:color="auto" w:fill="auto"/>
          </w:tcPr>
          <w:p w:rsidR="009674C2" w:rsidRPr="00C469B6" w:rsidRDefault="005B5CC7" w:rsidP="005B5CC7">
            <w:pPr>
              <w:pStyle w:val="a8"/>
              <w:jc w:val="center"/>
              <w:rPr>
                <w:rFonts w:ascii="Times New Roman" w:eastAsia="Times New Roman" w:hAnsi="Times New Roman"/>
                <w:sz w:val="24"/>
                <w:szCs w:val="24"/>
              </w:rPr>
            </w:pPr>
            <w:r>
              <w:rPr>
                <w:rFonts w:ascii="Times New Roman" w:eastAsia="Times New Roman" w:hAnsi="Times New Roman"/>
                <w:sz w:val="24"/>
                <w:szCs w:val="24"/>
              </w:rPr>
              <w:t>8,48</w:t>
            </w:r>
          </w:p>
        </w:tc>
        <w:tc>
          <w:tcPr>
            <w:tcW w:w="1077" w:type="dxa"/>
            <w:shd w:val="clear" w:color="auto" w:fill="auto"/>
          </w:tcPr>
          <w:p w:rsidR="009674C2" w:rsidRPr="00C469B6" w:rsidRDefault="005B5CC7" w:rsidP="005B5CC7">
            <w:pPr>
              <w:pStyle w:val="a8"/>
              <w:jc w:val="center"/>
              <w:rPr>
                <w:rFonts w:ascii="Times New Roman" w:eastAsia="Times New Roman" w:hAnsi="Times New Roman"/>
                <w:sz w:val="24"/>
                <w:szCs w:val="24"/>
              </w:rPr>
            </w:pPr>
            <w:r>
              <w:rPr>
                <w:rFonts w:ascii="Times New Roman" w:eastAsia="Times New Roman" w:hAnsi="Times New Roman"/>
                <w:sz w:val="24"/>
                <w:szCs w:val="24"/>
              </w:rPr>
              <w:t>7,63</w:t>
            </w:r>
          </w:p>
        </w:tc>
        <w:tc>
          <w:tcPr>
            <w:tcW w:w="1079" w:type="dxa"/>
            <w:shd w:val="clear" w:color="auto" w:fill="auto"/>
          </w:tcPr>
          <w:p w:rsidR="009674C2" w:rsidRPr="00C469B6" w:rsidRDefault="005B5CC7" w:rsidP="005B5CC7">
            <w:pPr>
              <w:pStyle w:val="a8"/>
              <w:jc w:val="center"/>
              <w:rPr>
                <w:rFonts w:ascii="Times New Roman" w:eastAsia="Times New Roman" w:hAnsi="Times New Roman"/>
                <w:sz w:val="24"/>
                <w:szCs w:val="24"/>
              </w:rPr>
            </w:pPr>
            <w:r>
              <w:rPr>
                <w:rFonts w:ascii="Times New Roman" w:eastAsia="Times New Roman" w:hAnsi="Times New Roman"/>
                <w:sz w:val="24"/>
                <w:szCs w:val="24"/>
              </w:rPr>
              <w:t>7,01</w:t>
            </w:r>
          </w:p>
        </w:tc>
      </w:tr>
      <w:tr w:rsidR="009674C2" w:rsidRPr="00C469B6" w:rsidTr="00A752A9">
        <w:trPr>
          <w:trHeight w:val="334"/>
        </w:trPr>
        <w:tc>
          <w:tcPr>
            <w:tcW w:w="851" w:type="dxa"/>
            <w:shd w:val="clear" w:color="auto" w:fill="auto"/>
            <w:noWrap/>
            <w:hideMark/>
          </w:tcPr>
          <w:p w:rsidR="009674C2" w:rsidRPr="00C469B6" w:rsidRDefault="009674C2" w:rsidP="005D7DC4">
            <w:pPr>
              <w:pStyle w:val="a8"/>
              <w:jc w:val="center"/>
              <w:rPr>
                <w:rFonts w:ascii="Times New Roman" w:eastAsia="Times New Roman" w:hAnsi="Times New Roman"/>
                <w:sz w:val="24"/>
                <w:szCs w:val="24"/>
              </w:rPr>
            </w:pPr>
            <w:r w:rsidRPr="00C469B6">
              <w:rPr>
                <w:rFonts w:ascii="Times New Roman" w:eastAsia="Times New Roman" w:hAnsi="Times New Roman"/>
                <w:sz w:val="24"/>
                <w:szCs w:val="24"/>
              </w:rPr>
              <w:t>1.2</w:t>
            </w:r>
          </w:p>
        </w:tc>
        <w:tc>
          <w:tcPr>
            <w:tcW w:w="5934" w:type="dxa"/>
            <w:shd w:val="clear" w:color="auto" w:fill="auto"/>
          </w:tcPr>
          <w:p w:rsidR="009674C2" w:rsidRPr="00C469B6" w:rsidRDefault="00740ED0" w:rsidP="00D747E1">
            <w:pPr>
              <w:pStyle w:val="a8"/>
              <w:rPr>
                <w:rFonts w:ascii="Times New Roman" w:eastAsia="Times New Roman" w:hAnsi="Times New Roman"/>
                <w:sz w:val="24"/>
                <w:szCs w:val="24"/>
              </w:rPr>
            </w:pPr>
            <w:r>
              <w:rPr>
                <w:rFonts w:ascii="Times New Roman" w:eastAsia="Times New Roman" w:hAnsi="Times New Roman"/>
                <w:sz w:val="24"/>
                <w:szCs w:val="24"/>
              </w:rPr>
              <w:t xml:space="preserve">Темп роста </w:t>
            </w:r>
            <w:r w:rsidR="00D747E1">
              <w:rPr>
                <w:rFonts w:ascii="Times New Roman" w:eastAsia="Times New Roman" w:hAnsi="Times New Roman"/>
                <w:sz w:val="24"/>
                <w:szCs w:val="24"/>
              </w:rPr>
              <w:t xml:space="preserve"> среднегодовой ч</w:t>
            </w:r>
            <w:r w:rsidR="004F45B2">
              <w:rPr>
                <w:rFonts w:ascii="Times New Roman" w:eastAsia="Times New Roman" w:hAnsi="Times New Roman"/>
                <w:sz w:val="24"/>
                <w:szCs w:val="24"/>
              </w:rPr>
              <w:t>исленност</w:t>
            </w:r>
            <w:r w:rsidR="00D747E1">
              <w:rPr>
                <w:rFonts w:ascii="Times New Roman" w:eastAsia="Times New Roman" w:hAnsi="Times New Roman"/>
                <w:sz w:val="24"/>
                <w:szCs w:val="24"/>
              </w:rPr>
              <w:t>и</w:t>
            </w:r>
            <w:r w:rsidR="004F45B2">
              <w:rPr>
                <w:rFonts w:ascii="Times New Roman" w:eastAsia="Times New Roman" w:hAnsi="Times New Roman"/>
                <w:sz w:val="24"/>
                <w:szCs w:val="24"/>
              </w:rPr>
              <w:t xml:space="preserve"> постоянного населения </w:t>
            </w:r>
          </w:p>
        </w:tc>
        <w:tc>
          <w:tcPr>
            <w:tcW w:w="1698" w:type="dxa"/>
            <w:shd w:val="clear" w:color="auto" w:fill="auto"/>
          </w:tcPr>
          <w:p w:rsidR="009674C2" w:rsidRPr="00C469B6" w:rsidRDefault="00D747E1" w:rsidP="005D7DC4">
            <w:pPr>
              <w:pStyle w:val="a8"/>
              <w:jc w:val="center"/>
              <w:rPr>
                <w:rFonts w:ascii="Times New Roman" w:eastAsia="Times New Roman" w:hAnsi="Times New Roman"/>
                <w:sz w:val="24"/>
                <w:szCs w:val="24"/>
              </w:rPr>
            </w:pPr>
            <w:r>
              <w:rPr>
                <w:rFonts w:ascii="Times New Roman" w:eastAsia="Times New Roman" w:hAnsi="Times New Roman"/>
                <w:sz w:val="24"/>
                <w:szCs w:val="24"/>
              </w:rPr>
              <w:t>%</w:t>
            </w:r>
          </w:p>
        </w:tc>
        <w:tc>
          <w:tcPr>
            <w:tcW w:w="1076" w:type="dxa"/>
            <w:gridSpan w:val="2"/>
            <w:shd w:val="clear" w:color="auto" w:fill="auto"/>
          </w:tcPr>
          <w:p w:rsidR="009674C2" w:rsidRPr="00C469B6" w:rsidRDefault="005B5CC7" w:rsidP="005B5CC7">
            <w:pPr>
              <w:pStyle w:val="a8"/>
              <w:jc w:val="center"/>
              <w:rPr>
                <w:rFonts w:ascii="Times New Roman" w:eastAsia="Times New Roman" w:hAnsi="Times New Roman"/>
                <w:sz w:val="24"/>
                <w:szCs w:val="24"/>
              </w:rPr>
            </w:pPr>
            <w:r>
              <w:rPr>
                <w:rFonts w:ascii="Times New Roman" w:eastAsia="Times New Roman" w:hAnsi="Times New Roman"/>
                <w:sz w:val="24"/>
                <w:szCs w:val="24"/>
              </w:rPr>
              <w:t>97,4</w:t>
            </w:r>
          </w:p>
        </w:tc>
        <w:tc>
          <w:tcPr>
            <w:tcW w:w="1077" w:type="dxa"/>
            <w:gridSpan w:val="2"/>
            <w:shd w:val="clear" w:color="auto" w:fill="auto"/>
          </w:tcPr>
          <w:p w:rsidR="009674C2" w:rsidRPr="00C469B6" w:rsidRDefault="005B5CC7" w:rsidP="005B5CC7">
            <w:pPr>
              <w:pStyle w:val="a8"/>
              <w:jc w:val="center"/>
              <w:rPr>
                <w:rFonts w:ascii="Times New Roman" w:eastAsia="Times New Roman" w:hAnsi="Times New Roman"/>
                <w:sz w:val="24"/>
                <w:szCs w:val="24"/>
              </w:rPr>
            </w:pPr>
            <w:r>
              <w:rPr>
                <w:rFonts w:ascii="Times New Roman" w:eastAsia="Times New Roman" w:hAnsi="Times New Roman"/>
                <w:sz w:val="24"/>
                <w:szCs w:val="24"/>
              </w:rPr>
              <w:t>96,7</w:t>
            </w:r>
          </w:p>
        </w:tc>
        <w:tc>
          <w:tcPr>
            <w:tcW w:w="1080" w:type="dxa"/>
            <w:shd w:val="clear" w:color="auto" w:fill="auto"/>
          </w:tcPr>
          <w:p w:rsidR="009674C2" w:rsidRPr="00C469B6" w:rsidRDefault="005B5CC7" w:rsidP="005B5CC7">
            <w:pPr>
              <w:pStyle w:val="a8"/>
              <w:jc w:val="center"/>
              <w:rPr>
                <w:rFonts w:ascii="Times New Roman" w:eastAsia="Times New Roman" w:hAnsi="Times New Roman"/>
                <w:sz w:val="24"/>
                <w:szCs w:val="24"/>
              </w:rPr>
            </w:pPr>
            <w:r>
              <w:rPr>
                <w:rFonts w:ascii="Times New Roman" w:eastAsia="Times New Roman" w:hAnsi="Times New Roman"/>
                <w:sz w:val="24"/>
                <w:szCs w:val="24"/>
              </w:rPr>
              <w:t>96,8</w:t>
            </w:r>
          </w:p>
        </w:tc>
        <w:tc>
          <w:tcPr>
            <w:tcW w:w="1077" w:type="dxa"/>
            <w:shd w:val="clear" w:color="auto" w:fill="auto"/>
          </w:tcPr>
          <w:p w:rsidR="009674C2" w:rsidRPr="00C469B6" w:rsidRDefault="005B5CC7" w:rsidP="005B5CC7">
            <w:pPr>
              <w:pStyle w:val="a8"/>
              <w:jc w:val="center"/>
              <w:rPr>
                <w:rFonts w:ascii="Times New Roman" w:eastAsia="Times New Roman" w:hAnsi="Times New Roman"/>
                <w:sz w:val="24"/>
                <w:szCs w:val="24"/>
              </w:rPr>
            </w:pPr>
            <w:r>
              <w:rPr>
                <w:rFonts w:ascii="Times New Roman" w:eastAsia="Times New Roman" w:hAnsi="Times New Roman"/>
                <w:sz w:val="24"/>
                <w:szCs w:val="24"/>
              </w:rPr>
              <w:t>97,0</w:t>
            </w:r>
          </w:p>
        </w:tc>
        <w:tc>
          <w:tcPr>
            <w:tcW w:w="1077" w:type="dxa"/>
            <w:shd w:val="clear" w:color="auto" w:fill="auto"/>
          </w:tcPr>
          <w:p w:rsidR="009674C2" w:rsidRPr="00C469B6" w:rsidRDefault="005B5CC7" w:rsidP="005B5CC7">
            <w:pPr>
              <w:pStyle w:val="a8"/>
              <w:jc w:val="center"/>
              <w:rPr>
                <w:rFonts w:ascii="Times New Roman" w:eastAsia="Times New Roman" w:hAnsi="Times New Roman"/>
                <w:sz w:val="24"/>
                <w:szCs w:val="24"/>
              </w:rPr>
            </w:pPr>
            <w:r>
              <w:rPr>
                <w:rFonts w:ascii="Times New Roman" w:eastAsia="Times New Roman" w:hAnsi="Times New Roman"/>
                <w:sz w:val="24"/>
                <w:szCs w:val="24"/>
              </w:rPr>
              <w:t>97,3</w:t>
            </w:r>
          </w:p>
        </w:tc>
        <w:tc>
          <w:tcPr>
            <w:tcW w:w="1077" w:type="dxa"/>
            <w:shd w:val="clear" w:color="auto" w:fill="auto"/>
          </w:tcPr>
          <w:p w:rsidR="009674C2" w:rsidRPr="00C469B6" w:rsidRDefault="005B5CC7" w:rsidP="005B5CC7">
            <w:pPr>
              <w:pStyle w:val="a8"/>
              <w:jc w:val="center"/>
              <w:rPr>
                <w:rFonts w:ascii="Times New Roman" w:eastAsia="Times New Roman" w:hAnsi="Times New Roman"/>
                <w:sz w:val="24"/>
                <w:szCs w:val="24"/>
              </w:rPr>
            </w:pPr>
            <w:r>
              <w:rPr>
                <w:rFonts w:ascii="Times New Roman" w:eastAsia="Times New Roman" w:hAnsi="Times New Roman"/>
                <w:sz w:val="24"/>
                <w:szCs w:val="24"/>
              </w:rPr>
              <w:t>97,6</w:t>
            </w:r>
          </w:p>
        </w:tc>
        <w:tc>
          <w:tcPr>
            <w:tcW w:w="1079" w:type="dxa"/>
            <w:shd w:val="clear" w:color="auto" w:fill="auto"/>
          </w:tcPr>
          <w:p w:rsidR="009674C2" w:rsidRPr="00C469B6" w:rsidRDefault="005B5CC7" w:rsidP="005B5CC7">
            <w:pPr>
              <w:pStyle w:val="a8"/>
              <w:jc w:val="center"/>
              <w:rPr>
                <w:rFonts w:ascii="Times New Roman" w:eastAsia="Times New Roman" w:hAnsi="Times New Roman"/>
                <w:sz w:val="24"/>
                <w:szCs w:val="24"/>
              </w:rPr>
            </w:pPr>
            <w:r>
              <w:rPr>
                <w:rFonts w:ascii="Times New Roman" w:eastAsia="Times New Roman" w:hAnsi="Times New Roman"/>
                <w:sz w:val="24"/>
                <w:szCs w:val="24"/>
              </w:rPr>
              <w:t>99,1</w:t>
            </w:r>
          </w:p>
        </w:tc>
      </w:tr>
      <w:tr w:rsidR="008D598D" w:rsidRPr="00C469B6" w:rsidTr="008C2A08">
        <w:trPr>
          <w:trHeight w:val="334"/>
        </w:trPr>
        <w:tc>
          <w:tcPr>
            <w:tcW w:w="16026" w:type="dxa"/>
            <w:gridSpan w:val="12"/>
            <w:shd w:val="clear" w:color="auto" w:fill="auto"/>
            <w:noWrap/>
          </w:tcPr>
          <w:p w:rsidR="008D598D" w:rsidRDefault="008D598D" w:rsidP="00736A99">
            <w:pPr>
              <w:pStyle w:val="a8"/>
              <w:rPr>
                <w:rFonts w:ascii="Times New Roman" w:eastAsia="Times New Roman" w:hAnsi="Times New Roman"/>
                <w:sz w:val="24"/>
                <w:szCs w:val="24"/>
              </w:rPr>
            </w:pPr>
            <w:r>
              <w:rPr>
                <w:rFonts w:ascii="Times New Roman" w:eastAsia="Times New Roman" w:hAnsi="Times New Roman"/>
                <w:b/>
                <w:sz w:val="24"/>
                <w:szCs w:val="24"/>
              </w:rPr>
              <w:t>2</w:t>
            </w:r>
            <w:r w:rsidR="00736A99">
              <w:rPr>
                <w:rFonts w:ascii="Times New Roman" w:eastAsia="Times New Roman" w:hAnsi="Times New Roman"/>
                <w:b/>
                <w:sz w:val="24"/>
                <w:szCs w:val="24"/>
              </w:rPr>
              <w:t>. Бюджетная политика</w:t>
            </w:r>
          </w:p>
        </w:tc>
      </w:tr>
      <w:tr w:rsidR="00926498" w:rsidRPr="00C469B6" w:rsidTr="00A752A9">
        <w:trPr>
          <w:trHeight w:val="334"/>
        </w:trPr>
        <w:tc>
          <w:tcPr>
            <w:tcW w:w="851" w:type="dxa"/>
            <w:shd w:val="clear" w:color="auto" w:fill="auto"/>
            <w:noWrap/>
          </w:tcPr>
          <w:p w:rsidR="00926498" w:rsidRPr="00C469B6" w:rsidRDefault="008D598D" w:rsidP="005D7DC4">
            <w:pPr>
              <w:pStyle w:val="a8"/>
              <w:jc w:val="center"/>
              <w:rPr>
                <w:rFonts w:ascii="Times New Roman" w:eastAsia="Times New Roman" w:hAnsi="Times New Roman"/>
                <w:sz w:val="24"/>
                <w:szCs w:val="24"/>
              </w:rPr>
            </w:pPr>
            <w:r>
              <w:rPr>
                <w:rFonts w:ascii="Times New Roman" w:eastAsia="Times New Roman" w:hAnsi="Times New Roman"/>
                <w:sz w:val="24"/>
                <w:szCs w:val="24"/>
              </w:rPr>
              <w:t>2.1</w:t>
            </w:r>
          </w:p>
        </w:tc>
        <w:tc>
          <w:tcPr>
            <w:tcW w:w="5934" w:type="dxa"/>
            <w:shd w:val="clear" w:color="auto" w:fill="auto"/>
          </w:tcPr>
          <w:p w:rsidR="00926498" w:rsidRDefault="00736A99" w:rsidP="004F45B2">
            <w:pPr>
              <w:pStyle w:val="a8"/>
              <w:rPr>
                <w:rFonts w:ascii="Times New Roman" w:eastAsia="Times New Roman" w:hAnsi="Times New Roman"/>
                <w:sz w:val="24"/>
                <w:szCs w:val="24"/>
              </w:rPr>
            </w:pPr>
            <w:r>
              <w:rPr>
                <w:rFonts w:ascii="Times New Roman" w:eastAsia="Times New Roman" w:hAnsi="Times New Roman"/>
                <w:sz w:val="24"/>
                <w:szCs w:val="24"/>
              </w:rPr>
              <w:t>Рост поступления собственных доходов</w:t>
            </w:r>
          </w:p>
        </w:tc>
        <w:tc>
          <w:tcPr>
            <w:tcW w:w="1698" w:type="dxa"/>
            <w:shd w:val="clear" w:color="auto" w:fill="auto"/>
          </w:tcPr>
          <w:p w:rsidR="00926498" w:rsidRDefault="00736A99" w:rsidP="008D598D">
            <w:pPr>
              <w:pStyle w:val="a8"/>
              <w:jc w:val="center"/>
              <w:rPr>
                <w:rFonts w:ascii="Times New Roman" w:eastAsia="Times New Roman" w:hAnsi="Times New Roman"/>
                <w:sz w:val="24"/>
                <w:szCs w:val="24"/>
              </w:rPr>
            </w:pPr>
            <w:r>
              <w:rPr>
                <w:rFonts w:ascii="Times New Roman" w:eastAsia="Times New Roman" w:hAnsi="Times New Roman"/>
                <w:sz w:val="24"/>
                <w:szCs w:val="24"/>
              </w:rPr>
              <w:t>%</w:t>
            </w:r>
          </w:p>
        </w:tc>
        <w:tc>
          <w:tcPr>
            <w:tcW w:w="1076" w:type="dxa"/>
            <w:gridSpan w:val="2"/>
            <w:shd w:val="clear" w:color="auto" w:fill="auto"/>
          </w:tcPr>
          <w:p w:rsidR="00926498" w:rsidRDefault="00BA665D" w:rsidP="008D598D">
            <w:pPr>
              <w:pStyle w:val="a8"/>
              <w:jc w:val="center"/>
              <w:rPr>
                <w:rFonts w:ascii="Times New Roman" w:eastAsia="Times New Roman" w:hAnsi="Times New Roman"/>
                <w:sz w:val="24"/>
                <w:szCs w:val="24"/>
              </w:rPr>
            </w:pPr>
            <w:r>
              <w:rPr>
                <w:rFonts w:ascii="Times New Roman" w:eastAsia="Times New Roman" w:hAnsi="Times New Roman"/>
                <w:sz w:val="24"/>
                <w:szCs w:val="24"/>
              </w:rPr>
              <w:t>+3,4</w:t>
            </w:r>
          </w:p>
        </w:tc>
        <w:tc>
          <w:tcPr>
            <w:tcW w:w="1077" w:type="dxa"/>
            <w:gridSpan w:val="2"/>
            <w:shd w:val="clear" w:color="auto" w:fill="auto"/>
          </w:tcPr>
          <w:p w:rsidR="00926498" w:rsidRDefault="00BA665D" w:rsidP="008D598D">
            <w:pPr>
              <w:pStyle w:val="a8"/>
              <w:jc w:val="center"/>
              <w:rPr>
                <w:rFonts w:ascii="Times New Roman" w:eastAsia="Times New Roman" w:hAnsi="Times New Roman"/>
                <w:sz w:val="24"/>
                <w:szCs w:val="24"/>
              </w:rPr>
            </w:pPr>
            <w:r>
              <w:rPr>
                <w:rFonts w:ascii="Times New Roman" w:eastAsia="Times New Roman" w:hAnsi="Times New Roman"/>
                <w:sz w:val="24"/>
                <w:szCs w:val="24"/>
              </w:rPr>
              <w:t>+1,7</w:t>
            </w:r>
          </w:p>
        </w:tc>
        <w:tc>
          <w:tcPr>
            <w:tcW w:w="1080" w:type="dxa"/>
            <w:shd w:val="clear" w:color="auto" w:fill="auto"/>
          </w:tcPr>
          <w:p w:rsidR="00926498" w:rsidRDefault="00BA665D" w:rsidP="008D598D">
            <w:pPr>
              <w:pStyle w:val="a8"/>
              <w:jc w:val="center"/>
              <w:rPr>
                <w:rFonts w:ascii="Times New Roman" w:eastAsia="Times New Roman" w:hAnsi="Times New Roman"/>
                <w:sz w:val="24"/>
                <w:szCs w:val="24"/>
              </w:rPr>
            </w:pPr>
            <w:r>
              <w:rPr>
                <w:rFonts w:ascii="Times New Roman" w:eastAsia="Times New Roman" w:hAnsi="Times New Roman"/>
                <w:sz w:val="24"/>
                <w:szCs w:val="24"/>
              </w:rPr>
              <w:t>+1,7</w:t>
            </w:r>
          </w:p>
        </w:tc>
        <w:tc>
          <w:tcPr>
            <w:tcW w:w="1077" w:type="dxa"/>
            <w:shd w:val="clear" w:color="auto" w:fill="auto"/>
          </w:tcPr>
          <w:p w:rsidR="00926498" w:rsidRDefault="00BA665D" w:rsidP="008D598D">
            <w:pPr>
              <w:pStyle w:val="a8"/>
              <w:jc w:val="center"/>
              <w:rPr>
                <w:rFonts w:ascii="Times New Roman" w:eastAsia="Times New Roman" w:hAnsi="Times New Roman"/>
                <w:sz w:val="24"/>
                <w:szCs w:val="24"/>
              </w:rPr>
            </w:pPr>
            <w:r>
              <w:rPr>
                <w:rFonts w:ascii="Times New Roman" w:eastAsia="Times New Roman" w:hAnsi="Times New Roman"/>
                <w:sz w:val="24"/>
                <w:szCs w:val="24"/>
              </w:rPr>
              <w:t>+1,5</w:t>
            </w:r>
          </w:p>
        </w:tc>
        <w:tc>
          <w:tcPr>
            <w:tcW w:w="1077" w:type="dxa"/>
            <w:shd w:val="clear" w:color="auto" w:fill="auto"/>
          </w:tcPr>
          <w:p w:rsidR="00926498" w:rsidRDefault="00BA665D" w:rsidP="008D598D">
            <w:pPr>
              <w:pStyle w:val="a8"/>
              <w:jc w:val="center"/>
              <w:rPr>
                <w:rFonts w:ascii="Times New Roman" w:eastAsia="Times New Roman" w:hAnsi="Times New Roman"/>
                <w:sz w:val="24"/>
                <w:szCs w:val="24"/>
              </w:rPr>
            </w:pPr>
            <w:r>
              <w:rPr>
                <w:rFonts w:ascii="Times New Roman" w:eastAsia="Times New Roman" w:hAnsi="Times New Roman"/>
                <w:sz w:val="24"/>
                <w:szCs w:val="24"/>
              </w:rPr>
              <w:t>+1,5</w:t>
            </w:r>
          </w:p>
        </w:tc>
        <w:tc>
          <w:tcPr>
            <w:tcW w:w="1077" w:type="dxa"/>
            <w:shd w:val="clear" w:color="auto" w:fill="auto"/>
          </w:tcPr>
          <w:p w:rsidR="00926498" w:rsidRDefault="00BA665D" w:rsidP="008D598D">
            <w:pPr>
              <w:pStyle w:val="a8"/>
              <w:jc w:val="center"/>
              <w:rPr>
                <w:rFonts w:ascii="Times New Roman" w:eastAsia="Times New Roman" w:hAnsi="Times New Roman"/>
                <w:sz w:val="24"/>
                <w:szCs w:val="24"/>
              </w:rPr>
            </w:pPr>
            <w:r>
              <w:rPr>
                <w:rFonts w:ascii="Times New Roman" w:eastAsia="Times New Roman" w:hAnsi="Times New Roman"/>
                <w:sz w:val="24"/>
                <w:szCs w:val="24"/>
              </w:rPr>
              <w:t>+1,5</w:t>
            </w:r>
          </w:p>
        </w:tc>
        <w:tc>
          <w:tcPr>
            <w:tcW w:w="1079" w:type="dxa"/>
            <w:shd w:val="clear" w:color="auto" w:fill="auto"/>
          </w:tcPr>
          <w:p w:rsidR="00926498" w:rsidRDefault="00BA665D" w:rsidP="004F45B2">
            <w:pPr>
              <w:pStyle w:val="a8"/>
              <w:jc w:val="center"/>
              <w:rPr>
                <w:rFonts w:ascii="Times New Roman" w:eastAsia="Times New Roman" w:hAnsi="Times New Roman"/>
                <w:sz w:val="24"/>
                <w:szCs w:val="24"/>
              </w:rPr>
            </w:pPr>
            <w:r>
              <w:rPr>
                <w:rFonts w:ascii="Times New Roman" w:eastAsia="Times New Roman" w:hAnsi="Times New Roman"/>
                <w:sz w:val="24"/>
                <w:szCs w:val="24"/>
              </w:rPr>
              <w:t>+1,5</w:t>
            </w:r>
          </w:p>
        </w:tc>
      </w:tr>
      <w:tr w:rsidR="00B555ED" w:rsidRPr="00C469B6" w:rsidTr="008C2A08">
        <w:trPr>
          <w:trHeight w:val="334"/>
        </w:trPr>
        <w:tc>
          <w:tcPr>
            <w:tcW w:w="851" w:type="dxa"/>
            <w:shd w:val="clear" w:color="auto" w:fill="auto"/>
            <w:noWrap/>
          </w:tcPr>
          <w:p w:rsidR="00B555ED" w:rsidRPr="00C469B6" w:rsidRDefault="00B555ED" w:rsidP="005D7DC4">
            <w:pPr>
              <w:pStyle w:val="a8"/>
              <w:jc w:val="center"/>
              <w:rPr>
                <w:rFonts w:ascii="Times New Roman" w:eastAsia="Times New Roman" w:hAnsi="Times New Roman"/>
                <w:sz w:val="24"/>
                <w:szCs w:val="24"/>
              </w:rPr>
            </w:pPr>
            <w:r>
              <w:rPr>
                <w:rFonts w:ascii="Times New Roman" w:eastAsia="Times New Roman" w:hAnsi="Times New Roman"/>
                <w:sz w:val="24"/>
                <w:szCs w:val="24"/>
              </w:rPr>
              <w:t>2.2</w:t>
            </w:r>
          </w:p>
        </w:tc>
        <w:tc>
          <w:tcPr>
            <w:tcW w:w="5934" w:type="dxa"/>
            <w:shd w:val="clear" w:color="auto" w:fill="auto"/>
          </w:tcPr>
          <w:p w:rsidR="00B555ED" w:rsidRPr="00C469B6" w:rsidRDefault="004173EB" w:rsidP="008C2A08">
            <w:pPr>
              <w:pStyle w:val="a8"/>
              <w:rPr>
                <w:rFonts w:ascii="Times New Roman" w:eastAsia="Times New Roman" w:hAnsi="Times New Roman"/>
                <w:sz w:val="24"/>
                <w:szCs w:val="24"/>
              </w:rPr>
            </w:pPr>
            <w:r>
              <w:rPr>
                <w:rFonts w:ascii="Times New Roman" w:eastAsia="Times New Roman" w:hAnsi="Times New Roman"/>
                <w:sz w:val="24"/>
                <w:szCs w:val="24"/>
              </w:rPr>
              <w:t>Снижение недоимки в бюджет</w:t>
            </w:r>
          </w:p>
        </w:tc>
        <w:tc>
          <w:tcPr>
            <w:tcW w:w="1698" w:type="dxa"/>
            <w:shd w:val="clear" w:color="auto" w:fill="auto"/>
          </w:tcPr>
          <w:p w:rsidR="00B555ED" w:rsidRPr="00C469B6" w:rsidRDefault="004173EB" w:rsidP="008C2A08">
            <w:pPr>
              <w:pStyle w:val="a8"/>
              <w:jc w:val="center"/>
              <w:rPr>
                <w:rFonts w:ascii="Times New Roman" w:eastAsia="Times New Roman" w:hAnsi="Times New Roman"/>
                <w:sz w:val="24"/>
                <w:szCs w:val="24"/>
              </w:rPr>
            </w:pPr>
            <w:r>
              <w:rPr>
                <w:rFonts w:ascii="Times New Roman" w:eastAsia="Times New Roman" w:hAnsi="Times New Roman"/>
                <w:sz w:val="24"/>
                <w:szCs w:val="24"/>
              </w:rPr>
              <w:t>%</w:t>
            </w:r>
          </w:p>
        </w:tc>
        <w:tc>
          <w:tcPr>
            <w:tcW w:w="1076" w:type="dxa"/>
            <w:gridSpan w:val="2"/>
            <w:shd w:val="clear" w:color="auto" w:fill="auto"/>
          </w:tcPr>
          <w:p w:rsidR="00B555ED" w:rsidRPr="00C469B6" w:rsidRDefault="005B5CC7" w:rsidP="008C2A08">
            <w:pPr>
              <w:pStyle w:val="a8"/>
              <w:jc w:val="center"/>
              <w:rPr>
                <w:rFonts w:ascii="Times New Roman" w:eastAsia="Times New Roman" w:hAnsi="Times New Roman"/>
                <w:sz w:val="24"/>
                <w:szCs w:val="24"/>
              </w:rPr>
            </w:pPr>
            <w:r>
              <w:rPr>
                <w:rFonts w:ascii="Times New Roman" w:eastAsia="Times New Roman" w:hAnsi="Times New Roman"/>
                <w:sz w:val="24"/>
                <w:szCs w:val="24"/>
              </w:rPr>
              <w:t>-37,1</w:t>
            </w:r>
          </w:p>
        </w:tc>
        <w:tc>
          <w:tcPr>
            <w:tcW w:w="1077" w:type="dxa"/>
            <w:gridSpan w:val="2"/>
            <w:shd w:val="clear" w:color="auto" w:fill="auto"/>
            <w:vAlign w:val="center"/>
          </w:tcPr>
          <w:p w:rsidR="00B555ED" w:rsidRPr="00C469B6" w:rsidRDefault="005B5CC7" w:rsidP="00465C73">
            <w:pPr>
              <w:jc w:val="center"/>
              <w:rPr>
                <w:rFonts w:ascii="Times New Roman" w:hAnsi="Times New Roman"/>
                <w:sz w:val="24"/>
                <w:szCs w:val="24"/>
              </w:rPr>
            </w:pPr>
            <w:r>
              <w:rPr>
                <w:rFonts w:ascii="Times New Roman" w:hAnsi="Times New Roman"/>
                <w:sz w:val="24"/>
                <w:szCs w:val="24"/>
              </w:rPr>
              <w:t>-5,0</w:t>
            </w:r>
          </w:p>
        </w:tc>
        <w:tc>
          <w:tcPr>
            <w:tcW w:w="1080" w:type="dxa"/>
            <w:shd w:val="clear" w:color="auto" w:fill="auto"/>
            <w:vAlign w:val="center"/>
          </w:tcPr>
          <w:p w:rsidR="00B555ED" w:rsidRPr="00C469B6" w:rsidRDefault="005B5CC7" w:rsidP="00465C73">
            <w:pPr>
              <w:jc w:val="center"/>
              <w:rPr>
                <w:rFonts w:ascii="Times New Roman" w:hAnsi="Times New Roman"/>
                <w:sz w:val="24"/>
                <w:szCs w:val="24"/>
              </w:rPr>
            </w:pPr>
            <w:r>
              <w:rPr>
                <w:rFonts w:ascii="Times New Roman" w:hAnsi="Times New Roman"/>
                <w:sz w:val="24"/>
                <w:szCs w:val="24"/>
              </w:rPr>
              <w:t>-5,0</w:t>
            </w:r>
          </w:p>
        </w:tc>
        <w:tc>
          <w:tcPr>
            <w:tcW w:w="1077" w:type="dxa"/>
            <w:shd w:val="clear" w:color="auto" w:fill="auto"/>
            <w:vAlign w:val="center"/>
          </w:tcPr>
          <w:p w:rsidR="00B555ED" w:rsidRPr="00C469B6" w:rsidRDefault="005B5CC7" w:rsidP="00465C73">
            <w:pPr>
              <w:jc w:val="center"/>
              <w:rPr>
                <w:rFonts w:ascii="Times New Roman" w:hAnsi="Times New Roman"/>
                <w:sz w:val="24"/>
                <w:szCs w:val="24"/>
              </w:rPr>
            </w:pPr>
            <w:r>
              <w:rPr>
                <w:rFonts w:ascii="Times New Roman" w:hAnsi="Times New Roman"/>
                <w:sz w:val="24"/>
                <w:szCs w:val="24"/>
              </w:rPr>
              <w:t>-5,0</w:t>
            </w:r>
          </w:p>
        </w:tc>
        <w:tc>
          <w:tcPr>
            <w:tcW w:w="1077" w:type="dxa"/>
            <w:shd w:val="clear" w:color="auto" w:fill="auto"/>
            <w:vAlign w:val="center"/>
          </w:tcPr>
          <w:p w:rsidR="00B555ED" w:rsidRPr="00C469B6" w:rsidRDefault="005B5CC7" w:rsidP="00465C73">
            <w:pPr>
              <w:jc w:val="center"/>
              <w:rPr>
                <w:rFonts w:ascii="Times New Roman" w:hAnsi="Times New Roman"/>
                <w:sz w:val="24"/>
                <w:szCs w:val="24"/>
              </w:rPr>
            </w:pPr>
            <w:r>
              <w:rPr>
                <w:rFonts w:ascii="Times New Roman" w:hAnsi="Times New Roman"/>
                <w:sz w:val="24"/>
                <w:szCs w:val="24"/>
              </w:rPr>
              <w:t>-5,0</w:t>
            </w:r>
          </w:p>
        </w:tc>
        <w:tc>
          <w:tcPr>
            <w:tcW w:w="1077" w:type="dxa"/>
            <w:shd w:val="clear" w:color="auto" w:fill="auto"/>
            <w:vAlign w:val="center"/>
          </w:tcPr>
          <w:p w:rsidR="00B555ED" w:rsidRPr="00C469B6" w:rsidRDefault="005B5CC7" w:rsidP="00465C73">
            <w:pPr>
              <w:jc w:val="center"/>
              <w:rPr>
                <w:rFonts w:ascii="Times New Roman" w:hAnsi="Times New Roman"/>
                <w:sz w:val="24"/>
                <w:szCs w:val="24"/>
              </w:rPr>
            </w:pPr>
            <w:r>
              <w:rPr>
                <w:rFonts w:ascii="Times New Roman" w:hAnsi="Times New Roman"/>
                <w:sz w:val="24"/>
                <w:szCs w:val="24"/>
              </w:rPr>
              <w:t>-5,0</w:t>
            </w:r>
          </w:p>
        </w:tc>
        <w:tc>
          <w:tcPr>
            <w:tcW w:w="1079" w:type="dxa"/>
            <w:shd w:val="clear" w:color="auto" w:fill="auto"/>
            <w:vAlign w:val="center"/>
          </w:tcPr>
          <w:p w:rsidR="00B555ED" w:rsidRPr="00C469B6" w:rsidRDefault="005B5CC7" w:rsidP="00465C73">
            <w:pPr>
              <w:jc w:val="center"/>
              <w:rPr>
                <w:rFonts w:ascii="Times New Roman" w:hAnsi="Times New Roman"/>
                <w:sz w:val="24"/>
                <w:szCs w:val="24"/>
              </w:rPr>
            </w:pPr>
            <w:r>
              <w:rPr>
                <w:rFonts w:ascii="Times New Roman" w:hAnsi="Times New Roman"/>
                <w:sz w:val="24"/>
                <w:szCs w:val="24"/>
              </w:rPr>
              <w:t>-5,0</w:t>
            </w:r>
          </w:p>
        </w:tc>
      </w:tr>
      <w:tr w:rsidR="00B555ED" w:rsidRPr="00C469B6" w:rsidTr="008C2A08">
        <w:trPr>
          <w:trHeight w:val="334"/>
        </w:trPr>
        <w:tc>
          <w:tcPr>
            <w:tcW w:w="851" w:type="dxa"/>
            <w:shd w:val="clear" w:color="auto" w:fill="auto"/>
            <w:noWrap/>
          </w:tcPr>
          <w:p w:rsidR="00B555ED" w:rsidRPr="00C469B6" w:rsidRDefault="00B555ED" w:rsidP="005D7DC4">
            <w:pPr>
              <w:pStyle w:val="a8"/>
              <w:jc w:val="center"/>
              <w:rPr>
                <w:rFonts w:ascii="Times New Roman" w:eastAsia="Times New Roman" w:hAnsi="Times New Roman"/>
                <w:sz w:val="24"/>
                <w:szCs w:val="24"/>
              </w:rPr>
            </w:pPr>
            <w:r>
              <w:rPr>
                <w:rFonts w:ascii="Times New Roman" w:eastAsia="Times New Roman" w:hAnsi="Times New Roman"/>
                <w:sz w:val="24"/>
                <w:szCs w:val="24"/>
              </w:rPr>
              <w:t>2.3</w:t>
            </w:r>
          </w:p>
        </w:tc>
        <w:tc>
          <w:tcPr>
            <w:tcW w:w="5934" w:type="dxa"/>
            <w:shd w:val="clear" w:color="auto" w:fill="auto"/>
          </w:tcPr>
          <w:p w:rsidR="00B555ED" w:rsidRPr="00C469B6" w:rsidRDefault="00D32E32" w:rsidP="008C2A08">
            <w:pPr>
              <w:pStyle w:val="a8"/>
              <w:rPr>
                <w:rFonts w:ascii="Times New Roman" w:eastAsia="Times New Roman" w:hAnsi="Times New Roman"/>
                <w:sz w:val="24"/>
                <w:szCs w:val="24"/>
              </w:rPr>
            </w:pPr>
            <w:r>
              <w:rPr>
                <w:rFonts w:ascii="Times New Roman" w:eastAsia="Times New Roman" w:hAnsi="Times New Roman"/>
                <w:sz w:val="24"/>
                <w:szCs w:val="24"/>
              </w:rPr>
              <w:t>Снижение расходов на содержание органов местного самоуправления</w:t>
            </w:r>
          </w:p>
        </w:tc>
        <w:tc>
          <w:tcPr>
            <w:tcW w:w="1698" w:type="dxa"/>
            <w:shd w:val="clear" w:color="auto" w:fill="auto"/>
          </w:tcPr>
          <w:p w:rsidR="00B555ED" w:rsidRPr="00C469B6" w:rsidRDefault="00D32E32" w:rsidP="008C2A08">
            <w:pPr>
              <w:pStyle w:val="a8"/>
              <w:jc w:val="center"/>
              <w:rPr>
                <w:rFonts w:ascii="Times New Roman" w:eastAsia="Times New Roman" w:hAnsi="Times New Roman"/>
                <w:sz w:val="24"/>
                <w:szCs w:val="24"/>
              </w:rPr>
            </w:pPr>
            <w:r>
              <w:rPr>
                <w:rFonts w:ascii="Times New Roman" w:eastAsia="Times New Roman" w:hAnsi="Times New Roman"/>
                <w:sz w:val="24"/>
                <w:szCs w:val="24"/>
              </w:rPr>
              <w:t>%</w:t>
            </w:r>
          </w:p>
        </w:tc>
        <w:tc>
          <w:tcPr>
            <w:tcW w:w="1076" w:type="dxa"/>
            <w:gridSpan w:val="2"/>
            <w:shd w:val="clear" w:color="auto" w:fill="auto"/>
          </w:tcPr>
          <w:p w:rsidR="00B555ED" w:rsidRPr="00C469B6" w:rsidRDefault="005B5CC7" w:rsidP="008C2A08">
            <w:pPr>
              <w:pStyle w:val="a8"/>
              <w:jc w:val="center"/>
              <w:rPr>
                <w:rFonts w:ascii="Times New Roman" w:eastAsia="Times New Roman" w:hAnsi="Times New Roman"/>
                <w:sz w:val="24"/>
                <w:szCs w:val="24"/>
              </w:rPr>
            </w:pPr>
            <w:r>
              <w:rPr>
                <w:rFonts w:ascii="Times New Roman" w:eastAsia="Times New Roman" w:hAnsi="Times New Roman"/>
                <w:sz w:val="24"/>
                <w:szCs w:val="24"/>
              </w:rPr>
              <w:t>-2,2</w:t>
            </w:r>
          </w:p>
        </w:tc>
        <w:tc>
          <w:tcPr>
            <w:tcW w:w="1077" w:type="dxa"/>
            <w:gridSpan w:val="2"/>
            <w:shd w:val="clear" w:color="auto" w:fill="auto"/>
            <w:vAlign w:val="center"/>
          </w:tcPr>
          <w:p w:rsidR="00B555ED" w:rsidRPr="00C469B6" w:rsidRDefault="005B5CC7" w:rsidP="00443F8C">
            <w:pPr>
              <w:jc w:val="center"/>
              <w:rPr>
                <w:rFonts w:ascii="Times New Roman" w:hAnsi="Times New Roman"/>
                <w:sz w:val="24"/>
                <w:szCs w:val="24"/>
              </w:rPr>
            </w:pPr>
            <w:r>
              <w:rPr>
                <w:rFonts w:ascii="Times New Roman" w:hAnsi="Times New Roman"/>
                <w:sz w:val="24"/>
                <w:szCs w:val="24"/>
              </w:rPr>
              <w:t>-1,0</w:t>
            </w:r>
          </w:p>
        </w:tc>
        <w:tc>
          <w:tcPr>
            <w:tcW w:w="1080" w:type="dxa"/>
            <w:shd w:val="clear" w:color="auto" w:fill="auto"/>
            <w:vAlign w:val="center"/>
          </w:tcPr>
          <w:p w:rsidR="00B555ED" w:rsidRPr="00C469B6" w:rsidRDefault="005B5CC7" w:rsidP="00465C73">
            <w:pPr>
              <w:jc w:val="center"/>
              <w:rPr>
                <w:rFonts w:ascii="Times New Roman" w:hAnsi="Times New Roman"/>
                <w:sz w:val="24"/>
                <w:szCs w:val="24"/>
              </w:rPr>
            </w:pPr>
            <w:r>
              <w:rPr>
                <w:rFonts w:ascii="Times New Roman" w:hAnsi="Times New Roman"/>
                <w:sz w:val="24"/>
                <w:szCs w:val="24"/>
              </w:rPr>
              <w:t>-1,0</w:t>
            </w:r>
          </w:p>
        </w:tc>
        <w:tc>
          <w:tcPr>
            <w:tcW w:w="1077" w:type="dxa"/>
            <w:shd w:val="clear" w:color="auto" w:fill="auto"/>
            <w:vAlign w:val="center"/>
          </w:tcPr>
          <w:p w:rsidR="00B555ED" w:rsidRPr="00C469B6" w:rsidRDefault="005B5CC7" w:rsidP="00465C73">
            <w:pPr>
              <w:jc w:val="center"/>
              <w:rPr>
                <w:rFonts w:ascii="Times New Roman" w:hAnsi="Times New Roman"/>
                <w:sz w:val="24"/>
                <w:szCs w:val="24"/>
              </w:rPr>
            </w:pPr>
            <w:r>
              <w:rPr>
                <w:rFonts w:ascii="Times New Roman" w:hAnsi="Times New Roman"/>
                <w:sz w:val="24"/>
                <w:szCs w:val="24"/>
              </w:rPr>
              <w:t>-1,0</w:t>
            </w:r>
          </w:p>
        </w:tc>
        <w:tc>
          <w:tcPr>
            <w:tcW w:w="1077" w:type="dxa"/>
            <w:shd w:val="clear" w:color="auto" w:fill="auto"/>
            <w:vAlign w:val="center"/>
          </w:tcPr>
          <w:p w:rsidR="00B555ED" w:rsidRPr="00C469B6" w:rsidRDefault="005B5CC7" w:rsidP="00443F8C">
            <w:pPr>
              <w:jc w:val="center"/>
              <w:rPr>
                <w:rFonts w:ascii="Times New Roman" w:hAnsi="Times New Roman"/>
                <w:sz w:val="24"/>
                <w:szCs w:val="24"/>
              </w:rPr>
            </w:pPr>
            <w:r>
              <w:rPr>
                <w:rFonts w:ascii="Times New Roman" w:hAnsi="Times New Roman"/>
                <w:sz w:val="24"/>
                <w:szCs w:val="24"/>
              </w:rPr>
              <w:t>-1,0</w:t>
            </w:r>
          </w:p>
        </w:tc>
        <w:tc>
          <w:tcPr>
            <w:tcW w:w="1077" w:type="dxa"/>
            <w:shd w:val="clear" w:color="auto" w:fill="auto"/>
            <w:vAlign w:val="center"/>
          </w:tcPr>
          <w:p w:rsidR="00B555ED" w:rsidRPr="00C469B6" w:rsidRDefault="005B5CC7" w:rsidP="00443F8C">
            <w:pPr>
              <w:jc w:val="center"/>
              <w:rPr>
                <w:rFonts w:ascii="Times New Roman" w:hAnsi="Times New Roman"/>
                <w:sz w:val="24"/>
                <w:szCs w:val="24"/>
              </w:rPr>
            </w:pPr>
            <w:r>
              <w:rPr>
                <w:rFonts w:ascii="Times New Roman" w:hAnsi="Times New Roman"/>
                <w:sz w:val="24"/>
                <w:szCs w:val="24"/>
              </w:rPr>
              <w:t>-1,0</w:t>
            </w:r>
          </w:p>
        </w:tc>
        <w:tc>
          <w:tcPr>
            <w:tcW w:w="1079" w:type="dxa"/>
            <w:shd w:val="clear" w:color="auto" w:fill="auto"/>
            <w:vAlign w:val="center"/>
          </w:tcPr>
          <w:p w:rsidR="00B555ED" w:rsidRPr="00C469B6" w:rsidRDefault="005B5CC7" w:rsidP="00443F8C">
            <w:pPr>
              <w:jc w:val="center"/>
              <w:rPr>
                <w:rFonts w:ascii="Times New Roman" w:hAnsi="Times New Roman"/>
                <w:sz w:val="24"/>
                <w:szCs w:val="24"/>
              </w:rPr>
            </w:pPr>
            <w:r>
              <w:rPr>
                <w:rFonts w:ascii="Times New Roman" w:hAnsi="Times New Roman"/>
                <w:sz w:val="24"/>
                <w:szCs w:val="24"/>
              </w:rPr>
              <w:t>-1,0</w:t>
            </w:r>
          </w:p>
        </w:tc>
      </w:tr>
      <w:tr w:rsidR="00B555ED" w:rsidRPr="00C469B6" w:rsidTr="008C2A08">
        <w:trPr>
          <w:trHeight w:val="334"/>
        </w:trPr>
        <w:tc>
          <w:tcPr>
            <w:tcW w:w="851" w:type="dxa"/>
            <w:shd w:val="clear" w:color="auto" w:fill="auto"/>
            <w:noWrap/>
          </w:tcPr>
          <w:p w:rsidR="00B555ED" w:rsidRPr="00C469B6" w:rsidRDefault="00D32E32" w:rsidP="005D7DC4">
            <w:pPr>
              <w:pStyle w:val="a8"/>
              <w:jc w:val="center"/>
              <w:rPr>
                <w:rFonts w:ascii="Times New Roman" w:eastAsia="Times New Roman" w:hAnsi="Times New Roman"/>
                <w:sz w:val="24"/>
                <w:szCs w:val="24"/>
              </w:rPr>
            </w:pPr>
            <w:r>
              <w:rPr>
                <w:rFonts w:ascii="Times New Roman" w:eastAsia="Times New Roman" w:hAnsi="Times New Roman"/>
                <w:sz w:val="24"/>
                <w:szCs w:val="24"/>
              </w:rPr>
              <w:t>2.4</w:t>
            </w:r>
          </w:p>
        </w:tc>
        <w:tc>
          <w:tcPr>
            <w:tcW w:w="5934" w:type="dxa"/>
            <w:shd w:val="clear" w:color="auto" w:fill="auto"/>
          </w:tcPr>
          <w:p w:rsidR="00B555ED" w:rsidRPr="00C469B6" w:rsidRDefault="00D32E32" w:rsidP="008C2A08">
            <w:pPr>
              <w:pStyle w:val="a8"/>
              <w:rPr>
                <w:rFonts w:ascii="Times New Roman" w:eastAsia="Times New Roman" w:hAnsi="Times New Roman"/>
                <w:sz w:val="24"/>
                <w:szCs w:val="24"/>
              </w:rPr>
            </w:pPr>
            <w:r>
              <w:rPr>
                <w:rFonts w:ascii="Times New Roman" w:eastAsia="Times New Roman" w:hAnsi="Times New Roman"/>
                <w:sz w:val="24"/>
                <w:szCs w:val="24"/>
              </w:rPr>
              <w:t>Величина разрыва в уровне расчетной бюджетной обеспеченности между поселениями после выравнивания</w:t>
            </w:r>
          </w:p>
        </w:tc>
        <w:tc>
          <w:tcPr>
            <w:tcW w:w="1698" w:type="dxa"/>
            <w:shd w:val="clear" w:color="auto" w:fill="auto"/>
          </w:tcPr>
          <w:p w:rsidR="00B555ED" w:rsidRPr="00C469B6" w:rsidRDefault="00D32E32" w:rsidP="008C2A08">
            <w:pPr>
              <w:pStyle w:val="a8"/>
              <w:jc w:val="center"/>
              <w:rPr>
                <w:rFonts w:ascii="Times New Roman" w:eastAsia="Times New Roman" w:hAnsi="Times New Roman"/>
                <w:sz w:val="24"/>
                <w:szCs w:val="24"/>
              </w:rPr>
            </w:pPr>
            <w:r>
              <w:rPr>
                <w:rFonts w:ascii="Times New Roman" w:eastAsia="Times New Roman" w:hAnsi="Times New Roman"/>
                <w:sz w:val="24"/>
                <w:szCs w:val="24"/>
              </w:rPr>
              <w:t>%</w:t>
            </w:r>
          </w:p>
        </w:tc>
        <w:tc>
          <w:tcPr>
            <w:tcW w:w="1076" w:type="dxa"/>
            <w:gridSpan w:val="2"/>
            <w:shd w:val="clear" w:color="auto" w:fill="auto"/>
          </w:tcPr>
          <w:p w:rsidR="005B5CC7" w:rsidRDefault="005B5CC7" w:rsidP="008C2A08">
            <w:pPr>
              <w:pStyle w:val="a8"/>
              <w:jc w:val="center"/>
              <w:rPr>
                <w:rFonts w:ascii="Times New Roman" w:eastAsia="Times New Roman" w:hAnsi="Times New Roman"/>
                <w:sz w:val="24"/>
                <w:szCs w:val="24"/>
              </w:rPr>
            </w:pPr>
          </w:p>
          <w:p w:rsidR="00B555ED" w:rsidRPr="00C469B6" w:rsidRDefault="005B5CC7" w:rsidP="008C2A08">
            <w:pPr>
              <w:pStyle w:val="a8"/>
              <w:jc w:val="center"/>
              <w:rPr>
                <w:rFonts w:ascii="Times New Roman" w:eastAsia="Times New Roman" w:hAnsi="Times New Roman"/>
                <w:sz w:val="24"/>
                <w:szCs w:val="24"/>
              </w:rPr>
            </w:pPr>
            <w:r>
              <w:rPr>
                <w:rFonts w:ascii="Times New Roman" w:eastAsia="Times New Roman" w:hAnsi="Times New Roman"/>
                <w:sz w:val="24"/>
                <w:szCs w:val="24"/>
              </w:rPr>
              <w:t>0,2</w:t>
            </w:r>
          </w:p>
        </w:tc>
        <w:tc>
          <w:tcPr>
            <w:tcW w:w="1077" w:type="dxa"/>
            <w:gridSpan w:val="2"/>
            <w:shd w:val="clear" w:color="auto" w:fill="auto"/>
            <w:vAlign w:val="center"/>
          </w:tcPr>
          <w:p w:rsidR="00B555ED" w:rsidRPr="00C469B6" w:rsidRDefault="005B5CC7" w:rsidP="00443F8C">
            <w:pPr>
              <w:jc w:val="center"/>
              <w:rPr>
                <w:rFonts w:ascii="Times New Roman" w:hAnsi="Times New Roman"/>
                <w:sz w:val="24"/>
                <w:szCs w:val="24"/>
              </w:rPr>
            </w:pPr>
            <w:r>
              <w:rPr>
                <w:rFonts w:ascii="Times New Roman" w:hAnsi="Times New Roman"/>
                <w:sz w:val="24"/>
                <w:szCs w:val="24"/>
              </w:rPr>
              <w:t>0,6</w:t>
            </w:r>
          </w:p>
        </w:tc>
        <w:tc>
          <w:tcPr>
            <w:tcW w:w="1080" w:type="dxa"/>
            <w:shd w:val="clear" w:color="auto" w:fill="auto"/>
            <w:vAlign w:val="center"/>
          </w:tcPr>
          <w:p w:rsidR="00B555ED" w:rsidRPr="00C469B6" w:rsidRDefault="005B5CC7" w:rsidP="00465C73">
            <w:pPr>
              <w:jc w:val="center"/>
              <w:rPr>
                <w:rFonts w:ascii="Times New Roman" w:hAnsi="Times New Roman"/>
                <w:sz w:val="24"/>
                <w:szCs w:val="24"/>
              </w:rPr>
            </w:pPr>
            <w:r>
              <w:rPr>
                <w:rFonts w:ascii="Times New Roman" w:hAnsi="Times New Roman"/>
                <w:sz w:val="24"/>
                <w:szCs w:val="24"/>
              </w:rPr>
              <w:t>0,6</w:t>
            </w:r>
          </w:p>
        </w:tc>
        <w:tc>
          <w:tcPr>
            <w:tcW w:w="1077" w:type="dxa"/>
            <w:shd w:val="clear" w:color="auto" w:fill="auto"/>
            <w:vAlign w:val="center"/>
          </w:tcPr>
          <w:p w:rsidR="00B555ED" w:rsidRPr="00C469B6" w:rsidRDefault="005B5CC7" w:rsidP="00443F8C">
            <w:pPr>
              <w:jc w:val="center"/>
              <w:rPr>
                <w:rFonts w:ascii="Times New Roman" w:hAnsi="Times New Roman"/>
                <w:sz w:val="24"/>
                <w:szCs w:val="24"/>
              </w:rPr>
            </w:pPr>
            <w:r>
              <w:rPr>
                <w:rFonts w:ascii="Times New Roman" w:hAnsi="Times New Roman"/>
                <w:sz w:val="24"/>
                <w:szCs w:val="24"/>
              </w:rPr>
              <w:t>0,6</w:t>
            </w:r>
          </w:p>
        </w:tc>
        <w:tc>
          <w:tcPr>
            <w:tcW w:w="1077" w:type="dxa"/>
            <w:shd w:val="clear" w:color="auto" w:fill="auto"/>
            <w:vAlign w:val="center"/>
          </w:tcPr>
          <w:p w:rsidR="00B555ED" w:rsidRPr="00C469B6" w:rsidRDefault="005B5CC7" w:rsidP="00465C73">
            <w:pPr>
              <w:jc w:val="center"/>
              <w:rPr>
                <w:rFonts w:ascii="Times New Roman" w:hAnsi="Times New Roman"/>
                <w:sz w:val="24"/>
                <w:szCs w:val="24"/>
              </w:rPr>
            </w:pPr>
            <w:r>
              <w:rPr>
                <w:rFonts w:ascii="Times New Roman" w:hAnsi="Times New Roman"/>
                <w:sz w:val="24"/>
                <w:szCs w:val="24"/>
              </w:rPr>
              <w:t>0,6</w:t>
            </w:r>
          </w:p>
        </w:tc>
        <w:tc>
          <w:tcPr>
            <w:tcW w:w="1077" w:type="dxa"/>
            <w:shd w:val="clear" w:color="auto" w:fill="auto"/>
            <w:vAlign w:val="center"/>
          </w:tcPr>
          <w:p w:rsidR="00B555ED" w:rsidRPr="00C469B6" w:rsidRDefault="005B5CC7" w:rsidP="00443F8C">
            <w:pPr>
              <w:jc w:val="center"/>
              <w:rPr>
                <w:rFonts w:ascii="Times New Roman" w:hAnsi="Times New Roman"/>
                <w:sz w:val="24"/>
                <w:szCs w:val="24"/>
              </w:rPr>
            </w:pPr>
            <w:r>
              <w:rPr>
                <w:rFonts w:ascii="Times New Roman" w:hAnsi="Times New Roman"/>
                <w:sz w:val="24"/>
                <w:szCs w:val="24"/>
              </w:rPr>
              <w:t>0,6</w:t>
            </w:r>
          </w:p>
        </w:tc>
        <w:tc>
          <w:tcPr>
            <w:tcW w:w="1079" w:type="dxa"/>
            <w:shd w:val="clear" w:color="auto" w:fill="auto"/>
            <w:vAlign w:val="center"/>
          </w:tcPr>
          <w:p w:rsidR="00B555ED" w:rsidRPr="00C469B6" w:rsidRDefault="005B5CC7" w:rsidP="00465C73">
            <w:pPr>
              <w:jc w:val="center"/>
              <w:rPr>
                <w:rFonts w:ascii="Times New Roman" w:hAnsi="Times New Roman"/>
                <w:sz w:val="24"/>
                <w:szCs w:val="24"/>
              </w:rPr>
            </w:pPr>
            <w:r>
              <w:rPr>
                <w:rFonts w:ascii="Times New Roman" w:hAnsi="Times New Roman"/>
                <w:sz w:val="24"/>
                <w:szCs w:val="24"/>
              </w:rPr>
              <w:t>0,6</w:t>
            </w:r>
          </w:p>
        </w:tc>
      </w:tr>
      <w:tr w:rsidR="00B555ED" w:rsidRPr="00C469B6" w:rsidTr="008C2A08">
        <w:trPr>
          <w:trHeight w:val="334"/>
        </w:trPr>
        <w:tc>
          <w:tcPr>
            <w:tcW w:w="851" w:type="dxa"/>
            <w:shd w:val="clear" w:color="auto" w:fill="auto"/>
            <w:noWrap/>
          </w:tcPr>
          <w:p w:rsidR="00B555ED" w:rsidRPr="00C469B6" w:rsidRDefault="00D32E32" w:rsidP="005D7DC4">
            <w:pPr>
              <w:pStyle w:val="a8"/>
              <w:jc w:val="center"/>
              <w:rPr>
                <w:rFonts w:ascii="Times New Roman" w:eastAsia="Times New Roman" w:hAnsi="Times New Roman"/>
                <w:sz w:val="24"/>
                <w:szCs w:val="24"/>
              </w:rPr>
            </w:pPr>
            <w:r>
              <w:rPr>
                <w:rFonts w:ascii="Times New Roman" w:eastAsia="Times New Roman" w:hAnsi="Times New Roman"/>
                <w:sz w:val="24"/>
                <w:szCs w:val="24"/>
              </w:rPr>
              <w:t>2.5</w:t>
            </w:r>
          </w:p>
        </w:tc>
        <w:tc>
          <w:tcPr>
            <w:tcW w:w="5934" w:type="dxa"/>
            <w:shd w:val="clear" w:color="auto" w:fill="auto"/>
          </w:tcPr>
          <w:p w:rsidR="00B555ED" w:rsidRPr="00C469B6" w:rsidRDefault="00D32E32" w:rsidP="008C2A08">
            <w:pPr>
              <w:pStyle w:val="a8"/>
              <w:rPr>
                <w:rFonts w:ascii="Times New Roman" w:eastAsia="Times New Roman" w:hAnsi="Times New Roman"/>
                <w:sz w:val="24"/>
                <w:szCs w:val="24"/>
              </w:rPr>
            </w:pPr>
            <w:r>
              <w:rPr>
                <w:rFonts w:ascii="Times New Roman" w:eastAsia="Times New Roman" w:hAnsi="Times New Roman"/>
                <w:sz w:val="24"/>
                <w:szCs w:val="24"/>
              </w:rPr>
              <w:t>Отношение объема муниципального долга Опаринского района к общему годовому объему доходов бюджета района без учета объема безвозмездных поступлений</w:t>
            </w:r>
          </w:p>
        </w:tc>
        <w:tc>
          <w:tcPr>
            <w:tcW w:w="1698" w:type="dxa"/>
            <w:shd w:val="clear" w:color="auto" w:fill="auto"/>
          </w:tcPr>
          <w:p w:rsidR="00B555ED" w:rsidRPr="00C469B6" w:rsidRDefault="00D32E32" w:rsidP="008C2A08">
            <w:pPr>
              <w:pStyle w:val="a8"/>
              <w:jc w:val="center"/>
              <w:rPr>
                <w:rFonts w:ascii="Times New Roman" w:eastAsia="Times New Roman" w:hAnsi="Times New Roman"/>
                <w:sz w:val="24"/>
                <w:szCs w:val="24"/>
              </w:rPr>
            </w:pPr>
            <w:r>
              <w:rPr>
                <w:rFonts w:ascii="Times New Roman" w:eastAsia="Times New Roman" w:hAnsi="Times New Roman"/>
                <w:sz w:val="24"/>
                <w:szCs w:val="24"/>
              </w:rPr>
              <w:t>%</w:t>
            </w:r>
          </w:p>
        </w:tc>
        <w:tc>
          <w:tcPr>
            <w:tcW w:w="1076" w:type="dxa"/>
            <w:gridSpan w:val="2"/>
            <w:shd w:val="clear" w:color="auto" w:fill="auto"/>
          </w:tcPr>
          <w:p w:rsidR="005B5CC7" w:rsidRDefault="005B5CC7" w:rsidP="005B5CC7">
            <w:pPr>
              <w:pStyle w:val="a8"/>
              <w:jc w:val="center"/>
              <w:rPr>
                <w:rFonts w:ascii="Times New Roman" w:hAnsi="Times New Roman"/>
                <w:sz w:val="24"/>
                <w:szCs w:val="24"/>
              </w:rPr>
            </w:pPr>
          </w:p>
          <w:p w:rsidR="00B555ED" w:rsidRPr="005B5CC7" w:rsidRDefault="005B5CC7" w:rsidP="005B5CC7">
            <w:pPr>
              <w:pStyle w:val="a8"/>
              <w:jc w:val="center"/>
              <w:rPr>
                <w:rFonts w:ascii="Times New Roman" w:hAnsi="Times New Roman"/>
                <w:sz w:val="24"/>
                <w:szCs w:val="24"/>
              </w:rPr>
            </w:pPr>
            <w:r w:rsidRPr="005B5CC7">
              <w:rPr>
                <w:rFonts w:ascii="Times New Roman" w:hAnsi="Times New Roman"/>
                <w:sz w:val="24"/>
                <w:szCs w:val="24"/>
              </w:rPr>
              <w:t>40,8</w:t>
            </w:r>
          </w:p>
        </w:tc>
        <w:tc>
          <w:tcPr>
            <w:tcW w:w="1077" w:type="dxa"/>
            <w:gridSpan w:val="2"/>
            <w:shd w:val="clear" w:color="auto" w:fill="auto"/>
            <w:vAlign w:val="center"/>
          </w:tcPr>
          <w:p w:rsidR="00B555ED" w:rsidRPr="00C469B6" w:rsidRDefault="005B5CC7" w:rsidP="00465C73">
            <w:pPr>
              <w:jc w:val="center"/>
              <w:rPr>
                <w:rFonts w:ascii="Times New Roman" w:hAnsi="Times New Roman"/>
                <w:sz w:val="24"/>
                <w:szCs w:val="24"/>
              </w:rPr>
            </w:pPr>
            <w:r>
              <w:rPr>
                <w:rFonts w:ascii="Times New Roman" w:hAnsi="Times New Roman"/>
                <w:sz w:val="24"/>
                <w:szCs w:val="24"/>
              </w:rPr>
              <w:t>27,9</w:t>
            </w:r>
          </w:p>
        </w:tc>
        <w:tc>
          <w:tcPr>
            <w:tcW w:w="1080" w:type="dxa"/>
            <w:shd w:val="clear" w:color="auto" w:fill="auto"/>
            <w:vAlign w:val="center"/>
          </w:tcPr>
          <w:p w:rsidR="00B555ED" w:rsidRPr="00C469B6" w:rsidRDefault="005B5CC7" w:rsidP="005B5CC7">
            <w:pPr>
              <w:jc w:val="center"/>
              <w:rPr>
                <w:rFonts w:ascii="Times New Roman" w:hAnsi="Times New Roman"/>
                <w:sz w:val="24"/>
                <w:szCs w:val="24"/>
              </w:rPr>
            </w:pPr>
            <w:r>
              <w:rPr>
                <w:rFonts w:ascii="Times New Roman" w:hAnsi="Times New Roman"/>
                <w:sz w:val="24"/>
                <w:szCs w:val="24"/>
              </w:rPr>
              <w:t>не более 50</w:t>
            </w:r>
          </w:p>
        </w:tc>
        <w:tc>
          <w:tcPr>
            <w:tcW w:w="1077" w:type="dxa"/>
            <w:shd w:val="clear" w:color="auto" w:fill="auto"/>
            <w:vAlign w:val="center"/>
          </w:tcPr>
          <w:p w:rsidR="00B555ED" w:rsidRPr="00C469B6" w:rsidRDefault="005B5CC7" w:rsidP="00465C73">
            <w:pPr>
              <w:jc w:val="center"/>
              <w:rPr>
                <w:rFonts w:ascii="Times New Roman" w:hAnsi="Times New Roman"/>
                <w:sz w:val="24"/>
                <w:szCs w:val="24"/>
              </w:rPr>
            </w:pPr>
            <w:r>
              <w:rPr>
                <w:rFonts w:ascii="Times New Roman" w:hAnsi="Times New Roman"/>
                <w:sz w:val="24"/>
                <w:szCs w:val="24"/>
              </w:rPr>
              <w:t>не более 50</w:t>
            </w:r>
          </w:p>
        </w:tc>
        <w:tc>
          <w:tcPr>
            <w:tcW w:w="1077" w:type="dxa"/>
            <w:shd w:val="clear" w:color="auto" w:fill="auto"/>
            <w:vAlign w:val="center"/>
          </w:tcPr>
          <w:p w:rsidR="00B555ED" w:rsidRPr="00C469B6" w:rsidRDefault="005B5CC7" w:rsidP="00465C73">
            <w:pPr>
              <w:jc w:val="center"/>
              <w:rPr>
                <w:rFonts w:ascii="Times New Roman" w:hAnsi="Times New Roman"/>
                <w:sz w:val="24"/>
                <w:szCs w:val="24"/>
              </w:rPr>
            </w:pPr>
            <w:r>
              <w:rPr>
                <w:rFonts w:ascii="Times New Roman" w:hAnsi="Times New Roman"/>
                <w:sz w:val="24"/>
                <w:szCs w:val="24"/>
              </w:rPr>
              <w:t>не более 50</w:t>
            </w:r>
          </w:p>
        </w:tc>
        <w:tc>
          <w:tcPr>
            <w:tcW w:w="1077" w:type="dxa"/>
            <w:shd w:val="clear" w:color="auto" w:fill="auto"/>
            <w:vAlign w:val="center"/>
          </w:tcPr>
          <w:p w:rsidR="00B555ED" w:rsidRPr="00C469B6" w:rsidRDefault="005B5CC7" w:rsidP="00443F8C">
            <w:pPr>
              <w:jc w:val="center"/>
              <w:rPr>
                <w:rFonts w:ascii="Times New Roman" w:hAnsi="Times New Roman"/>
                <w:sz w:val="24"/>
                <w:szCs w:val="24"/>
              </w:rPr>
            </w:pPr>
            <w:r>
              <w:rPr>
                <w:rFonts w:ascii="Times New Roman" w:hAnsi="Times New Roman"/>
                <w:sz w:val="24"/>
                <w:szCs w:val="24"/>
              </w:rPr>
              <w:t>не более 50</w:t>
            </w:r>
          </w:p>
        </w:tc>
        <w:tc>
          <w:tcPr>
            <w:tcW w:w="1079" w:type="dxa"/>
            <w:shd w:val="clear" w:color="auto" w:fill="auto"/>
            <w:vAlign w:val="center"/>
          </w:tcPr>
          <w:p w:rsidR="00B555ED" w:rsidRPr="00C469B6" w:rsidRDefault="005B5CC7" w:rsidP="00443F8C">
            <w:pPr>
              <w:jc w:val="center"/>
              <w:rPr>
                <w:rFonts w:ascii="Times New Roman" w:hAnsi="Times New Roman"/>
                <w:sz w:val="24"/>
                <w:szCs w:val="24"/>
              </w:rPr>
            </w:pPr>
            <w:r>
              <w:rPr>
                <w:rFonts w:ascii="Times New Roman" w:hAnsi="Times New Roman"/>
                <w:sz w:val="24"/>
                <w:szCs w:val="24"/>
              </w:rPr>
              <w:t>не более 50</w:t>
            </w:r>
          </w:p>
        </w:tc>
      </w:tr>
      <w:tr w:rsidR="00B555ED" w:rsidRPr="00C469B6" w:rsidTr="008C2A08">
        <w:trPr>
          <w:trHeight w:val="334"/>
        </w:trPr>
        <w:tc>
          <w:tcPr>
            <w:tcW w:w="851" w:type="dxa"/>
            <w:shd w:val="clear" w:color="auto" w:fill="auto"/>
            <w:noWrap/>
          </w:tcPr>
          <w:p w:rsidR="00B555ED" w:rsidRPr="00C469B6" w:rsidRDefault="00B555ED" w:rsidP="00BA665D">
            <w:pPr>
              <w:pStyle w:val="a8"/>
              <w:jc w:val="center"/>
              <w:rPr>
                <w:rFonts w:ascii="Times New Roman" w:eastAsia="Times New Roman" w:hAnsi="Times New Roman"/>
                <w:sz w:val="24"/>
                <w:szCs w:val="24"/>
              </w:rPr>
            </w:pPr>
            <w:r>
              <w:rPr>
                <w:rFonts w:ascii="Times New Roman" w:eastAsia="Times New Roman" w:hAnsi="Times New Roman"/>
                <w:sz w:val="24"/>
                <w:szCs w:val="24"/>
              </w:rPr>
              <w:t>2.</w:t>
            </w:r>
            <w:r w:rsidR="00BA665D">
              <w:rPr>
                <w:rFonts w:ascii="Times New Roman" w:eastAsia="Times New Roman" w:hAnsi="Times New Roman"/>
                <w:sz w:val="24"/>
                <w:szCs w:val="24"/>
              </w:rPr>
              <w:t>6</w:t>
            </w:r>
          </w:p>
        </w:tc>
        <w:tc>
          <w:tcPr>
            <w:tcW w:w="5934" w:type="dxa"/>
            <w:shd w:val="clear" w:color="auto" w:fill="auto"/>
          </w:tcPr>
          <w:p w:rsidR="00B555ED" w:rsidRPr="00C469B6" w:rsidRDefault="00BA665D" w:rsidP="008C2A08">
            <w:pPr>
              <w:pStyle w:val="a8"/>
              <w:rPr>
                <w:rFonts w:ascii="Times New Roman" w:eastAsia="Times New Roman" w:hAnsi="Times New Roman"/>
                <w:sz w:val="24"/>
                <w:szCs w:val="24"/>
              </w:rPr>
            </w:pPr>
            <w:r>
              <w:rPr>
                <w:rFonts w:ascii="Times New Roman" w:eastAsia="Times New Roman" w:hAnsi="Times New Roman"/>
                <w:sz w:val="24"/>
                <w:szCs w:val="24"/>
              </w:rPr>
              <w:t>Отношение объема расходов на обслуживание муниципального долга Опаринского района к общему объему расходов бюджета района, за исключением объема расходов, которые осуществляются за счет субвенций, предоставляемых из областного бюджета</w:t>
            </w:r>
          </w:p>
        </w:tc>
        <w:tc>
          <w:tcPr>
            <w:tcW w:w="1698" w:type="dxa"/>
            <w:shd w:val="clear" w:color="auto" w:fill="auto"/>
          </w:tcPr>
          <w:p w:rsidR="00B555ED" w:rsidRPr="00C469B6" w:rsidRDefault="00BA665D" w:rsidP="008C2A08">
            <w:pPr>
              <w:pStyle w:val="a8"/>
              <w:jc w:val="center"/>
              <w:rPr>
                <w:rFonts w:ascii="Times New Roman" w:eastAsia="Times New Roman" w:hAnsi="Times New Roman"/>
                <w:sz w:val="24"/>
                <w:szCs w:val="24"/>
              </w:rPr>
            </w:pPr>
            <w:r>
              <w:rPr>
                <w:rFonts w:ascii="Times New Roman" w:eastAsia="Times New Roman" w:hAnsi="Times New Roman"/>
                <w:sz w:val="24"/>
                <w:szCs w:val="24"/>
              </w:rPr>
              <w:t>%</w:t>
            </w:r>
          </w:p>
        </w:tc>
        <w:tc>
          <w:tcPr>
            <w:tcW w:w="1076" w:type="dxa"/>
            <w:gridSpan w:val="2"/>
            <w:shd w:val="clear" w:color="auto" w:fill="auto"/>
          </w:tcPr>
          <w:p w:rsidR="005B5CC7" w:rsidRDefault="005B5CC7" w:rsidP="008C2A08">
            <w:pPr>
              <w:pStyle w:val="a8"/>
              <w:jc w:val="center"/>
              <w:rPr>
                <w:rFonts w:ascii="Times New Roman" w:eastAsia="Times New Roman" w:hAnsi="Times New Roman"/>
                <w:sz w:val="24"/>
                <w:szCs w:val="24"/>
              </w:rPr>
            </w:pPr>
          </w:p>
          <w:p w:rsidR="005B5CC7" w:rsidRDefault="005B5CC7" w:rsidP="008C2A08">
            <w:pPr>
              <w:pStyle w:val="a8"/>
              <w:jc w:val="center"/>
              <w:rPr>
                <w:rFonts w:ascii="Times New Roman" w:eastAsia="Times New Roman" w:hAnsi="Times New Roman"/>
                <w:sz w:val="24"/>
                <w:szCs w:val="24"/>
              </w:rPr>
            </w:pPr>
          </w:p>
          <w:p w:rsidR="00B555ED" w:rsidRPr="00C469B6" w:rsidRDefault="005B5CC7" w:rsidP="008C2A08">
            <w:pPr>
              <w:pStyle w:val="a8"/>
              <w:jc w:val="center"/>
              <w:rPr>
                <w:rFonts w:ascii="Times New Roman" w:eastAsia="Times New Roman" w:hAnsi="Times New Roman"/>
                <w:sz w:val="24"/>
                <w:szCs w:val="24"/>
              </w:rPr>
            </w:pPr>
            <w:r>
              <w:rPr>
                <w:rFonts w:ascii="Times New Roman" w:eastAsia="Times New Roman" w:hAnsi="Times New Roman"/>
                <w:sz w:val="24"/>
                <w:szCs w:val="24"/>
              </w:rPr>
              <w:t>0,9</w:t>
            </w:r>
          </w:p>
        </w:tc>
        <w:tc>
          <w:tcPr>
            <w:tcW w:w="1077" w:type="dxa"/>
            <w:gridSpan w:val="2"/>
            <w:shd w:val="clear" w:color="auto" w:fill="auto"/>
            <w:vAlign w:val="center"/>
          </w:tcPr>
          <w:p w:rsidR="00B555ED" w:rsidRPr="00C469B6" w:rsidRDefault="005B5CC7" w:rsidP="00465C73">
            <w:pPr>
              <w:jc w:val="center"/>
              <w:rPr>
                <w:rFonts w:ascii="Times New Roman" w:hAnsi="Times New Roman"/>
                <w:sz w:val="24"/>
                <w:szCs w:val="24"/>
              </w:rPr>
            </w:pPr>
            <w:r>
              <w:rPr>
                <w:rFonts w:ascii="Times New Roman" w:hAnsi="Times New Roman"/>
                <w:sz w:val="24"/>
                <w:szCs w:val="24"/>
              </w:rPr>
              <w:t>1,06</w:t>
            </w:r>
          </w:p>
        </w:tc>
        <w:tc>
          <w:tcPr>
            <w:tcW w:w="1080" w:type="dxa"/>
            <w:shd w:val="clear" w:color="auto" w:fill="auto"/>
            <w:vAlign w:val="center"/>
          </w:tcPr>
          <w:p w:rsidR="00B555ED" w:rsidRPr="00C469B6" w:rsidRDefault="005B5CC7" w:rsidP="005B5CC7">
            <w:pPr>
              <w:jc w:val="center"/>
              <w:rPr>
                <w:rFonts w:ascii="Times New Roman" w:hAnsi="Times New Roman"/>
                <w:sz w:val="24"/>
                <w:szCs w:val="24"/>
              </w:rPr>
            </w:pPr>
            <w:r>
              <w:rPr>
                <w:rFonts w:ascii="Times New Roman" w:hAnsi="Times New Roman"/>
                <w:sz w:val="24"/>
                <w:szCs w:val="24"/>
              </w:rPr>
              <w:t>не более 10</w:t>
            </w:r>
          </w:p>
        </w:tc>
        <w:tc>
          <w:tcPr>
            <w:tcW w:w="1077" w:type="dxa"/>
            <w:shd w:val="clear" w:color="auto" w:fill="auto"/>
            <w:vAlign w:val="center"/>
          </w:tcPr>
          <w:p w:rsidR="00B555ED" w:rsidRPr="00C469B6" w:rsidRDefault="005B5CC7" w:rsidP="005B5CC7">
            <w:pPr>
              <w:jc w:val="center"/>
              <w:rPr>
                <w:rFonts w:ascii="Times New Roman" w:hAnsi="Times New Roman"/>
                <w:sz w:val="24"/>
                <w:szCs w:val="24"/>
              </w:rPr>
            </w:pPr>
            <w:r>
              <w:rPr>
                <w:rFonts w:ascii="Times New Roman" w:hAnsi="Times New Roman"/>
                <w:sz w:val="24"/>
                <w:szCs w:val="24"/>
              </w:rPr>
              <w:t>не более 10</w:t>
            </w:r>
          </w:p>
        </w:tc>
        <w:tc>
          <w:tcPr>
            <w:tcW w:w="1077" w:type="dxa"/>
            <w:shd w:val="clear" w:color="auto" w:fill="auto"/>
            <w:vAlign w:val="center"/>
          </w:tcPr>
          <w:p w:rsidR="00B555ED" w:rsidRPr="00C469B6" w:rsidRDefault="005B5CC7" w:rsidP="005B5CC7">
            <w:pPr>
              <w:jc w:val="center"/>
              <w:rPr>
                <w:rFonts w:ascii="Times New Roman" w:hAnsi="Times New Roman"/>
                <w:sz w:val="24"/>
                <w:szCs w:val="24"/>
              </w:rPr>
            </w:pPr>
            <w:r>
              <w:rPr>
                <w:rFonts w:ascii="Times New Roman" w:hAnsi="Times New Roman"/>
                <w:sz w:val="24"/>
                <w:szCs w:val="24"/>
              </w:rPr>
              <w:t>не более 10</w:t>
            </w:r>
          </w:p>
        </w:tc>
        <w:tc>
          <w:tcPr>
            <w:tcW w:w="1077" w:type="dxa"/>
            <w:shd w:val="clear" w:color="auto" w:fill="auto"/>
            <w:vAlign w:val="center"/>
          </w:tcPr>
          <w:p w:rsidR="00B555ED" w:rsidRPr="003B3A10" w:rsidRDefault="005B5CC7" w:rsidP="005B5CC7">
            <w:pPr>
              <w:jc w:val="center"/>
              <w:rPr>
                <w:rFonts w:ascii="Times New Roman" w:hAnsi="Times New Roman"/>
                <w:sz w:val="24"/>
                <w:szCs w:val="24"/>
              </w:rPr>
            </w:pPr>
            <w:r>
              <w:rPr>
                <w:rFonts w:ascii="Times New Roman" w:hAnsi="Times New Roman"/>
                <w:sz w:val="24"/>
                <w:szCs w:val="24"/>
              </w:rPr>
              <w:t>не более 10</w:t>
            </w:r>
          </w:p>
        </w:tc>
        <w:tc>
          <w:tcPr>
            <w:tcW w:w="1079" w:type="dxa"/>
            <w:shd w:val="clear" w:color="auto" w:fill="auto"/>
            <w:vAlign w:val="center"/>
          </w:tcPr>
          <w:p w:rsidR="00B555ED" w:rsidRPr="003B3A10" w:rsidRDefault="005B5CC7" w:rsidP="005B5CC7">
            <w:pPr>
              <w:jc w:val="center"/>
              <w:rPr>
                <w:rFonts w:ascii="Times New Roman" w:hAnsi="Times New Roman"/>
                <w:sz w:val="24"/>
                <w:szCs w:val="24"/>
              </w:rPr>
            </w:pPr>
            <w:r>
              <w:rPr>
                <w:rFonts w:ascii="Times New Roman" w:hAnsi="Times New Roman"/>
                <w:sz w:val="24"/>
                <w:szCs w:val="24"/>
              </w:rPr>
              <w:t>не более 10</w:t>
            </w:r>
          </w:p>
        </w:tc>
      </w:tr>
      <w:tr w:rsidR="00B555ED" w:rsidRPr="00C469B6" w:rsidTr="00A752A9">
        <w:trPr>
          <w:trHeight w:val="375"/>
        </w:trPr>
        <w:tc>
          <w:tcPr>
            <w:tcW w:w="16026" w:type="dxa"/>
            <w:gridSpan w:val="12"/>
            <w:shd w:val="clear" w:color="auto" w:fill="auto"/>
            <w:noWrap/>
            <w:hideMark/>
          </w:tcPr>
          <w:p w:rsidR="00BA665D" w:rsidRDefault="00BA665D" w:rsidP="00B555ED">
            <w:pPr>
              <w:pStyle w:val="a8"/>
              <w:rPr>
                <w:rFonts w:ascii="Times New Roman" w:eastAsia="Times New Roman" w:hAnsi="Times New Roman"/>
                <w:b/>
                <w:bCs/>
                <w:sz w:val="24"/>
                <w:szCs w:val="24"/>
              </w:rPr>
            </w:pPr>
          </w:p>
          <w:p w:rsidR="00BA665D" w:rsidRDefault="00BA665D" w:rsidP="00B555ED">
            <w:pPr>
              <w:pStyle w:val="a8"/>
              <w:rPr>
                <w:rFonts w:ascii="Times New Roman" w:eastAsia="Times New Roman" w:hAnsi="Times New Roman"/>
                <w:b/>
                <w:bCs/>
                <w:sz w:val="24"/>
                <w:szCs w:val="24"/>
              </w:rPr>
            </w:pPr>
          </w:p>
          <w:p w:rsidR="00B555ED" w:rsidRPr="00C469B6" w:rsidRDefault="00B555ED" w:rsidP="00B555ED">
            <w:pPr>
              <w:pStyle w:val="a8"/>
              <w:rPr>
                <w:rFonts w:ascii="Times New Roman" w:eastAsia="Times New Roman" w:hAnsi="Times New Roman"/>
                <w:b/>
                <w:bCs/>
                <w:sz w:val="24"/>
                <w:szCs w:val="24"/>
              </w:rPr>
            </w:pPr>
            <w:r>
              <w:rPr>
                <w:rFonts w:ascii="Times New Roman" w:eastAsia="Times New Roman" w:hAnsi="Times New Roman"/>
                <w:b/>
                <w:bCs/>
                <w:sz w:val="24"/>
                <w:szCs w:val="24"/>
              </w:rPr>
              <w:t>3</w:t>
            </w:r>
            <w:r w:rsidRPr="00C469B6">
              <w:rPr>
                <w:rFonts w:ascii="Times New Roman" w:eastAsia="Times New Roman" w:hAnsi="Times New Roman"/>
                <w:b/>
                <w:bCs/>
                <w:sz w:val="24"/>
                <w:szCs w:val="24"/>
              </w:rPr>
              <w:t>. Промышленно</w:t>
            </w:r>
            <w:r>
              <w:rPr>
                <w:rFonts w:ascii="Times New Roman" w:eastAsia="Times New Roman" w:hAnsi="Times New Roman"/>
                <w:b/>
                <w:bCs/>
                <w:sz w:val="24"/>
                <w:szCs w:val="24"/>
              </w:rPr>
              <w:t>сть</w:t>
            </w:r>
          </w:p>
        </w:tc>
      </w:tr>
      <w:tr w:rsidR="00B555ED" w:rsidRPr="008171B5" w:rsidTr="00A752A9">
        <w:trPr>
          <w:trHeight w:val="1125"/>
        </w:trPr>
        <w:tc>
          <w:tcPr>
            <w:tcW w:w="851" w:type="dxa"/>
            <w:shd w:val="clear" w:color="auto" w:fill="auto"/>
            <w:noWrap/>
            <w:hideMark/>
          </w:tcPr>
          <w:p w:rsidR="00B555ED" w:rsidRPr="00C469B6" w:rsidRDefault="00D83928" w:rsidP="00D83928">
            <w:pPr>
              <w:pStyle w:val="a8"/>
              <w:jc w:val="center"/>
              <w:rPr>
                <w:rFonts w:ascii="Times New Roman" w:eastAsia="Times New Roman" w:hAnsi="Times New Roman"/>
                <w:sz w:val="24"/>
                <w:szCs w:val="24"/>
              </w:rPr>
            </w:pPr>
            <w:r>
              <w:rPr>
                <w:rFonts w:ascii="Times New Roman" w:eastAsia="Times New Roman" w:hAnsi="Times New Roman"/>
                <w:sz w:val="24"/>
                <w:szCs w:val="24"/>
              </w:rPr>
              <w:lastRenderedPageBreak/>
              <w:t>3</w:t>
            </w:r>
            <w:r w:rsidR="00B555ED" w:rsidRPr="00C469B6">
              <w:rPr>
                <w:rFonts w:ascii="Times New Roman" w:eastAsia="Times New Roman" w:hAnsi="Times New Roman"/>
                <w:sz w:val="24"/>
                <w:szCs w:val="24"/>
              </w:rPr>
              <w:t>.1</w:t>
            </w:r>
          </w:p>
        </w:tc>
        <w:tc>
          <w:tcPr>
            <w:tcW w:w="5934" w:type="dxa"/>
            <w:shd w:val="clear" w:color="auto" w:fill="auto"/>
            <w:hideMark/>
          </w:tcPr>
          <w:p w:rsidR="00B555ED" w:rsidRPr="00C469B6" w:rsidRDefault="00B555ED" w:rsidP="005D7DC4">
            <w:pPr>
              <w:pStyle w:val="a8"/>
              <w:rPr>
                <w:rFonts w:ascii="Times New Roman" w:eastAsia="Times New Roman" w:hAnsi="Times New Roman"/>
                <w:sz w:val="24"/>
                <w:szCs w:val="24"/>
              </w:rPr>
            </w:pPr>
            <w:r w:rsidRPr="00C469B6">
              <w:rPr>
                <w:rFonts w:ascii="Times New Roman" w:eastAsia="Times New Roman" w:hAnsi="Times New Roman"/>
                <w:sz w:val="24"/>
                <w:szCs w:val="24"/>
              </w:rPr>
              <w:t>Объем отгруженных товаров собственного производства, выполненных работ и услуг собственными силами по полному кругу организаций (</w:t>
            </w:r>
            <w:r w:rsidR="000220A8">
              <w:rPr>
                <w:rFonts w:ascii="Times New Roman" w:eastAsia="Times New Roman" w:hAnsi="Times New Roman"/>
                <w:sz w:val="24"/>
                <w:szCs w:val="24"/>
              </w:rPr>
              <w:t>В+</w:t>
            </w:r>
            <w:r w:rsidRPr="00C469B6">
              <w:rPr>
                <w:rFonts w:ascii="Times New Roman" w:eastAsia="Times New Roman" w:hAnsi="Times New Roman"/>
                <w:sz w:val="24"/>
                <w:szCs w:val="24"/>
              </w:rPr>
              <w:t>C+D+E)</w:t>
            </w:r>
          </w:p>
        </w:tc>
        <w:tc>
          <w:tcPr>
            <w:tcW w:w="1698" w:type="dxa"/>
            <w:shd w:val="clear" w:color="auto" w:fill="auto"/>
            <w:hideMark/>
          </w:tcPr>
          <w:p w:rsidR="00B555ED" w:rsidRPr="00C469B6" w:rsidRDefault="00B555ED" w:rsidP="005D7DC4">
            <w:pPr>
              <w:pStyle w:val="a8"/>
              <w:jc w:val="center"/>
              <w:rPr>
                <w:rFonts w:ascii="Times New Roman" w:eastAsia="Times New Roman" w:hAnsi="Times New Roman"/>
                <w:sz w:val="24"/>
                <w:szCs w:val="24"/>
              </w:rPr>
            </w:pPr>
            <w:r w:rsidRPr="00C469B6">
              <w:rPr>
                <w:rFonts w:ascii="Times New Roman" w:eastAsia="Times New Roman" w:hAnsi="Times New Roman"/>
                <w:sz w:val="24"/>
                <w:szCs w:val="24"/>
              </w:rPr>
              <w:t>млн. рублей</w:t>
            </w:r>
          </w:p>
        </w:tc>
        <w:tc>
          <w:tcPr>
            <w:tcW w:w="1076" w:type="dxa"/>
            <w:gridSpan w:val="2"/>
            <w:shd w:val="clear" w:color="auto" w:fill="auto"/>
          </w:tcPr>
          <w:p w:rsidR="00B555ED" w:rsidRPr="00C469B6" w:rsidRDefault="000220A8" w:rsidP="00775AF0">
            <w:pPr>
              <w:pStyle w:val="a8"/>
              <w:jc w:val="center"/>
              <w:rPr>
                <w:rFonts w:ascii="Times New Roman" w:eastAsia="Times New Roman" w:hAnsi="Times New Roman"/>
                <w:sz w:val="24"/>
                <w:szCs w:val="24"/>
              </w:rPr>
            </w:pPr>
            <w:r>
              <w:rPr>
                <w:rFonts w:ascii="Times New Roman" w:eastAsia="Times New Roman" w:hAnsi="Times New Roman"/>
                <w:sz w:val="24"/>
                <w:szCs w:val="24"/>
              </w:rPr>
              <w:t>5</w:t>
            </w:r>
            <w:r w:rsidR="00775AF0">
              <w:rPr>
                <w:rFonts w:ascii="Times New Roman" w:eastAsia="Times New Roman" w:hAnsi="Times New Roman"/>
                <w:sz w:val="24"/>
                <w:szCs w:val="24"/>
              </w:rPr>
              <w:t>79,9</w:t>
            </w:r>
          </w:p>
        </w:tc>
        <w:tc>
          <w:tcPr>
            <w:tcW w:w="1077" w:type="dxa"/>
            <w:gridSpan w:val="2"/>
            <w:shd w:val="clear" w:color="auto" w:fill="auto"/>
            <w:hideMark/>
          </w:tcPr>
          <w:p w:rsidR="00B555ED" w:rsidRPr="00C469B6" w:rsidRDefault="00775AF0" w:rsidP="00775AF0">
            <w:pPr>
              <w:pStyle w:val="a8"/>
              <w:jc w:val="center"/>
              <w:rPr>
                <w:rFonts w:ascii="Times New Roman" w:eastAsia="Times New Roman" w:hAnsi="Times New Roman"/>
                <w:sz w:val="24"/>
                <w:szCs w:val="24"/>
              </w:rPr>
            </w:pPr>
            <w:r>
              <w:rPr>
                <w:rFonts w:ascii="Times New Roman" w:eastAsia="Times New Roman" w:hAnsi="Times New Roman"/>
                <w:sz w:val="24"/>
                <w:szCs w:val="24"/>
              </w:rPr>
              <w:t>496,9</w:t>
            </w:r>
          </w:p>
        </w:tc>
        <w:tc>
          <w:tcPr>
            <w:tcW w:w="1080" w:type="dxa"/>
            <w:shd w:val="clear" w:color="auto" w:fill="auto"/>
            <w:hideMark/>
          </w:tcPr>
          <w:p w:rsidR="00B555ED" w:rsidRPr="00C469B6" w:rsidRDefault="00775AF0" w:rsidP="00775AF0">
            <w:pPr>
              <w:pStyle w:val="a8"/>
              <w:jc w:val="center"/>
              <w:rPr>
                <w:rFonts w:ascii="Times New Roman" w:eastAsia="Times New Roman" w:hAnsi="Times New Roman"/>
                <w:sz w:val="24"/>
                <w:szCs w:val="24"/>
              </w:rPr>
            </w:pPr>
            <w:r>
              <w:rPr>
                <w:rFonts w:ascii="Times New Roman" w:eastAsia="Times New Roman" w:hAnsi="Times New Roman"/>
                <w:sz w:val="24"/>
                <w:szCs w:val="24"/>
              </w:rPr>
              <w:t>513,5</w:t>
            </w:r>
          </w:p>
        </w:tc>
        <w:tc>
          <w:tcPr>
            <w:tcW w:w="1077" w:type="dxa"/>
            <w:shd w:val="clear" w:color="auto" w:fill="auto"/>
            <w:hideMark/>
          </w:tcPr>
          <w:p w:rsidR="00B555ED" w:rsidRPr="00C469B6" w:rsidRDefault="00775AF0" w:rsidP="00CD7650">
            <w:pPr>
              <w:pStyle w:val="a8"/>
              <w:jc w:val="center"/>
              <w:rPr>
                <w:rFonts w:ascii="Times New Roman" w:eastAsia="Times New Roman" w:hAnsi="Times New Roman"/>
                <w:sz w:val="24"/>
                <w:szCs w:val="24"/>
              </w:rPr>
            </w:pPr>
            <w:r>
              <w:rPr>
                <w:rFonts w:ascii="Times New Roman" w:eastAsia="Times New Roman" w:hAnsi="Times New Roman"/>
                <w:sz w:val="24"/>
                <w:szCs w:val="24"/>
              </w:rPr>
              <w:t>52</w:t>
            </w:r>
            <w:r w:rsidR="00CD7650">
              <w:rPr>
                <w:rFonts w:ascii="Times New Roman" w:eastAsia="Times New Roman" w:hAnsi="Times New Roman"/>
                <w:sz w:val="24"/>
                <w:szCs w:val="24"/>
              </w:rPr>
              <w:t>9,0</w:t>
            </w:r>
          </w:p>
        </w:tc>
        <w:tc>
          <w:tcPr>
            <w:tcW w:w="1077" w:type="dxa"/>
            <w:shd w:val="clear" w:color="auto" w:fill="auto"/>
            <w:hideMark/>
          </w:tcPr>
          <w:p w:rsidR="00B555ED" w:rsidRPr="00C469B6" w:rsidRDefault="00CD7650" w:rsidP="00CD7650">
            <w:pPr>
              <w:pStyle w:val="a8"/>
              <w:jc w:val="center"/>
              <w:rPr>
                <w:rFonts w:ascii="Times New Roman" w:eastAsia="Times New Roman" w:hAnsi="Times New Roman"/>
                <w:sz w:val="24"/>
                <w:szCs w:val="24"/>
              </w:rPr>
            </w:pPr>
            <w:r>
              <w:rPr>
                <w:rFonts w:ascii="Times New Roman" w:eastAsia="Times New Roman" w:hAnsi="Times New Roman"/>
                <w:sz w:val="24"/>
                <w:szCs w:val="24"/>
              </w:rPr>
              <w:t>546,6</w:t>
            </w:r>
          </w:p>
        </w:tc>
        <w:tc>
          <w:tcPr>
            <w:tcW w:w="1077" w:type="dxa"/>
            <w:shd w:val="clear" w:color="auto" w:fill="auto"/>
          </w:tcPr>
          <w:p w:rsidR="00B555ED" w:rsidRPr="008171B5" w:rsidRDefault="00CD7650" w:rsidP="00CD7650">
            <w:pPr>
              <w:pStyle w:val="a8"/>
              <w:jc w:val="center"/>
              <w:rPr>
                <w:rFonts w:ascii="Times New Roman" w:eastAsia="Times New Roman" w:hAnsi="Times New Roman"/>
                <w:sz w:val="24"/>
                <w:szCs w:val="24"/>
              </w:rPr>
            </w:pPr>
            <w:r>
              <w:rPr>
                <w:rFonts w:ascii="Times New Roman" w:eastAsia="Times New Roman" w:hAnsi="Times New Roman"/>
                <w:sz w:val="24"/>
                <w:szCs w:val="24"/>
              </w:rPr>
              <w:t>599,9</w:t>
            </w:r>
          </w:p>
        </w:tc>
        <w:tc>
          <w:tcPr>
            <w:tcW w:w="1079" w:type="dxa"/>
            <w:shd w:val="clear" w:color="auto" w:fill="auto"/>
          </w:tcPr>
          <w:p w:rsidR="00B555ED" w:rsidRPr="008171B5" w:rsidRDefault="00CD7650" w:rsidP="00CD7650">
            <w:pPr>
              <w:pStyle w:val="a8"/>
              <w:jc w:val="center"/>
              <w:rPr>
                <w:rFonts w:ascii="Times New Roman" w:eastAsia="Times New Roman" w:hAnsi="Times New Roman"/>
                <w:sz w:val="24"/>
                <w:szCs w:val="24"/>
              </w:rPr>
            </w:pPr>
            <w:r>
              <w:rPr>
                <w:rFonts w:ascii="Times New Roman" w:eastAsia="Times New Roman" w:hAnsi="Times New Roman"/>
                <w:sz w:val="24"/>
                <w:szCs w:val="24"/>
              </w:rPr>
              <w:t>678,8</w:t>
            </w:r>
          </w:p>
        </w:tc>
      </w:tr>
      <w:tr w:rsidR="00B555ED" w:rsidRPr="00C469B6" w:rsidTr="00A752A9">
        <w:trPr>
          <w:trHeight w:val="375"/>
        </w:trPr>
        <w:tc>
          <w:tcPr>
            <w:tcW w:w="851" w:type="dxa"/>
            <w:shd w:val="clear" w:color="auto" w:fill="auto"/>
            <w:noWrap/>
            <w:hideMark/>
          </w:tcPr>
          <w:p w:rsidR="00B555ED" w:rsidRPr="00C469B6" w:rsidRDefault="00B555ED" w:rsidP="00D83928">
            <w:pPr>
              <w:pStyle w:val="a8"/>
              <w:jc w:val="center"/>
              <w:rPr>
                <w:rFonts w:ascii="Times New Roman" w:eastAsia="Times New Roman" w:hAnsi="Times New Roman"/>
                <w:sz w:val="24"/>
                <w:szCs w:val="24"/>
              </w:rPr>
            </w:pPr>
          </w:p>
        </w:tc>
        <w:tc>
          <w:tcPr>
            <w:tcW w:w="15175" w:type="dxa"/>
            <w:gridSpan w:val="11"/>
            <w:shd w:val="clear" w:color="auto" w:fill="auto"/>
            <w:hideMark/>
          </w:tcPr>
          <w:p w:rsidR="00B555ED" w:rsidRPr="00C469B6" w:rsidRDefault="00B555ED" w:rsidP="00775AF0">
            <w:pPr>
              <w:pStyle w:val="a8"/>
              <w:rPr>
                <w:rFonts w:ascii="Times New Roman" w:eastAsia="Times New Roman" w:hAnsi="Times New Roman"/>
                <w:sz w:val="24"/>
                <w:szCs w:val="24"/>
              </w:rPr>
            </w:pPr>
            <w:r w:rsidRPr="00C469B6">
              <w:rPr>
                <w:rFonts w:ascii="Times New Roman" w:eastAsia="Times New Roman" w:hAnsi="Times New Roman"/>
                <w:sz w:val="24"/>
                <w:szCs w:val="24"/>
              </w:rPr>
              <w:t>Раздел</w:t>
            </w:r>
            <w:proofErr w:type="gramStart"/>
            <w:r w:rsidRPr="00C469B6">
              <w:rPr>
                <w:rFonts w:ascii="Times New Roman" w:eastAsia="Times New Roman" w:hAnsi="Times New Roman"/>
                <w:sz w:val="24"/>
                <w:szCs w:val="24"/>
              </w:rPr>
              <w:t xml:space="preserve"> </w:t>
            </w:r>
            <w:r w:rsidR="00775AF0">
              <w:rPr>
                <w:rFonts w:ascii="Times New Roman" w:eastAsia="Times New Roman" w:hAnsi="Times New Roman"/>
                <w:sz w:val="24"/>
                <w:szCs w:val="24"/>
              </w:rPr>
              <w:t>С</w:t>
            </w:r>
            <w:proofErr w:type="gramEnd"/>
            <w:r w:rsidRPr="00C469B6">
              <w:rPr>
                <w:rFonts w:ascii="Times New Roman" w:eastAsia="Times New Roman" w:hAnsi="Times New Roman"/>
                <w:sz w:val="24"/>
                <w:szCs w:val="24"/>
              </w:rPr>
              <w:t xml:space="preserve"> Обрабатывающие производства </w:t>
            </w:r>
          </w:p>
        </w:tc>
      </w:tr>
      <w:tr w:rsidR="00B555ED" w:rsidRPr="00C469B6" w:rsidTr="00A752A9">
        <w:trPr>
          <w:trHeight w:val="1125"/>
        </w:trPr>
        <w:tc>
          <w:tcPr>
            <w:tcW w:w="851" w:type="dxa"/>
            <w:shd w:val="clear" w:color="auto" w:fill="auto"/>
            <w:noWrap/>
            <w:hideMark/>
          </w:tcPr>
          <w:p w:rsidR="00B555ED" w:rsidRPr="00C469B6" w:rsidRDefault="00D83928" w:rsidP="00775AF0">
            <w:pPr>
              <w:pStyle w:val="a8"/>
              <w:jc w:val="center"/>
              <w:rPr>
                <w:rFonts w:ascii="Times New Roman" w:eastAsia="Times New Roman" w:hAnsi="Times New Roman"/>
                <w:sz w:val="24"/>
                <w:szCs w:val="24"/>
              </w:rPr>
            </w:pPr>
            <w:r>
              <w:rPr>
                <w:rFonts w:ascii="Times New Roman" w:eastAsia="Times New Roman" w:hAnsi="Times New Roman"/>
                <w:sz w:val="24"/>
                <w:szCs w:val="24"/>
              </w:rPr>
              <w:t>3</w:t>
            </w:r>
            <w:r w:rsidR="00B555ED" w:rsidRPr="00C469B6">
              <w:rPr>
                <w:rFonts w:ascii="Times New Roman" w:eastAsia="Times New Roman" w:hAnsi="Times New Roman"/>
                <w:sz w:val="24"/>
                <w:szCs w:val="24"/>
              </w:rPr>
              <w:t>.</w:t>
            </w:r>
            <w:r w:rsidR="00775AF0">
              <w:rPr>
                <w:rFonts w:ascii="Times New Roman" w:eastAsia="Times New Roman" w:hAnsi="Times New Roman"/>
                <w:sz w:val="24"/>
                <w:szCs w:val="24"/>
              </w:rPr>
              <w:t>2</w:t>
            </w:r>
          </w:p>
        </w:tc>
        <w:tc>
          <w:tcPr>
            <w:tcW w:w="5934" w:type="dxa"/>
            <w:shd w:val="clear" w:color="auto" w:fill="auto"/>
            <w:hideMark/>
          </w:tcPr>
          <w:p w:rsidR="00B555ED" w:rsidRPr="00C469B6" w:rsidRDefault="00B555ED" w:rsidP="000220A8">
            <w:pPr>
              <w:pStyle w:val="a8"/>
              <w:rPr>
                <w:rFonts w:ascii="Times New Roman" w:eastAsia="Times New Roman" w:hAnsi="Times New Roman"/>
                <w:sz w:val="24"/>
                <w:szCs w:val="24"/>
              </w:rPr>
            </w:pPr>
            <w:r w:rsidRPr="00C469B6">
              <w:rPr>
                <w:rFonts w:ascii="Times New Roman" w:eastAsia="Times New Roman" w:hAnsi="Times New Roman"/>
                <w:sz w:val="24"/>
                <w:szCs w:val="24"/>
              </w:rPr>
              <w:t xml:space="preserve">Объем отгруженных товаров собственного производства, выполненных работ и услуг собственными силами - РАЗДЕЛ </w:t>
            </w:r>
            <w:r w:rsidR="000220A8">
              <w:rPr>
                <w:rFonts w:ascii="Times New Roman" w:eastAsia="Times New Roman" w:hAnsi="Times New Roman"/>
                <w:sz w:val="24"/>
                <w:szCs w:val="24"/>
              </w:rPr>
              <w:t>С</w:t>
            </w:r>
            <w:r w:rsidRPr="00C469B6">
              <w:rPr>
                <w:rFonts w:ascii="Times New Roman" w:eastAsia="Times New Roman" w:hAnsi="Times New Roman"/>
                <w:sz w:val="24"/>
                <w:szCs w:val="24"/>
              </w:rPr>
              <w:t>: Обрабатывающие производства</w:t>
            </w:r>
          </w:p>
        </w:tc>
        <w:tc>
          <w:tcPr>
            <w:tcW w:w="1698" w:type="dxa"/>
            <w:shd w:val="clear" w:color="auto" w:fill="auto"/>
            <w:hideMark/>
          </w:tcPr>
          <w:p w:rsidR="00B555ED" w:rsidRPr="00C469B6" w:rsidRDefault="00B555ED" w:rsidP="005D7DC4">
            <w:pPr>
              <w:pStyle w:val="a8"/>
              <w:jc w:val="center"/>
              <w:rPr>
                <w:rFonts w:ascii="Times New Roman" w:eastAsia="Times New Roman" w:hAnsi="Times New Roman"/>
                <w:sz w:val="24"/>
                <w:szCs w:val="24"/>
              </w:rPr>
            </w:pPr>
            <w:r w:rsidRPr="00C469B6">
              <w:rPr>
                <w:rFonts w:ascii="Times New Roman" w:eastAsia="Times New Roman" w:hAnsi="Times New Roman"/>
                <w:sz w:val="24"/>
                <w:szCs w:val="24"/>
              </w:rPr>
              <w:t>млн. рублей</w:t>
            </w:r>
          </w:p>
        </w:tc>
        <w:tc>
          <w:tcPr>
            <w:tcW w:w="1076" w:type="dxa"/>
            <w:gridSpan w:val="2"/>
            <w:shd w:val="clear" w:color="auto" w:fill="auto"/>
          </w:tcPr>
          <w:p w:rsidR="00B555ED" w:rsidRPr="000220A8" w:rsidRDefault="000220A8" w:rsidP="00CD7650">
            <w:pPr>
              <w:pStyle w:val="a8"/>
              <w:jc w:val="center"/>
              <w:rPr>
                <w:rFonts w:ascii="Times New Roman" w:eastAsia="Times New Roman" w:hAnsi="Times New Roman"/>
                <w:sz w:val="24"/>
                <w:szCs w:val="24"/>
                <w:lang w:val="en-US"/>
              </w:rPr>
            </w:pPr>
            <w:r>
              <w:rPr>
                <w:rFonts w:ascii="Times New Roman" w:eastAsia="Times New Roman" w:hAnsi="Times New Roman"/>
                <w:sz w:val="24"/>
                <w:szCs w:val="24"/>
                <w:lang w:val="en-US"/>
              </w:rPr>
              <w:t>4</w:t>
            </w:r>
            <w:r w:rsidR="00CD7650">
              <w:rPr>
                <w:rFonts w:ascii="Times New Roman" w:eastAsia="Times New Roman" w:hAnsi="Times New Roman"/>
                <w:sz w:val="24"/>
                <w:szCs w:val="24"/>
              </w:rPr>
              <w:t>75,4</w:t>
            </w:r>
          </w:p>
        </w:tc>
        <w:tc>
          <w:tcPr>
            <w:tcW w:w="1077" w:type="dxa"/>
            <w:gridSpan w:val="2"/>
            <w:shd w:val="clear" w:color="auto" w:fill="auto"/>
          </w:tcPr>
          <w:p w:rsidR="00B555ED" w:rsidRPr="00C469B6" w:rsidRDefault="00CD7650" w:rsidP="00CD7650">
            <w:pPr>
              <w:pStyle w:val="a8"/>
              <w:jc w:val="center"/>
              <w:rPr>
                <w:rFonts w:ascii="Times New Roman" w:eastAsia="Times New Roman" w:hAnsi="Times New Roman"/>
                <w:sz w:val="24"/>
                <w:szCs w:val="24"/>
              </w:rPr>
            </w:pPr>
            <w:r>
              <w:rPr>
                <w:rFonts w:ascii="Times New Roman" w:eastAsia="Times New Roman" w:hAnsi="Times New Roman"/>
                <w:sz w:val="24"/>
                <w:szCs w:val="24"/>
              </w:rPr>
              <w:t>391,4</w:t>
            </w:r>
          </w:p>
        </w:tc>
        <w:tc>
          <w:tcPr>
            <w:tcW w:w="1080" w:type="dxa"/>
            <w:shd w:val="clear" w:color="auto" w:fill="auto"/>
          </w:tcPr>
          <w:p w:rsidR="00B555ED" w:rsidRPr="000220A8" w:rsidRDefault="00CD7650" w:rsidP="00CD7650">
            <w:pPr>
              <w:pStyle w:val="a8"/>
              <w:jc w:val="center"/>
              <w:rPr>
                <w:rFonts w:ascii="Times New Roman" w:eastAsia="Times New Roman" w:hAnsi="Times New Roman"/>
                <w:sz w:val="24"/>
                <w:szCs w:val="24"/>
                <w:lang w:val="en-US"/>
              </w:rPr>
            </w:pPr>
            <w:r>
              <w:rPr>
                <w:rFonts w:ascii="Times New Roman" w:eastAsia="Times New Roman" w:hAnsi="Times New Roman"/>
                <w:sz w:val="24"/>
                <w:szCs w:val="24"/>
              </w:rPr>
              <w:t>406,8</w:t>
            </w:r>
          </w:p>
        </w:tc>
        <w:tc>
          <w:tcPr>
            <w:tcW w:w="1077" w:type="dxa"/>
            <w:shd w:val="clear" w:color="auto" w:fill="auto"/>
          </w:tcPr>
          <w:p w:rsidR="00B555ED" w:rsidRPr="000220A8" w:rsidRDefault="00CD7650" w:rsidP="00CD7650">
            <w:pPr>
              <w:pStyle w:val="a8"/>
              <w:jc w:val="center"/>
              <w:rPr>
                <w:rFonts w:ascii="Times New Roman" w:eastAsia="Times New Roman" w:hAnsi="Times New Roman"/>
                <w:sz w:val="24"/>
                <w:szCs w:val="24"/>
                <w:lang w:val="en-US"/>
              </w:rPr>
            </w:pPr>
            <w:r>
              <w:rPr>
                <w:rFonts w:ascii="Times New Roman" w:eastAsia="Times New Roman" w:hAnsi="Times New Roman"/>
                <w:sz w:val="24"/>
                <w:szCs w:val="24"/>
              </w:rPr>
              <w:t>420,0</w:t>
            </w:r>
          </w:p>
        </w:tc>
        <w:tc>
          <w:tcPr>
            <w:tcW w:w="1077" w:type="dxa"/>
            <w:shd w:val="clear" w:color="auto" w:fill="auto"/>
          </w:tcPr>
          <w:p w:rsidR="00B555ED" w:rsidRPr="000220A8" w:rsidRDefault="00CD7650" w:rsidP="00CD7650">
            <w:pPr>
              <w:pStyle w:val="a8"/>
              <w:jc w:val="center"/>
              <w:rPr>
                <w:rFonts w:ascii="Times New Roman" w:eastAsia="Times New Roman" w:hAnsi="Times New Roman"/>
                <w:sz w:val="24"/>
                <w:szCs w:val="24"/>
                <w:lang w:val="en-US"/>
              </w:rPr>
            </w:pPr>
            <w:r>
              <w:rPr>
                <w:rFonts w:ascii="Times New Roman" w:eastAsia="Times New Roman" w:hAnsi="Times New Roman"/>
                <w:sz w:val="24"/>
                <w:szCs w:val="24"/>
              </w:rPr>
              <w:t>434,7</w:t>
            </w:r>
          </w:p>
        </w:tc>
        <w:tc>
          <w:tcPr>
            <w:tcW w:w="1077" w:type="dxa"/>
            <w:shd w:val="clear" w:color="auto" w:fill="auto"/>
          </w:tcPr>
          <w:p w:rsidR="00B555ED" w:rsidRPr="000220A8" w:rsidRDefault="00CD7650" w:rsidP="00CD7650">
            <w:pPr>
              <w:pStyle w:val="a8"/>
              <w:jc w:val="center"/>
              <w:rPr>
                <w:rFonts w:ascii="Times New Roman" w:eastAsia="Times New Roman" w:hAnsi="Times New Roman"/>
                <w:sz w:val="24"/>
                <w:szCs w:val="24"/>
                <w:lang w:val="en-US"/>
              </w:rPr>
            </w:pPr>
            <w:r>
              <w:rPr>
                <w:rFonts w:ascii="Times New Roman" w:eastAsia="Times New Roman" w:hAnsi="Times New Roman"/>
                <w:sz w:val="24"/>
                <w:szCs w:val="24"/>
              </w:rPr>
              <w:t>482,5</w:t>
            </w:r>
          </w:p>
        </w:tc>
        <w:tc>
          <w:tcPr>
            <w:tcW w:w="1079" w:type="dxa"/>
            <w:shd w:val="clear" w:color="auto" w:fill="auto"/>
          </w:tcPr>
          <w:p w:rsidR="00B555ED" w:rsidRPr="000220A8" w:rsidRDefault="00CD7650" w:rsidP="00CD7650">
            <w:pPr>
              <w:pStyle w:val="a8"/>
              <w:jc w:val="center"/>
              <w:rPr>
                <w:rFonts w:ascii="Times New Roman" w:eastAsia="Times New Roman" w:hAnsi="Times New Roman"/>
                <w:sz w:val="24"/>
                <w:szCs w:val="24"/>
                <w:lang w:val="en-US"/>
              </w:rPr>
            </w:pPr>
            <w:r>
              <w:rPr>
                <w:rFonts w:ascii="Times New Roman" w:eastAsia="Times New Roman" w:hAnsi="Times New Roman"/>
                <w:sz w:val="24"/>
                <w:szCs w:val="24"/>
              </w:rPr>
              <w:t>552,3</w:t>
            </w:r>
          </w:p>
        </w:tc>
      </w:tr>
      <w:tr w:rsidR="00B555ED" w:rsidRPr="00C469B6" w:rsidTr="00A752A9">
        <w:trPr>
          <w:trHeight w:val="375"/>
        </w:trPr>
        <w:tc>
          <w:tcPr>
            <w:tcW w:w="851" w:type="dxa"/>
            <w:shd w:val="clear" w:color="auto" w:fill="auto"/>
            <w:noWrap/>
            <w:hideMark/>
          </w:tcPr>
          <w:p w:rsidR="00B555ED" w:rsidRPr="00C469B6" w:rsidRDefault="00B555ED" w:rsidP="00D83928">
            <w:pPr>
              <w:pStyle w:val="a8"/>
              <w:jc w:val="center"/>
              <w:rPr>
                <w:rFonts w:ascii="Times New Roman" w:eastAsia="Times New Roman" w:hAnsi="Times New Roman"/>
                <w:sz w:val="24"/>
                <w:szCs w:val="24"/>
              </w:rPr>
            </w:pPr>
          </w:p>
        </w:tc>
        <w:tc>
          <w:tcPr>
            <w:tcW w:w="15175" w:type="dxa"/>
            <w:gridSpan w:val="11"/>
            <w:shd w:val="clear" w:color="auto" w:fill="auto"/>
            <w:hideMark/>
          </w:tcPr>
          <w:p w:rsidR="00B555ED" w:rsidRPr="00C469B6" w:rsidRDefault="00B555ED" w:rsidP="000220A8">
            <w:pPr>
              <w:pStyle w:val="a8"/>
              <w:rPr>
                <w:rFonts w:ascii="Times New Roman" w:eastAsia="Times New Roman" w:hAnsi="Times New Roman"/>
                <w:sz w:val="24"/>
                <w:szCs w:val="24"/>
              </w:rPr>
            </w:pPr>
            <w:r w:rsidRPr="00C469B6">
              <w:rPr>
                <w:rFonts w:ascii="Times New Roman" w:eastAsia="Times New Roman" w:hAnsi="Times New Roman"/>
                <w:sz w:val="24"/>
                <w:szCs w:val="24"/>
              </w:rPr>
              <w:t xml:space="preserve">Раздел </w:t>
            </w:r>
            <w:r w:rsidR="000220A8">
              <w:rPr>
                <w:rFonts w:ascii="Times New Roman" w:eastAsia="Times New Roman" w:hAnsi="Times New Roman"/>
                <w:sz w:val="24"/>
                <w:szCs w:val="24"/>
                <w:lang w:val="en-US"/>
              </w:rPr>
              <w:t>D</w:t>
            </w:r>
            <w:r w:rsidRPr="00C469B6">
              <w:rPr>
                <w:rFonts w:ascii="Times New Roman" w:eastAsia="Times New Roman" w:hAnsi="Times New Roman"/>
                <w:sz w:val="24"/>
                <w:szCs w:val="24"/>
              </w:rPr>
              <w:t xml:space="preserve"> Производство и распределение электроэнергии, газа и воды</w:t>
            </w:r>
          </w:p>
        </w:tc>
      </w:tr>
      <w:tr w:rsidR="00B555ED" w:rsidRPr="00C469B6" w:rsidTr="00A752A9">
        <w:trPr>
          <w:trHeight w:val="1125"/>
        </w:trPr>
        <w:tc>
          <w:tcPr>
            <w:tcW w:w="851" w:type="dxa"/>
            <w:shd w:val="clear" w:color="auto" w:fill="auto"/>
            <w:noWrap/>
            <w:hideMark/>
          </w:tcPr>
          <w:p w:rsidR="00B555ED" w:rsidRPr="00C469B6" w:rsidRDefault="00D83928" w:rsidP="00775AF0">
            <w:pPr>
              <w:pStyle w:val="a8"/>
              <w:jc w:val="center"/>
              <w:rPr>
                <w:rFonts w:ascii="Times New Roman" w:eastAsia="Times New Roman" w:hAnsi="Times New Roman"/>
                <w:sz w:val="24"/>
                <w:szCs w:val="24"/>
              </w:rPr>
            </w:pPr>
            <w:r>
              <w:rPr>
                <w:rFonts w:ascii="Times New Roman" w:eastAsia="Times New Roman" w:hAnsi="Times New Roman"/>
                <w:sz w:val="24"/>
                <w:szCs w:val="24"/>
              </w:rPr>
              <w:t>3</w:t>
            </w:r>
            <w:r w:rsidR="00B555ED" w:rsidRPr="00C469B6">
              <w:rPr>
                <w:rFonts w:ascii="Times New Roman" w:eastAsia="Times New Roman" w:hAnsi="Times New Roman"/>
                <w:sz w:val="24"/>
                <w:szCs w:val="24"/>
              </w:rPr>
              <w:t>.</w:t>
            </w:r>
            <w:r w:rsidR="00775AF0">
              <w:rPr>
                <w:rFonts w:ascii="Times New Roman" w:eastAsia="Times New Roman" w:hAnsi="Times New Roman"/>
                <w:sz w:val="24"/>
                <w:szCs w:val="24"/>
              </w:rPr>
              <w:t>3</w:t>
            </w:r>
          </w:p>
        </w:tc>
        <w:tc>
          <w:tcPr>
            <w:tcW w:w="5934" w:type="dxa"/>
            <w:shd w:val="clear" w:color="auto" w:fill="auto"/>
            <w:hideMark/>
          </w:tcPr>
          <w:p w:rsidR="00B555ED" w:rsidRPr="00C469B6" w:rsidRDefault="00B555ED" w:rsidP="000220A8">
            <w:pPr>
              <w:pStyle w:val="a8"/>
              <w:rPr>
                <w:rFonts w:ascii="Times New Roman" w:eastAsia="Times New Roman" w:hAnsi="Times New Roman"/>
                <w:sz w:val="24"/>
                <w:szCs w:val="24"/>
              </w:rPr>
            </w:pPr>
            <w:r w:rsidRPr="00C469B6">
              <w:rPr>
                <w:rFonts w:ascii="Times New Roman" w:eastAsia="Times New Roman" w:hAnsi="Times New Roman"/>
                <w:sz w:val="24"/>
                <w:szCs w:val="24"/>
              </w:rPr>
              <w:t xml:space="preserve">Объем отгруженных товаров собственного производства, выполненных работ и услуг собственными силами - РАЗДЕЛ </w:t>
            </w:r>
            <w:r w:rsidR="000220A8">
              <w:rPr>
                <w:rFonts w:ascii="Times New Roman" w:eastAsia="Times New Roman" w:hAnsi="Times New Roman"/>
                <w:sz w:val="24"/>
                <w:szCs w:val="24"/>
                <w:lang w:val="en-US"/>
              </w:rPr>
              <w:t>D</w:t>
            </w:r>
            <w:r w:rsidRPr="00C469B6">
              <w:rPr>
                <w:rFonts w:ascii="Times New Roman" w:eastAsia="Times New Roman" w:hAnsi="Times New Roman"/>
                <w:sz w:val="24"/>
                <w:szCs w:val="24"/>
              </w:rPr>
              <w:t>: Производство и распределение электроэнергии, газа и воды</w:t>
            </w:r>
          </w:p>
        </w:tc>
        <w:tc>
          <w:tcPr>
            <w:tcW w:w="1698" w:type="dxa"/>
            <w:shd w:val="clear" w:color="auto" w:fill="auto"/>
            <w:hideMark/>
          </w:tcPr>
          <w:p w:rsidR="00B555ED" w:rsidRPr="00C469B6" w:rsidRDefault="00B555ED" w:rsidP="005D7DC4">
            <w:pPr>
              <w:pStyle w:val="a8"/>
              <w:jc w:val="center"/>
              <w:rPr>
                <w:rFonts w:ascii="Times New Roman" w:eastAsia="Times New Roman" w:hAnsi="Times New Roman"/>
                <w:sz w:val="24"/>
                <w:szCs w:val="24"/>
              </w:rPr>
            </w:pPr>
            <w:r w:rsidRPr="00C469B6">
              <w:rPr>
                <w:rFonts w:ascii="Times New Roman" w:eastAsia="Times New Roman" w:hAnsi="Times New Roman"/>
                <w:sz w:val="24"/>
                <w:szCs w:val="24"/>
              </w:rPr>
              <w:t>млн. рублей</w:t>
            </w:r>
          </w:p>
        </w:tc>
        <w:tc>
          <w:tcPr>
            <w:tcW w:w="1076" w:type="dxa"/>
            <w:gridSpan w:val="2"/>
            <w:shd w:val="clear" w:color="auto" w:fill="auto"/>
          </w:tcPr>
          <w:p w:rsidR="00B555ED" w:rsidRPr="000220A8" w:rsidRDefault="000220A8" w:rsidP="00CD7650">
            <w:pPr>
              <w:pStyle w:val="a8"/>
              <w:jc w:val="center"/>
              <w:rPr>
                <w:rFonts w:ascii="Times New Roman" w:eastAsia="Times New Roman" w:hAnsi="Times New Roman"/>
                <w:sz w:val="24"/>
                <w:szCs w:val="24"/>
                <w:lang w:val="en-US"/>
              </w:rPr>
            </w:pPr>
            <w:r>
              <w:rPr>
                <w:rFonts w:ascii="Times New Roman" w:eastAsia="Times New Roman" w:hAnsi="Times New Roman"/>
                <w:sz w:val="24"/>
                <w:szCs w:val="24"/>
                <w:lang w:val="en-US"/>
              </w:rPr>
              <w:t>9</w:t>
            </w:r>
            <w:r w:rsidR="00CD7650">
              <w:rPr>
                <w:rFonts w:ascii="Times New Roman" w:eastAsia="Times New Roman" w:hAnsi="Times New Roman"/>
                <w:sz w:val="24"/>
                <w:szCs w:val="24"/>
              </w:rPr>
              <w:t>8,7</w:t>
            </w:r>
          </w:p>
        </w:tc>
        <w:tc>
          <w:tcPr>
            <w:tcW w:w="1077" w:type="dxa"/>
            <w:gridSpan w:val="2"/>
            <w:shd w:val="clear" w:color="auto" w:fill="auto"/>
          </w:tcPr>
          <w:p w:rsidR="00B555ED" w:rsidRPr="000220A8" w:rsidRDefault="00C30EBC" w:rsidP="00C30EBC">
            <w:pPr>
              <w:pStyle w:val="a8"/>
              <w:jc w:val="center"/>
              <w:rPr>
                <w:rFonts w:ascii="Times New Roman" w:eastAsia="Times New Roman" w:hAnsi="Times New Roman"/>
                <w:sz w:val="24"/>
                <w:szCs w:val="24"/>
                <w:lang w:val="en-US"/>
              </w:rPr>
            </w:pPr>
            <w:r>
              <w:rPr>
                <w:rFonts w:ascii="Times New Roman" w:eastAsia="Times New Roman" w:hAnsi="Times New Roman"/>
                <w:sz w:val="24"/>
                <w:szCs w:val="24"/>
              </w:rPr>
              <w:t>99,4</w:t>
            </w:r>
          </w:p>
        </w:tc>
        <w:tc>
          <w:tcPr>
            <w:tcW w:w="1080" w:type="dxa"/>
            <w:shd w:val="clear" w:color="auto" w:fill="auto"/>
          </w:tcPr>
          <w:p w:rsidR="00B555ED" w:rsidRPr="000220A8" w:rsidRDefault="000220A8" w:rsidP="00C30EBC">
            <w:pPr>
              <w:pStyle w:val="a8"/>
              <w:jc w:val="center"/>
              <w:rPr>
                <w:rFonts w:ascii="Times New Roman" w:eastAsia="Times New Roman" w:hAnsi="Times New Roman"/>
                <w:sz w:val="24"/>
                <w:szCs w:val="24"/>
                <w:lang w:val="en-US"/>
              </w:rPr>
            </w:pPr>
            <w:r>
              <w:rPr>
                <w:rFonts w:ascii="Times New Roman" w:eastAsia="Times New Roman" w:hAnsi="Times New Roman"/>
                <w:sz w:val="24"/>
                <w:szCs w:val="24"/>
                <w:lang w:val="en-US"/>
              </w:rPr>
              <w:t>10</w:t>
            </w:r>
            <w:r w:rsidR="00C30EBC">
              <w:rPr>
                <w:rFonts w:ascii="Times New Roman" w:eastAsia="Times New Roman" w:hAnsi="Times New Roman"/>
                <w:sz w:val="24"/>
                <w:szCs w:val="24"/>
              </w:rPr>
              <w:t>0,3</w:t>
            </w:r>
          </w:p>
        </w:tc>
        <w:tc>
          <w:tcPr>
            <w:tcW w:w="1077" w:type="dxa"/>
            <w:shd w:val="clear" w:color="auto" w:fill="auto"/>
          </w:tcPr>
          <w:p w:rsidR="00B555ED" w:rsidRPr="000220A8" w:rsidRDefault="000220A8" w:rsidP="00C30EBC">
            <w:pPr>
              <w:pStyle w:val="a8"/>
              <w:jc w:val="center"/>
              <w:rPr>
                <w:rFonts w:ascii="Times New Roman" w:eastAsia="Times New Roman" w:hAnsi="Times New Roman"/>
                <w:sz w:val="24"/>
                <w:szCs w:val="24"/>
                <w:lang w:val="en-US"/>
              </w:rPr>
            </w:pPr>
            <w:r>
              <w:rPr>
                <w:rFonts w:ascii="Times New Roman" w:eastAsia="Times New Roman" w:hAnsi="Times New Roman"/>
                <w:sz w:val="24"/>
                <w:szCs w:val="24"/>
                <w:lang w:val="en-US"/>
              </w:rPr>
              <w:t>10</w:t>
            </w:r>
            <w:r w:rsidR="00C30EBC">
              <w:rPr>
                <w:rFonts w:ascii="Times New Roman" w:eastAsia="Times New Roman" w:hAnsi="Times New Roman"/>
                <w:sz w:val="24"/>
                <w:szCs w:val="24"/>
              </w:rPr>
              <w:t>2,4</w:t>
            </w:r>
          </w:p>
        </w:tc>
        <w:tc>
          <w:tcPr>
            <w:tcW w:w="1077" w:type="dxa"/>
            <w:shd w:val="clear" w:color="auto" w:fill="auto"/>
          </w:tcPr>
          <w:p w:rsidR="00B555ED" w:rsidRPr="000220A8" w:rsidRDefault="000220A8" w:rsidP="00C30EBC">
            <w:pPr>
              <w:pStyle w:val="a8"/>
              <w:jc w:val="center"/>
              <w:rPr>
                <w:rFonts w:ascii="Times New Roman" w:eastAsia="Times New Roman" w:hAnsi="Times New Roman"/>
                <w:sz w:val="24"/>
                <w:szCs w:val="24"/>
                <w:lang w:val="en-US"/>
              </w:rPr>
            </w:pPr>
            <w:r>
              <w:rPr>
                <w:rFonts w:ascii="Times New Roman" w:eastAsia="Times New Roman" w:hAnsi="Times New Roman"/>
                <w:sz w:val="24"/>
                <w:szCs w:val="24"/>
                <w:lang w:val="en-US"/>
              </w:rPr>
              <w:t>10</w:t>
            </w:r>
            <w:r w:rsidR="00C30EBC">
              <w:rPr>
                <w:rFonts w:ascii="Times New Roman" w:eastAsia="Times New Roman" w:hAnsi="Times New Roman"/>
                <w:sz w:val="24"/>
                <w:szCs w:val="24"/>
              </w:rPr>
              <w:t>5,1</w:t>
            </w:r>
          </w:p>
        </w:tc>
        <w:tc>
          <w:tcPr>
            <w:tcW w:w="1077" w:type="dxa"/>
            <w:shd w:val="clear" w:color="auto" w:fill="auto"/>
          </w:tcPr>
          <w:p w:rsidR="00B555ED" w:rsidRPr="000220A8" w:rsidRDefault="000220A8" w:rsidP="00C30EBC">
            <w:pPr>
              <w:pStyle w:val="a8"/>
              <w:jc w:val="center"/>
              <w:rPr>
                <w:rFonts w:ascii="Times New Roman" w:eastAsia="Times New Roman" w:hAnsi="Times New Roman"/>
                <w:sz w:val="24"/>
                <w:szCs w:val="24"/>
                <w:lang w:val="en-US"/>
              </w:rPr>
            </w:pPr>
            <w:r>
              <w:rPr>
                <w:rFonts w:ascii="Times New Roman" w:eastAsia="Times New Roman" w:hAnsi="Times New Roman"/>
                <w:sz w:val="24"/>
                <w:szCs w:val="24"/>
                <w:lang w:val="en-US"/>
              </w:rPr>
              <w:t>1</w:t>
            </w:r>
            <w:r w:rsidR="00C30EBC">
              <w:rPr>
                <w:rFonts w:ascii="Times New Roman" w:eastAsia="Times New Roman" w:hAnsi="Times New Roman"/>
                <w:sz w:val="24"/>
                <w:szCs w:val="24"/>
              </w:rPr>
              <w:t>09,9</w:t>
            </w:r>
          </w:p>
        </w:tc>
        <w:tc>
          <w:tcPr>
            <w:tcW w:w="1079" w:type="dxa"/>
            <w:shd w:val="clear" w:color="auto" w:fill="auto"/>
          </w:tcPr>
          <w:p w:rsidR="00B555ED" w:rsidRPr="000220A8" w:rsidRDefault="000220A8" w:rsidP="00C30EBC">
            <w:pPr>
              <w:pStyle w:val="a8"/>
              <w:jc w:val="center"/>
              <w:rPr>
                <w:rFonts w:ascii="Times New Roman" w:eastAsia="Times New Roman" w:hAnsi="Times New Roman"/>
                <w:sz w:val="24"/>
                <w:szCs w:val="24"/>
                <w:lang w:val="en-US"/>
              </w:rPr>
            </w:pPr>
            <w:r>
              <w:rPr>
                <w:rFonts w:ascii="Times New Roman" w:eastAsia="Times New Roman" w:hAnsi="Times New Roman"/>
                <w:sz w:val="24"/>
                <w:szCs w:val="24"/>
                <w:lang w:val="en-US"/>
              </w:rPr>
              <w:t>11</w:t>
            </w:r>
            <w:r w:rsidR="00C30EBC">
              <w:rPr>
                <w:rFonts w:ascii="Times New Roman" w:eastAsia="Times New Roman" w:hAnsi="Times New Roman"/>
                <w:sz w:val="24"/>
                <w:szCs w:val="24"/>
              </w:rPr>
              <w:t>8,2</w:t>
            </w:r>
          </w:p>
        </w:tc>
      </w:tr>
      <w:tr w:rsidR="00775AF0" w:rsidRPr="00C469B6" w:rsidTr="00775AF0">
        <w:trPr>
          <w:trHeight w:val="913"/>
        </w:trPr>
        <w:tc>
          <w:tcPr>
            <w:tcW w:w="851" w:type="dxa"/>
            <w:shd w:val="clear" w:color="auto" w:fill="auto"/>
            <w:noWrap/>
          </w:tcPr>
          <w:p w:rsidR="00775AF0" w:rsidRDefault="00775AF0" w:rsidP="00D83928">
            <w:pPr>
              <w:pStyle w:val="a8"/>
              <w:jc w:val="center"/>
              <w:rPr>
                <w:rFonts w:ascii="Times New Roman" w:eastAsia="Times New Roman" w:hAnsi="Times New Roman"/>
                <w:sz w:val="24"/>
                <w:szCs w:val="24"/>
              </w:rPr>
            </w:pPr>
          </w:p>
        </w:tc>
        <w:tc>
          <w:tcPr>
            <w:tcW w:w="5934" w:type="dxa"/>
            <w:shd w:val="clear" w:color="auto" w:fill="auto"/>
          </w:tcPr>
          <w:p w:rsidR="00775AF0" w:rsidRPr="00C469B6" w:rsidRDefault="00775AF0" w:rsidP="00775AF0">
            <w:pPr>
              <w:pStyle w:val="a8"/>
              <w:rPr>
                <w:rFonts w:ascii="Times New Roman" w:eastAsia="Times New Roman" w:hAnsi="Times New Roman"/>
                <w:sz w:val="24"/>
                <w:szCs w:val="24"/>
              </w:rPr>
            </w:pPr>
            <w:r>
              <w:rPr>
                <w:rFonts w:ascii="Times New Roman" w:eastAsia="Times New Roman" w:hAnsi="Times New Roman"/>
                <w:sz w:val="24"/>
                <w:szCs w:val="24"/>
              </w:rPr>
              <w:t>Раздел</w:t>
            </w:r>
            <w:proofErr w:type="gramStart"/>
            <w:r>
              <w:rPr>
                <w:rFonts w:ascii="Times New Roman" w:eastAsia="Times New Roman" w:hAnsi="Times New Roman"/>
                <w:sz w:val="24"/>
                <w:szCs w:val="24"/>
              </w:rPr>
              <w:t xml:space="preserve"> Е</w:t>
            </w:r>
            <w:proofErr w:type="gramEnd"/>
            <w:r>
              <w:rPr>
                <w:rFonts w:ascii="Times New Roman" w:eastAsia="Times New Roman" w:hAnsi="Times New Roman"/>
                <w:sz w:val="24"/>
                <w:szCs w:val="24"/>
              </w:rPr>
              <w:t>: Водоснабжение, водоотведение, организация сбора и утилизации отходов, деятельность по ликвидации загрязнений</w:t>
            </w:r>
          </w:p>
        </w:tc>
        <w:tc>
          <w:tcPr>
            <w:tcW w:w="1698" w:type="dxa"/>
            <w:shd w:val="clear" w:color="auto" w:fill="auto"/>
          </w:tcPr>
          <w:p w:rsidR="00775AF0" w:rsidRPr="00C469B6" w:rsidRDefault="00775AF0" w:rsidP="005D7DC4">
            <w:pPr>
              <w:pStyle w:val="a8"/>
              <w:jc w:val="center"/>
              <w:rPr>
                <w:rFonts w:ascii="Times New Roman" w:eastAsia="Times New Roman" w:hAnsi="Times New Roman"/>
                <w:sz w:val="24"/>
                <w:szCs w:val="24"/>
              </w:rPr>
            </w:pPr>
          </w:p>
        </w:tc>
        <w:tc>
          <w:tcPr>
            <w:tcW w:w="1076" w:type="dxa"/>
            <w:gridSpan w:val="2"/>
            <w:shd w:val="clear" w:color="auto" w:fill="auto"/>
          </w:tcPr>
          <w:p w:rsidR="00775AF0" w:rsidRPr="00775AF0" w:rsidRDefault="00775AF0" w:rsidP="00814260">
            <w:pPr>
              <w:pStyle w:val="a8"/>
              <w:jc w:val="center"/>
              <w:rPr>
                <w:rFonts w:ascii="Times New Roman" w:eastAsia="Times New Roman" w:hAnsi="Times New Roman"/>
                <w:sz w:val="24"/>
                <w:szCs w:val="24"/>
              </w:rPr>
            </w:pPr>
          </w:p>
        </w:tc>
        <w:tc>
          <w:tcPr>
            <w:tcW w:w="1077" w:type="dxa"/>
            <w:gridSpan w:val="2"/>
            <w:shd w:val="clear" w:color="auto" w:fill="auto"/>
          </w:tcPr>
          <w:p w:rsidR="00775AF0" w:rsidRPr="00775AF0" w:rsidRDefault="00775AF0" w:rsidP="005D7DC4">
            <w:pPr>
              <w:pStyle w:val="a8"/>
              <w:jc w:val="center"/>
              <w:rPr>
                <w:rFonts w:ascii="Times New Roman" w:eastAsia="Times New Roman" w:hAnsi="Times New Roman"/>
                <w:sz w:val="24"/>
                <w:szCs w:val="24"/>
              </w:rPr>
            </w:pPr>
          </w:p>
        </w:tc>
        <w:tc>
          <w:tcPr>
            <w:tcW w:w="1080" w:type="dxa"/>
            <w:shd w:val="clear" w:color="auto" w:fill="auto"/>
          </w:tcPr>
          <w:p w:rsidR="00775AF0" w:rsidRPr="00775AF0" w:rsidRDefault="00775AF0" w:rsidP="005D7DC4">
            <w:pPr>
              <w:pStyle w:val="a8"/>
              <w:jc w:val="center"/>
              <w:rPr>
                <w:rFonts w:ascii="Times New Roman" w:eastAsia="Times New Roman" w:hAnsi="Times New Roman"/>
                <w:sz w:val="24"/>
                <w:szCs w:val="24"/>
              </w:rPr>
            </w:pPr>
          </w:p>
        </w:tc>
        <w:tc>
          <w:tcPr>
            <w:tcW w:w="1077" w:type="dxa"/>
            <w:shd w:val="clear" w:color="auto" w:fill="auto"/>
          </w:tcPr>
          <w:p w:rsidR="00775AF0" w:rsidRPr="00775AF0" w:rsidRDefault="00775AF0" w:rsidP="005D7DC4">
            <w:pPr>
              <w:pStyle w:val="a8"/>
              <w:jc w:val="center"/>
              <w:rPr>
                <w:rFonts w:ascii="Times New Roman" w:eastAsia="Times New Roman" w:hAnsi="Times New Roman"/>
                <w:sz w:val="24"/>
                <w:szCs w:val="24"/>
              </w:rPr>
            </w:pPr>
          </w:p>
        </w:tc>
        <w:tc>
          <w:tcPr>
            <w:tcW w:w="1077" w:type="dxa"/>
            <w:shd w:val="clear" w:color="auto" w:fill="auto"/>
          </w:tcPr>
          <w:p w:rsidR="00775AF0" w:rsidRPr="00775AF0" w:rsidRDefault="00775AF0" w:rsidP="000220A8">
            <w:pPr>
              <w:pStyle w:val="a8"/>
              <w:jc w:val="center"/>
              <w:rPr>
                <w:rFonts w:ascii="Times New Roman" w:eastAsia="Times New Roman" w:hAnsi="Times New Roman"/>
                <w:sz w:val="24"/>
                <w:szCs w:val="24"/>
              </w:rPr>
            </w:pPr>
          </w:p>
        </w:tc>
        <w:tc>
          <w:tcPr>
            <w:tcW w:w="1077" w:type="dxa"/>
            <w:shd w:val="clear" w:color="auto" w:fill="auto"/>
          </w:tcPr>
          <w:p w:rsidR="00775AF0" w:rsidRPr="00775AF0" w:rsidRDefault="00775AF0" w:rsidP="005D7DC4">
            <w:pPr>
              <w:pStyle w:val="a8"/>
              <w:jc w:val="center"/>
              <w:rPr>
                <w:rFonts w:ascii="Times New Roman" w:eastAsia="Times New Roman" w:hAnsi="Times New Roman"/>
                <w:sz w:val="24"/>
                <w:szCs w:val="24"/>
              </w:rPr>
            </w:pPr>
          </w:p>
        </w:tc>
        <w:tc>
          <w:tcPr>
            <w:tcW w:w="1079" w:type="dxa"/>
            <w:shd w:val="clear" w:color="auto" w:fill="auto"/>
          </w:tcPr>
          <w:p w:rsidR="00775AF0" w:rsidRPr="00775AF0" w:rsidRDefault="00775AF0" w:rsidP="005D7DC4">
            <w:pPr>
              <w:pStyle w:val="a8"/>
              <w:jc w:val="center"/>
              <w:rPr>
                <w:rFonts w:ascii="Times New Roman" w:eastAsia="Times New Roman" w:hAnsi="Times New Roman"/>
                <w:sz w:val="24"/>
                <w:szCs w:val="24"/>
              </w:rPr>
            </w:pPr>
          </w:p>
        </w:tc>
      </w:tr>
      <w:tr w:rsidR="00CD7650" w:rsidRPr="00C469B6" w:rsidTr="00A752A9">
        <w:trPr>
          <w:trHeight w:val="1125"/>
        </w:trPr>
        <w:tc>
          <w:tcPr>
            <w:tcW w:w="851" w:type="dxa"/>
            <w:shd w:val="clear" w:color="auto" w:fill="auto"/>
            <w:noWrap/>
          </w:tcPr>
          <w:p w:rsidR="00CD7650" w:rsidRDefault="00CD7650" w:rsidP="00D83928">
            <w:pPr>
              <w:pStyle w:val="a8"/>
              <w:jc w:val="center"/>
              <w:rPr>
                <w:rFonts w:ascii="Times New Roman" w:eastAsia="Times New Roman" w:hAnsi="Times New Roman"/>
                <w:sz w:val="24"/>
                <w:szCs w:val="24"/>
              </w:rPr>
            </w:pPr>
            <w:r>
              <w:rPr>
                <w:rFonts w:ascii="Times New Roman" w:eastAsia="Times New Roman" w:hAnsi="Times New Roman"/>
                <w:sz w:val="24"/>
                <w:szCs w:val="24"/>
              </w:rPr>
              <w:t>3.4</w:t>
            </w:r>
          </w:p>
        </w:tc>
        <w:tc>
          <w:tcPr>
            <w:tcW w:w="5934" w:type="dxa"/>
            <w:shd w:val="clear" w:color="auto" w:fill="auto"/>
          </w:tcPr>
          <w:p w:rsidR="00CD7650" w:rsidRPr="00C469B6" w:rsidRDefault="00CD7650" w:rsidP="00775AF0">
            <w:pPr>
              <w:pStyle w:val="a8"/>
              <w:rPr>
                <w:rFonts w:ascii="Times New Roman" w:eastAsia="Times New Roman" w:hAnsi="Times New Roman"/>
                <w:sz w:val="24"/>
                <w:szCs w:val="24"/>
              </w:rPr>
            </w:pPr>
            <w:r w:rsidRPr="00C469B6">
              <w:rPr>
                <w:rFonts w:ascii="Times New Roman" w:eastAsia="Times New Roman" w:hAnsi="Times New Roman"/>
                <w:sz w:val="24"/>
                <w:szCs w:val="24"/>
              </w:rPr>
              <w:t>Объем отгруженных товаров собственного производства, выполненных работ и услуг собственными силами</w:t>
            </w:r>
            <w:r>
              <w:rPr>
                <w:rFonts w:ascii="Times New Roman" w:eastAsia="Times New Roman" w:hAnsi="Times New Roman"/>
                <w:sz w:val="24"/>
                <w:szCs w:val="24"/>
              </w:rPr>
              <w:t xml:space="preserve"> РАЗДЕЛ  Е: Водоснабжение, водоотведение.</w:t>
            </w:r>
          </w:p>
        </w:tc>
        <w:tc>
          <w:tcPr>
            <w:tcW w:w="1698" w:type="dxa"/>
            <w:shd w:val="clear" w:color="auto" w:fill="auto"/>
          </w:tcPr>
          <w:p w:rsidR="00CD7650" w:rsidRPr="00C469B6" w:rsidRDefault="00CD7650" w:rsidP="005D7DC4">
            <w:pPr>
              <w:pStyle w:val="a8"/>
              <w:jc w:val="center"/>
              <w:rPr>
                <w:rFonts w:ascii="Times New Roman" w:eastAsia="Times New Roman" w:hAnsi="Times New Roman"/>
                <w:sz w:val="24"/>
                <w:szCs w:val="24"/>
              </w:rPr>
            </w:pPr>
            <w:r w:rsidRPr="00C469B6">
              <w:rPr>
                <w:rFonts w:ascii="Times New Roman" w:eastAsia="Times New Roman" w:hAnsi="Times New Roman"/>
                <w:sz w:val="24"/>
                <w:szCs w:val="24"/>
              </w:rPr>
              <w:t>млн. рублей</w:t>
            </w:r>
          </w:p>
        </w:tc>
        <w:tc>
          <w:tcPr>
            <w:tcW w:w="1076" w:type="dxa"/>
            <w:gridSpan w:val="2"/>
            <w:shd w:val="clear" w:color="auto" w:fill="auto"/>
          </w:tcPr>
          <w:p w:rsidR="00CD7650" w:rsidRPr="00CD7650" w:rsidRDefault="002F685F" w:rsidP="002F685F">
            <w:pPr>
              <w:jc w:val="center"/>
              <w:rPr>
                <w:rFonts w:ascii="Times New Roman" w:hAnsi="Times New Roman"/>
                <w:sz w:val="24"/>
                <w:szCs w:val="24"/>
              </w:rPr>
            </w:pPr>
            <w:r>
              <w:rPr>
                <w:rFonts w:ascii="Times New Roman" w:hAnsi="Times New Roman"/>
                <w:sz w:val="24"/>
                <w:szCs w:val="24"/>
              </w:rPr>
              <w:t>5,9</w:t>
            </w:r>
          </w:p>
        </w:tc>
        <w:tc>
          <w:tcPr>
            <w:tcW w:w="1077" w:type="dxa"/>
            <w:gridSpan w:val="2"/>
            <w:shd w:val="clear" w:color="auto" w:fill="auto"/>
          </w:tcPr>
          <w:p w:rsidR="00CD7650" w:rsidRPr="00CD7650" w:rsidRDefault="002F685F" w:rsidP="002F685F">
            <w:pPr>
              <w:jc w:val="center"/>
              <w:rPr>
                <w:rFonts w:ascii="Times New Roman" w:hAnsi="Times New Roman"/>
                <w:sz w:val="24"/>
                <w:szCs w:val="24"/>
              </w:rPr>
            </w:pPr>
            <w:r>
              <w:rPr>
                <w:rFonts w:ascii="Times New Roman" w:hAnsi="Times New Roman"/>
                <w:sz w:val="24"/>
                <w:szCs w:val="24"/>
              </w:rPr>
              <w:t>6,1</w:t>
            </w:r>
          </w:p>
        </w:tc>
        <w:tc>
          <w:tcPr>
            <w:tcW w:w="1080" w:type="dxa"/>
            <w:shd w:val="clear" w:color="auto" w:fill="auto"/>
          </w:tcPr>
          <w:p w:rsidR="00CD7650" w:rsidRPr="00CD7650" w:rsidRDefault="002F685F" w:rsidP="002F685F">
            <w:pPr>
              <w:jc w:val="center"/>
              <w:rPr>
                <w:rFonts w:ascii="Times New Roman" w:hAnsi="Times New Roman"/>
                <w:sz w:val="24"/>
                <w:szCs w:val="24"/>
              </w:rPr>
            </w:pPr>
            <w:r>
              <w:rPr>
                <w:rFonts w:ascii="Times New Roman" w:hAnsi="Times New Roman"/>
                <w:sz w:val="24"/>
                <w:szCs w:val="24"/>
              </w:rPr>
              <w:t>6,4</w:t>
            </w:r>
          </w:p>
        </w:tc>
        <w:tc>
          <w:tcPr>
            <w:tcW w:w="1077" w:type="dxa"/>
            <w:shd w:val="clear" w:color="auto" w:fill="auto"/>
          </w:tcPr>
          <w:p w:rsidR="00CD7650" w:rsidRPr="00CD7650" w:rsidRDefault="002F685F" w:rsidP="002F685F">
            <w:pPr>
              <w:jc w:val="center"/>
              <w:rPr>
                <w:rFonts w:ascii="Times New Roman" w:hAnsi="Times New Roman"/>
                <w:sz w:val="24"/>
                <w:szCs w:val="24"/>
              </w:rPr>
            </w:pPr>
            <w:r>
              <w:rPr>
                <w:rFonts w:ascii="Times New Roman" w:hAnsi="Times New Roman"/>
                <w:sz w:val="24"/>
                <w:szCs w:val="24"/>
              </w:rPr>
              <w:t>6,6</w:t>
            </w:r>
          </w:p>
        </w:tc>
        <w:tc>
          <w:tcPr>
            <w:tcW w:w="1077" w:type="dxa"/>
            <w:shd w:val="clear" w:color="auto" w:fill="auto"/>
          </w:tcPr>
          <w:p w:rsidR="00CD7650" w:rsidRPr="00CD7650" w:rsidRDefault="002F685F" w:rsidP="002F685F">
            <w:pPr>
              <w:jc w:val="center"/>
              <w:rPr>
                <w:rFonts w:ascii="Times New Roman" w:hAnsi="Times New Roman"/>
                <w:sz w:val="24"/>
                <w:szCs w:val="24"/>
              </w:rPr>
            </w:pPr>
            <w:r>
              <w:rPr>
                <w:rFonts w:ascii="Times New Roman" w:hAnsi="Times New Roman"/>
                <w:sz w:val="24"/>
                <w:szCs w:val="24"/>
              </w:rPr>
              <w:t>6,8</w:t>
            </w:r>
          </w:p>
        </w:tc>
        <w:tc>
          <w:tcPr>
            <w:tcW w:w="1077" w:type="dxa"/>
            <w:shd w:val="clear" w:color="auto" w:fill="auto"/>
          </w:tcPr>
          <w:p w:rsidR="00CD7650" w:rsidRPr="00CD7650" w:rsidRDefault="002F685F" w:rsidP="002F685F">
            <w:pPr>
              <w:jc w:val="center"/>
              <w:rPr>
                <w:rFonts w:ascii="Times New Roman" w:hAnsi="Times New Roman"/>
                <w:sz w:val="24"/>
                <w:szCs w:val="24"/>
              </w:rPr>
            </w:pPr>
            <w:r>
              <w:rPr>
                <w:rFonts w:ascii="Times New Roman" w:hAnsi="Times New Roman"/>
                <w:sz w:val="24"/>
                <w:szCs w:val="24"/>
              </w:rPr>
              <w:t>7,5</w:t>
            </w:r>
          </w:p>
        </w:tc>
        <w:tc>
          <w:tcPr>
            <w:tcW w:w="1079" w:type="dxa"/>
            <w:shd w:val="clear" w:color="auto" w:fill="auto"/>
          </w:tcPr>
          <w:p w:rsidR="00CD7650" w:rsidRPr="00CD7650" w:rsidRDefault="002F685F" w:rsidP="002F685F">
            <w:pPr>
              <w:jc w:val="center"/>
              <w:rPr>
                <w:rFonts w:ascii="Times New Roman" w:hAnsi="Times New Roman"/>
                <w:sz w:val="24"/>
                <w:szCs w:val="24"/>
              </w:rPr>
            </w:pPr>
            <w:r>
              <w:rPr>
                <w:rFonts w:ascii="Times New Roman" w:hAnsi="Times New Roman"/>
                <w:sz w:val="24"/>
                <w:szCs w:val="24"/>
              </w:rPr>
              <w:t>8,3</w:t>
            </w:r>
          </w:p>
        </w:tc>
      </w:tr>
      <w:tr w:rsidR="00B555ED" w:rsidRPr="00C469B6" w:rsidTr="00A752A9">
        <w:trPr>
          <w:trHeight w:val="375"/>
        </w:trPr>
        <w:tc>
          <w:tcPr>
            <w:tcW w:w="16026" w:type="dxa"/>
            <w:gridSpan w:val="12"/>
            <w:shd w:val="clear" w:color="auto" w:fill="auto"/>
            <w:noWrap/>
            <w:hideMark/>
          </w:tcPr>
          <w:p w:rsidR="00B555ED" w:rsidRPr="00C469B6" w:rsidRDefault="00D83928" w:rsidP="00D83928">
            <w:pPr>
              <w:pStyle w:val="a8"/>
              <w:rPr>
                <w:rFonts w:ascii="Times New Roman" w:eastAsia="Times New Roman" w:hAnsi="Times New Roman"/>
                <w:b/>
                <w:bCs/>
                <w:sz w:val="24"/>
                <w:szCs w:val="24"/>
              </w:rPr>
            </w:pPr>
            <w:r>
              <w:rPr>
                <w:rFonts w:ascii="Times New Roman" w:eastAsia="Times New Roman" w:hAnsi="Times New Roman"/>
                <w:b/>
                <w:bCs/>
                <w:sz w:val="24"/>
                <w:szCs w:val="24"/>
              </w:rPr>
              <w:t>4</w:t>
            </w:r>
            <w:r w:rsidR="00B555ED" w:rsidRPr="00C469B6">
              <w:rPr>
                <w:rFonts w:ascii="Times New Roman" w:eastAsia="Times New Roman" w:hAnsi="Times New Roman"/>
                <w:b/>
                <w:bCs/>
                <w:sz w:val="24"/>
                <w:szCs w:val="24"/>
              </w:rPr>
              <w:t>. Сельское хозяйство</w:t>
            </w:r>
          </w:p>
        </w:tc>
      </w:tr>
      <w:tr w:rsidR="00B555ED" w:rsidRPr="00C469B6" w:rsidTr="00A752A9">
        <w:trPr>
          <w:trHeight w:val="375"/>
        </w:trPr>
        <w:tc>
          <w:tcPr>
            <w:tcW w:w="851" w:type="dxa"/>
            <w:shd w:val="clear" w:color="auto" w:fill="auto"/>
            <w:noWrap/>
            <w:hideMark/>
          </w:tcPr>
          <w:p w:rsidR="00B555ED" w:rsidRPr="00C469B6" w:rsidRDefault="00D83928" w:rsidP="00D83928">
            <w:pPr>
              <w:pStyle w:val="a8"/>
              <w:jc w:val="center"/>
              <w:rPr>
                <w:rFonts w:ascii="Times New Roman" w:eastAsia="Times New Roman" w:hAnsi="Times New Roman"/>
                <w:sz w:val="24"/>
                <w:szCs w:val="24"/>
              </w:rPr>
            </w:pPr>
            <w:r>
              <w:rPr>
                <w:rFonts w:ascii="Times New Roman" w:eastAsia="Times New Roman" w:hAnsi="Times New Roman"/>
                <w:sz w:val="24"/>
                <w:szCs w:val="24"/>
              </w:rPr>
              <w:lastRenderedPageBreak/>
              <w:t>4</w:t>
            </w:r>
            <w:r w:rsidR="00B555ED" w:rsidRPr="00C469B6">
              <w:rPr>
                <w:rFonts w:ascii="Times New Roman" w:eastAsia="Times New Roman" w:hAnsi="Times New Roman"/>
                <w:sz w:val="24"/>
                <w:szCs w:val="24"/>
              </w:rPr>
              <w:t>.1</w:t>
            </w:r>
          </w:p>
        </w:tc>
        <w:tc>
          <w:tcPr>
            <w:tcW w:w="5934" w:type="dxa"/>
            <w:shd w:val="clear" w:color="auto" w:fill="auto"/>
            <w:hideMark/>
          </w:tcPr>
          <w:p w:rsidR="00B555ED" w:rsidRPr="00C469B6" w:rsidRDefault="00B555ED" w:rsidP="005D7DC4">
            <w:pPr>
              <w:pStyle w:val="a8"/>
              <w:rPr>
                <w:rFonts w:ascii="Times New Roman" w:eastAsia="Times New Roman" w:hAnsi="Times New Roman"/>
                <w:sz w:val="24"/>
                <w:szCs w:val="24"/>
              </w:rPr>
            </w:pPr>
            <w:r w:rsidRPr="00C469B6">
              <w:rPr>
                <w:rFonts w:ascii="Times New Roman" w:eastAsia="Times New Roman" w:hAnsi="Times New Roman"/>
                <w:sz w:val="24"/>
                <w:szCs w:val="24"/>
              </w:rPr>
              <w:t>Продукция сельского хозяйства</w:t>
            </w:r>
          </w:p>
        </w:tc>
        <w:tc>
          <w:tcPr>
            <w:tcW w:w="1698" w:type="dxa"/>
            <w:shd w:val="clear" w:color="auto" w:fill="auto"/>
            <w:hideMark/>
          </w:tcPr>
          <w:p w:rsidR="00B555ED" w:rsidRPr="00C469B6" w:rsidRDefault="00B555ED" w:rsidP="005D7DC4">
            <w:pPr>
              <w:pStyle w:val="a8"/>
              <w:jc w:val="center"/>
              <w:rPr>
                <w:rFonts w:ascii="Times New Roman" w:eastAsia="Times New Roman" w:hAnsi="Times New Roman"/>
                <w:sz w:val="24"/>
                <w:szCs w:val="24"/>
              </w:rPr>
            </w:pPr>
            <w:r w:rsidRPr="00C469B6">
              <w:rPr>
                <w:rFonts w:ascii="Times New Roman" w:eastAsia="Times New Roman" w:hAnsi="Times New Roman"/>
                <w:sz w:val="24"/>
                <w:szCs w:val="24"/>
              </w:rPr>
              <w:t>млн. рублей</w:t>
            </w:r>
          </w:p>
        </w:tc>
        <w:tc>
          <w:tcPr>
            <w:tcW w:w="1076" w:type="dxa"/>
            <w:gridSpan w:val="2"/>
            <w:shd w:val="clear" w:color="auto" w:fill="auto"/>
          </w:tcPr>
          <w:p w:rsidR="00B555ED" w:rsidRPr="00775AF0" w:rsidRDefault="002F685F" w:rsidP="002F685F">
            <w:pPr>
              <w:pStyle w:val="a8"/>
              <w:jc w:val="center"/>
              <w:rPr>
                <w:rFonts w:ascii="Times New Roman" w:eastAsia="Times New Roman" w:hAnsi="Times New Roman"/>
                <w:sz w:val="24"/>
                <w:szCs w:val="24"/>
              </w:rPr>
            </w:pPr>
            <w:r>
              <w:rPr>
                <w:rFonts w:ascii="Times New Roman" w:eastAsia="Times New Roman" w:hAnsi="Times New Roman"/>
                <w:sz w:val="24"/>
                <w:szCs w:val="24"/>
              </w:rPr>
              <w:t>97,2</w:t>
            </w:r>
          </w:p>
        </w:tc>
        <w:tc>
          <w:tcPr>
            <w:tcW w:w="1077" w:type="dxa"/>
            <w:gridSpan w:val="2"/>
            <w:shd w:val="clear" w:color="auto" w:fill="auto"/>
          </w:tcPr>
          <w:p w:rsidR="00B555ED" w:rsidRPr="00775AF0" w:rsidRDefault="00814260" w:rsidP="002F685F">
            <w:pPr>
              <w:pStyle w:val="a8"/>
              <w:jc w:val="center"/>
              <w:rPr>
                <w:rFonts w:ascii="Times New Roman" w:eastAsia="Times New Roman" w:hAnsi="Times New Roman"/>
                <w:sz w:val="24"/>
                <w:szCs w:val="24"/>
              </w:rPr>
            </w:pPr>
            <w:r w:rsidRPr="00775AF0">
              <w:rPr>
                <w:rFonts w:ascii="Times New Roman" w:eastAsia="Times New Roman" w:hAnsi="Times New Roman"/>
                <w:sz w:val="24"/>
                <w:szCs w:val="24"/>
              </w:rPr>
              <w:t>1</w:t>
            </w:r>
            <w:r w:rsidR="002F685F">
              <w:rPr>
                <w:rFonts w:ascii="Times New Roman" w:eastAsia="Times New Roman" w:hAnsi="Times New Roman"/>
                <w:sz w:val="24"/>
                <w:szCs w:val="24"/>
              </w:rPr>
              <w:t>04,2</w:t>
            </w:r>
          </w:p>
        </w:tc>
        <w:tc>
          <w:tcPr>
            <w:tcW w:w="1080" w:type="dxa"/>
            <w:shd w:val="clear" w:color="auto" w:fill="auto"/>
          </w:tcPr>
          <w:p w:rsidR="00B555ED" w:rsidRPr="00775AF0" w:rsidRDefault="00814260" w:rsidP="002F685F">
            <w:pPr>
              <w:pStyle w:val="a8"/>
              <w:jc w:val="center"/>
              <w:rPr>
                <w:rFonts w:ascii="Times New Roman" w:eastAsia="Times New Roman" w:hAnsi="Times New Roman"/>
                <w:sz w:val="24"/>
                <w:szCs w:val="24"/>
              </w:rPr>
            </w:pPr>
            <w:r w:rsidRPr="00775AF0">
              <w:rPr>
                <w:rFonts w:ascii="Times New Roman" w:eastAsia="Times New Roman" w:hAnsi="Times New Roman"/>
                <w:sz w:val="24"/>
                <w:szCs w:val="24"/>
              </w:rPr>
              <w:t>1</w:t>
            </w:r>
            <w:r w:rsidR="002F685F">
              <w:rPr>
                <w:rFonts w:ascii="Times New Roman" w:eastAsia="Times New Roman" w:hAnsi="Times New Roman"/>
                <w:sz w:val="24"/>
                <w:szCs w:val="24"/>
              </w:rPr>
              <w:t>09,7</w:t>
            </w:r>
          </w:p>
        </w:tc>
        <w:tc>
          <w:tcPr>
            <w:tcW w:w="1077" w:type="dxa"/>
            <w:shd w:val="clear" w:color="auto" w:fill="auto"/>
          </w:tcPr>
          <w:p w:rsidR="00B555ED" w:rsidRPr="00775AF0" w:rsidRDefault="002F685F" w:rsidP="002F685F">
            <w:pPr>
              <w:pStyle w:val="a8"/>
              <w:rPr>
                <w:rFonts w:ascii="Times New Roman" w:eastAsia="Times New Roman" w:hAnsi="Times New Roman"/>
                <w:sz w:val="24"/>
                <w:szCs w:val="24"/>
              </w:rPr>
            </w:pPr>
            <w:r>
              <w:rPr>
                <w:rFonts w:ascii="Times New Roman" w:eastAsia="Times New Roman" w:hAnsi="Times New Roman"/>
                <w:sz w:val="24"/>
                <w:szCs w:val="24"/>
              </w:rPr>
              <w:t>117,4</w:t>
            </w:r>
          </w:p>
        </w:tc>
        <w:tc>
          <w:tcPr>
            <w:tcW w:w="1077" w:type="dxa"/>
            <w:shd w:val="clear" w:color="auto" w:fill="auto"/>
          </w:tcPr>
          <w:p w:rsidR="00B555ED" w:rsidRPr="00775AF0" w:rsidRDefault="002F685F" w:rsidP="002F685F">
            <w:pPr>
              <w:pStyle w:val="a8"/>
              <w:jc w:val="center"/>
              <w:rPr>
                <w:rFonts w:ascii="Times New Roman" w:eastAsia="Times New Roman" w:hAnsi="Times New Roman"/>
                <w:sz w:val="24"/>
                <w:szCs w:val="24"/>
              </w:rPr>
            </w:pPr>
            <w:r>
              <w:rPr>
                <w:rFonts w:ascii="Times New Roman" w:eastAsia="Times New Roman" w:hAnsi="Times New Roman"/>
                <w:sz w:val="24"/>
                <w:szCs w:val="24"/>
              </w:rPr>
              <w:t>127,4</w:t>
            </w:r>
          </w:p>
        </w:tc>
        <w:tc>
          <w:tcPr>
            <w:tcW w:w="1077" w:type="dxa"/>
            <w:shd w:val="clear" w:color="auto" w:fill="auto"/>
          </w:tcPr>
          <w:p w:rsidR="00B555ED" w:rsidRPr="00775AF0" w:rsidRDefault="00814260" w:rsidP="002F685F">
            <w:pPr>
              <w:pStyle w:val="a8"/>
              <w:jc w:val="center"/>
              <w:rPr>
                <w:rFonts w:ascii="Times New Roman" w:eastAsia="Times New Roman" w:hAnsi="Times New Roman"/>
                <w:sz w:val="24"/>
                <w:szCs w:val="24"/>
              </w:rPr>
            </w:pPr>
            <w:r w:rsidRPr="00775AF0">
              <w:rPr>
                <w:rFonts w:ascii="Times New Roman" w:eastAsia="Times New Roman" w:hAnsi="Times New Roman"/>
                <w:sz w:val="24"/>
                <w:szCs w:val="24"/>
              </w:rPr>
              <w:t>16</w:t>
            </w:r>
            <w:r w:rsidR="002F685F">
              <w:rPr>
                <w:rFonts w:ascii="Times New Roman" w:eastAsia="Times New Roman" w:hAnsi="Times New Roman"/>
                <w:sz w:val="24"/>
                <w:szCs w:val="24"/>
              </w:rPr>
              <w:t>0,0</w:t>
            </w:r>
          </w:p>
        </w:tc>
        <w:tc>
          <w:tcPr>
            <w:tcW w:w="1079" w:type="dxa"/>
            <w:shd w:val="clear" w:color="auto" w:fill="auto"/>
          </w:tcPr>
          <w:p w:rsidR="00B555ED" w:rsidRPr="00775AF0" w:rsidRDefault="002F685F" w:rsidP="002F685F">
            <w:pPr>
              <w:pStyle w:val="a8"/>
              <w:jc w:val="center"/>
              <w:rPr>
                <w:rFonts w:ascii="Times New Roman" w:eastAsia="Times New Roman" w:hAnsi="Times New Roman"/>
                <w:sz w:val="24"/>
                <w:szCs w:val="24"/>
              </w:rPr>
            </w:pPr>
            <w:r>
              <w:rPr>
                <w:rFonts w:ascii="Times New Roman" w:eastAsia="Times New Roman" w:hAnsi="Times New Roman"/>
                <w:sz w:val="24"/>
                <w:szCs w:val="24"/>
              </w:rPr>
              <w:t>207,3</w:t>
            </w:r>
          </w:p>
        </w:tc>
      </w:tr>
      <w:tr w:rsidR="00D83928" w:rsidRPr="00C469B6" w:rsidTr="00D83928">
        <w:trPr>
          <w:trHeight w:val="375"/>
        </w:trPr>
        <w:tc>
          <w:tcPr>
            <w:tcW w:w="16026" w:type="dxa"/>
            <w:gridSpan w:val="12"/>
            <w:shd w:val="clear" w:color="auto" w:fill="auto"/>
            <w:noWrap/>
          </w:tcPr>
          <w:p w:rsidR="00D83928" w:rsidRDefault="00D83928" w:rsidP="00D83928">
            <w:pPr>
              <w:pStyle w:val="a8"/>
              <w:rPr>
                <w:rFonts w:ascii="Times New Roman" w:eastAsia="Times New Roman" w:hAnsi="Times New Roman"/>
                <w:sz w:val="24"/>
                <w:szCs w:val="24"/>
              </w:rPr>
            </w:pPr>
            <w:r>
              <w:rPr>
                <w:rFonts w:ascii="Times New Roman" w:eastAsia="Times New Roman" w:hAnsi="Times New Roman"/>
                <w:b/>
                <w:sz w:val="24"/>
                <w:szCs w:val="24"/>
              </w:rPr>
              <w:t>5</w:t>
            </w:r>
            <w:r w:rsidRPr="008A588D">
              <w:rPr>
                <w:rFonts w:ascii="Times New Roman" w:eastAsia="Times New Roman" w:hAnsi="Times New Roman"/>
                <w:b/>
                <w:sz w:val="24"/>
                <w:szCs w:val="24"/>
              </w:rPr>
              <w:t>.Малое предпринимательство</w:t>
            </w:r>
          </w:p>
        </w:tc>
      </w:tr>
      <w:tr w:rsidR="00D83928" w:rsidRPr="00C469B6" w:rsidTr="00A752A9">
        <w:trPr>
          <w:trHeight w:val="375"/>
        </w:trPr>
        <w:tc>
          <w:tcPr>
            <w:tcW w:w="851" w:type="dxa"/>
            <w:shd w:val="clear" w:color="auto" w:fill="auto"/>
            <w:noWrap/>
          </w:tcPr>
          <w:p w:rsidR="00D83928" w:rsidRDefault="008C2A08" w:rsidP="00D83928">
            <w:pPr>
              <w:pStyle w:val="a8"/>
              <w:jc w:val="center"/>
              <w:rPr>
                <w:rFonts w:ascii="Times New Roman" w:eastAsia="Times New Roman" w:hAnsi="Times New Roman"/>
                <w:sz w:val="24"/>
                <w:szCs w:val="24"/>
              </w:rPr>
            </w:pPr>
            <w:r>
              <w:rPr>
                <w:rFonts w:ascii="Times New Roman" w:eastAsia="Times New Roman" w:hAnsi="Times New Roman"/>
                <w:sz w:val="24"/>
                <w:szCs w:val="24"/>
              </w:rPr>
              <w:t>5.1</w:t>
            </w:r>
          </w:p>
        </w:tc>
        <w:tc>
          <w:tcPr>
            <w:tcW w:w="5934" w:type="dxa"/>
            <w:shd w:val="clear" w:color="auto" w:fill="auto"/>
          </w:tcPr>
          <w:p w:rsidR="00D83928" w:rsidRDefault="008C2A08" w:rsidP="008C2A08">
            <w:pPr>
              <w:pStyle w:val="a8"/>
              <w:rPr>
                <w:rFonts w:ascii="Times New Roman" w:eastAsia="Times New Roman" w:hAnsi="Times New Roman"/>
                <w:sz w:val="24"/>
                <w:szCs w:val="24"/>
              </w:rPr>
            </w:pPr>
            <w:r>
              <w:rPr>
                <w:rFonts w:ascii="Times New Roman" w:eastAsia="Times New Roman" w:hAnsi="Times New Roman"/>
                <w:sz w:val="24"/>
                <w:szCs w:val="24"/>
              </w:rPr>
              <w:t xml:space="preserve">Количество </w:t>
            </w:r>
            <w:r w:rsidR="00D83928">
              <w:rPr>
                <w:rFonts w:ascii="Times New Roman" w:eastAsia="Times New Roman" w:hAnsi="Times New Roman"/>
                <w:sz w:val="24"/>
                <w:szCs w:val="24"/>
              </w:rPr>
              <w:t>малы</w:t>
            </w:r>
            <w:r>
              <w:rPr>
                <w:rFonts w:ascii="Times New Roman" w:eastAsia="Times New Roman" w:hAnsi="Times New Roman"/>
                <w:sz w:val="24"/>
                <w:szCs w:val="24"/>
              </w:rPr>
              <w:t>х</w:t>
            </w:r>
            <w:r w:rsidR="00D83928">
              <w:rPr>
                <w:rFonts w:ascii="Times New Roman" w:eastAsia="Times New Roman" w:hAnsi="Times New Roman"/>
                <w:sz w:val="24"/>
                <w:szCs w:val="24"/>
              </w:rPr>
              <w:t xml:space="preserve"> предприяти</w:t>
            </w:r>
            <w:r>
              <w:rPr>
                <w:rFonts w:ascii="Times New Roman" w:eastAsia="Times New Roman" w:hAnsi="Times New Roman"/>
                <w:sz w:val="24"/>
                <w:szCs w:val="24"/>
              </w:rPr>
              <w:t>й</w:t>
            </w:r>
            <w:r w:rsidR="00D83928">
              <w:rPr>
                <w:rFonts w:ascii="Times New Roman" w:eastAsia="Times New Roman" w:hAnsi="Times New Roman"/>
                <w:sz w:val="24"/>
                <w:szCs w:val="24"/>
              </w:rPr>
              <w:t xml:space="preserve"> (с учетом </w:t>
            </w:r>
            <w:proofErr w:type="spellStart"/>
            <w:r w:rsidR="00D83928">
              <w:rPr>
                <w:rFonts w:ascii="Times New Roman" w:eastAsia="Times New Roman" w:hAnsi="Times New Roman"/>
                <w:sz w:val="24"/>
                <w:szCs w:val="24"/>
              </w:rPr>
              <w:t>микропредприятий</w:t>
            </w:r>
            <w:proofErr w:type="spellEnd"/>
            <w:r w:rsidR="00D83928">
              <w:rPr>
                <w:rFonts w:ascii="Times New Roman" w:eastAsia="Times New Roman" w:hAnsi="Times New Roman"/>
                <w:sz w:val="24"/>
                <w:szCs w:val="24"/>
              </w:rPr>
              <w:t>)</w:t>
            </w:r>
          </w:p>
        </w:tc>
        <w:tc>
          <w:tcPr>
            <w:tcW w:w="1698" w:type="dxa"/>
            <w:shd w:val="clear" w:color="auto" w:fill="auto"/>
          </w:tcPr>
          <w:p w:rsidR="00D83928" w:rsidRDefault="00D83928" w:rsidP="00343EBD">
            <w:pPr>
              <w:jc w:val="center"/>
            </w:pPr>
            <w:r w:rsidRPr="00FA7294">
              <w:rPr>
                <w:rFonts w:ascii="Times New Roman" w:eastAsia="Times New Roman" w:hAnsi="Times New Roman"/>
                <w:sz w:val="24"/>
                <w:szCs w:val="24"/>
              </w:rPr>
              <w:t>единиц</w:t>
            </w:r>
          </w:p>
        </w:tc>
        <w:tc>
          <w:tcPr>
            <w:tcW w:w="1076" w:type="dxa"/>
            <w:gridSpan w:val="2"/>
            <w:shd w:val="clear" w:color="auto" w:fill="auto"/>
          </w:tcPr>
          <w:p w:rsidR="00D83928" w:rsidRPr="00814260" w:rsidRDefault="00814260" w:rsidP="002F685F">
            <w:pPr>
              <w:pStyle w:val="a8"/>
              <w:jc w:val="center"/>
              <w:rPr>
                <w:rFonts w:ascii="Times New Roman" w:eastAsia="Times New Roman" w:hAnsi="Times New Roman"/>
                <w:sz w:val="24"/>
                <w:szCs w:val="24"/>
                <w:lang w:val="en-US"/>
              </w:rPr>
            </w:pPr>
            <w:r>
              <w:rPr>
                <w:rFonts w:ascii="Times New Roman" w:eastAsia="Times New Roman" w:hAnsi="Times New Roman"/>
                <w:sz w:val="24"/>
                <w:szCs w:val="24"/>
                <w:lang w:val="en-US"/>
              </w:rPr>
              <w:t>6</w:t>
            </w:r>
            <w:r w:rsidR="002F685F">
              <w:rPr>
                <w:rFonts w:ascii="Times New Roman" w:eastAsia="Times New Roman" w:hAnsi="Times New Roman"/>
                <w:sz w:val="24"/>
                <w:szCs w:val="24"/>
              </w:rPr>
              <w:t>4</w:t>
            </w:r>
          </w:p>
        </w:tc>
        <w:tc>
          <w:tcPr>
            <w:tcW w:w="1077" w:type="dxa"/>
            <w:gridSpan w:val="2"/>
            <w:shd w:val="clear" w:color="auto" w:fill="auto"/>
          </w:tcPr>
          <w:p w:rsidR="00D83928" w:rsidRDefault="00814260" w:rsidP="002F685F">
            <w:pPr>
              <w:pStyle w:val="a8"/>
              <w:jc w:val="center"/>
              <w:rPr>
                <w:rFonts w:ascii="Times New Roman" w:eastAsia="Times New Roman" w:hAnsi="Times New Roman"/>
                <w:sz w:val="24"/>
                <w:szCs w:val="24"/>
              </w:rPr>
            </w:pPr>
            <w:r>
              <w:rPr>
                <w:rFonts w:ascii="Times New Roman" w:eastAsia="Times New Roman" w:hAnsi="Times New Roman"/>
                <w:sz w:val="24"/>
                <w:szCs w:val="24"/>
                <w:lang w:val="en-US"/>
              </w:rPr>
              <w:t>6</w:t>
            </w:r>
            <w:r w:rsidR="002F685F">
              <w:rPr>
                <w:rFonts w:ascii="Times New Roman" w:eastAsia="Times New Roman" w:hAnsi="Times New Roman"/>
                <w:sz w:val="24"/>
                <w:szCs w:val="24"/>
              </w:rPr>
              <w:t>7</w:t>
            </w:r>
          </w:p>
        </w:tc>
        <w:tc>
          <w:tcPr>
            <w:tcW w:w="1080" w:type="dxa"/>
            <w:shd w:val="clear" w:color="auto" w:fill="auto"/>
          </w:tcPr>
          <w:p w:rsidR="00D83928" w:rsidRPr="00814260" w:rsidRDefault="002F685F" w:rsidP="002F685F">
            <w:pPr>
              <w:pStyle w:val="a8"/>
              <w:jc w:val="center"/>
              <w:rPr>
                <w:rFonts w:ascii="Times New Roman" w:eastAsia="Times New Roman" w:hAnsi="Times New Roman"/>
                <w:sz w:val="24"/>
                <w:szCs w:val="24"/>
                <w:lang w:val="en-US"/>
              </w:rPr>
            </w:pPr>
            <w:r>
              <w:rPr>
                <w:rFonts w:ascii="Times New Roman" w:eastAsia="Times New Roman" w:hAnsi="Times New Roman"/>
                <w:sz w:val="24"/>
                <w:szCs w:val="24"/>
              </w:rPr>
              <w:t>72</w:t>
            </w:r>
          </w:p>
        </w:tc>
        <w:tc>
          <w:tcPr>
            <w:tcW w:w="1077" w:type="dxa"/>
            <w:shd w:val="clear" w:color="auto" w:fill="auto"/>
          </w:tcPr>
          <w:p w:rsidR="00D83928" w:rsidRPr="00814260" w:rsidRDefault="002F685F" w:rsidP="002F685F">
            <w:pPr>
              <w:pStyle w:val="a8"/>
              <w:jc w:val="center"/>
              <w:rPr>
                <w:rFonts w:ascii="Times New Roman" w:eastAsia="Times New Roman" w:hAnsi="Times New Roman"/>
                <w:sz w:val="24"/>
                <w:szCs w:val="24"/>
                <w:lang w:val="en-US"/>
              </w:rPr>
            </w:pPr>
            <w:r>
              <w:rPr>
                <w:rFonts w:ascii="Times New Roman" w:eastAsia="Times New Roman" w:hAnsi="Times New Roman"/>
                <w:sz w:val="24"/>
                <w:szCs w:val="24"/>
              </w:rPr>
              <w:t>77</w:t>
            </w:r>
          </w:p>
        </w:tc>
        <w:tc>
          <w:tcPr>
            <w:tcW w:w="1077" w:type="dxa"/>
            <w:shd w:val="clear" w:color="auto" w:fill="auto"/>
          </w:tcPr>
          <w:p w:rsidR="00D83928" w:rsidRPr="00814260" w:rsidRDefault="002F685F" w:rsidP="002F685F">
            <w:pPr>
              <w:pStyle w:val="a8"/>
              <w:jc w:val="center"/>
              <w:rPr>
                <w:rFonts w:ascii="Times New Roman" w:eastAsia="Times New Roman" w:hAnsi="Times New Roman"/>
                <w:sz w:val="24"/>
                <w:szCs w:val="24"/>
                <w:lang w:val="en-US"/>
              </w:rPr>
            </w:pPr>
            <w:r>
              <w:rPr>
                <w:rFonts w:ascii="Times New Roman" w:eastAsia="Times New Roman" w:hAnsi="Times New Roman"/>
                <w:sz w:val="24"/>
                <w:szCs w:val="24"/>
              </w:rPr>
              <w:t>85</w:t>
            </w:r>
          </w:p>
        </w:tc>
        <w:tc>
          <w:tcPr>
            <w:tcW w:w="1077" w:type="dxa"/>
            <w:shd w:val="clear" w:color="auto" w:fill="auto"/>
          </w:tcPr>
          <w:p w:rsidR="00D83928" w:rsidRPr="002F685F" w:rsidRDefault="002F685F" w:rsidP="00814260">
            <w:pPr>
              <w:pStyle w:val="a8"/>
              <w:jc w:val="center"/>
              <w:rPr>
                <w:rFonts w:ascii="Times New Roman" w:eastAsia="Times New Roman" w:hAnsi="Times New Roman"/>
                <w:sz w:val="24"/>
                <w:szCs w:val="24"/>
              </w:rPr>
            </w:pPr>
            <w:r>
              <w:rPr>
                <w:rFonts w:ascii="Times New Roman" w:eastAsia="Times New Roman" w:hAnsi="Times New Roman"/>
                <w:sz w:val="24"/>
                <w:szCs w:val="24"/>
              </w:rPr>
              <w:t>92</w:t>
            </w:r>
          </w:p>
        </w:tc>
        <w:tc>
          <w:tcPr>
            <w:tcW w:w="1079" w:type="dxa"/>
            <w:shd w:val="clear" w:color="auto" w:fill="auto"/>
          </w:tcPr>
          <w:p w:rsidR="00D83928" w:rsidRPr="00814260" w:rsidRDefault="002F685F" w:rsidP="00814260">
            <w:pPr>
              <w:pStyle w:val="a8"/>
              <w:jc w:val="center"/>
              <w:rPr>
                <w:rFonts w:ascii="Times New Roman" w:eastAsia="Times New Roman" w:hAnsi="Times New Roman"/>
                <w:sz w:val="24"/>
                <w:szCs w:val="24"/>
                <w:lang w:val="en-US"/>
              </w:rPr>
            </w:pPr>
            <w:r>
              <w:rPr>
                <w:rFonts w:ascii="Times New Roman" w:eastAsia="Times New Roman" w:hAnsi="Times New Roman"/>
                <w:sz w:val="24"/>
                <w:szCs w:val="24"/>
              </w:rPr>
              <w:t>101</w:t>
            </w:r>
          </w:p>
        </w:tc>
      </w:tr>
      <w:tr w:rsidR="00D83928" w:rsidRPr="00C469B6" w:rsidTr="00343EBD">
        <w:trPr>
          <w:trHeight w:val="1063"/>
        </w:trPr>
        <w:tc>
          <w:tcPr>
            <w:tcW w:w="851" w:type="dxa"/>
            <w:shd w:val="clear" w:color="auto" w:fill="auto"/>
            <w:noWrap/>
          </w:tcPr>
          <w:p w:rsidR="00D83928" w:rsidRDefault="00CC540F" w:rsidP="002F685F">
            <w:pPr>
              <w:pStyle w:val="a8"/>
              <w:jc w:val="center"/>
              <w:rPr>
                <w:rFonts w:ascii="Times New Roman" w:eastAsia="Times New Roman" w:hAnsi="Times New Roman"/>
                <w:sz w:val="24"/>
                <w:szCs w:val="24"/>
              </w:rPr>
            </w:pPr>
            <w:r>
              <w:rPr>
                <w:rFonts w:ascii="Times New Roman" w:eastAsia="Times New Roman" w:hAnsi="Times New Roman"/>
                <w:sz w:val="24"/>
                <w:szCs w:val="24"/>
              </w:rPr>
              <w:t>5.</w:t>
            </w:r>
            <w:r w:rsidR="002F685F">
              <w:rPr>
                <w:rFonts w:ascii="Times New Roman" w:eastAsia="Times New Roman" w:hAnsi="Times New Roman"/>
                <w:sz w:val="24"/>
                <w:szCs w:val="24"/>
              </w:rPr>
              <w:t>2</w:t>
            </w:r>
          </w:p>
        </w:tc>
        <w:tc>
          <w:tcPr>
            <w:tcW w:w="5934" w:type="dxa"/>
            <w:shd w:val="clear" w:color="auto" w:fill="auto"/>
          </w:tcPr>
          <w:p w:rsidR="00AE270C" w:rsidRDefault="002F685F" w:rsidP="005D7DC4">
            <w:pPr>
              <w:pStyle w:val="a8"/>
              <w:rPr>
                <w:rFonts w:ascii="Times New Roman" w:eastAsia="Times New Roman" w:hAnsi="Times New Roman"/>
                <w:sz w:val="24"/>
                <w:szCs w:val="24"/>
              </w:rPr>
            </w:pPr>
            <w:r>
              <w:rPr>
                <w:rFonts w:ascii="Times New Roman" w:eastAsia="Times New Roman" w:hAnsi="Times New Roman"/>
                <w:sz w:val="24"/>
                <w:szCs w:val="24"/>
              </w:rPr>
              <w:t>Среднесписочная численность работников малых и средних предприятий, включая</w:t>
            </w:r>
            <w:r w:rsidR="00343EBD">
              <w:rPr>
                <w:rFonts w:ascii="Times New Roman" w:eastAsia="Times New Roman" w:hAnsi="Times New Roman"/>
                <w:sz w:val="24"/>
                <w:szCs w:val="24"/>
              </w:rPr>
              <w:t xml:space="preserve"> </w:t>
            </w:r>
            <w:proofErr w:type="spellStart"/>
            <w:r w:rsidR="00343EBD">
              <w:rPr>
                <w:rFonts w:ascii="Times New Roman" w:eastAsia="Times New Roman" w:hAnsi="Times New Roman"/>
                <w:sz w:val="24"/>
                <w:szCs w:val="24"/>
              </w:rPr>
              <w:t>микропредприятия</w:t>
            </w:r>
            <w:proofErr w:type="spellEnd"/>
            <w:r w:rsidR="00343EBD">
              <w:rPr>
                <w:rFonts w:ascii="Times New Roman" w:eastAsia="Times New Roman" w:hAnsi="Times New Roman"/>
                <w:sz w:val="24"/>
                <w:szCs w:val="24"/>
              </w:rPr>
              <w:t xml:space="preserve"> (без внешних совместителей)</w:t>
            </w:r>
          </w:p>
          <w:p w:rsidR="00AE270C" w:rsidRPr="00C469B6" w:rsidRDefault="00AE270C" w:rsidP="005D7DC4">
            <w:pPr>
              <w:pStyle w:val="a8"/>
              <w:rPr>
                <w:rFonts w:ascii="Times New Roman" w:eastAsia="Times New Roman" w:hAnsi="Times New Roman"/>
                <w:sz w:val="24"/>
                <w:szCs w:val="24"/>
              </w:rPr>
            </w:pPr>
          </w:p>
        </w:tc>
        <w:tc>
          <w:tcPr>
            <w:tcW w:w="1698" w:type="dxa"/>
            <w:shd w:val="clear" w:color="auto" w:fill="auto"/>
          </w:tcPr>
          <w:p w:rsidR="00D83928" w:rsidRPr="00C469B6" w:rsidRDefault="00343EBD" w:rsidP="00CC540F">
            <w:pPr>
              <w:pStyle w:val="a8"/>
              <w:jc w:val="center"/>
              <w:rPr>
                <w:rFonts w:ascii="Times New Roman" w:eastAsia="Times New Roman" w:hAnsi="Times New Roman"/>
                <w:sz w:val="24"/>
                <w:szCs w:val="24"/>
              </w:rPr>
            </w:pPr>
            <w:r>
              <w:rPr>
                <w:rFonts w:ascii="Times New Roman" w:eastAsia="Times New Roman" w:hAnsi="Times New Roman"/>
                <w:sz w:val="24"/>
                <w:szCs w:val="24"/>
              </w:rPr>
              <w:t>человек</w:t>
            </w:r>
            <w:r w:rsidR="00CC540F">
              <w:rPr>
                <w:rFonts w:ascii="Times New Roman" w:eastAsia="Times New Roman" w:hAnsi="Times New Roman"/>
                <w:sz w:val="24"/>
                <w:szCs w:val="24"/>
              </w:rPr>
              <w:t>.</w:t>
            </w:r>
          </w:p>
        </w:tc>
        <w:tc>
          <w:tcPr>
            <w:tcW w:w="1076" w:type="dxa"/>
            <w:gridSpan w:val="2"/>
            <w:shd w:val="clear" w:color="auto" w:fill="auto"/>
          </w:tcPr>
          <w:p w:rsidR="00D83928" w:rsidRPr="00814260" w:rsidRDefault="00343EBD" w:rsidP="00343EBD">
            <w:pPr>
              <w:pStyle w:val="a8"/>
              <w:jc w:val="center"/>
              <w:rPr>
                <w:rFonts w:ascii="Times New Roman" w:eastAsia="Times New Roman" w:hAnsi="Times New Roman"/>
                <w:sz w:val="24"/>
                <w:szCs w:val="24"/>
                <w:lang w:val="en-US"/>
              </w:rPr>
            </w:pPr>
            <w:r>
              <w:rPr>
                <w:rFonts w:ascii="Times New Roman" w:eastAsia="Times New Roman" w:hAnsi="Times New Roman"/>
                <w:sz w:val="24"/>
                <w:szCs w:val="24"/>
              </w:rPr>
              <w:t>2819</w:t>
            </w:r>
          </w:p>
        </w:tc>
        <w:tc>
          <w:tcPr>
            <w:tcW w:w="1077" w:type="dxa"/>
            <w:gridSpan w:val="2"/>
            <w:shd w:val="clear" w:color="auto" w:fill="auto"/>
          </w:tcPr>
          <w:p w:rsidR="00D83928" w:rsidRPr="00814260" w:rsidRDefault="00343EBD" w:rsidP="00343EBD">
            <w:pPr>
              <w:pStyle w:val="a8"/>
              <w:jc w:val="center"/>
              <w:rPr>
                <w:rFonts w:ascii="Times New Roman" w:eastAsia="Times New Roman" w:hAnsi="Times New Roman"/>
                <w:sz w:val="24"/>
                <w:szCs w:val="24"/>
                <w:lang w:val="en-US"/>
              </w:rPr>
            </w:pPr>
            <w:r>
              <w:rPr>
                <w:rFonts w:ascii="Times New Roman" w:eastAsia="Times New Roman" w:hAnsi="Times New Roman"/>
                <w:sz w:val="24"/>
                <w:szCs w:val="24"/>
              </w:rPr>
              <w:t>2790</w:t>
            </w:r>
          </w:p>
        </w:tc>
        <w:tc>
          <w:tcPr>
            <w:tcW w:w="1080" w:type="dxa"/>
            <w:shd w:val="clear" w:color="auto" w:fill="auto"/>
          </w:tcPr>
          <w:p w:rsidR="00D83928" w:rsidRPr="00814260" w:rsidRDefault="00343EBD" w:rsidP="00CB1DD0">
            <w:pPr>
              <w:pStyle w:val="a8"/>
              <w:jc w:val="center"/>
              <w:rPr>
                <w:rFonts w:ascii="Times New Roman" w:eastAsia="Times New Roman" w:hAnsi="Times New Roman"/>
                <w:sz w:val="24"/>
                <w:szCs w:val="24"/>
                <w:lang w:val="en-US"/>
              </w:rPr>
            </w:pPr>
            <w:r>
              <w:rPr>
                <w:rFonts w:ascii="Times New Roman" w:eastAsia="Times New Roman" w:hAnsi="Times New Roman"/>
                <w:sz w:val="24"/>
                <w:szCs w:val="24"/>
              </w:rPr>
              <w:t>27</w:t>
            </w:r>
            <w:r w:rsidR="00CB1DD0">
              <w:rPr>
                <w:rFonts w:ascii="Times New Roman" w:eastAsia="Times New Roman" w:hAnsi="Times New Roman"/>
                <w:sz w:val="24"/>
                <w:szCs w:val="24"/>
              </w:rPr>
              <w:t>69</w:t>
            </w:r>
          </w:p>
        </w:tc>
        <w:tc>
          <w:tcPr>
            <w:tcW w:w="1077" w:type="dxa"/>
            <w:shd w:val="clear" w:color="auto" w:fill="auto"/>
          </w:tcPr>
          <w:p w:rsidR="00D83928" w:rsidRPr="00814260" w:rsidRDefault="00CB1DD0" w:rsidP="00CB1DD0">
            <w:pPr>
              <w:pStyle w:val="a8"/>
              <w:jc w:val="center"/>
              <w:rPr>
                <w:rFonts w:ascii="Times New Roman" w:eastAsia="Times New Roman" w:hAnsi="Times New Roman"/>
                <w:sz w:val="24"/>
                <w:szCs w:val="24"/>
                <w:lang w:val="en-US"/>
              </w:rPr>
            </w:pPr>
            <w:r w:rsidRPr="006B6043">
              <w:rPr>
                <w:rFonts w:ascii="Times New Roman" w:eastAsia="Times New Roman" w:hAnsi="Times New Roman"/>
                <w:sz w:val="24"/>
                <w:szCs w:val="24"/>
                <w:highlight w:val="yellow"/>
              </w:rPr>
              <w:t>2741</w:t>
            </w:r>
          </w:p>
        </w:tc>
        <w:tc>
          <w:tcPr>
            <w:tcW w:w="1077" w:type="dxa"/>
            <w:shd w:val="clear" w:color="auto" w:fill="auto"/>
          </w:tcPr>
          <w:p w:rsidR="00D83928" w:rsidRPr="00343EBD" w:rsidRDefault="00343EBD" w:rsidP="005D7DC4">
            <w:pPr>
              <w:pStyle w:val="a8"/>
              <w:jc w:val="center"/>
              <w:rPr>
                <w:rFonts w:ascii="Times New Roman" w:eastAsia="Times New Roman" w:hAnsi="Times New Roman"/>
                <w:sz w:val="24"/>
                <w:szCs w:val="24"/>
              </w:rPr>
            </w:pPr>
            <w:r>
              <w:rPr>
                <w:rFonts w:ascii="Times New Roman" w:eastAsia="Times New Roman" w:hAnsi="Times New Roman"/>
                <w:sz w:val="24"/>
                <w:szCs w:val="24"/>
              </w:rPr>
              <w:t>2710</w:t>
            </w:r>
          </w:p>
        </w:tc>
        <w:tc>
          <w:tcPr>
            <w:tcW w:w="1077" w:type="dxa"/>
            <w:shd w:val="clear" w:color="auto" w:fill="auto"/>
          </w:tcPr>
          <w:p w:rsidR="00D83928" w:rsidRPr="00343EBD" w:rsidRDefault="00343EBD" w:rsidP="005D7DC4">
            <w:pPr>
              <w:pStyle w:val="a8"/>
              <w:jc w:val="center"/>
              <w:rPr>
                <w:rFonts w:ascii="Times New Roman" w:eastAsia="Times New Roman" w:hAnsi="Times New Roman"/>
                <w:sz w:val="24"/>
                <w:szCs w:val="24"/>
              </w:rPr>
            </w:pPr>
            <w:r>
              <w:rPr>
                <w:rFonts w:ascii="Times New Roman" w:eastAsia="Times New Roman" w:hAnsi="Times New Roman"/>
                <w:sz w:val="24"/>
                <w:szCs w:val="24"/>
              </w:rPr>
              <w:t>2682</w:t>
            </w:r>
          </w:p>
        </w:tc>
        <w:tc>
          <w:tcPr>
            <w:tcW w:w="1079" w:type="dxa"/>
            <w:shd w:val="clear" w:color="auto" w:fill="auto"/>
          </w:tcPr>
          <w:p w:rsidR="00D83928" w:rsidRPr="00814260" w:rsidRDefault="00343EBD" w:rsidP="00343EBD">
            <w:pPr>
              <w:pStyle w:val="a8"/>
              <w:jc w:val="center"/>
              <w:rPr>
                <w:rFonts w:ascii="Times New Roman" w:eastAsia="Times New Roman" w:hAnsi="Times New Roman"/>
                <w:sz w:val="24"/>
                <w:szCs w:val="24"/>
                <w:lang w:val="en-US"/>
              </w:rPr>
            </w:pPr>
            <w:r>
              <w:rPr>
                <w:rFonts w:ascii="Times New Roman" w:eastAsia="Times New Roman" w:hAnsi="Times New Roman"/>
                <w:sz w:val="24"/>
                <w:szCs w:val="24"/>
              </w:rPr>
              <w:t>2741</w:t>
            </w:r>
          </w:p>
        </w:tc>
      </w:tr>
      <w:tr w:rsidR="00937D7E" w:rsidRPr="00C469B6" w:rsidTr="00BC7995">
        <w:trPr>
          <w:trHeight w:val="375"/>
        </w:trPr>
        <w:tc>
          <w:tcPr>
            <w:tcW w:w="16026" w:type="dxa"/>
            <w:gridSpan w:val="12"/>
            <w:shd w:val="clear" w:color="auto" w:fill="auto"/>
            <w:noWrap/>
          </w:tcPr>
          <w:p w:rsidR="00937D7E" w:rsidRPr="00937D7E" w:rsidRDefault="00937D7E" w:rsidP="00937D7E">
            <w:pPr>
              <w:pStyle w:val="a8"/>
              <w:rPr>
                <w:rFonts w:ascii="Times New Roman" w:eastAsia="Times New Roman" w:hAnsi="Times New Roman"/>
                <w:b/>
                <w:sz w:val="24"/>
                <w:szCs w:val="24"/>
              </w:rPr>
            </w:pPr>
            <w:r w:rsidRPr="00937D7E">
              <w:rPr>
                <w:rFonts w:ascii="Times New Roman" w:eastAsia="Times New Roman" w:hAnsi="Times New Roman"/>
                <w:b/>
                <w:sz w:val="24"/>
                <w:szCs w:val="24"/>
              </w:rPr>
              <w:t>6.Инвестиции</w:t>
            </w:r>
          </w:p>
        </w:tc>
      </w:tr>
      <w:tr w:rsidR="00937D7E" w:rsidRPr="00C469B6" w:rsidTr="00A752A9">
        <w:trPr>
          <w:trHeight w:val="375"/>
        </w:trPr>
        <w:tc>
          <w:tcPr>
            <w:tcW w:w="851" w:type="dxa"/>
            <w:shd w:val="clear" w:color="auto" w:fill="auto"/>
            <w:noWrap/>
          </w:tcPr>
          <w:p w:rsidR="00937D7E" w:rsidRDefault="00937D7E" w:rsidP="00D83928">
            <w:pPr>
              <w:pStyle w:val="a8"/>
              <w:jc w:val="center"/>
              <w:rPr>
                <w:rFonts w:ascii="Times New Roman" w:eastAsia="Times New Roman" w:hAnsi="Times New Roman"/>
                <w:sz w:val="24"/>
                <w:szCs w:val="24"/>
              </w:rPr>
            </w:pPr>
            <w:r>
              <w:rPr>
                <w:rFonts w:ascii="Times New Roman" w:eastAsia="Times New Roman" w:hAnsi="Times New Roman"/>
                <w:sz w:val="24"/>
                <w:szCs w:val="24"/>
              </w:rPr>
              <w:t>6.1</w:t>
            </w:r>
          </w:p>
        </w:tc>
        <w:tc>
          <w:tcPr>
            <w:tcW w:w="5934" w:type="dxa"/>
            <w:shd w:val="clear" w:color="auto" w:fill="auto"/>
          </w:tcPr>
          <w:p w:rsidR="00937D7E" w:rsidRPr="00C469B6" w:rsidRDefault="00937D7E" w:rsidP="00BC7995">
            <w:pPr>
              <w:pStyle w:val="a8"/>
              <w:rPr>
                <w:rFonts w:ascii="Times New Roman" w:eastAsia="Times New Roman" w:hAnsi="Times New Roman"/>
                <w:sz w:val="24"/>
                <w:szCs w:val="24"/>
              </w:rPr>
            </w:pPr>
            <w:r w:rsidRPr="00C469B6">
              <w:rPr>
                <w:rFonts w:ascii="Times New Roman" w:eastAsia="Times New Roman" w:hAnsi="Times New Roman"/>
                <w:sz w:val="24"/>
                <w:szCs w:val="24"/>
              </w:rPr>
              <w:t xml:space="preserve">Инвестиции в основной капитал по полному кругу организаций </w:t>
            </w:r>
            <w:r>
              <w:rPr>
                <w:rFonts w:ascii="Times New Roman" w:eastAsia="Times New Roman" w:hAnsi="Times New Roman"/>
                <w:sz w:val="24"/>
                <w:szCs w:val="24"/>
              </w:rPr>
              <w:t>за счет всех источников финансирования</w:t>
            </w:r>
          </w:p>
        </w:tc>
        <w:tc>
          <w:tcPr>
            <w:tcW w:w="1698" w:type="dxa"/>
            <w:shd w:val="clear" w:color="auto" w:fill="auto"/>
          </w:tcPr>
          <w:p w:rsidR="00937D7E" w:rsidRPr="00C469B6" w:rsidRDefault="00937D7E" w:rsidP="00BC7995">
            <w:pPr>
              <w:pStyle w:val="a8"/>
              <w:jc w:val="center"/>
              <w:rPr>
                <w:rFonts w:ascii="Times New Roman" w:eastAsia="Times New Roman" w:hAnsi="Times New Roman"/>
                <w:sz w:val="24"/>
                <w:szCs w:val="24"/>
              </w:rPr>
            </w:pPr>
            <w:r w:rsidRPr="00C469B6">
              <w:rPr>
                <w:rFonts w:ascii="Times New Roman" w:eastAsia="Times New Roman" w:hAnsi="Times New Roman"/>
                <w:sz w:val="24"/>
                <w:szCs w:val="24"/>
              </w:rPr>
              <w:t>млн. рублей</w:t>
            </w:r>
          </w:p>
        </w:tc>
        <w:tc>
          <w:tcPr>
            <w:tcW w:w="1076" w:type="dxa"/>
            <w:gridSpan w:val="2"/>
            <w:shd w:val="clear" w:color="auto" w:fill="auto"/>
          </w:tcPr>
          <w:p w:rsidR="00937D7E" w:rsidRPr="00343EBD" w:rsidRDefault="00343EBD" w:rsidP="00BC7995">
            <w:pPr>
              <w:pStyle w:val="a8"/>
              <w:jc w:val="center"/>
              <w:rPr>
                <w:rFonts w:ascii="Times New Roman" w:eastAsia="Times New Roman" w:hAnsi="Times New Roman"/>
                <w:sz w:val="24"/>
                <w:szCs w:val="24"/>
              </w:rPr>
            </w:pPr>
            <w:r>
              <w:rPr>
                <w:rFonts w:ascii="Times New Roman" w:eastAsia="Times New Roman" w:hAnsi="Times New Roman"/>
                <w:sz w:val="24"/>
                <w:szCs w:val="24"/>
              </w:rPr>
              <w:t>32,6</w:t>
            </w:r>
          </w:p>
        </w:tc>
        <w:tc>
          <w:tcPr>
            <w:tcW w:w="1077" w:type="dxa"/>
            <w:gridSpan w:val="2"/>
            <w:shd w:val="clear" w:color="auto" w:fill="auto"/>
          </w:tcPr>
          <w:p w:rsidR="00937D7E" w:rsidRPr="00C469B6" w:rsidRDefault="00343EBD" w:rsidP="00343EBD">
            <w:pPr>
              <w:pStyle w:val="a8"/>
              <w:jc w:val="center"/>
              <w:rPr>
                <w:rFonts w:ascii="Times New Roman" w:eastAsia="Times New Roman" w:hAnsi="Times New Roman"/>
                <w:sz w:val="24"/>
                <w:szCs w:val="24"/>
              </w:rPr>
            </w:pPr>
            <w:r>
              <w:rPr>
                <w:rFonts w:ascii="Times New Roman" w:eastAsia="Times New Roman" w:hAnsi="Times New Roman"/>
                <w:sz w:val="24"/>
                <w:szCs w:val="24"/>
              </w:rPr>
              <w:t>25,8</w:t>
            </w:r>
          </w:p>
        </w:tc>
        <w:tc>
          <w:tcPr>
            <w:tcW w:w="1080" w:type="dxa"/>
            <w:shd w:val="clear" w:color="auto" w:fill="auto"/>
          </w:tcPr>
          <w:p w:rsidR="00937D7E" w:rsidRPr="00343EBD" w:rsidRDefault="00343EBD" w:rsidP="00617E4A">
            <w:pPr>
              <w:pStyle w:val="a8"/>
              <w:jc w:val="center"/>
              <w:rPr>
                <w:rFonts w:ascii="Times New Roman" w:eastAsia="Times New Roman" w:hAnsi="Times New Roman"/>
                <w:sz w:val="24"/>
                <w:szCs w:val="24"/>
              </w:rPr>
            </w:pPr>
            <w:r>
              <w:rPr>
                <w:rFonts w:ascii="Times New Roman" w:eastAsia="Times New Roman" w:hAnsi="Times New Roman"/>
                <w:sz w:val="24"/>
                <w:szCs w:val="24"/>
              </w:rPr>
              <w:t>86,6</w:t>
            </w:r>
          </w:p>
        </w:tc>
        <w:tc>
          <w:tcPr>
            <w:tcW w:w="1077" w:type="dxa"/>
            <w:shd w:val="clear" w:color="auto" w:fill="auto"/>
          </w:tcPr>
          <w:p w:rsidR="00937D7E" w:rsidRPr="00343EBD" w:rsidRDefault="00343EBD" w:rsidP="002C222D">
            <w:pPr>
              <w:pStyle w:val="a8"/>
              <w:jc w:val="center"/>
              <w:rPr>
                <w:rFonts w:ascii="Times New Roman" w:eastAsia="Times New Roman" w:hAnsi="Times New Roman"/>
                <w:sz w:val="24"/>
                <w:szCs w:val="24"/>
              </w:rPr>
            </w:pPr>
            <w:r>
              <w:rPr>
                <w:rFonts w:ascii="Times New Roman" w:eastAsia="Times New Roman" w:hAnsi="Times New Roman"/>
                <w:sz w:val="24"/>
                <w:szCs w:val="24"/>
              </w:rPr>
              <w:t>68,2</w:t>
            </w:r>
          </w:p>
        </w:tc>
        <w:tc>
          <w:tcPr>
            <w:tcW w:w="1077" w:type="dxa"/>
            <w:shd w:val="clear" w:color="auto" w:fill="auto"/>
          </w:tcPr>
          <w:p w:rsidR="00937D7E" w:rsidRPr="00343EBD" w:rsidRDefault="00343EBD" w:rsidP="00343EBD">
            <w:pPr>
              <w:pStyle w:val="a8"/>
              <w:jc w:val="center"/>
              <w:rPr>
                <w:rFonts w:ascii="Times New Roman" w:eastAsia="Times New Roman" w:hAnsi="Times New Roman"/>
                <w:sz w:val="24"/>
                <w:szCs w:val="24"/>
              </w:rPr>
            </w:pPr>
            <w:r>
              <w:rPr>
                <w:rFonts w:ascii="Times New Roman" w:eastAsia="Times New Roman" w:hAnsi="Times New Roman"/>
                <w:sz w:val="24"/>
                <w:szCs w:val="24"/>
              </w:rPr>
              <w:t>64,7</w:t>
            </w:r>
          </w:p>
        </w:tc>
        <w:tc>
          <w:tcPr>
            <w:tcW w:w="1077" w:type="dxa"/>
            <w:shd w:val="clear" w:color="auto" w:fill="auto"/>
          </w:tcPr>
          <w:p w:rsidR="00937D7E" w:rsidRPr="00343EBD" w:rsidRDefault="00343EBD" w:rsidP="002C222D">
            <w:pPr>
              <w:pStyle w:val="a8"/>
              <w:jc w:val="center"/>
              <w:rPr>
                <w:rFonts w:ascii="Times New Roman" w:eastAsia="Times New Roman" w:hAnsi="Times New Roman"/>
                <w:sz w:val="24"/>
                <w:szCs w:val="24"/>
              </w:rPr>
            </w:pPr>
            <w:r>
              <w:rPr>
                <w:rFonts w:ascii="Times New Roman" w:eastAsia="Times New Roman" w:hAnsi="Times New Roman"/>
                <w:sz w:val="24"/>
                <w:szCs w:val="24"/>
              </w:rPr>
              <w:t>72,0</w:t>
            </w:r>
          </w:p>
        </w:tc>
        <w:tc>
          <w:tcPr>
            <w:tcW w:w="1079" w:type="dxa"/>
            <w:shd w:val="clear" w:color="auto" w:fill="auto"/>
          </w:tcPr>
          <w:p w:rsidR="00937D7E" w:rsidRPr="00343EBD" w:rsidRDefault="00343EBD" w:rsidP="002C222D">
            <w:pPr>
              <w:pStyle w:val="a8"/>
              <w:jc w:val="center"/>
              <w:rPr>
                <w:rFonts w:ascii="Times New Roman" w:eastAsia="Times New Roman" w:hAnsi="Times New Roman"/>
                <w:sz w:val="24"/>
                <w:szCs w:val="24"/>
              </w:rPr>
            </w:pPr>
            <w:r>
              <w:rPr>
                <w:rFonts w:ascii="Times New Roman" w:eastAsia="Times New Roman" w:hAnsi="Times New Roman"/>
                <w:sz w:val="24"/>
                <w:szCs w:val="24"/>
              </w:rPr>
              <w:t>85,6</w:t>
            </w:r>
          </w:p>
        </w:tc>
      </w:tr>
      <w:tr w:rsidR="00937D7E" w:rsidRPr="00C469B6" w:rsidTr="00A752A9">
        <w:trPr>
          <w:trHeight w:val="375"/>
        </w:trPr>
        <w:tc>
          <w:tcPr>
            <w:tcW w:w="16026" w:type="dxa"/>
            <w:gridSpan w:val="12"/>
            <w:shd w:val="clear" w:color="auto" w:fill="auto"/>
            <w:noWrap/>
            <w:hideMark/>
          </w:tcPr>
          <w:p w:rsidR="00937D7E" w:rsidRPr="00BC511E" w:rsidRDefault="00FF0756" w:rsidP="00370A5F">
            <w:pPr>
              <w:pStyle w:val="a8"/>
              <w:rPr>
                <w:rFonts w:ascii="Times New Roman" w:eastAsia="Times New Roman" w:hAnsi="Times New Roman"/>
                <w:b/>
                <w:bCs/>
                <w:sz w:val="24"/>
                <w:szCs w:val="24"/>
              </w:rPr>
            </w:pPr>
            <w:r w:rsidRPr="00BC511E">
              <w:rPr>
                <w:rFonts w:ascii="Times New Roman" w:eastAsia="Times New Roman" w:hAnsi="Times New Roman"/>
                <w:b/>
                <w:bCs/>
                <w:sz w:val="24"/>
                <w:szCs w:val="24"/>
              </w:rPr>
              <w:t>7</w:t>
            </w:r>
            <w:r w:rsidR="00937D7E" w:rsidRPr="00BC511E">
              <w:rPr>
                <w:rFonts w:ascii="Times New Roman" w:eastAsia="Times New Roman" w:hAnsi="Times New Roman"/>
                <w:b/>
                <w:bCs/>
                <w:sz w:val="24"/>
                <w:szCs w:val="24"/>
              </w:rPr>
              <w:t xml:space="preserve">. </w:t>
            </w:r>
            <w:r w:rsidR="00370A5F" w:rsidRPr="00BC511E">
              <w:rPr>
                <w:rFonts w:ascii="Times New Roman" w:eastAsia="Times New Roman" w:hAnsi="Times New Roman"/>
                <w:b/>
                <w:bCs/>
                <w:sz w:val="24"/>
                <w:szCs w:val="24"/>
              </w:rPr>
              <w:t>Жилищное с</w:t>
            </w:r>
            <w:r w:rsidR="00937D7E" w:rsidRPr="00BC511E">
              <w:rPr>
                <w:rFonts w:ascii="Times New Roman" w:eastAsia="Times New Roman" w:hAnsi="Times New Roman"/>
                <w:b/>
                <w:bCs/>
                <w:sz w:val="24"/>
                <w:szCs w:val="24"/>
              </w:rPr>
              <w:t>троительство</w:t>
            </w:r>
            <w:r w:rsidR="00370A5F" w:rsidRPr="00BC511E">
              <w:rPr>
                <w:rFonts w:ascii="Times New Roman" w:eastAsia="Times New Roman" w:hAnsi="Times New Roman"/>
                <w:b/>
                <w:bCs/>
                <w:sz w:val="24"/>
                <w:szCs w:val="24"/>
              </w:rPr>
              <w:t xml:space="preserve"> и обеспечение граждан жильем</w:t>
            </w:r>
          </w:p>
        </w:tc>
      </w:tr>
      <w:tr w:rsidR="00937D7E" w:rsidRPr="00C469B6" w:rsidTr="00370A5F">
        <w:trPr>
          <w:trHeight w:val="539"/>
        </w:trPr>
        <w:tc>
          <w:tcPr>
            <w:tcW w:w="851" w:type="dxa"/>
            <w:shd w:val="clear" w:color="auto" w:fill="auto"/>
            <w:noWrap/>
            <w:hideMark/>
          </w:tcPr>
          <w:p w:rsidR="00937D7E" w:rsidRPr="00BC511E" w:rsidRDefault="00FF0756" w:rsidP="00FF0756">
            <w:pPr>
              <w:pStyle w:val="a8"/>
              <w:jc w:val="center"/>
              <w:rPr>
                <w:rFonts w:ascii="Times New Roman" w:eastAsia="Times New Roman" w:hAnsi="Times New Roman"/>
                <w:sz w:val="24"/>
                <w:szCs w:val="24"/>
              </w:rPr>
            </w:pPr>
            <w:r w:rsidRPr="00BC511E">
              <w:rPr>
                <w:rFonts w:ascii="Times New Roman" w:eastAsia="Times New Roman" w:hAnsi="Times New Roman"/>
                <w:sz w:val="24"/>
                <w:szCs w:val="24"/>
              </w:rPr>
              <w:t>7</w:t>
            </w:r>
            <w:r w:rsidR="00937D7E" w:rsidRPr="00BC511E">
              <w:rPr>
                <w:rFonts w:ascii="Times New Roman" w:eastAsia="Times New Roman" w:hAnsi="Times New Roman"/>
                <w:sz w:val="24"/>
                <w:szCs w:val="24"/>
              </w:rPr>
              <w:t>.1</w:t>
            </w:r>
          </w:p>
        </w:tc>
        <w:tc>
          <w:tcPr>
            <w:tcW w:w="5934" w:type="dxa"/>
            <w:shd w:val="clear" w:color="auto" w:fill="auto"/>
            <w:hideMark/>
          </w:tcPr>
          <w:p w:rsidR="00937D7E" w:rsidRPr="00BC511E" w:rsidRDefault="00937D7E" w:rsidP="00370A5F">
            <w:pPr>
              <w:pStyle w:val="a8"/>
              <w:rPr>
                <w:rFonts w:ascii="Times New Roman" w:eastAsia="Times New Roman" w:hAnsi="Times New Roman"/>
                <w:sz w:val="24"/>
                <w:szCs w:val="24"/>
              </w:rPr>
            </w:pPr>
            <w:r w:rsidRPr="00BC511E">
              <w:rPr>
                <w:rFonts w:ascii="Times New Roman" w:eastAsia="Times New Roman" w:hAnsi="Times New Roman"/>
                <w:sz w:val="24"/>
                <w:szCs w:val="24"/>
              </w:rPr>
              <w:t xml:space="preserve">Ввод в эксплуатацию жилых домов за счет всех источников финансирования </w:t>
            </w:r>
          </w:p>
        </w:tc>
        <w:tc>
          <w:tcPr>
            <w:tcW w:w="1698" w:type="dxa"/>
            <w:shd w:val="clear" w:color="auto" w:fill="auto"/>
            <w:hideMark/>
          </w:tcPr>
          <w:p w:rsidR="00937D7E" w:rsidRPr="00BC511E" w:rsidRDefault="00937D7E" w:rsidP="00370A5F">
            <w:pPr>
              <w:pStyle w:val="a8"/>
              <w:jc w:val="center"/>
              <w:rPr>
                <w:rFonts w:ascii="Times New Roman" w:eastAsia="Times New Roman" w:hAnsi="Times New Roman"/>
                <w:sz w:val="24"/>
                <w:szCs w:val="24"/>
              </w:rPr>
            </w:pPr>
            <w:r w:rsidRPr="00BC511E">
              <w:rPr>
                <w:rFonts w:ascii="Times New Roman" w:eastAsia="Times New Roman" w:hAnsi="Times New Roman"/>
                <w:sz w:val="24"/>
                <w:szCs w:val="24"/>
              </w:rPr>
              <w:t>тыс.кв. м. в общей площади</w:t>
            </w:r>
          </w:p>
        </w:tc>
        <w:tc>
          <w:tcPr>
            <w:tcW w:w="1076" w:type="dxa"/>
            <w:gridSpan w:val="2"/>
            <w:shd w:val="clear" w:color="auto" w:fill="auto"/>
          </w:tcPr>
          <w:p w:rsidR="00937D7E" w:rsidRPr="00BC511E" w:rsidRDefault="008E7ADD" w:rsidP="00BC511E">
            <w:pPr>
              <w:pStyle w:val="a8"/>
              <w:jc w:val="center"/>
              <w:rPr>
                <w:rFonts w:ascii="Times New Roman" w:eastAsia="Times New Roman" w:hAnsi="Times New Roman"/>
                <w:sz w:val="24"/>
                <w:szCs w:val="24"/>
                <w:lang w:val="en-US"/>
              </w:rPr>
            </w:pPr>
            <w:r w:rsidRPr="00BC511E">
              <w:rPr>
                <w:rFonts w:ascii="Times New Roman" w:eastAsia="Times New Roman" w:hAnsi="Times New Roman"/>
                <w:sz w:val="24"/>
                <w:szCs w:val="24"/>
                <w:lang w:val="en-US"/>
              </w:rPr>
              <w:t>0.</w:t>
            </w:r>
            <w:r w:rsidR="00BC511E" w:rsidRPr="00BC511E">
              <w:rPr>
                <w:rFonts w:ascii="Times New Roman" w:eastAsia="Times New Roman" w:hAnsi="Times New Roman"/>
                <w:sz w:val="24"/>
                <w:szCs w:val="24"/>
              </w:rPr>
              <w:t>6</w:t>
            </w:r>
          </w:p>
        </w:tc>
        <w:tc>
          <w:tcPr>
            <w:tcW w:w="1077" w:type="dxa"/>
            <w:gridSpan w:val="2"/>
            <w:shd w:val="clear" w:color="auto" w:fill="auto"/>
          </w:tcPr>
          <w:p w:rsidR="00937D7E" w:rsidRPr="00BC511E" w:rsidRDefault="008E7ADD" w:rsidP="00BC511E">
            <w:pPr>
              <w:pStyle w:val="a8"/>
              <w:jc w:val="center"/>
              <w:rPr>
                <w:rFonts w:ascii="Times New Roman" w:eastAsia="Times New Roman" w:hAnsi="Times New Roman"/>
                <w:sz w:val="24"/>
                <w:szCs w:val="24"/>
                <w:lang w:val="en-US"/>
              </w:rPr>
            </w:pPr>
            <w:r w:rsidRPr="00BC511E">
              <w:rPr>
                <w:rFonts w:ascii="Times New Roman" w:eastAsia="Times New Roman" w:hAnsi="Times New Roman"/>
                <w:sz w:val="24"/>
                <w:szCs w:val="24"/>
                <w:lang w:val="en-US"/>
              </w:rPr>
              <w:t>0.</w:t>
            </w:r>
            <w:r w:rsidR="00BC511E" w:rsidRPr="00BC511E">
              <w:rPr>
                <w:rFonts w:ascii="Times New Roman" w:eastAsia="Times New Roman" w:hAnsi="Times New Roman"/>
                <w:sz w:val="24"/>
                <w:szCs w:val="24"/>
              </w:rPr>
              <w:t>1</w:t>
            </w:r>
          </w:p>
        </w:tc>
        <w:tc>
          <w:tcPr>
            <w:tcW w:w="1080" w:type="dxa"/>
            <w:shd w:val="clear" w:color="auto" w:fill="auto"/>
          </w:tcPr>
          <w:p w:rsidR="00937D7E" w:rsidRPr="00BC511E" w:rsidRDefault="008E7ADD" w:rsidP="00BC511E">
            <w:pPr>
              <w:pStyle w:val="a8"/>
              <w:jc w:val="center"/>
              <w:rPr>
                <w:rFonts w:ascii="Times New Roman" w:eastAsia="Times New Roman" w:hAnsi="Times New Roman"/>
                <w:sz w:val="24"/>
                <w:szCs w:val="24"/>
                <w:lang w:val="en-US"/>
              </w:rPr>
            </w:pPr>
            <w:r w:rsidRPr="00BC511E">
              <w:rPr>
                <w:rFonts w:ascii="Times New Roman" w:eastAsia="Times New Roman" w:hAnsi="Times New Roman"/>
                <w:sz w:val="24"/>
                <w:szCs w:val="24"/>
                <w:lang w:val="en-US"/>
              </w:rPr>
              <w:t>0.</w:t>
            </w:r>
            <w:r w:rsidR="00BC511E" w:rsidRPr="00BC511E">
              <w:rPr>
                <w:rFonts w:ascii="Times New Roman" w:eastAsia="Times New Roman" w:hAnsi="Times New Roman"/>
                <w:sz w:val="24"/>
                <w:szCs w:val="24"/>
              </w:rPr>
              <w:t>2</w:t>
            </w:r>
          </w:p>
        </w:tc>
        <w:tc>
          <w:tcPr>
            <w:tcW w:w="1077" w:type="dxa"/>
            <w:shd w:val="clear" w:color="auto" w:fill="auto"/>
          </w:tcPr>
          <w:p w:rsidR="00937D7E" w:rsidRPr="00BC511E" w:rsidRDefault="008E7ADD" w:rsidP="00BC511E">
            <w:pPr>
              <w:pStyle w:val="a8"/>
              <w:jc w:val="center"/>
              <w:rPr>
                <w:rFonts w:ascii="Times New Roman" w:eastAsia="Times New Roman" w:hAnsi="Times New Roman"/>
                <w:sz w:val="24"/>
                <w:szCs w:val="24"/>
                <w:lang w:val="en-US"/>
              </w:rPr>
            </w:pPr>
            <w:r w:rsidRPr="00BC511E">
              <w:rPr>
                <w:rFonts w:ascii="Times New Roman" w:eastAsia="Times New Roman" w:hAnsi="Times New Roman"/>
                <w:sz w:val="24"/>
                <w:szCs w:val="24"/>
                <w:lang w:val="en-US"/>
              </w:rPr>
              <w:t>0.</w:t>
            </w:r>
            <w:r w:rsidR="00BC511E" w:rsidRPr="00BC511E">
              <w:rPr>
                <w:rFonts w:ascii="Times New Roman" w:eastAsia="Times New Roman" w:hAnsi="Times New Roman"/>
                <w:sz w:val="24"/>
                <w:szCs w:val="24"/>
              </w:rPr>
              <w:t>2</w:t>
            </w:r>
          </w:p>
        </w:tc>
        <w:tc>
          <w:tcPr>
            <w:tcW w:w="1077" w:type="dxa"/>
            <w:shd w:val="clear" w:color="auto" w:fill="auto"/>
          </w:tcPr>
          <w:p w:rsidR="00937D7E" w:rsidRPr="00BC511E" w:rsidRDefault="008E7ADD" w:rsidP="00BC511E">
            <w:pPr>
              <w:pStyle w:val="a8"/>
              <w:jc w:val="center"/>
              <w:rPr>
                <w:rFonts w:ascii="Times New Roman" w:eastAsia="Times New Roman" w:hAnsi="Times New Roman"/>
                <w:sz w:val="24"/>
                <w:szCs w:val="24"/>
                <w:lang w:val="en-US"/>
              </w:rPr>
            </w:pPr>
            <w:r w:rsidRPr="00BC511E">
              <w:rPr>
                <w:rFonts w:ascii="Times New Roman" w:eastAsia="Times New Roman" w:hAnsi="Times New Roman"/>
                <w:sz w:val="24"/>
                <w:szCs w:val="24"/>
                <w:lang w:val="en-US"/>
              </w:rPr>
              <w:t>0.</w:t>
            </w:r>
            <w:r w:rsidR="00BC511E" w:rsidRPr="00BC511E">
              <w:rPr>
                <w:rFonts w:ascii="Times New Roman" w:eastAsia="Times New Roman" w:hAnsi="Times New Roman"/>
                <w:sz w:val="24"/>
                <w:szCs w:val="24"/>
              </w:rPr>
              <w:t>3</w:t>
            </w:r>
          </w:p>
        </w:tc>
        <w:tc>
          <w:tcPr>
            <w:tcW w:w="1077" w:type="dxa"/>
            <w:shd w:val="clear" w:color="auto" w:fill="auto"/>
          </w:tcPr>
          <w:p w:rsidR="00937D7E" w:rsidRPr="00BC511E" w:rsidRDefault="008E7ADD" w:rsidP="00BC511E">
            <w:pPr>
              <w:pStyle w:val="a8"/>
              <w:jc w:val="center"/>
              <w:rPr>
                <w:rFonts w:ascii="Times New Roman" w:eastAsia="Times New Roman" w:hAnsi="Times New Roman"/>
                <w:sz w:val="24"/>
                <w:szCs w:val="24"/>
                <w:lang w:val="en-US"/>
              </w:rPr>
            </w:pPr>
            <w:r w:rsidRPr="00BC511E">
              <w:rPr>
                <w:rFonts w:ascii="Times New Roman" w:eastAsia="Times New Roman" w:hAnsi="Times New Roman"/>
                <w:sz w:val="24"/>
                <w:szCs w:val="24"/>
                <w:lang w:val="en-US"/>
              </w:rPr>
              <w:t>0.</w:t>
            </w:r>
            <w:r w:rsidR="00BC511E" w:rsidRPr="00BC511E">
              <w:rPr>
                <w:rFonts w:ascii="Times New Roman" w:eastAsia="Times New Roman" w:hAnsi="Times New Roman"/>
                <w:sz w:val="24"/>
                <w:szCs w:val="24"/>
              </w:rPr>
              <w:t>5</w:t>
            </w:r>
          </w:p>
        </w:tc>
        <w:tc>
          <w:tcPr>
            <w:tcW w:w="1079" w:type="dxa"/>
            <w:shd w:val="clear" w:color="auto" w:fill="auto"/>
          </w:tcPr>
          <w:p w:rsidR="00937D7E" w:rsidRPr="00BC511E" w:rsidRDefault="008E7ADD" w:rsidP="00BC511E">
            <w:pPr>
              <w:pStyle w:val="a8"/>
              <w:jc w:val="center"/>
              <w:rPr>
                <w:rFonts w:ascii="Times New Roman" w:eastAsia="Times New Roman" w:hAnsi="Times New Roman"/>
                <w:sz w:val="24"/>
                <w:szCs w:val="24"/>
                <w:lang w:val="en-US"/>
              </w:rPr>
            </w:pPr>
            <w:r w:rsidRPr="00BC511E">
              <w:rPr>
                <w:rFonts w:ascii="Times New Roman" w:eastAsia="Times New Roman" w:hAnsi="Times New Roman"/>
                <w:sz w:val="24"/>
                <w:szCs w:val="24"/>
                <w:lang w:val="en-US"/>
              </w:rPr>
              <w:t>0.</w:t>
            </w:r>
            <w:r w:rsidR="00BC511E" w:rsidRPr="00BC511E">
              <w:rPr>
                <w:rFonts w:ascii="Times New Roman" w:eastAsia="Times New Roman" w:hAnsi="Times New Roman"/>
                <w:sz w:val="24"/>
                <w:szCs w:val="24"/>
              </w:rPr>
              <w:t>7</w:t>
            </w:r>
          </w:p>
        </w:tc>
      </w:tr>
      <w:tr w:rsidR="00370A5F" w:rsidRPr="00C469B6" w:rsidTr="00370A5F">
        <w:trPr>
          <w:trHeight w:val="600"/>
        </w:trPr>
        <w:tc>
          <w:tcPr>
            <w:tcW w:w="851" w:type="dxa"/>
            <w:shd w:val="clear" w:color="auto" w:fill="auto"/>
            <w:noWrap/>
          </w:tcPr>
          <w:p w:rsidR="00370A5F" w:rsidRPr="00BC511E" w:rsidRDefault="00370A5F" w:rsidP="00FF0756">
            <w:pPr>
              <w:pStyle w:val="a8"/>
              <w:jc w:val="center"/>
              <w:rPr>
                <w:rFonts w:ascii="Times New Roman" w:eastAsia="Times New Roman" w:hAnsi="Times New Roman"/>
                <w:sz w:val="24"/>
                <w:szCs w:val="24"/>
              </w:rPr>
            </w:pPr>
            <w:r w:rsidRPr="00BC511E">
              <w:rPr>
                <w:rFonts w:ascii="Times New Roman" w:eastAsia="Times New Roman" w:hAnsi="Times New Roman"/>
                <w:sz w:val="24"/>
                <w:szCs w:val="24"/>
              </w:rPr>
              <w:t>7.2</w:t>
            </w:r>
          </w:p>
        </w:tc>
        <w:tc>
          <w:tcPr>
            <w:tcW w:w="5934" w:type="dxa"/>
            <w:shd w:val="clear" w:color="auto" w:fill="auto"/>
          </w:tcPr>
          <w:p w:rsidR="00370A5F" w:rsidRPr="00BC511E" w:rsidRDefault="00370A5F" w:rsidP="00370A5F">
            <w:pPr>
              <w:rPr>
                <w:rFonts w:ascii="Times New Roman" w:hAnsi="Times New Roman"/>
                <w:color w:val="000000"/>
                <w:sz w:val="24"/>
                <w:szCs w:val="24"/>
              </w:rPr>
            </w:pPr>
            <w:r w:rsidRPr="00BC511E">
              <w:rPr>
                <w:rFonts w:ascii="Times New Roman" w:hAnsi="Times New Roman"/>
                <w:color w:val="000000"/>
                <w:sz w:val="24"/>
                <w:szCs w:val="24"/>
              </w:rPr>
              <w:t xml:space="preserve">Общая площадь            жилых помещений, приходящаяся в среднем на одного жителя </w:t>
            </w:r>
          </w:p>
        </w:tc>
        <w:tc>
          <w:tcPr>
            <w:tcW w:w="1698" w:type="dxa"/>
            <w:shd w:val="clear" w:color="auto" w:fill="auto"/>
          </w:tcPr>
          <w:p w:rsidR="00370A5F" w:rsidRPr="00BC511E" w:rsidRDefault="00370A5F" w:rsidP="00370A5F">
            <w:pPr>
              <w:jc w:val="center"/>
              <w:rPr>
                <w:rFonts w:ascii="Times New Roman" w:hAnsi="Times New Roman"/>
                <w:color w:val="000000"/>
                <w:sz w:val="24"/>
                <w:szCs w:val="24"/>
              </w:rPr>
            </w:pPr>
            <w:r w:rsidRPr="00BC511E">
              <w:rPr>
                <w:rFonts w:ascii="Times New Roman" w:hAnsi="Times New Roman"/>
                <w:color w:val="000000"/>
                <w:sz w:val="24"/>
                <w:szCs w:val="24"/>
              </w:rPr>
              <w:t>кв. метров</w:t>
            </w:r>
          </w:p>
        </w:tc>
        <w:tc>
          <w:tcPr>
            <w:tcW w:w="1076" w:type="dxa"/>
            <w:gridSpan w:val="2"/>
            <w:shd w:val="clear" w:color="auto" w:fill="auto"/>
          </w:tcPr>
          <w:p w:rsidR="00370A5F" w:rsidRPr="00BC511E" w:rsidRDefault="00BC511E" w:rsidP="00370A5F">
            <w:pPr>
              <w:pStyle w:val="a8"/>
              <w:jc w:val="center"/>
              <w:rPr>
                <w:rFonts w:ascii="Times New Roman" w:eastAsia="Times New Roman" w:hAnsi="Times New Roman"/>
                <w:sz w:val="24"/>
                <w:szCs w:val="24"/>
              </w:rPr>
            </w:pPr>
            <w:r w:rsidRPr="00BC511E">
              <w:rPr>
                <w:rFonts w:ascii="Times New Roman" w:eastAsia="Times New Roman" w:hAnsi="Times New Roman"/>
                <w:sz w:val="24"/>
                <w:szCs w:val="24"/>
              </w:rPr>
              <w:t>32,2</w:t>
            </w:r>
          </w:p>
        </w:tc>
        <w:tc>
          <w:tcPr>
            <w:tcW w:w="1077" w:type="dxa"/>
            <w:gridSpan w:val="2"/>
            <w:shd w:val="clear" w:color="auto" w:fill="auto"/>
          </w:tcPr>
          <w:p w:rsidR="00370A5F" w:rsidRPr="00BC511E" w:rsidRDefault="00BC511E" w:rsidP="00BC511E">
            <w:pPr>
              <w:pStyle w:val="a8"/>
              <w:jc w:val="center"/>
              <w:rPr>
                <w:rFonts w:ascii="Times New Roman" w:eastAsia="Times New Roman" w:hAnsi="Times New Roman"/>
                <w:sz w:val="24"/>
                <w:szCs w:val="24"/>
              </w:rPr>
            </w:pPr>
            <w:r w:rsidRPr="00BC511E">
              <w:rPr>
                <w:rFonts w:ascii="Times New Roman" w:eastAsia="Times New Roman" w:hAnsi="Times New Roman"/>
                <w:sz w:val="24"/>
                <w:szCs w:val="24"/>
              </w:rPr>
              <w:t>33,1</w:t>
            </w:r>
          </w:p>
        </w:tc>
        <w:tc>
          <w:tcPr>
            <w:tcW w:w="1080" w:type="dxa"/>
            <w:shd w:val="clear" w:color="auto" w:fill="auto"/>
          </w:tcPr>
          <w:p w:rsidR="00370A5F" w:rsidRPr="00BC511E" w:rsidRDefault="00BC511E" w:rsidP="00BC511E">
            <w:pPr>
              <w:pStyle w:val="a8"/>
              <w:jc w:val="center"/>
              <w:rPr>
                <w:rFonts w:ascii="Times New Roman" w:eastAsia="Times New Roman" w:hAnsi="Times New Roman"/>
                <w:sz w:val="24"/>
                <w:szCs w:val="24"/>
              </w:rPr>
            </w:pPr>
            <w:r w:rsidRPr="00BC511E">
              <w:rPr>
                <w:rFonts w:ascii="Times New Roman" w:eastAsia="Times New Roman" w:hAnsi="Times New Roman"/>
                <w:sz w:val="24"/>
                <w:szCs w:val="24"/>
              </w:rPr>
              <w:t>34,2</w:t>
            </w:r>
          </w:p>
        </w:tc>
        <w:tc>
          <w:tcPr>
            <w:tcW w:w="1077" w:type="dxa"/>
            <w:shd w:val="clear" w:color="auto" w:fill="auto"/>
          </w:tcPr>
          <w:p w:rsidR="00370A5F" w:rsidRPr="00BC511E" w:rsidRDefault="00BC511E" w:rsidP="00BC511E">
            <w:pPr>
              <w:pStyle w:val="a8"/>
              <w:jc w:val="center"/>
              <w:rPr>
                <w:rFonts w:ascii="Times New Roman" w:eastAsia="Times New Roman" w:hAnsi="Times New Roman"/>
                <w:sz w:val="24"/>
                <w:szCs w:val="24"/>
              </w:rPr>
            </w:pPr>
            <w:r w:rsidRPr="00BC511E">
              <w:rPr>
                <w:rFonts w:ascii="Times New Roman" w:eastAsia="Times New Roman" w:hAnsi="Times New Roman"/>
                <w:sz w:val="24"/>
                <w:szCs w:val="24"/>
              </w:rPr>
              <w:t>34,6</w:t>
            </w:r>
          </w:p>
        </w:tc>
        <w:tc>
          <w:tcPr>
            <w:tcW w:w="1077" w:type="dxa"/>
            <w:shd w:val="clear" w:color="auto" w:fill="auto"/>
          </w:tcPr>
          <w:p w:rsidR="00370A5F" w:rsidRPr="00BC511E" w:rsidRDefault="008E7ADD" w:rsidP="00BC511E">
            <w:pPr>
              <w:pStyle w:val="a8"/>
              <w:jc w:val="center"/>
              <w:rPr>
                <w:rFonts w:ascii="Times New Roman" w:eastAsia="Times New Roman" w:hAnsi="Times New Roman"/>
                <w:sz w:val="24"/>
                <w:szCs w:val="24"/>
              </w:rPr>
            </w:pPr>
            <w:r w:rsidRPr="00BC511E">
              <w:rPr>
                <w:rFonts w:ascii="Times New Roman" w:eastAsia="Times New Roman" w:hAnsi="Times New Roman"/>
                <w:sz w:val="24"/>
                <w:szCs w:val="24"/>
                <w:lang w:val="en-US"/>
              </w:rPr>
              <w:t>34.</w:t>
            </w:r>
            <w:r w:rsidR="00BC511E" w:rsidRPr="00BC511E">
              <w:rPr>
                <w:rFonts w:ascii="Times New Roman" w:eastAsia="Times New Roman" w:hAnsi="Times New Roman"/>
                <w:sz w:val="24"/>
                <w:szCs w:val="24"/>
              </w:rPr>
              <w:t>9</w:t>
            </w:r>
          </w:p>
        </w:tc>
        <w:tc>
          <w:tcPr>
            <w:tcW w:w="1077" w:type="dxa"/>
            <w:shd w:val="clear" w:color="auto" w:fill="auto"/>
          </w:tcPr>
          <w:p w:rsidR="00370A5F" w:rsidRPr="00BC511E" w:rsidRDefault="008E7ADD" w:rsidP="00BC511E">
            <w:pPr>
              <w:pStyle w:val="a8"/>
              <w:jc w:val="center"/>
              <w:rPr>
                <w:rFonts w:ascii="Times New Roman" w:eastAsia="Times New Roman" w:hAnsi="Times New Roman"/>
                <w:sz w:val="24"/>
                <w:szCs w:val="24"/>
              </w:rPr>
            </w:pPr>
            <w:r w:rsidRPr="00BC511E">
              <w:rPr>
                <w:rFonts w:ascii="Times New Roman" w:eastAsia="Times New Roman" w:hAnsi="Times New Roman"/>
                <w:sz w:val="24"/>
                <w:szCs w:val="24"/>
                <w:lang w:val="en-US"/>
              </w:rPr>
              <w:t>3</w:t>
            </w:r>
            <w:r w:rsidR="00BC511E" w:rsidRPr="00BC511E">
              <w:rPr>
                <w:rFonts w:ascii="Times New Roman" w:eastAsia="Times New Roman" w:hAnsi="Times New Roman"/>
                <w:sz w:val="24"/>
                <w:szCs w:val="24"/>
              </w:rPr>
              <w:t>5</w:t>
            </w:r>
            <w:r w:rsidRPr="00BC511E">
              <w:rPr>
                <w:rFonts w:ascii="Times New Roman" w:eastAsia="Times New Roman" w:hAnsi="Times New Roman"/>
                <w:sz w:val="24"/>
                <w:szCs w:val="24"/>
                <w:lang w:val="en-US"/>
              </w:rPr>
              <w:t>.</w:t>
            </w:r>
            <w:r w:rsidR="00BC511E" w:rsidRPr="00BC511E">
              <w:rPr>
                <w:rFonts w:ascii="Times New Roman" w:eastAsia="Times New Roman" w:hAnsi="Times New Roman"/>
                <w:sz w:val="24"/>
                <w:szCs w:val="24"/>
              </w:rPr>
              <w:t>1</w:t>
            </w:r>
          </w:p>
        </w:tc>
        <w:tc>
          <w:tcPr>
            <w:tcW w:w="1079" w:type="dxa"/>
            <w:shd w:val="clear" w:color="auto" w:fill="auto"/>
          </w:tcPr>
          <w:p w:rsidR="00370A5F" w:rsidRPr="00BC511E" w:rsidRDefault="008E7ADD" w:rsidP="00BC511E">
            <w:pPr>
              <w:pStyle w:val="a8"/>
              <w:jc w:val="center"/>
              <w:rPr>
                <w:rFonts w:ascii="Times New Roman" w:eastAsia="Times New Roman" w:hAnsi="Times New Roman"/>
                <w:sz w:val="24"/>
                <w:szCs w:val="24"/>
              </w:rPr>
            </w:pPr>
            <w:r w:rsidRPr="00BC511E">
              <w:rPr>
                <w:rFonts w:ascii="Times New Roman" w:eastAsia="Times New Roman" w:hAnsi="Times New Roman"/>
                <w:sz w:val="24"/>
                <w:szCs w:val="24"/>
                <w:lang w:val="en-US"/>
              </w:rPr>
              <w:t>3</w:t>
            </w:r>
            <w:r w:rsidR="00BC511E" w:rsidRPr="00BC511E">
              <w:rPr>
                <w:rFonts w:ascii="Times New Roman" w:eastAsia="Times New Roman" w:hAnsi="Times New Roman"/>
                <w:sz w:val="24"/>
                <w:szCs w:val="24"/>
              </w:rPr>
              <w:t>5,8</w:t>
            </w:r>
            <w:r w:rsidRPr="00BC511E">
              <w:rPr>
                <w:rFonts w:ascii="Times New Roman" w:eastAsia="Times New Roman" w:hAnsi="Times New Roman"/>
                <w:sz w:val="24"/>
                <w:szCs w:val="24"/>
                <w:lang w:val="en-US"/>
              </w:rPr>
              <w:t xml:space="preserve"> </w:t>
            </w:r>
          </w:p>
        </w:tc>
      </w:tr>
      <w:tr w:rsidR="00370A5F" w:rsidRPr="00C469B6" w:rsidTr="00370A5F">
        <w:trPr>
          <w:trHeight w:val="741"/>
        </w:trPr>
        <w:tc>
          <w:tcPr>
            <w:tcW w:w="851" w:type="dxa"/>
            <w:shd w:val="clear" w:color="auto" w:fill="auto"/>
            <w:noWrap/>
          </w:tcPr>
          <w:p w:rsidR="00370A5F" w:rsidRPr="00BC511E" w:rsidRDefault="00370A5F" w:rsidP="00FF0756">
            <w:pPr>
              <w:pStyle w:val="a8"/>
              <w:jc w:val="center"/>
              <w:rPr>
                <w:rFonts w:ascii="Times New Roman" w:eastAsia="Times New Roman" w:hAnsi="Times New Roman"/>
                <w:sz w:val="24"/>
                <w:szCs w:val="24"/>
              </w:rPr>
            </w:pPr>
            <w:r w:rsidRPr="00BC511E">
              <w:rPr>
                <w:rFonts w:ascii="Times New Roman" w:eastAsia="Times New Roman" w:hAnsi="Times New Roman"/>
                <w:sz w:val="24"/>
                <w:szCs w:val="24"/>
              </w:rPr>
              <w:t>7.3</w:t>
            </w:r>
          </w:p>
        </w:tc>
        <w:tc>
          <w:tcPr>
            <w:tcW w:w="5934" w:type="dxa"/>
            <w:shd w:val="clear" w:color="auto" w:fill="auto"/>
          </w:tcPr>
          <w:p w:rsidR="00370A5F" w:rsidRPr="00BC511E" w:rsidRDefault="00370A5F" w:rsidP="00370A5F">
            <w:pPr>
              <w:rPr>
                <w:rFonts w:ascii="Times New Roman" w:hAnsi="Times New Roman"/>
                <w:color w:val="000000"/>
                <w:sz w:val="24"/>
                <w:szCs w:val="24"/>
              </w:rPr>
            </w:pPr>
            <w:r w:rsidRPr="00BC511E">
              <w:rPr>
                <w:rFonts w:ascii="Times New Roman" w:hAnsi="Times New Roman"/>
                <w:color w:val="000000"/>
                <w:sz w:val="24"/>
                <w:szCs w:val="24"/>
              </w:rPr>
              <w:t>Площадь земельных участков, предоставленных для строительства в расчете на 10 тыс</w:t>
            </w:r>
            <w:proofErr w:type="gramStart"/>
            <w:r w:rsidRPr="00BC511E">
              <w:rPr>
                <w:rFonts w:ascii="Times New Roman" w:hAnsi="Times New Roman"/>
                <w:color w:val="000000"/>
                <w:sz w:val="24"/>
                <w:szCs w:val="24"/>
              </w:rPr>
              <w:t>.ч</w:t>
            </w:r>
            <w:proofErr w:type="gramEnd"/>
            <w:r w:rsidRPr="00BC511E">
              <w:rPr>
                <w:rFonts w:ascii="Times New Roman" w:hAnsi="Times New Roman"/>
                <w:color w:val="000000"/>
                <w:sz w:val="24"/>
                <w:szCs w:val="24"/>
              </w:rPr>
              <w:t>еловек населения</w:t>
            </w:r>
          </w:p>
        </w:tc>
        <w:tc>
          <w:tcPr>
            <w:tcW w:w="1698" w:type="dxa"/>
            <w:shd w:val="clear" w:color="auto" w:fill="auto"/>
          </w:tcPr>
          <w:p w:rsidR="00370A5F" w:rsidRPr="00BC511E" w:rsidRDefault="00370A5F" w:rsidP="00370A5F">
            <w:pPr>
              <w:jc w:val="center"/>
              <w:rPr>
                <w:rFonts w:ascii="Times New Roman" w:hAnsi="Times New Roman"/>
                <w:color w:val="000000"/>
                <w:sz w:val="24"/>
                <w:szCs w:val="24"/>
              </w:rPr>
            </w:pPr>
            <w:r w:rsidRPr="00BC511E">
              <w:rPr>
                <w:rFonts w:ascii="Times New Roman" w:hAnsi="Times New Roman"/>
                <w:color w:val="000000"/>
                <w:sz w:val="24"/>
                <w:szCs w:val="24"/>
              </w:rPr>
              <w:t>гектаров</w:t>
            </w:r>
          </w:p>
        </w:tc>
        <w:tc>
          <w:tcPr>
            <w:tcW w:w="1076" w:type="dxa"/>
            <w:gridSpan w:val="2"/>
            <w:shd w:val="clear" w:color="auto" w:fill="auto"/>
          </w:tcPr>
          <w:p w:rsidR="00370A5F" w:rsidRPr="00BC511E" w:rsidRDefault="00BC511E" w:rsidP="00370A5F">
            <w:pPr>
              <w:pStyle w:val="a8"/>
              <w:jc w:val="center"/>
              <w:rPr>
                <w:rFonts w:ascii="Times New Roman" w:eastAsia="Times New Roman" w:hAnsi="Times New Roman"/>
                <w:sz w:val="24"/>
                <w:szCs w:val="24"/>
              </w:rPr>
            </w:pPr>
            <w:r w:rsidRPr="00BC511E">
              <w:rPr>
                <w:rFonts w:ascii="Times New Roman" w:eastAsia="Times New Roman" w:hAnsi="Times New Roman"/>
                <w:sz w:val="24"/>
                <w:szCs w:val="24"/>
                <w:lang w:val="en-US"/>
              </w:rPr>
              <w:t>0.</w:t>
            </w:r>
            <w:r w:rsidRPr="00BC511E">
              <w:rPr>
                <w:rFonts w:ascii="Times New Roman" w:eastAsia="Times New Roman" w:hAnsi="Times New Roman"/>
                <w:sz w:val="24"/>
                <w:szCs w:val="24"/>
              </w:rPr>
              <w:t>38</w:t>
            </w:r>
          </w:p>
        </w:tc>
        <w:tc>
          <w:tcPr>
            <w:tcW w:w="1077" w:type="dxa"/>
            <w:gridSpan w:val="2"/>
            <w:shd w:val="clear" w:color="auto" w:fill="auto"/>
          </w:tcPr>
          <w:p w:rsidR="00370A5F" w:rsidRPr="00BC511E" w:rsidRDefault="003A2033" w:rsidP="00BC511E">
            <w:pPr>
              <w:pStyle w:val="a8"/>
              <w:jc w:val="center"/>
              <w:rPr>
                <w:rFonts w:ascii="Times New Roman" w:eastAsia="Times New Roman" w:hAnsi="Times New Roman"/>
                <w:sz w:val="24"/>
                <w:szCs w:val="24"/>
              </w:rPr>
            </w:pPr>
            <w:r w:rsidRPr="00BC511E">
              <w:rPr>
                <w:rFonts w:ascii="Times New Roman" w:eastAsia="Times New Roman" w:hAnsi="Times New Roman"/>
                <w:sz w:val="24"/>
                <w:szCs w:val="24"/>
                <w:lang w:val="en-US"/>
              </w:rPr>
              <w:t>0.</w:t>
            </w:r>
            <w:r w:rsidR="00BC511E" w:rsidRPr="00BC511E">
              <w:rPr>
                <w:rFonts w:ascii="Times New Roman" w:eastAsia="Times New Roman" w:hAnsi="Times New Roman"/>
                <w:sz w:val="24"/>
                <w:szCs w:val="24"/>
              </w:rPr>
              <w:t>3</w:t>
            </w:r>
          </w:p>
        </w:tc>
        <w:tc>
          <w:tcPr>
            <w:tcW w:w="1080" w:type="dxa"/>
            <w:shd w:val="clear" w:color="auto" w:fill="auto"/>
          </w:tcPr>
          <w:p w:rsidR="00370A5F" w:rsidRPr="00BC511E" w:rsidRDefault="00370A5F" w:rsidP="00BC511E">
            <w:pPr>
              <w:pStyle w:val="a8"/>
              <w:jc w:val="center"/>
              <w:rPr>
                <w:rFonts w:ascii="Times New Roman" w:eastAsia="Times New Roman" w:hAnsi="Times New Roman"/>
                <w:sz w:val="24"/>
                <w:szCs w:val="24"/>
              </w:rPr>
            </w:pPr>
            <w:r w:rsidRPr="00BC511E">
              <w:rPr>
                <w:rFonts w:ascii="Times New Roman" w:eastAsia="Times New Roman" w:hAnsi="Times New Roman"/>
                <w:sz w:val="24"/>
                <w:szCs w:val="24"/>
              </w:rPr>
              <w:t>0,</w:t>
            </w:r>
            <w:r w:rsidR="00BC511E" w:rsidRPr="00BC511E">
              <w:rPr>
                <w:rFonts w:ascii="Times New Roman" w:eastAsia="Times New Roman" w:hAnsi="Times New Roman"/>
                <w:sz w:val="24"/>
                <w:szCs w:val="24"/>
              </w:rPr>
              <w:t>28</w:t>
            </w:r>
          </w:p>
        </w:tc>
        <w:tc>
          <w:tcPr>
            <w:tcW w:w="1077" w:type="dxa"/>
            <w:shd w:val="clear" w:color="auto" w:fill="auto"/>
          </w:tcPr>
          <w:p w:rsidR="00370A5F" w:rsidRPr="00BC511E" w:rsidRDefault="003A2033" w:rsidP="003A2033">
            <w:pPr>
              <w:pStyle w:val="a8"/>
              <w:jc w:val="center"/>
              <w:rPr>
                <w:rFonts w:ascii="Times New Roman" w:eastAsia="Times New Roman" w:hAnsi="Times New Roman"/>
                <w:sz w:val="24"/>
                <w:szCs w:val="24"/>
              </w:rPr>
            </w:pPr>
            <w:r w:rsidRPr="00BC511E">
              <w:rPr>
                <w:rFonts w:ascii="Times New Roman" w:eastAsia="Times New Roman" w:hAnsi="Times New Roman"/>
                <w:sz w:val="24"/>
                <w:szCs w:val="24"/>
                <w:lang w:val="en-US"/>
              </w:rPr>
              <w:t>0.</w:t>
            </w:r>
            <w:r w:rsidR="00BC511E" w:rsidRPr="00BC511E">
              <w:rPr>
                <w:rFonts w:ascii="Times New Roman" w:eastAsia="Times New Roman" w:hAnsi="Times New Roman"/>
                <w:sz w:val="24"/>
                <w:szCs w:val="24"/>
              </w:rPr>
              <w:t>2</w:t>
            </w:r>
            <w:r w:rsidRPr="00BC511E">
              <w:rPr>
                <w:rFonts w:ascii="Times New Roman" w:eastAsia="Times New Roman" w:hAnsi="Times New Roman"/>
                <w:sz w:val="24"/>
                <w:szCs w:val="24"/>
                <w:lang w:val="en-US"/>
              </w:rPr>
              <w:t>5</w:t>
            </w:r>
          </w:p>
        </w:tc>
        <w:tc>
          <w:tcPr>
            <w:tcW w:w="1077" w:type="dxa"/>
            <w:shd w:val="clear" w:color="auto" w:fill="auto"/>
          </w:tcPr>
          <w:p w:rsidR="00370A5F" w:rsidRPr="00BC511E" w:rsidRDefault="003A2033" w:rsidP="00BC511E">
            <w:pPr>
              <w:pStyle w:val="a8"/>
              <w:jc w:val="center"/>
              <w:rPr>
                <w:rFonts w:ascii="Times New Roman" w:eastAsia="Times New Roman" w:hAnsi="Times New Roman"/>
                <w:sz w:val="24"/>
                <w:szCs w:val="24"/>
              </w:rPr>
            </w:pPr>
            <w:r w:rsidRPr="00BC511E">
              <w:rPr>
                <w:rFonts w:ascii="Times New Roman" w:eastAsia="Times New Roman" w:hAnsi="Times New Roman"/>
                <w:sz w:val="24"/>
                <w:szCs w:val="24"/>
                <w:lang w:val="en-US"/>
              </w:rPr>
              <w:t>0.</w:t>
            </w:r>
            <w:r w:rsidR="00BC511E" w:rsidRPr="00BC511E">
              <w:rPr>
                <w:rFonts w:ascii="Times New Roman" w:eastAsia="Times New Roman" w:hAnsi="Times New Roman"/>
                <w:sz w:val="24"/>
                <w:szCs w:val="24"/>
              </w:rPr>
              <w:t>27</w:t>
            </w:r>
          </w:p>
        </w:tc>
        <w:tc>
          <w:tcPr>
            <w:tcW w:w="1077" w:type="dxa"/>
            <w:shd w:val="clear" w:color="auto" w:fill="auto"/>
          </w:tcPr>
          <w:p w:rsidR="00370A5F" w:rsidRPr="00BC511E" w:rsidRDefault="003A2033" w:rsidP="00BC511E">
            <w:pPr>
              <w:pStyle w:val="a8"/>
              <w:jc w:val="center"/>
              <w:rPr>
                <w:rFonts w:ascii="Times New Roman" w:eastAsia="Times New Roman" w:hAnsi="Times New Roman"/>
                <w:sz w:val="24"/>
                <w:szCs w:val="24"/>
                <w:lang w:val="en-US"/>
              </w:rPr>
            </w:pPr>
            <w:r w:rsidRPr="00BC511E">
              <w:rPr>
                <w:rFonts w:ascii="Times New Roman" w:eastAsia="Times New Roman" w:hAnsi="Times New Roman"/>
                <w:sz w:val="24"/>
                <w:szCs w:val="24"/>
                <w:lang w:val="en-US"/>
              </w:rPr>
              <w:t>0.</w:t>
            </w:r>
            <w:r w:rsidR="00BC511E" w:rsidRPr="00BC511E">
              <w:rPr>
                <w:rFonts w:ascii="Times New Roman" w:eastAsia="Times New Roman" w:hAnsi="Times New Roman"/>
                <w:sz w:val="24"/>
                <w:szCs w:val="24"/>
              </w:rPr>
              <w:t>39</w:t>
            </w:r>
          </w:p>
        </w:tc>
        <w:tc>
          <w:tcPr>
            <w:tcW w:w="1079" w:type="dxa"/>
            <w:shd w:val="clear" w:color="auto" w:fill="auto"/>
          </w:tcPr>
          <w:p w:rsidR="00370A5F" w:rsidRPr="00BC511E" w:rsidRDefault="003A2033" w:rsidP="00BC511E">
            <w:pPr>
              <w:pStyle w:val="a8"/>
              <w:jc w:val="center"/>
              <w:rPr>
                <w:rFonts w:ascii="Times New Roman" w:eastAsia="Times New Roman" w:hAnsi="Times New Roman"/>
                <w:sz w:val="24"/>
                <w:szCs w:val="24"/>
                <w:lang w:val="en-US"/>
              </w:rPr>
            </w:pPr>
            <w:r w:rsidRPr="00BC511E">
              <w:rPr>
                <w:rFonts w:ascii="Times New Roman" w:eastAsia="Times New Roman" w:hAnsi="Times New Roman"/>
                <w:sz w:val="24"/>
                <w:szCs w:val="24"/>
                <w:lang w:val="en-US"/>
              </w:rPr>
              <w:t>0.</w:t>
            </w:r>
            <w:r w:rsidR="00BC511E" w:rsidRPr="00BC511E">
              <w:rPr>
                <w:rFonts w:ascii="Times New Roman" w:eastAsia="Times New Roman" w:hAnsi="Times New Roman"/>
                <w:sz w:val="24"/>
                <w:szCs w:val="24"/>
              </w:rPr>
              <w:t>43</w:t>
            </w:r>
          </w:p>
        </w:tc>
      </w:tr>
      <w:tr w:rsidR="00370A5F" w:rsidRPr="00C469B6" w:rsidTr="00A752A9">
        <w:trPr>
          <w:trHeight w:val="375"/>
        </w:trPr>
        <w:tc>
          <w:tcPr>
            <w:tcW w:w="16026" w:type="dxa"/>
            <w:gridSpan w:val="12"/>
            <w:shd w:val="clear" w:color="auto" w:fill="auto"/>
            <w:noWrap/>
            <w:hideMark/>
          </w:tcPr>
          <w:p w:rsidR="00370A5F" w:rsidRPr="00343EBD" w:rsidRDefault="00370A5F" w:rsidP="00FF0756">
            <w:pPr>
              <w:pStyle w:val="a8"/>
              <w:rPr>
                <w:rFonts w:ascii="Times New Roman" w:eastAsia="Times New Roman" w:hAnsi="Times New Roman"/>
                <w:b/>
                <w:bCs/>
                <w:sz w:val="24"/>
                <w:szCs w:val="24"/>
                <w:highlight w:val="yellow"/>
              </w:rPr>
            </w:pPr>
            <w:r w:rsidRPr="00343EBD">
              <w:rPr>
                <w:rFonts w:ascii="Times New Roman" w:eastAsia="Times New Roman" w:hAnsi="Times New Roman"/>
                <w:b/>
                <w:bCs/>
                <w:sz w:val="24"/>
                <w:szCs w:val="24"/>
              </w:rPr>
              <w:t>8. Торговля и услуги населению</w:t>
            </w:r>
          </w:p>
        </w:tc>
      </w:tr>
      <w:tr w:rsidR="00370A5F" w:rsidRPr="00C469B6" w:rsidTr="00A752A9">
        <w:trPr>
          <w:trHeight w:val="311"/>
        </w:trPr>
        <w:tc>
          <w:tcPr>
            <w:tcW w:w="851" w:type="dxa"/>
            <w:shd w:val="clear" w:color="auto" w:fill="auto"/>
            <w:noWrap/>
            <w:hideMark/>
          </w:tcPr>
          <w:p w:rsidR="00370A5F" w:rsidRPr="00C469B6" w:rsidRDefault="00370A5F" w:rsidP="00FF0756">
            <w:pPr>
              <w:pStyle w:val="a8"/>
              <w:jc w:val="center"/>
              <w:rPr>
                <w:rFonts w:ascii="Times New Roman" w:eastAsia="Times New Roman" w:hAnsi="Times New Roman"/>
                <w:sz w:val="24"/>
                <w:szCs w:val="24"/>
              </w:rPr>
            </w:pPr>
            <w:r>
              <w:rPr>
                <w:rFonts w:ascii="Times New Roman" w:eastAsia="Times New Roman" w:hAnsi="Times New Roman"/>
                <w:sz w:val="24"/>
                <w:szCs w:val="24"/>
              </w:rPr>
              <w:t>8</w:t>
            </w:r>
            <w:r w:rsidRPr="00C469B6">
              <w:rPr>
                <w:rFonts w:ascii="Times New Roman" w:eastAsia="Times New Roman" w:hAnsi="Times New Roman"/>
                <w:sz w:val="24"/>
                <w:szCs w:val="24"/>
              </w:rPr>
              <w:t>.1</w:t>
            </w:r>
          </w:p>
        </w:tc>
        <w:tc>
          <w:tcPr>
            <w:tcW w:w="5934" w:type="dxa"/>
            <w:shd w:val="clear" w:color="auto" w:fill="auto"/>
            <w:hideMark/>
          </w:tcPr>
          <w:p w:rsidR="00370A5F" w:rsidRPr="00C469B6" w:rsidRDefault="00370A5F" w:rsidP="005D7DC4">
            <w:pPr>
              <w:pStyle w:val="a8"/>
              <w:rPr>
                <w:rFonts w:ascii="Times New Roman" w:eastAsia="Times New Roman" w:hAnsi="Times New Roman"/>
                <w:sz w:val="24"/>
                <w:szCs w:val="24"/>
              </w:rPr>
            </w:pPr>
            <w:r w:rsidRPr="00C469B6">
              <w:rPr>
                <w:rFonts w:ascii="Times New Roman" w:eastAsia="Times New Roman" w:hAnsi="Times New Roman"/>
                <w:sz w:val="24"/>
                <w:szCs w:val="24"/>
              </w:rPr>
              <w:t>Оборот розничной торговли</w:t>
            </w:r>
          </w:p>
        </w:tc>
        <w:tc>
          <w:tcPr>
            <w:tcW w:w="1698" w:type="dxa"/>
            <w:shd w:val="clear" w:color="auto" w:fill="auto"/>
            <w:hideMark/>
          </w:tcPr>
          <w:p w:rsidR="00370A5F" w:rsidRPr="00C469B6" w:rsidRDefault="00370A5F" w:rsidP="005D7DC4">
            <w:pPr>
              <w:pStyle w:val="a8"/>
              <w:jc w:val="center"/>
              <w:rPr>
                <w:rFonts w:ascii="Times New Roman" w:eastAsia="Times New Roman" w:hAnsi="Times New Roman"/>
                <w:sz w:val="24"/>
                <w:szCs w:val="24"/>
              </w:rPr>
            </w:pPr>
            <w:r w:rsidRPr="00C469B6">
              <w:rPr>
                <w:rFonts w:ascii="Times New Roman" w:eastAsia="Times New Roman" w:hAnsi="Times New Roman"/>
                <w:sz w:val="24"/>
                <w:szCs w:val="24"/>
              </w:rPr>
              <w:t>млн. рублей</w:t>
            </w:r>
          </w:p>
        </w:tc>
        <w:tc>
          <w:tcPr>
            <w:tcW w:w="1076" w:type="dxa"/>
            <w:gridSpan w:val="2"/>
            <w:shd w:val="clear" w:color="auto" w:fill="auto"/>
          </w:tcPr>
          <w:p w:rsidR="00370A5F" w:rsidRPr="00F67A48" w:rsidRDefault="00F67A48" w:rsidP="00C827B3">
            <w:pPr>
              <w:pStyle w:val="a8"/>
              <w:jc w:val="center"/>
              <w:rPr>
                <w:rFonts w:ascii="Times New Roman" w:eastAsia="Times New Roman" w:hAnsi="Times New Roman"/>
                <w:sz w:val="24"/>
                <w:szCs w:val="24"/>
              </w:rPr>
            </w:pPr>
            <w:r>
              <w:rPr>
                <w:rFonts w:ascii="Times New Roman" w:eastAsia="Times New Roman" w:hAnsi="Times New Roman"/>
                <w:sz w:val="24"/>
                <w:szCs w:val="24"/>
              </w:rPr>
              <w:t>828,3</w:t>
            </w:r>
          </w:p>
        </w:tc>
        <w:tc>
          <w:tcPr>
            <w:tcW w:w="1077" w:type="dxa"/>
            <w:gridSpan w:val="2"/>
            <w:shd w:val="clear" w:color="auto" w:fill="auto"/>
          </w:tcPr>
          <w:p w:rsidR="00370A5F" w:rsidRPr="00F67A48" w:rsidRDefault="00F67A48" w:rsidP="005D7DC4">
            <w:pPr>
              <w:pStyle w:val="a8"/>
              <w:jc w:val="center"/>
              <w:rPr>
                <w:rFonts w:ascii="Times New Roman" w:eastAsia="Times New Roman" w:hAnsi="Times New Roman"/>
                <w:sz w:val="24"/>
                <w:szCs w:val="24"/>
              </w:rPr>
            </w:pPr>
            <w:r>
              <w:rPr>
                <w:rFonts w:ascii="Times New Roman" w:eastAsia="Times New Roman" w:hAnsi="Times New Roman"/>
                <w:sz w:val="24"/>
                <w:szCs w:val="24"/>
              </w:rPr>
              <w:t>871,9</w:t>
            </w:r>
          </w:p>
        </w:tc>
        <w:tc>
          <w:tcPr>
            <w:tcW w:w="1080" w:type="dxa"/>
            <w:shd w:val="clear" w:color="auto" w:fill="auto"/>
          </w:tcPr>
          <w:p w:rsidR="00370A5F" w:rsidRPr="00F67A48" w:rsidRDefault="00F67A48" w:rsidP="005D7DC4">
            <w:pPr>
              <w:pStyle w:val="a8"/>
              <w:jc w:val="center"/>
              <w:rPr>
                <w:rFonts w:ascii="Times New Roman" w:eastAsia="Times New Roman" w:hAnsi="Times New Roman"/>
                <w:sz w:val="24"/>
                <w:szCs w:val="24"/>
              </w:rPr>
            </w:pPr>
            <w:r>
              <w:rPr>
                <w:rFonts w:ascii="Times New Roman" w:eastAsia="Times New Roman" w:hAnsi="Times New Roman"/>
                <w:sz w:val="24"/>
                <w:szCs w:val="24"/>
              </w:rPr>
              <w:t>925,9</w:t>
            </w:r>
          </w:p>
        </w:tc>
        <w:tc>
          <w:tcPr>
            <w:tcW w:w="1077" w:type="dxa"/>
            <w:shd w:val="clear" w:color="auto" w:fill="auto"/>
          </w:tcPr>
          <w:p w:rsidR="00370A5F" w:rsidRPr="00F67A48" w:rsidRDefault="00F67A48" w:rsidP="005D7DC4">
            <w:pPr>
              <w:pStyle w:val="a8"/>
              <w:jc w:val="center"/>
              <w:rPr>
                <w:rFonts w:ascii="Times New Roman" w:eastAsia="Times New Roman" w:hAnsi="Times New Roman"/>
                <w:sz w:val="24"/>
                <w:szCs w:val="24"/>
              </w:rPr>
            </w:pPr>
            <w:r>
              <w:rPr>
                <w:rFonts w:ascii="Times New Roman" w:eastAsia="Times New Roman" w:hAnsi="Times New Roman"/>
                <w:sz w:val="24"/>
                <w:szCs w:val="24"/>
              </w:rPr>
              <w:t>979,4</w:t>
            </w:r>
          </w:p>
        </w:tc>
        <w:tc>
          <w:tcPr>
            <w:tcW w:w="1077" w:type="dxa"/>
            <w:shd w:val="clear" w:color="auto" w:fill="auto"/>
          </w:tcPr>
          <w:p w:rsidR="00370A5F" w:rsidRPr="00F67A48" w:rsidRDefault="00F67A48" w:rsidP="005D7DC4">
            <w:pPr>
              <w:pStyle w:val="a8"/>
              <w:jc w:val="center"/>
              <w:rPr>
                <w:rFonts w:ascii="Times New Roman" w:eastAsia="Times New Roman" w:hAnsi="Times New Roman"/>
                <w:sz w:val="24"/>
                <w:szCs w:val="24"/>
              </w:rPr>
            </w:pPr>
            <w:r>
              <w:rPr>
                <w:rFonts w:ascii="Times New Roman" w:eastAsia="Times New Roman" w:hAnsi="Times New Roman"/>
                <w:sz w:val="24"/>
                <w:szCs w:val="24"/>
              </w:rPr>
              <w:t>1032,9</w:t>
            </w:r>
          </w:p>
        </w:tc>
        <w:tc>
          <w:tcPr>
            <w:tcW w:w="1077" w:type="dxa"/>
            <w:shd w:val="clear" w:color="auto" w:fill="auto"/>
          </w:tcPr>
          <w:p w:rsidR="00370A5F" w:rsidRPr="00F67A48" w:rsidRDefault="00F67A48" w:rsidP="005D7DC4">
            <w:pPr>
              <w:pStyle w:val="a8"/>
              <w:jc w:val="center"/>
              <w:rPr>
                <w:rFonts w:ascii="Times New Roman" w:eastAsia="Times New Roman" w:hAnsi="Times New Roman"/>
                <w:sz w:val="24"/>
                <w:szCs w:val="24"/>
              </w:rPr>
            </w:pPr>
            <w:r>
              <w:rPr>
                <w:rFonts w:ascii="Times New Roman" w:eastAsia="Times New Roman" w:hAnsi="Times New Roman"/>
                <w:sz w:val="24"/>
                <w:szCs w:val="24"/>
              </w:rPr>
              <w:t>1346,9</w:t>
            </w:r>
          </w:p>
        </w:tc>
        <w:tc>
          <w:tcPr>
            <w:tcW w:w="1079" w:type="dxa"/>
            <w:shd w:val="clear" w:color="auto" w:fill="auto"/>
          </w:tcPr>
          <w:p w:rsidR="00370A5F" w:rsidRPr="00F67A48" w:rsidRDefault="00F67A48" w:rsidP="005D7DC4">
            <w:pPr>
              <w:pStyle w:val="a8"/>
              <w:jc w:val="center"/>
              <w:rPr>
                <w:rFonts w:ascii="Times New Roman" w:eastAsia="Times New Roman" w:hAnsi="Times New Roman"/>
                <w:sz w:val="24"/>
                <w:szCs w:val="24"/>
              </w:rPr>
            </w:pPr>
            <w:r>
              <w:rPr>
                <w:rFonts w:ascii="Times New Roman" w:eastAsia="Times New Roman" w:hAnsi="Times New Roman"/>
                <w:sz w:val="24"/>
                <w:szCs w:val="24"/>
              </w:rPr>
              <w:t>1839,8</w:t>
            </w:r>
          </w:p>
        </w:tc>
      </w:tr>
      <w:tr w:rsidR="00370A5F" w:rsidRPr="00C469B6" w:rsidTr="00A752A9">
        <w:trPr>
          <w:trHeight w:val="282"/>
        </w:trPr>
        <w:tc>
          <w:tcPr>
            <w:tcW w:w="851" w:type="dxa"/>
            <w:shd w:val="clear" w:color="auto" w:fill="auto"/>
            <w:noWrap/>
            <w:hideMark/>
          </w:tcPr>
          <w:p w:rsidR="00370A5F" w:rsidRPr="00C469B6" w:rsidRDefault="00370A5F" w:rsidP="00F67A48">
            <w:pPr>
              <w:pStyle w:val="a8"/>
              <w:jc w:val="center"/>
              <w:rPr>
                <w:rFonts w:ascii="Times New Roman" w:eastAsia="Times New Roman" w:hAnsi="Times New Roman"/>
                <w:sz w:val="24"/>
                <w:szCs w:val="24"/>
              </w:rPr>
            </w:pPr>
            <w:r>
              <w:rPr>
                <w:rFonts w:ascii="Times New Roman" w:eastAsia="Times New Roman" w:hAnsi="Times New Roman"/>
                <w:sz w:val="24"/>
                <w:szCs w:val="24"/>
              </w:rPr>
              <w:t>8</w:t>
            </w:r>
            <w:r w:rsidRPr="00C469B6">
              <w:rPr>
                <w:rFonts w:ascii="Times New Roman" w:eastAsia="Times New Roman" w:hAnsi="Times New Roman"/>
                <w:sz w:val="24"/>
                <w:szCs w:val="24"/>
              </w:rPr>
              <w:t>.</w:t>
            </w:r>
            <w:r w:rsidR="00F67A48">
              <w:rPr>
                <w:rFonts w:ascii="Times New Roman" w:eastAsia="Times New Roman" w:hAnsi="Times New Roman"/>
                <w:sz w:val="24"/>
                <w:szCs w:val="24"/>
              </w:rPr>
              <w:t>2</w:t>
            </w:r>
          </w:p>
        </w:tc>
        <w:tc>
          <w:tcPr>
            <w:tcW w:w="5934" w:type="dxa"/>
            <w:shd w:val="clear" w:color="auto" w:fill="auto"/>
            <w:hideMark/>
          </w:tcPr>
          <w:p w:rsidR="00370A5F" w:rsidRPr="00C469B6" w:rsidRDefault="00370A5F" w:rsidP="005D7DC4">
            <w:pPr>
              <w:pStyle w:val="a8"/>
              <w:rPr>
                <w:rFonts w:ascii="Times New Roman" w:eastAsia="Times New Roman" w:hAnsi="Times New Roman"/>
                <w:sz w:val="24"/>
                <w:szCs w:val="24"/>
              </w:rPr>
            </w:pPr>
            <w:r w:rsidRPr="00C469B6">
              <w:rPr>
                <w:rFonts w:ascii="Times New Roman" w:eastAsia="Times New Roman" w:hAnsi="Times New Roman"/>
                <w:sz w:val="24"/>
                <w:szCs w:val="24"/>
              </w:rPr>
              <w:t xml:space="preserve">Объем платных услуг населению </w:t>
            </w:r>
          </w:p>
        </w:tc>
        <w:tc>
          <w:tcPr>
            <w:tcW w:w="1698" w:type="dxa"/>
            <w:shd w:val="clear" w:color="auto" w:fill="auto"/>
            <w:hideMark/>
          </w:tcPr>
          <w:p w:rsidR="00370A5F" w:rsidRPr="00C469B6" w:rsidRDefault="00370A5F" w:rsidP="005D7DC4">
            <w:pPr>
              <w:pStyle w:val="a8"/>
              <w:jc w:val="center"/>
              <w:rPr>
                <w:rFonts w:ascii="Times New Roman" w:eastAsia="Times New Roman" w:hAnsi="Times New Roman"/>
                <w:sz w:val="24"/>
                <w:szCs w:val="24"/>
              </w:rPr>
            </w:pPr>
            <w:r w:rsidRPr="00C469B6">
              <w:rPr>
                <w:rFonts w:ascii="Times New Roman" w:eastAsia="Times New Roman" w:hAnsi="Times New Roman"/>
                <w:sz w:val="24"/>
                <w:szCs w:val="24"/>
              </w:rPr>
              <w:t>млн. рублей</w:t>
            </w:r>
          </w:p>
        </w:tc>
        <w:tc>
          <w:tcPr>
            <w:tcW w:w="1076" w:type="dxa"/>
            <w:gridSpan w:val="2"/>
            <w:shd w:val="clear" w:color="auto" w:fill="auto"/>
          </w:tcPr>
          <w:p w:rsidR="00370A5F" w:rsidRPr="003A2033" w:rsidRDefault="00F67A48" w:rsidP="00F67A48">
            <w:pPr>
              <w:pStyle w:val="a8"/>
              <w:jc w:val="center"/>
              <w:rPr>
                <w:rFonts w:ascii="Times New Roman" w:eastAsia="Times New Roman" w:hAnsi="Times New Roman"/>
                <w:sz w:val="24"/>
                <w:szCs w:val="24"/>
                <w:lang w:val="en-US"/>
              </w:rPr>
            </w:pPr>
            <w:r>
              <w:rPr>
                <w:rFonts w:ascii="Times New Roman" w:eastAsia="Times New Roman" w:hAnsi="Times New Roman"/>
                <w:sz w:val="24"/>
                <w:szCs w:val="24"/>
              </w:rPr>
              <w:t>98,4</w:t>
            </w:r>
          </w:p>
        </w:tc>
        <w:tc>
          <w:tcPr>
            <w:tcW w:w="1077" w:type="dxa"/>
            <w:gridSpan w:val="2"/>
            <w:shd w:val="clear" w:color="auto" w:fill="auto"/>
          </w:tcPr>
          <w:p w:rsidR="00370A5F" w:rsidRPr="00F67A48" w:rsidRDefault="00F67A48" w:rsidP="005D7DC4">
            <w:pPr>
              <w:pStyle w:val="a8"/>
              <w:jc w:val="center"/>
              <w:rPr>
                <w:rFonts w:ascii="Times New Roman" w:eastAsia="Times New Roman" w:hAnsi="Times New Roman"/>
                <w:sz w:val="24"/>
                <w:szCs w:val="24"/>
              </w:rPr>
            </w:pPr>
            <w:r>
              <w:rPr>
                <w:rFonts w:ascii="Times New Roman" w:eastAsia="Times New Roman" w:hAnsi="Times New Roman"/>
                <w:sz w:val="24"/>
                <w:szCs w:val="24"/>
              </w:rPr>
              <w:t>103,4</w:t>
            </w:r>
          </w:p>
        </w:tc>
        <w:tc>
          <w:tcPr>
            <w:tcW w:w="1080" w:type="dxa"/>
            <w:shd w:val="clear" w:color="auto" w:fill="auto"/>
          </w:tcPr>
          <w:p w:rsidR="00370A5F" w:rsidRPr="00F67A48" w:rsidRDefault="00F67A48" w:rsidP="005D7DC4">
            <w:pPr>
              <w:pStyle w:val="a8"/>
              <w:jc w:val="center"/>
              <w:rPr>
                <w:rFonts w:ascii="Times New Roman" w:eastAsia="Times New Roman" w:hAnsi="Times New Roman"/>
                <w:sz w:val="24"/>
                <w:szCs w:val="24"/>
              </w:rPr>
            </w:pPr>
            <w:r>
              <w:rPr>
                <w:rFonts w:ascii="Times New Roman" w:eastAsia="Times New Roman" w:hAnsi="Times New Roman"/>
                <w:sz w:val="24"/>
                <w:szCs w:val="24"/>
              </w:rPr>
              <w:t>108,6</w:t>
            </w:r>
          </w:p>
        </w:tc>
        <w:tc>
          <w:tcPr>
            <w:tcW w:w="1077" w:type="dxa"/>
            <w:shd w:val="clear" w:color="auto" w:fill="auto"/>
          </w:tcPr>
          <w:p w:rsidR="00370A5F" w:rsidRPr="00F67A48" w:rsidRDefault="00F67A48" w:rsidP="005D7DC4">
            <w:pPr>
              <w:pStyle w:val="a8"/>
              <w:jc w:val="center"/>
              <w:rPr>
                <w:rFonts w:ascii="Times New Roman" w:eastAsia="Times New Roman" w:hAnsi="Times New Roman"/>
                <w:sz w:val="24"/>
                <w:szCs w:val="24"/>
              </w:rPr>
            </w:pPr>
            <w:r>
              <w:rPr>
                <w:rFonts w:ascii="Times New Roman" w:eastAsia="Times New Roman" w:hAnsi="Times New Roman"/>
                <w:sz w:val="24"/>
                <w:szCs w:val="24"/>
              </w:rPr>
              <w:t>113,6</w:t>
            </w:r>
          </w:p>
        </w:tc>
        <w:tc>
          <w:tcPr>
            <w:tcW w:w="1077" w:type="dxa"/>
            <w:shd w:val="clear" w:color="auto" w:fill="auto"/>
          </w:tcPr>
          <w:p w:rsidR="00370A5F" w:rsidRPr="00F67A48" w:rsidRDefault="00F67A48" w:rsidP="005D7DC4">
            <w:pPr>
              <w:pStyle w:val="a8"/>
              <w:jc w:val="center"/>
              <w:rPr>
                <w:rFonts w:ascii="Times New Roman" w:eastAsia="Times New Roman" w:hAnsi="Times New Roman"/>
                <w:sz w:val="24"/>
                <w:szCs w:val="24"/>
              </w:rPr>
            </w:pPr>
            <w:r>
              <w:rPr>
                <w:rFonts w:ascii="Times New Roman" w:eastAsia="Times New Roman" w:hAnsi="Times New Roman"/>
                <w:sz w:val="24"/>
                <w:szCs w:val="24"/>
              </w:rPr>
              <w:t>119,6</w:t>
            </w:r>
          </w:p>
        </w:tc>
        <w:tc>
          <w:tcPr>
            <w:tcW w:w="1077" w:type="dxa"/>
            <w:shd w:val="clear" w:color="auto" w:fill="auto"/>
          </w:tcPr>
          <w:p w:rsidR="00370A5F" w:rsidRPr="00F67A48" w:rsidRDefault="00F67A48" w:rsidP="005D7DC4">
            <w:pPr>
              <w:pStyle w:val="a8"/>
              <w:jc w:val="center"/>
              <w:rPr>
                <w:rFonts w:ascii="Times New Roman" w:eastAsia="Times New Roman" w:hAnsi="Times New Roman"/>
                <w:sz w:val="24"/>
                <w:szCs w:val="24"/>
              </w:rPr>
            </w:pPr>
            <w:r>
              <w:rPr>
                <w:rFonts w:ascii="Times New Roman" w:eastAsia="Times New Roman" w:hAnsi="Times New Roman"/>
                <w:sz w:val="24"/>
                <w:szCs w:val="24"/>
              </w:rPr>
              <w:t>147,1</w:t>
            </w:r>
          </w:p>
        </w:tc>
        <w:tc>
          <w:tcPr>
            <w:tcW w:w="1079" w:type="dxa"/>
            <w:shd w:val="clear" w:color="auto" w:fill="auto"/>
          </w:tcPr>
          <w:p w:rsidR="00370A5F" w:rsidRPr="00F67A48" w:rsidRDefault="00F67A48" w:rsidP="005D7DC4">
            <w:pPr>
              <w:pStyle w:val="a8"/>
              <w:jc w:val="center"/>
              <w:rPr>
                <w:rFonts w:ascii="Times New Roman" w:eastAsia="Times New Roman" w:hAnsi="Times New Roman"/>
                <w:sz w:val="24"/>
                <w:szCs w:val="24"/>
              </w:rPr>
            </w:pPr>
            <w:r>
              <w:rPr>
                <w:rFonts w:ascii="Times New Roman" w:eastAsia="Times New Roman" w:hAnsi="Times New Roman"/>
                <w:sz w:val="24"/>
                <w:szCs w:val="24"/>
              </w:rPr>
              <w:t>191,6</w:t>
            </w:r>
          </w:p>
        </w:tc>
      </w:tr>
      <w:tr w:rsidR="007F0FD6" w:rsidRPr="00C469B6" w:rsidTr="00A752A9">
        <w:trPr>
          <w:trHeight w:val="282"/>
        </w:trPr>
        <w:tc>
          <w:tcPr>
            <w:tcW w:w="851" w:type="dxa"/>
            <w:shd w:val="clear" w:color="auto" w:fill="auto"/>
            <w:noWrap/>
          </w:tcPr>
          <w:p w:rsidR="007F0FD6" w:rsidRPr="006B6043" w:rsidRDefault="007F0FD6" w:rsidP="00F67A48">
            <w:pPr>
              <w:pStyle w:val="a8"/>
              <w:jc w:val="center"/>
              <w:rPr>
                <w:rFonts w:ascii="Times New Roman" w:eastAsia="Times New Roman" w:hAnsi="Times New Roman"/>
                <w:sz w:val="24"/>
                <w:szCs w:val="24"/>
                <w:highlight w:val="yellow"/>
              </w:rPr>
            </w:pPr>
            <w:r w:rsidRPr="006B6043">
              <w:rPr>
                <w:rFonts w:ascii="Times New Roman" w:eastAsia="Times New Roman" w:hAnsi="Times New Roman"/>
                <w:sz w:val="24"/>
                <w:szCs w:val="24"/>
                <w:highlight w:val="yellow"/>
              </w:rPr>
              <w:lastRenderedPageBreak/>
              <w:t>8.3</w:t>
            </w:r>
          </w:p>
        </w:tc>
        <w:tc>
          <w:tcPr>
            <w:tcW w:w="5934" w:type="dxa"/>
            <w:shd w:val="clear" w:color="auto" w:fill="auto"/>
          </w:tcPr>
          <w:p w:rsidR="007F0FD6" w:rsidRPr="006B6043" w:rsidRDefault="007F0FD6" w:rsidP="005D7DC4">
            <w:pPr>
              <w:pStyle w:val="a8"/>
              <w:rPr>
                <w:rFonts w:ascii="Times New Roman" w:eastAsia="Times New Roman" w:hAnsi="Times New Roman"/>
                <w:sz w:val="24"/>
                <w:szCs w:val="24"/>
                <w:highlight w:val="yellow"/>
              </w:rPr>
            </w:pPr>
            <w:r w:rsidRPr="006B6043">
              <w:rPr>
                <w:rFonts w:ascii="Times New Roman" w:eastAsia="Times New Roman" w:hAnsi="Times New Roman"/>
                <w:sz w:val="24"/>
                <w:szCs w:val="24"/>
                <w:highlight w:val="yellow"/>
              </w:rPr>
              <w:t>Оборот общественного питания</w:t>
            </w:r>
          </w:p>
        </w:tc>
        <w:tc>
          <w:tcPr>
            <w:tcW w:w="1698" w:type="dxa"/>
            <w:shd w:val="clear" w:color="auto" w:fill="auto"/>
          </w:tcPr>
          <w:p w:rsidR="007F0FD6" w:rsidRPr="006B6043" w:rsidRDefault="007F0FD6" w:rsidP="007F0FD6">
            <w:pPr>
              <w:pStyle w:val="a8"/>
              <w:jc w:val="center"/>
              <w:rPr>
                <w:rFonts w:ascii="Times New Roman" w:eastAsia="Times New Roman" w:hAnsi="Times New Roman"/>
                <w:sz w:val="24"/>
                <w:szCs w:val="24"/>
                <w:highlight w:val="yellow"/>
              </w:rPr>
            </w:pPr>
            <w:r w:rsidRPr="006B6043">
              <w:rPr>
                <w:rFonts w:ascii="Times New Roman" w:eastAsia="Times New Roman" w:hAnsi="Times New Roman"/>
                <w:sz w:val="24"/>
                <w:szCs w:val="24"/>
                <w:highlight w:val="yellow"/>
              </w:rPr>
              <w:t>млн. рублей</w:t>
            </w:r>
          </w:p>
        </w:tc>
        <w:tc>
          <w:tcPr>
            <w:tcW w:w="1076" w:type="dxa"/>
            <w:gridSpan w:val="2"/>
            <w:shd w:val="clear" w:color="auto" w:fill="auto"/>
          </w:tcPr>
          <w:p w:rsidR="007F0FD6" w:rsidRPr="006B6043" w:rsidRDefault="007F0FD6" w:rsidP="00F67A48">
            <w:pPr>
              <w:pStyle w:val="a8"/>
              <w:jc w:val="center"/>
              <w:rPr>
                <w:rFonts w:ascii="Times New Roman" w:eastAsia="Times New Roman" w:hAnsi="Times New Roman"/>
                <w:sz w:val="24"/>
                <w:szCs w:val="24"/>
                <w:highlight w:val="yellow"/>
              </w:rPr>
            </w:pPr>
            <w:r w:rsidRPr="006B6043">
              <w:rPr>
                <w:rFonts w:ascii="Times New Roman" w:eastAsia="Times New Roman" w:hAnsi="Times New Roman"/>
                <w:sz w:val="24"/>
                <w:szCs w:val="24"/>
                <w:highlight w:val="yellow"/>
              </w:rPr>
              <w:t>28,9</w:t>
            </w:r>
          </w:p>
        </w:tc>
        <w:tc>
          <w:tcPr>
            <w:tcW w:w="1077" w:type="dxa"/>
            <w:gridSpan w:val="2"/>
            <w:shd w:val="clear" w:color="auto" w:fill="auto"/>
          </w:tcPr>
          <w:p w:rsidR="007F0FD6" w:rsidRPr="006B6043" w:rsidRDefault="007F0FD6" w:rsidP="005D7DC4">
            <w:pPr>
              <w:pStyle w:val="a8"/>
              <w:jc w:val="center"/>
              <w:rPr>
                <w:rFonts w:ascii="Times New Roman" w:eastAsia="Times New Roman" w:hAnsi="Times New Roman"/>
                <w:sz w:val="24"/>
                <w:szCs w:val="24"/>
                <w:highlight w:val="yellow"/>
              </w:rPr>
            </w:pPr>
            <w:r w:rsidRPr="006B6043">
              <w:rPr>
                <w:rFonts w:ascii="Times New Roman" w:eastAsia="Times New Roman" w:hAnsi="Times New Roman"/>
                <w:sz w:val="24"/>
                <w:szCs w:val="24"/>
                <w:highlight w:val="yellow"/>
              </w:rPr>
              <w:t>30,1</w:t>
            </w:r>
          </w:p>
        </w:tc>
        <w:tc>
          <w:tcPr>
            <w:tcW w:w="1080" w:type="dxa"/>
            <w:shd w:val="clear" w:color="auto" w:fill="auto"/>
          </w:tcPr>
          <w:p w:rsidR="007F0FD6" w:rsidRPr="006B6043" w:rsidRDefault="007F0FD6" w:rsidP="005D7DC4">
            <w:pPr>
              <w:pStyle w:val="a8"/>
              <w:jc w:val="center"/>
              <w:rPr>
                <w:rFonts w:ascii="Times New Roman" w:eastAsia="Times New Roman" w:hAnsi="Times New Roman"/>
                <w:sz w:val="24"/>
                <w:szCs w:val="24"/>
                <w:highlight w:val="yellow"/>
              </w:rPr>
            </w:pPr>
            <w:r w:rsidRPr="006B6043">
              <w:rPr>
                <w:rFonts w:ascii="Times New Roman" w:eastAsia="Times New Roman" w:hAnsi="Times New Roman"/>
                <w:sz w:val="24"/>
                <w:szCs w:val="24"/>
                <w:highlight w:val="yellow"/>
              </w:rPr>
              <w:t>31,4</w:t>
            </w:r>
          </w:p>
        </w:tc>
        <w:tc>
          <w:tcPr>
            <w:tcW w:w="1077" w:type="dxa"/>
            <w:shd w:val="clear" w:color="auto" w:fill="auto"/>
          </w:tcPr>
          <w:p w:rsidR="007F0FD6" w:rsidRPr="006B6043" w:rsidRDefault="007F0FD6" w:rsidP="005D7DC4">
            <w:pPr>
              <w:pStyle w:val="a8"/>
              <w:jc w:val="center"/>
              <w:rPr>
                <w:rFonts w:ascii="Times New Roman" w:eastAsia="Times New Roman" w:hAnsi="Times New Roman"/>
                <w:sz w:val="24"/>
                <w:szCs w:val="24"/>
                <w:highlight w:val="yellow"/>
              </w:rPr>
            </w:pPr>
            <w:r w:rsidRPr="006B6043">
              <w:rPr>
                <w:rFonts w:ascii="Times New Roman" w:eastAsia="Times New Roman" w:hAnsi="Times New Roman"/>
                <w:sz w:val="24"/>
                <w:szCs w:val="24"/>
                <w:highlight w:val="yellow"/>
              </w:rPr>
              <w:t>32,9</w:t>
            </w:r>
          </w:p>
        </w:tc>
        <w:tc>
          <w:tcPr>
            <w:tcW w:w="1077" w:type="dxa"/>
            <w:shd w:val="clear" w:color="auto" w:fill="auto"/>
          </w:tcPr>
          <w:p w:rsidR="007F0FD6" w:rsidRPr="006B6043" w:rsidRDefault="007F0FD6" w:rsidP="005D7DC4">
            <w:pPr>
              <w:pStyle w:val="a8"/>
              <w:jc w:val="center"/>
              <w:rPr>
                <w:rFonts w:ascii="Times New Roman" w:eastAsia="Times New Roman" w:hAnsi="Times New Roman"/>
                <w:sz w:val="24"/>
                <w:szCs w:val="24"/>
                <w:highlight w:val="yellow"/>
              </w:rPr>
            </w:pPr>
            <w:r w:rsidRPr="006B6043">
              <w:rPr>
                <w:rFonts w:ascii="Times New Roman" w:eastAsia="Times New Roman" w:hAnsi="Times New Roman"/>
                <w:sz w:val="24"/>
                <w:szCs w:val="24"/>
                <w:highlight w:val="yellow"/>
              </w:rPr>
              <w:t>34,5</w:t>
            </w:r>
          </w:p>
        </w:tc>
        <w:tc>
          <w:tcPr>
            <w:tcW w:w="1077" w:type="dxa"/>
            <w:shd w:val="clear" w:color="auto" w:fill="auto"/>
          </w:tcPr>
          <w:p w:rsidR="007F0FD6" w:rsidRPr="006B6043" w:rsidRDefault="007F0FD6" w:rsidP="005D7DC4">
            <w:pPr>
              <w:pStyle w:val="a8"/>
              <w:jc w:val="center"/>
              <w:rPr>
                <w:rFonts w:ascii="Times New Roman" w:eastAsia="Times New Roman" w:hAnsi="Times New Roman"/>
                <w:sz w:val="24"/>
                <w:szCs w:val="24"/>
                <w:highlight w:val="yellow"/>
              </w:rPr>
            </w:pPr>
            <w:r w:rsidRPr="006B6043">
              <w:rPr>
                <w:rFonts w:ascii="Times New Roman" w:eastAsia="Times New Roman" w:hAnsi="Times New Roman"/>
                <w:sz w:val="24"/>
                <w:szCs w:val="24"/>
                <w:highlight w:val="yellow"/>
              </w:rPr>
              <w:t>36,8</w:t>
            </w:r>
          </w:p>
        </w:tc>
        <w:tc>
          <w:tcPr>
            <w:tcW w:w="1079" w:type="dxa"/>
            <w:shd w:val="clear" w:color="auto" w:fill="auto"/>
          </w:tcPr>
          <w:p w:rsidR="007F0FD6" w:rsidRPr="006B6043" w:rsidRDefault="007F0FD6" w:rsidP="005D7DC4">
            <w:pPr>
              <w:pStyle w:val="a8"/>
              <w:jc w:val="center"/>
              <w:rPr>
                <w:rFonts w:ascii="Times New Roman" w:eastAsia="Times New Roman" w:hAnsi="Times New Roman"/>
                <w:sz w:val="24"/>
                <w:szCs w:val="24"/>
                <w:highlight w:val="yellow"/>
              </w:rPr>
            </w:pPr>
            <w:r w:rsidRPr="006B6043">
              <w:rPr>
                <w:rFonts w:ascii="Times New Roman" w:eastAsia="Times New Roman" w:hAnsi="Times New Roman"/>
                <w:sz w:val="24"/>
                <w:szCs w:val="24"/>
                <w:highlight w:val="yellow"/>
              </w:rPr>
              <w:t>41,3</w:t>
            </w:r>
          </w:p>
        </w:tc>
      </w:tr>
      <w:tr w:rsidR="00370A5F" w:rsidRPr="00C469B6" w:rsidTr="00A752A9">
        <w:trPr>
          <w:trHeight w:val="375"/>
        </w:trPr>
        <w:tc>
          <w:tcPr>
            <w:tcW w:w="16026" w:type="dxa"/>
            <w:gridSpan w:val="12"/>
            <w:shd w:val="clear" w:color="auto" w:fill="auto"/>
            <w:noWrap/>
            <w:hideMark/>
          </w:tcPr>
          <w:p w:rsidR="00370A5F" w:rsidRPr="00C469B6" w:rsidRDefault="003C131B" w:rsidP="003C131B">
            <w:pPr>
              <w:pStyle w:val="a8"/>
              <w:rPr>
                <w:rFonts w:ascii="Times New Roman" w:eastAsia="Times New Roman" w:hAnsi="Times New Roman"/>
                <w:b/>
                <w:bCs/>
                <w:sz w:val="24"/>
                <w:szCs w:val="24"/>
              </w:rPr>
            </w:pPr>
            <w:r>
              <w:rPr>
                <w:rFonts w:ascii="Times New Roman" w:eastAsia="Times New Roman" w:hAnsi="Times New Roman"/>
                <w:b/>
                <w:bCs/>
                <w:sz w:val="24"/>
                <w:szCs w:val="24"/>
              </w:rPr>
              <w:t>9</w:t>
            </w:r>
            <w:r w:rsidR="00370A5F" w:rsidRPr="00C469B6">
              <w:rPr>
                <w:rFonts w:ascii="Times New Roman" w:eastAsia="Times New Roman" w:hAnsi="Times New Roman"/>
                <w:b/>
                <w:bCs/>
                <w:sz w:val="24"/>
                <w:szCs w:val="24"/>
              </w:rPr>
              <w:t>. Труд и занятость</w:t>
            </w:r>
          </w:p>
        </w:tc>
      </w:tr>
      <w:tr w:rsidR="00370A5F" w:rsidRPr="00C469B6" w:rsidTr="00A752A9">
        <w:trPr>
          <w:trHeight w:val="375"/>
        </w:trPr>
        <w:tc>
          <w:tcPr>
            <w:tcW w:w="851" w:type="dxa"/>
            <w:shd w:val="clear" w:color="auto" w:fill="auto"/>
            <w:noWrap/>
            <w:hideMark/>
          </w:tcPr>
          <w:p w:rsidR="00370A5F" w:rsidRPr="00C469B6" w:rsidRDefault="003C131B" w:rsidP="003C131B">
            <w:pPr>
              <w:pStyle w:val="a8"/>
              <w:jc w:val="center"/>
              <w:rPr>
                <w:rFonts w:ascii="Times New Roman" w:eastAsia="Times New Roman" w:hAnsi="Times New Roman"/>
                <w:sz w:val="24"/>
                <w:szCs w:val="24"/>
              </w:rPr>
            </w:pPr>
            <w:r>
              <w:rPr>
                <w:rFonts w:ascii="Times New Roman" w:eastAsia="Times New Roman" w:hAnsi="Times New Roman"/>
                <w:sz w:val="24"/>
                <w:szCs w:val="24"/>
              </w:rPr>
              <w:t>9</w:t>
            </w:r>
            <w:r w:rsidR="00370A5F" w:rsidRPr="00C469B6">
              <w:rPr>
                <w:rFonts w:ascii="Times New Roman" w:eastAsia="Times New Roman" w:hAnsi="Times New Roman"/>
                <w:sz w:val="24"/>
                <w:szCs w:val="24"/>
              </w:rPr>
              <w:t>.1</w:t>
            </w:r>
          </w:p>
        </w:tc>
        <w:tc>
          <w:tcPr>
            <w:tcW w:w="5934" w:type="dxa"/>
            <w:shd w:val="clear" w:color="auto" w:fill="auto"/>
            <w:hideMark/>
          </w:tcPr>
          <w:p w:rsidR="00370A5F" w:rsidRPr="00C469B6" w:rsidRDefault="00370A5F" w:rsidP="005D7DC4">
            <w:pPr>
              <w:pStyle w:val="a8"/>
              <w:rPr>
                <w:rFonts w:ascii="Times New Roman" w:eastAsia="Times New Roman" w:hAnsi="Times New Roman"/>
                <w:sz w:val="24"/>
                <w:szCs w:val="24"/>
              </w:rPr>
            </w:pPr>
            <w:r w:rsidRPr="00C469B6">
              <w:rPr>
                <w:rFonts w:ascii="Times New Roman" w:eastAsia="Times New Roman" w:hAnsi="Times New Roman"/>
                <w:sz w:val="24"/>
                <w:szCs w:val="24"/>
              </w:rPr>
              <w:t>Численность экономически активного населения</w:t>
            </w:r>
          </w:p>
        </w:tc>
        <w:tc>
          <w:tcPr>
            <w:tcW w:w="1698" w:type="dxa"/>
            <w:shd w:val="clear" w:color="auto" w:fill="auto"/>
            <w:hideMark/>
          </w:tcPr>
          <w:p w:rsidR="00370A5F" w:rsidRPr="00C469B6" w:rsidRDefault="00370A5F" w:rsidP="005D7DC4">
            <w:pPr>
              <w:pStyle w:val="a8"/>
              <w:jc w:val="center"/>
              <w:rPr>
                <w:rFonts w:ascii="Times New Roman" w:eastAsia="Times New Roman" w:hAnsi="Times New Roman"/>
                <w:sz w:val="24"/>
                <w:szCs w:val="24"/>
              </w:rPr>
            </w:pPr>
            <w:r w:rsidRPr="00C469B6">
              <w:rPr>
                <w:rFonts w:ascii="Times New Roman" w:eastAsia="Times New Roman" w:hAnsi="Times New Roman"/>
                <w:sz w:val="24"/>
                <w:szCs w:val="24"/>
              </w:rPr>
              <w:t>человек</w:t>
            </w:r>
          </w:p>
        </w:tc>
        <w:tc>
          <w:tcPr>
            <w:tcW w:w="1076" w:type="dxa"/>
            <w:gridSpan w:val="2"/>
            <w:shd w:val="clear" w:color="auto" w:fill="auto"/>
          </w:tcPr>
          <w:p w:rsidR="00370A5F" w:rsidRPr="00F37EE5" w:rsidRDefault="00F37EE5" w:rsidP="005D7DC4">
            <w:pPr>
              <w:pStyle w:val="a8"/>
              <w:jc w:val="center"/>
              <w:rPr>
                <w:rFonts w:ascii="Times New Roman" w:eastAsia="Times New Roman" w:hAnsi="Times New Roman"/>
                <w:sz w:val="24"/>
                <w:szCs w:val="24"/>
              </w:rPr>
            </w:pPr>
            <w:r>
              <w:rPr>
                <w:rFonts w:ascii="Times New Roman" w:eastAsia="Times New Roman" w:hAnsi="Times New Roman"/>
                <w:sz w:val="24"/>
                <w:szCs w:val="24"/>
              </w:rPr>
              <w:t>5011</w:t>
            </w:r>
          </w:p>
        </w:tc>
        <w:tc>
          <w:tcPr>
            <w:tcW w:w="1077" w:type="dxa"/>
            <w:gridSpan w:val="2"/>
            <w:shd w:val="clear" w:color="auto" w:fill="auto"/>
            <w:hideMark/>
          </w:tcPr>
          <w:p w:rsidR="00370A5F" w:rsidRPr="00F37EE5" w:rsidRDefault="00F37EE5" w:rsidP="00F37EE5">
            <w:pPr>
              <w:pStyle w:val="a8"/>
              <w:jc w:val="center"/>
              <w:rPr>
                <w:rFonts w:ascii="Times New Roman" w:eastAsia="Times New Roman" w:hAnsi="Times New Roman"/>
                <w:sz w:val="24"/>
                <w:szCs w:val="24"/>
              </w:rPr>
            </w:pPr>
            <w:r>
              <w:rPr>
                <w:rFonts w:ascii="Times New Roman" w:eastAsia="Times New Roman" w:hAnsi="Times New Roman"/>
                <w:sz w:val="24"/>
                <w:szCs w:val="24"/>
              </w:rPr>
              <w:t>4966</w:t>
            </w:r>
          </w:p>
        </w:tc>
        <w:tc>
          <w:tcPr>
            <w:tcW w:w="1080" w:type="dxa"/>
            <w:shd w:val="clear" w:color="auto" w:fill="auto"/>
            <w:hideMark/>
          </w:tcPr>
          <w:p w:rsidR="00370A5F" w:rsidRPr="00F37EE5" w:rsidRDefault="00F37EE5" w:rsidP="00F37EE5">
            <w:pPr>
              <w:pStyle w:val="a8"/>
              <w:jc w:val="center"/>
              <w:rPr>
                <w:rFonts w:ascii="Times New Roman" w:eastAsia="Times New Roman" w:hAnsi="Times New Roman"/>
                <w:sz w:val="24"/>
                <w:szCs w:val="24"/>
              </w:rPr>
            </w:pPr>
            <w:r>
              <w:rPr>
                <w:rFonts w:ascii="Times New Roman" w:eastAsia="Times New Roman" w:hAnsi="Times New Roman"/>
                <w:sz w:val="24"/>
                <w:szCs w:val="24"/>
              </w:rPr>
              <w:t>4939</w:t>
            </w:r>
          </w:p>
        </w:tc>
        <w:tc>
          <w:tcPr>
            <w:tcW w:w="1077" w:type="dxa"/>
            <w:shd w:val="clear" w:color="auto" w:fill="auto"/>
          </w:tcPr>
          <w:p w:rsidR="00370A5F" w:rsidRPr="00F37EE5" w:rsidRDefault="00F37EE5" w:rsidP="000B7D27">
            <w:pPr>
              <w:pStyle w:val="a8"/>
              <w:jc w:val="center"/>
              <w:rPr>
                <w:rFonts w:ascii="Times New Roman" w:eastAsia="Times New Roman" w:hAnsi="Times New Roman"/>
                <w:sz w:val="24"/>
                <w:szCs w:val="24"/>
              </w:rPr>
            </w:pPr>
            <w:r>
              <w:rPr>
                <w:rFonts w:ascii="Times New Roman" w:eastAsia="Times New Roman" w:hAnsi="Times New Roman"/>
                <w:sz w:val="24"/>
                <w:szCs w:val="24"/>
              </w:rPr>
              <w:t>4904</w:t>
            </w:r>
          </w:p>
        </w:tc>
        <w:tc>
          <w:tcPr>
            <w:tcW w:w="1077" w:type="dxa"/>
            <w:shd w:val="clear" w:color="auto" w:fill="auto"/>
          </w:tcPr>
          <w:p w:rsidR="00370A5F" w:rsidRPr="00F37EE5" w:rsidRDefault="00F37EE5" w:rsidP="005D7DC4">
            <w:pPr>
              <w:pStyle w:val="a8"/>
              <w:jc w:val="center"/>
              <w:rPr>
                <w:rFonts w:ascii="Times New Roman" w:eastAsia="Times New Roman" w:hAnsi="Times New Roman"/>
                <w:sz w:val="24"/>
                <w:szCs w:val="24"/>
              </w:rPr>
            </w:pPr>
            <w:r>
              <w:rPr>
                <w:rFonts w:ascii="Times New Roman" w:eastAsia="Times New Roman" w:hAnsi="Times New Roman"/>
                <w:sz w:val="24"/>
                <w:szCs w:val="24"/>
              </w:rPr>
              <w:t>4867</w:t>
            </w:r>
          </w:p>
        </w:tc>
        <w:tc>
          <w:tcPr>
            <w:tcW w:w="1077" w:type="dxa"/>
            <w:shd w:val="clear" w:color="auto" w:fill="auto"/>
          </w:tcPr>
          <w:p w:rsidR="00370A5F" w:rsidRPr="00C469B6" w:rsidRDefault="00F37EE5" w:rsidP="00C117A3">
            <w:pPr>
              <w:pStyle w:val="a8"/>
              <w:jc w:val="center"/>
              <w:rPr>
                <w:rFonts w:ascii="Times New Roman" w:eastAsia="Times New Roman" w:hAnsi="Times New Roman"/>
                <w:sz w:val="24"/>
                <w:szCs w:val="24"/>
              </w:rPr>
            </w:pPr>
            <w:r>
              <w:rPr>
                <w:rFonts w:ascii="Times New Roman" w:eastAsia="Times New Roman" w:hAnsi="Times New Roman"/>
                <w:sz w:val="24"/>
                <w:szCs w:val="24"/>
              </w:rPr>
              <w:t>4719</w:t>
            </w:r>
          </w:p>
        </w:tc>
        <w:tc>
          <w:tcPr>
            <w:tcW w:w="1079" w:type="dxa"/>
            <w:shd w:val="clear" w:color="auto" w:fill="auto"/>
          </w:tcPr>
          <w:p w:rsidR="00370A5F" w:rsidRPr="00C469B6" w:rsidRDefault="00F37EE5" w:rsidP="00C117A3">
            <w:pPr>
              <w:pStyle w:val="a8"/>
              <w:jc w:val="center"/>
              <w:rPr>
                <w:rFonts w:ascii="Times New Roman" w:eastAsia="Times New Roman" w:hAnsi="Times New Roman"/>
                <w:sz w:val="24"/>
                <w:szCs w:val="24"/>
              </w:rPr>
            </w:pPr>
            <w:r>
              <w:rPr>
                <w:rFonts w:ascii="Times New Roman" w:eastAsia="Times New Roman" w:hAnsi="Times New Roman"/>
                <w:sz w:val="24"/>
                <w:szCs w:val="24"/>
              </w:rPr>
              <w:t>4583</w:t>
            </w:r>
          </w:p>
        </w:tc>
      </w:tr>
      <w:tr w:rsidR="00370A5F" w:rsidRPr="00C469B6" w:rsidTr="00A752A9">
        <w:trPr>
          <w:trHeight w:val="375"/>
        </w:trPr>
        <w:tc>
          <w:tcPr>
            <w:tcW w:w="851" w:type="dxa"/>
            <w:shd w:val="clear" w:color="auto" w:fill="auto"/>
            <w:noWrap/>
            <w:hideMark/>
          </w:tcPr>
          <w:p w:rsidR="00370A5F" w:rsidRPr="00C469B6" w:rsidRDefault="003C131B" w:rsidP="003C131B">
            <w:pPr>
              <w:pStyle w:val="a8"/>
              <w:jc w:val="center"/>
              <w:rPr>
                <w:rFonts w:ascii="Times New Roman" w:eastAsia="Times New Roman" w:hAnsi="Times New Roman"/>
                <w:sz w:val="24"/>
                <w:szCs w:val="24"/>
              </w:rPr>
            </w:pPr>
            <w:r>
              <w:rPr>
                <w:rFonts w:ascii="Times New Roman" w:eastAsia="Times New Roman" w:hAnsi="Times New Roman"/>
                <w:sz w:val="24"/>
                <w:szCs w:val="24"/>
              </w:rPr>
              <w:t>9</w:t>
            </w:r>
            <w:r w:rsidR="00370A5F" w:rsidRPr="00C469B6">
              <w:rPr>
                <w:rFonts w:ascii="Times New Roman" w:eastAsia="Times New Roman" w:hAnsi="Times New Roman"/>
                <w:sz w:val="24"/>
                <w:szCs w:val="24"/>
              </w:rPr>
              <w:t>.2</w:t>
            </w:r>
          </w:p>
        </w:tc>
        <w:tc>
          <w:tcPr>
            <w:tcW w:w="5934" w:type="dxa"/>
            <w:shd w:val="clear" w:color="auto" w:fill="auto"/>
            <w:hideMark/>
          </w:tcPr>
          <w:p w:rsidR="00370A5F" w:rsidRPr="00C469B6" w:rsidRDefault="00370A5F" w:rsidP="005D7DC4">
            <w:pPr>
              <w:pStyle w:val="a8"/>
              <w:rPr>
                <w:rFonts w:ascii="Times New Roman" w:eastAsia="Times New Roman" w:hAnsi="Times New Roman"/>
                <w:sz w:val="24"/>
                <w:szCs w:val="24"/>
              </w:rPr>
            </w:pPr>
            <w:r w:rsidRPr="00C469B6">
              <w:rPr>
                <w:rFonts w:ascii="Times New Roman" w:eastAsia="Times New Roman" w:hAnsi="Times New Roman"/>
                <w:sz w:val="24"/>
                <w:szCs w:val="24"/>
              </w:rPr>
              <w:t xml:space="preserve">Среднегодовая численность </w:t>
            </w:r>
            <w:proofErr w:type="gramStart"/>
            <w:r w:rsidRPr="00C469B6">
              <w:rPr>
                <w:rFonts w:ascii="Times New Roman" w:eastAsia="Times New Roman" w:hAnsi="Times New Roman"/>
                <w:sz w:val="24"/>
                <w:szCs w:val="24"/>
              </w:rPr>
              <w:t>занятых</w:t>
            </w:r>
            <w:proofErr w:type="gramEnd"/>
            <w:r w:rsidRPr="00C469B6">
              <w:rPr>
                <w:rFonts w:ascii="Times New Roman" w:eastAsia="Times New Roman" w:hAnsi="Times New Roman"/>
                <w:sz w:val="24"/>
                <w:szCs w:val="24"/>
              </w:rPr>
              <w:t xml:space="preserve"> в экономике</w:t>
            </w:r>
          </w:p>
        </w:tc>
        <w:tc>
          <w:tcPr>
            <w:tcW w:w="1698" w:type="dxa"/>
            <w:shd w:val="clear" w:color="auto" w:fill="auto"/>
            <w:hideMark/>
          </w:tcPr>
          <w:p w:rsidR="00370A5F" w:rsidRPr="00C469B6" w:rsidRDefault="00370A5F" w:rsidP="005D7DC4">
            <w:pPr>
              <w:pStyle w:val="a8"/>
              <w:jc w:val="center"/>
              <w:rPr>
                <w:rFonts w:ascii="Times New Roman" w:eastAsia="Times New Roman" w:hAnsi="Times New Roman"/>
                <w:sz w:val="24"/>
                <w:szCs w:val="24"/>
              </w:rPr>
            </w:pPr>
            <w:r w:rsidRPr="00C469B6">
              <w:rPr>
                <w:rFonts w:ascii="Times New Roman" w:eastAsia="Times New Roman" w:hAnsi="Times New Roman"/>
                <w:sz w:val="24"/>
                <w:szCs w:val="24"/>
              </w:rPr>
              <w:t>человек</w:t>
            </w:r>
          </w:p>
        </w:tc>
        <w:tc>
          <w:tcPr>
            <w:tcW w:w="1076" w:type="dxa"/>
            <w:gridSpan w:val="2"/>
            <w:shd w:val="clear" w:color="auto" w:fill="auto"/>
          </w:tcPr>
          <w:p w:rsidR="00370A5F" w:rsidRPr="00F37EE5" w:rsidRDefault="00F37EE5" w:rsidP="005D7DC4">
            <w:pPr>
              <w:pStyle w:val="a8"/>
              <w:jc w:val="center"/>
              <w:rPr>
                <w:rFonts w:ascii="Times New Roman" w:eastAsia="Times New Roman" w:hAnsi="Times New Roman"/>
                <w:sz w:val="24"/>
                <w:szCs w:val="24"/>
              </w:rPr>
            </w:pPr>
            <w:r>
              <w:rPr>
                <w:rFonts w:ascii="Times New Roman" w:eastAsia="Times New Roman" w:hAnsi="Times New Roman"/>
                <w:sz w:val="24"/>
                <w:szCs w:val="24"/>
              </w:rPr>
              <w:t>4611</w:t>
            </w:r>
          </w:p>
        </w:tc>
        <w:tc>
          <w:tcPr>
            <w:tcW w:w="1077" w:type="dxa"/>
            <w:gridSpan w:val="2"/>
            <w:shd w:val="clear" w:color="auto" w:fill="auto"/>
            <w:hideMark/>
          </w:tcPr>
          <w:p w:rsidR="00370A5F" w:rsidRPr="00F37EE5" w:rsidRDefault="00F37EE5" w:rsidP="003A1940">
            <w:pPr>
              <w:pStyle w:val="a8"/>
              <w:jc w:val="center"/>
              <w:rPr>
                <w:rFonts w:ascii="Times New Roman" w:eastAsia="Times New Roman" w:hAnsi="Times New Roman"/>
                <w:sz w:val="24"/>
                <w:szCs w:val="24"/>
              </w:rPr>
            </w:pPr>
            <w:r>
              <w:rPr>
                <w:rFonts w:ascii="Times New Roman" w:eastAsia="Times New Roman" w:hAnsi="Times New Roman"/>
                <w:sz w:val="24"/>
                <w:szCs w:val="24"/>
              </w:rPr>
              <w:t>4564</w:t>
            </w:r>
          </w:p>
        </w:tc>
        <w:tc>
          <w:tcPr>
            <w:tcW w:w="1080" w:type="dxa"/>
            <w:shd w:val="clear" w:color="auto" w:fill="auto"/>
            <w:hideMark/>
          </w:tcPr>
          <w:p w:rsidR="00370A5F" w:rsidRPr="00F37EE5" w:rsidRDefault="00F37EE5" w:rsidP="003A1940">
            <w:pPr>
              <w:pStyle w:val="a8"/>
              <w:jc w:val="center"/>
              <w:rPr>
                <w:rFonts w:ascii="Times New Roman" w:eastAsia="Times New Roman" w:hAnsi="Times New Roman"/>
                <w:sz w:val="24"/>
                <w:szCs w:val="24"/>
              </w:rPr>
            </w:pPr>
            <w:r>
              <w:rPr>
                <w:rFonts w:ascii="Times New Roman" w:eastAsia="Times New Roman" w:hAnsi="Times New Roman"/>
                <w:sz w:val="24"/>
                <w:szCs w:val="24"/>
              </w:rPr>
              <w:t>4541</w:t>
            </w:r>
          </w:p>
        </w:tc>
        <w:tc>
          <w:tcPr>
            <w:tcW w:w="1077" w:type="dxa"/>
            <w:shd w:val="clear" w:color="auto" w:fill="auto"/>
          </w:tcPr>
          <w:p w:rsidR="00370A5F" w:rsidRPr="00F37EE5" w:rsidRDefault="00F37EE5" w:rsidP="005D7DC4">
            <w:pPr>
              <w:pStyle w:val="a8"/>
              <w:jc w:val="center"/>
              <w:rPr>
                <w:rFonts w:ascii="Times New Roman" w:eastAsia="Times New Roman" w:hAnsi="Times New Roman"/>
                <w:sz w:val="24"/>
                <w:szCs w:val="24"/>
              </w:rPr>
            </w:pPr>
            <w:r>
              <w:rPr>
                <w:rFonts w:ascii="Times New Roman" w:eastAsia="Times New Roman" w:hAnsi="Times New Roman"/>
                <w:sz w:val="24"/>
                <w:szCs w:val="24"/>
              </w:rPr>
              <w:t>4508</w:t>
            </w:r>
          </w:p>
        </w:tc>
        <w:tc>
          <w:tcPr>
            <w:tcW w:w="1077" w:type="dxa"/>
            <w:shd w:val="clear" w:color="auto" w:fill="auto"/>
          </w:tcPr>
          <w:p w:rsidR="00370A5F" w:rsidRPr="00F37EE5" w:rsidRDefault="00F37EE5" w:rsidP="005D7DC4">
            <w:pPr>
              <w:pStyle w:val="a8"/>
              <w:jc w:val="center"/>
              <w:rPr>
                <w:rFonts w:ascii="Times New Roman" w:eastAsia="Times New Roman" w:hAnsi="Times New Roman"/>
                <w:sz w:val="24"/>
                <w:szCs w:val="24"/>
              </w:rPr>
            </w:pPr>
            <w:r>
              <w:rPr>
                <w:rFonts w:ascii="Times New Roman" w:eastAsia="Times New Roman" w:hAnsi="Times New Roman"/>
                <w:sz w:val="24"/>
                <w:szCs w:val="24"/>
              </w:rPr>
              <w:t>4473</w:t>
            </w:r>
          </w:p>
        </w:tc>
        <w:tc>
          <w:tcPr>
            <w:tcW w:w="1077" w:type="dxa"/>
            <w:shd w:val="clear" w:color="auto" w:fill="auto"/>
          </w:tcPr>
          <w:p w:rsidR="00370A5F" w:rsidRPr="00C469B6" w:rsidRDefault="00F37EE5" w:rsidP="00C117A3">
            <w:pPr>
              <w:pStyle w:val="a8"/>
              <w:jc w:val="center"/>
              <w:rPr>
                <w:rFonts w:ascii="Times New Roman" w:eastAsia="Times New Roman" w:hAnsi="Times New Roman"/>
                <w:sz w:val="24"/>
                <w:szCs w:val="24"/>
              </w:rPr>
            </w:pPr>
            <w:r>
              <w:rPr>
                <w:rFonts w:ascii="Times New Roman" w:eastAsia="Times New Roman" w:hAnsi="Times New Roman"/>
                <w:sz w:val="24"/>
                <w:szCs w:val="24"/>
              </w:rPr>
              <w:t>4335</w:t>
            </w:r>
          </w:p>
        </w:tc>
        <w:tc>
          <w:tcPr>
            <w:tcW w:w="1079" w:type="dxa"/>
            <w:shd w:val="clear" w:color="auto" w:fill="auto"/>
          </w:tcPr>
          <w:p w:rsidR="00370A5F" w:rsidRPr="00F37EE5" w:rsidRDefault="00F37EE5" w:rsidP="005D7DC4">
            <w:pPr>
              <w:pStyle w:val="a8"/>
              <w:jc w:val="center"/>
              <w:rPr>
                <w:rFonts w:ascii="Times New Roman" w:eastAsia="Times New Roman" w:hAnsi="Times New Roman"/>
                <w:sz w:val="24"/>
                <w:szCs w:val="24"/>
              </w:rPr>
            </w:pPr>
            <w:r>
              <w:rPr>
                <w:rFonts w:ascii="Times New Roman" w:eastAsia="Times New Roman" w:hAnsi="Times New Roman"/>
                <w:sz w:val="24"/>
                <w:szCs w:val="24"/>
              </w:rPr>
              <w:t>4212</w:t>
            </w:r>
          </w:p>
        </w:tc>
      </w:tr>
      <w:tr w:rsidR="00370A5F" w:rsidRPr="00C469B6" w:rsidTr="00A752A9">
        <w:trPr>
          <w:trHeight w:val="750"/>
        </w:trPr>
        <w:tc>
          <w:tcPr>
            <w:tcW w:w="851" w:type="dxa"/>
            <w:shd w:val="clear" w:color="auto" w:fill="auto"/>
            <w:noWrap/>
            <w:hideMark/>
          </w:tcPr>
          <w:p w:rsidR="00370A5F" w:rsidRPr="00C469B6" w:rsidRDefault="003C131B" w:rsidP="003C131B">
            <w:pPr>
              <w:pStyle w:val="a8"/>
              <w:jc w:val="center"/>
              <w:rPr>
                <w:rFonts w:ascii="Times New Roman" w:eastAsia="Times New Roman" w:hAnsi="Times New Roman"/>
                <w:sz w:val="24"/>
                <w:szCs w:val="24"/>
              </w:rPr>
            </w:pPr>
            <w:r>
              <w:rPr>
                <w:rFonts w:ascii="Times New Roman" w:eastAsia="Times New Roman" w:hAnsi="Times New Roman"/>
                <w:sz w:val="24"/>
                <w:szCs w:val="24"/>
              </w:rPr>
              <w:t>9</w:t>
            </w:r>
            <w:r w:rsidR="003227A4">
              <w:rPr>
                <w:rFonts w:ascii="Times New Roman" w:eastAsia="Times New Roman" w:hAnsi="Times New Roman"/>
                <w:sz w:val="24"/>
                <w:szCs w:val="24"/>
              </w:rPr>
              <w:t>.</w:t>
            </w:r>
            <w:r w:rsidR="00370A5F">
              <w:rPr>
                <w:rFonts w:ascii="Times New Roman" w:eastAsia="Times New Roman" w:hAnsi="Times New Roman"/>
                <w:sz w:val="24"/>
                <w:szCs w:val="24"/>
              </w:rPr>
              <w:t>3</w:t>
            </w:r>
          </w:p>
        </w:tc>
        <w:tc>
          <w:tcPr>
            <w:tcW w:w="5934" w:type="dxa"/>
            <w:shd w:val="clear" w:color="auto" w:fill="auto"/>
            <w:hideMark/>
          </w:tcPr>
          <w:p w:rsidR="00370A5F" w:rsidRPr="00C469B6" w:rsidRDefault="00370A5F" w:rsidP="003A1940">
            <w:pPr>
              <w:pStyle w:val="a8"/>
              <w:rPr>
                <w:rFonts w:ascii="Times New Roman" w:eastAsia="Times New Roman" w:hAnsi="Times New Roman"/>
                <w:sz w:val="24"/>
                <w:szCs w:val="24"/>
              </w:rPr>
            </w:pPr>
            <w:r w:rsidRPr="00C469B6">
              <w:rPr>
                <w:rFonts w:ascii="Times New Roman" w:eastAsia="Times New Roman" w:hAnsi="Times New Roman"/>
                <w:sz w:val="24"/>
                <w:szCs w:val="24"/>
              </w:rPr>
              <w:t>Численность безработных, зарегистрированных в государственных учреждениях службы занятости населения (</w:t>
            </w:r>
            <w:r>
              <w:rPr>
                <w:rFonts w:ascii="Times New Roman" w:eastAsia="Times New Roman" w:hAnsi="Times New Roman"/>
                <w:sz w:val="24"/>
                <w:szCs w:val="24"/>
              </w:rPr>
              <w:t>среднегодовая</w:t>
            </w:r>
            <w:r w:rsidRPr="00C469B6">
              <w:rPr>
                <w:rFonts w:ascii="Times New Roman" w:eastAsia="Times New Roman" w:hAnsi="Times New Roman"/>
                <w:sz w:val="24"/>
                <w:szCs w:val="24"/>
              </w:rPr>
              <w:t>)</w:t>
            </w:r>
          </w:p>
        </w:tc>
        <w:tc>
          <w:tcPr>
            <w:tcW w:w="1698" w:type="dxa"/>
            <w:shd w:val="clear" w:color="auto" w:fill="auto"/>
            <w:hideMark/>
          </w:tcPr>
          <w:p w:rsidR="00370A5F" w:rsidRPr="00C469B6" w:rsidRDefault="00370A5F" w:rsidP="005D7DC4">
            <w:pPr>
              <w:pStyle w:val="a8"/>
              <w:jc w:val="center"/>
              <w:rPr>
                <w:rFonts w:ascii="Times New Roman" w:eastAsia="Times New Roman" w:hAnsi="Times New Roman"/>
                <w:sz w:val="24"/>
                <w:szCs w:val="24"/>
              </w:rPr>
            </w:pPr>
            <w:r w:rsidRPr="00C469B6">
              <w:rPr>
                <w:rFonts w:ascii="Times New Roman" w:eastAsia="Times New Roman" w:hAnsi="Times New Roman"/>
                <w:sz w:val="24"/>
                <w:szCs w:val="24"/>
              </w:rPr>
              <w:t>человек</w:t>
            </w:r>
          </w:p>
        </w:tc>
        <w:tc>
          <w:tcPr>
            <w:tcW w:w="1076" w:type="dxa"/>
            <w:gridSpan w:val="2"/>
            <w:shd w:val="clear" w:color="auto" w:fill="auto"/>
          </w:tcPr>
          <w:p w:rsidR="00370A5F" w:rsidRPr="00F37EE5" w:rsidRDefault="00F37EE5" w:rsidP="005D7DC4">
            <w:pPr>
              <w:pStyle w:val="a8"/>
              <w:jc w:val="center"/>
              <w:rPr>
                <w:rFonts w:ascii="Times New Roman" w:eastAsia="Times New Roman" w:hAnsi="Times New Roman"/>
                <w:sz w:val="24"/>
                <w:szCs w:val="24"/>
              </w:rPr>
            </w:pPr>
            <w:r>
              <w:rPr>
                <w:rFonts w:ascii="Times New Roman" w:eastAsia="Times New Roman" w:hAnsi="Times New Roman"/>
                <w:sz w:val="24"/>
                <w:szCs w:val="24"/>
              </w:rPr>
              <w:t>134</w:t>
            </w:r>
          </w:p>
        </w:tc>
        <w:tc>
          <w:tcPr>
            <w:tcW w:w="1077" w:type="dxa"/>
            <w:gridSpan w:val="2"/>
            <w:shd w:val="clear" w:color="auto" w:fill="auto"/>
            <w:hideMark/>
          </w:tcPr>
          <w:p w:rsidR="00370A5F" w:rsidRPr="000471ED" w:rsidRDefault="00F37EE5" w:rsidP="00F37EE5">
            <w:pPr>
              <w:pStyle w:val="a8"/>
              <w:jc w:val="center"/>
              <w:rPr>
                <w:rFonts w:ascii="Times New Roman" w:eastAsia="Times New Roman" w:hAnsi="Times New Roman"/>
                <w:sz w:val="24"/>
                <w:szCs w:val="24"/>
                <w:lang w:val="en-US"/>
              </w:rPr>
            </w:pPr>
            <w:r>
              <w:rPr>
                <w:rFonts w:ascii="Times New Roman" w:eastAsia="Times New Roman" w:hAnsi="Times New Roman"/>
                <w:sz w:val="24"/>
                <w:szCs w:val="24"/>
              </w:rPr>
              <w:t>133</w:t>
            </w:r>
          </w:p>
        </w:tc>
        <w:tc>
          <w:tcPr>
            <w:tcW w:w="1080" w:type="dxa"/>
            <w:shd w:val="clear" w:color="auto" w:fill="auto"/>
            <w:hideMark/>
          </w:tcPr>
          <w:p w:rsidR="00370A5F" w:rsidRPr="000471ED" w:rsidRDefault="000471ED" w:rsidP="003A1940">
            <w:pPr>
              <w:pStyle w:val="a8"/>
              <w:jc w:val="center"/>
              <w:rPr>
                <w:rFonts w:ascii="Times New Roman" w:eastAsia="Times New Roman" w:hAnsi="Times New Roman"/>
                <w:sz w:val="24"/>
                <w:szCs w:val="24"/>
                <w:lang w:val="en-US"/>
              </w:rPr>
            </w:pPr>
            <w:r>
              <w:rPr>
                <w:rFonts w:ascii="Times New Roman" w:eastAsia="Times New Roman" w:hAnsi="Times New Roman"/>
                <w:sz w:val="24"/>
                <w:szCs w:val="24"/>
                <w:lang w:val="en-US"/>
              </w:rPr>
              <w:t>132</w:t>
            </w:r>
          </w:p>
        </w:tc>
        <w:tc>
          <w:tcPr>
            <w:tcW w:w="1077" w:type="dxa"/>
            <w:shd w:val="clear" w:color="auto" w:fill="auto"/>
          </w:tcPr>
          <w:p w:rsidR="00370A5F" w:rsidRPr="000471ED" w:rsidRDefault="000471ED" w:rsidP="005D7DC4">
            <w:pPr>
              <w:pStyle w:val="a8"/>
              <w:jc w:val="center"/>
              <w:rPr>
                <w:rFonts w:ascii="Times New Roman" w:eastAsia="Times New Roman" w:hAnsi="Times New Roman"/>
                <w:sz w:val="24"/>
                <w:szCs w:val="24"/>
                <w:lang w:val="en-US"/>
              </w:rPr>
            </w:pPr>
            <w:r>
              <w:rPr>
                <w:rFonts w:ascii="Times New Roman" w:eastAsia="Times New Roman" w:hAnsi="Times New Roman"/>
                <w:sz w:val="24"/>
                <w:szCs w:val="24"/>
                <w:lang w:val="en-US"/>
              </w:rPr>
              <w:t>128</w:t>
            </w:r>
          </w:p>
        </w:tc>
        <w:tc>
          <w:tcPr>
            <w:tcW w:w="1077" w:type="dxa"/>
            <w:shd w:val="clear" w:color="auto" w:fill="auto"/>
          </w:tcPr>
          <w:p w:rsidR="00370A5F" w:rsidRPr="00C469B6" w:rsidRDefault="000471ED" w:rsidP="00F37EE5">
            <w:pPr>
              <w:pStyle w:val="a8"/>
              <w:jc w:val="center"/>
              <w:rPr>
                <w:rFonts w:ascii="Times New Roman" w:eastAsia="Times New Roman" w:hAnsi="Times New Roman"/>
                <w:sz w:val="24"/>
                <w:szCs w:val="24"/>
              </w:rPr>
            </w:pPr>
            <w:r>
              <w:rPr>
                <w:rFonts w:ascii="Times New Roman" w:eastAsia="Times New Roman" w:hAnsi="Times New Roman"/>
                <w:sz w:val="24"/>
                <w:szCs w:val="24"/>
                <w:lang w:val="en-US"/>
              </w:rPr>
              <w:t>12</w:t>
            </w:r>
            <w:r w:rsidR="00F37EE5">
              <w:rPr>
                <w:rFonts w:ascii="Times New Roman" w:eastAsia="Times New Roman" w:hAnsi="Times New Roman"/>
                <w:sz w:val="24"/>
                <w:szCs w:val="24"/>
              </w:rPr>
              <w:t>6</w:t>
            </w:r>
          </w:p>
        </w:tc>
        <w:tc>
          <w:tcPr>
            <w:tcW w:w="1077" w:type="dxa"/>
            <w:shd w:val="clear" w:color="auto" w:fill="auto"/>
          </w:tcPr>
          <w:p w:rsidR="00370A5F" w:rsidRPr="00C469B6" w:rsidRDefault="000471ED" w:rsidP="000471ED">
            <w:pPr>
              <w:pStyle w:val="a8"/>
              <w:jc w:val="center"/>
              <w:rPr>
                <w:rFonts w:ascii="Times New Roman" w:eastAsia="Times New Roman" w:hAnsi="Times New Roman"/>
                <w:sz w:val="24"/>
                <w:szCs w:val="24"/>
              </w:rPr>
            </w:pPr>
            <w:r>
              <w:rPr>
                <w:rFonts w:ascii="Times New Roman" w:eastAsia="Times New Roman" w:hAnsi="Times New Roman"/>
                <w:sz w:val="24"/>
                <w:szCs w:val="24"/>
                <w:lang w:val="en-US"/>
              </w:rPr>
              <w:t>123</w:t>
            </w:r>
          </w:p>
        </w:tc>
        <w:tc>
          <w:tcPr>
            <w:tcW w:w="1079" w:type="dxa"/>
            <w:shd w:val="clear" w:color="auto" w:fill="auto"/>
          </w:tcPr>
          <w:p w:rsidR="00370A5F" w:rsidRPr="00C469B6" w:rsidRDefault="000471ED" w:rsidP="000471ED">
            <w:pPr>
              <w:pStyle w:val="a8"/>
              <w:jc w:val="center"/>
              <w:rPr>
                <w:rFonts w:ascii="Times New Roman" w:eastAsia="Times New Roman" w:hAnsi="Times New Roman"/>
                <w:sz w:val="24"/>
                <w:szCs w:val="24"/>
              </w:rPr>
            </w:pPr>
            <w:r>
              <w:rPr>
                <w:rFonts w:ascii="Times New Roman" w:eastAsia="Times New Roman" w:hAnsi="Times New Roman"/>
                <w:sz w:val="24"/>
                <w:szCs w:val="24"/>
                <w:lang w:val="en-US"/>
              </w:rPr>
              <w:t>121</w:t>
            </w:r>
          </w:p>
        </w:tc>
      </w:tr>
      <w:tr w:rsidR="00370A5F" w:rsidRPr="00C469B6" w:rsidTr="00A752A9">
        <w:trPr>
          <w:trHeight w:val="375"/>
        </w:trPr>
        <w:tc>
          <w:tcPr>
            <w:tcW w:w="851" w:type="dxa"/>
            <w:shd w:val="clear" w:color="auto" w:fill="auto"/>
            <w:noWrap/>
            <w:hideMark/>
          </w:tcPr>
          <w:p w:rsidR="00370A5F" w:rsidRPr="00C469B6" w:rsidRDefault="003227A4" w:rsidP="003227A4">
            <w:pPr>
              <w:pStyle w:val="a8"/>
              <w:jc w:val="center"/>
              <w:rPr>
                <w:rFonts w:ascii="Times New Roman" w:eastAsia="Times New Roman" w:hAnsi="Times New Roman"/>
                <w:sz w:val="24"/>
                <w:szCs w:val="24"/>
              </w:rPr>
            </w:pPr>
            <w:r>
              <w:rPr>
                <w:rFonts w:ascii="Times New Roman" w:eastAsia="Times New Roman" w:hAnsi="Times New Roman"/>
                <w:sz w:val="24"/>
                <w:szCs w:val="24"/>
              </w:rPr>
              <w:t>9</w:t>
            </w:r>
            <w:r w:rsidR="00370A5F" w:rsidRPr="00C469B6">
              <w:rPr>
                <w:rFonts w:ascii="Times New Roman" w:eastAsia="Times New Roman" w:hAnsi="Times New Roman"/>
                <w:sz w:val="24"/>
                <w:szCs w:val="24"/>
              </w:rPr>
              <w:t>.</w:t>
            </w:r>
            <w:r w:rsidR="00370A5F">
              <w:rPr>
                <w:rFonts w:ascii="Times New Roman" w:eastAsia="Times New Roman" w:hAnsi="Times New Roman"/>
                <w:sz w:val="24"/>
                <w:szCs w:val="24"/>
              </w:rPr>
              <w:t>4</w:t>
            </w:r>
          </w:p>
        </w:tc>
        <w:tc>
          <w:tcPr>
            <w:tcW w:w="5934" w:type="dxa"/>
            <w:shd w:val="clear" w:color="auto" w:fill="auto"/>
            <w:hideMark/>
          </w:tcPr>
          <w:p w:rsidR="00370A5F" w:rsidRPr="00C469B6" w:rsidRDefault="00370A5F" w:rsidP="003A1940">
            <w:pPr>
              <w:pStyle w:val="a8"/>
              <w:rPr>
                <w:rFonts w:ascii="Times New Roman" w:eastAsia="Times New Roman" w:hAnsi="Times New Roman"/>
                <w:sz w:val="24"/>
                <w:szCs w:val="24"/>
              </w:rPr>
            </w:pPr>
            <w:r w:rsidRPr="00C469B6">
              <w:rPr>
                <w:rFonts w:ascii="Times New Roman" w:eastAsia="Times New Roman" w:hAnsi="Times New Roman"/>
                <w:sz w:val="24"/>
                <w:szCs w:val="24"/>
              </w:rPr>
              <w:t>Уровень зарегистрированной безработицы (</w:t>
            </w:r>
            <w:proofErr w:type="gramStart"/>
            <w:r>
              <w:rPr>
                <w:rFonts w:ascii="Times New Roman" w:eastAsia="Times New Roman" w:hAnsi="Times New Roman"/>
                <w:sz w:val="24"/>
                <w:szCs w:val="24"/>
              </w:rPr>
              <w:t>среднегодовая</w:t>
            </w:r>
            <w:proofErr w:type="gramEnd"/>
            <w:r w:rsidRPr="00C469B6">
              <w:rPr>
                <w:rFonts w:ascii="Times New Roman" w:eastAsia="Times New Roman" w:hAnsi="Times New Roman"/>
                <w:sz w:val="24"/>
                <w:szCs w:val="24"/>
              </w:rPr>
              <w:t>)</w:t>
            </w:r>
          </w:p>
        </w:tc>
        <w:tc>
          <w:tcPr>
            <w:tcW w:w="1698" w:type="dxa"/>
            <w:shd w:val="clear" w:color="auto" w:fill="auto"/>
            <w:hideMark/>
          </w:tcPr>
          <w:p w:rsidR="00370A5F" w:rsidRPr="00C469B6" w:rsidRDefault="00370A5F" w:rsidP="005D7DC4">
            <w:pPr>
              <w:pStyle w:val="a8"/>
              <w:jc w:val="center"/>
              <w:rPr>
                <w:rFonts w:ascii="Times New Roman" w:eastAsia="Times New Roman" w:hAnsi="Times New Roman"/>
                <w:sz w:val="24"/>
                <w:szCs w:val="24"/>
              </w:rPr>
            </w:pPr>
            <w:r w:rsidRPr="00C469B6">
              <w:rPr>
                <w:rFonts w:ascii="Times New Roman" w:eastAsia="Times New Roman" w:hAnsi="Times New Roman"/>
                <w:sz w:val="24"/>
                <w:szCs w:val="24"/>
              </w:rPr>
              <w:t>%</w:t>
            </w:r>
          </w:p>
        </w:tc>
        <w:tc>
          <w:tcPr>
            <w:tcW w:w="1076" w:type="dxa"/>
            <w:gridSpan w:val="2"/>
            <w:shd w:val="clear" w:color="auto" w:fill="auto"/>
          </w:tcPr>
          <w:p w:rsidR="00370A5F" w:rsidRPr="00C469B6" w:rsidRDefault="00370A5F" w:rsidP="00F37EE5">
            <w:pPr>
              <w:pStyle w:val="a8"/>
              <w:jc w:val="center"/>
              <w:rPr>
                <w:rFonts w:ascii="Times New Roman" w:eastAsia="Times New Roman" w:hAnsi="Times New Roman"/>
                <w:sz w:val="24"/>
                <w:szCs w:val="24"/>
              </w:rPr>
            </w:pPr>
            <w:r>
              <w:rPr>
                <w:rFonts w:ascii="Times New Roman" w:eastAsia="Times New Roman" w:hAnsi="Times New Roman"/>
                <w:sz w:val="24"/>
                <w:szCs w:val="24"/>
              </w:rPr>
              <w:t>2,</w:t>
            </w:r>
            <w:r w:rsidR="00F37EE5">
              <w:rPr>
                <w:rFonts w:ascii="Times New Roman" w:eastAsia="Times New Roman" w:hAnsi="Times New Roman"/>
                <w:sz w:val="24"/>
                <w:szCs w:val="24"/>
              </w:rPr>
              <w:t>7</w:t>
            </w:r>
          </w:p>
        </w:tc>
        <w:tc>
          <w:tcPr>
            <w:tcW w:w="1077" w:type="dxa"/>
            <w:gridSpan w:val="2"/>
            <w:shd w:val="clear" w:color="auto" w:fill="auto"/>
            <w:hideMark/>
          </w:tcPr>
          <w:p w:rsidR="00370A5F" w:rsidRPr="00C469B6" w:rsidRDefault="00370A5F" w:rsidP="00F37EE5">
            <w:pPr>
              <w:pStyle w:val="a8"/>
              <w:jc w:val="center"/>
              <w:rPr>
                <w:rFonts w:ascii="Times New Roman" w:eastAsia="Times New Roman" w:hAnsi="Times New Roman"/>
                <w:sz w:val="24"/>
                <w:szCs w:val="24"/>
              </w:rPr>
            </w:pPr>
            <w:r>
              <w:rPr>
                <w:rFonts w:ascii="Times New Roman" w:eastAsia="Times New Roman" w:hAnsi="Times New Roman"/>
                <w:sz w:val="24"/>
                <w:szCs w:val="24"/>
              </w:rPr>
              <w:t>2,</w:t>
            </w:r>
            <w:r w:rsidR="00F37EE5">
              <w:rPr>
                <w:rFonts w:ascii="Times New Roman" w:eastAsia="Times New Roman" w:hAnsi="Times New Roman"/>
                <w:sz w:val="24"/>
                <w:szCs w:val="24"/>
              </w:rPr>
              <w:t>7</w:t>
            </w:r>
          </w:p>
        </w:tc>
        <w:tc>
          <w:tcPr>
            <w:tcW w:w="1080" w:type="dxa"/>
            <w:shd w:val="clear" w:color="auto" w:fill="auto"/>
            <w:hideMark/>
          </w:tcPr>
          <w:p w:rsidR="00370A5F" w:rsidRPr="000471ED" w:rsidRDefault="00370A5F" w:rsidP="00F37EE5">
            <w:pPr>
              <w:pStyle w:val="a8"/>
              <w:jc w:val="center"/>
              <w:rPr>
                <w:rFonts w:ascii="Times New Roman" w:eastAsia="Times New Roman" w:hAnsi="Times New Roman"/>
                <w:sz w:val="24"/>
                <w:szCs w:val="24"/>
                <w:lang w:val="en-US"/>
              </w:rPr>
            </w:pPr>
            <w:r>
              <w:rPr>
                <w:rFonts w:ascii="Times New Roman" w:eastAsia="Times New Roman" w:hAnsi="Times New Roman"/>
                <w:sz w:val="24"/>
                <w:szCs w:val="24"/>
              </w:rPr>
              <w:t>2,</w:t>
            </w:r>
            <w:r w:rsidR="00F37EE5">
              <w:rPr>
                <w:rFonts w:ascii="Times New Roman" w:eastAsia="Times New Roman" w:hAnsi="Times New Roman"/>
                <w:sz w:val="24"/>
                <w:szCs w:val="24"/>
              </w:rPr>
              <w:t>7</w:t>
            </w:r>
          </w:p>
        </w:tc>
        <w:tc>
          <w:tcPr>
            <w:tcW w:w="1077" w:type="dxa"/>
            <w:shd w:val="clear" w:color="auto" w:fill="auto"/>
          </w:tcPr>
          <w:p w:rsidR="00370A5F" w:rsidRPr="00C469B6" w:rsidRDefault="000471ED" w:rsidP="000471ED">
            <w:pPr>
              <w:pStyle w:val="a8"/>
              <w:jc w:val="center"/>
              <w:rPr>
                <w:rFonts w:ascii="Times New Roman" w:eastAsia="Times New Roman" w:hAnsi="Times New Roman"/>
                <w:sz w:val="24"/>
                <w:szCs w:val="24"/>
              </w:rPr>
            </w:pPr>
            <w:r>
              <w:rPr>
                <w:rFonts w:ascii="Times New Roman" w:eastAsia="Times New Roman" w:hAnsi="Times New Roman"/>
                <w:sz w:val="24"/>
                <w:szCs w:val="24"/>
                <w:lang w:val="en-US"/>
              </w:rPr>
              <w:t>2,6</w:t>
            </w:r>
          </w:p>
        </w:tc>
        <w:tc>
          <w:tcPr>
            <w:tcW w:w="1077" w:type="dxa"/>
            <w:shd w:val="clear" w:color="auto" w:fill="auto"/>
          </w:tcPr>
          <w:p w:rsidR="00370A5F" w:rsidRPr="00F37EE5" w:rsidRDefault="000471ED" w:rsidP="00F37EE5">
            <w:pPr>
              <w:pStyle w:val="a8"/>
              <w:jc w:val="center"/>
              <w:rPr>
                <w:rFonts w:ascii="Times New Roman" w:eastAsia="Times New Roman" w:hAnsi="Times New Roman"/>
                <w:sz w:val="24"/>
                <w:szCs w:val="24"/>
              </w:rPr>
            </w:pPr>
            <w:r>
              <w:rPr>
                <w:rFonts w:ascii="Times New Roman" w:eastAsia="Times New Roman" w:hAnsi="Times New Roman"/>
                <w:sz w:val="24"/>
                <w:szCs w:val="24"/>
                <w:lang w:val="en-US"/>
              </w:rPr>
              <w:t>2,</w:t>
            </w:r>
            <w:r w:rsidR="00F37EE5">
              <w:rPr>
                <w:rFonts w:ascii="Times New Roman" w:eastAsia="Times New Roman" w:hAnsi="Times New Roman"/>
                <w:sz w:val="24"/>
                <w:szCs w:val="24"/>
              </w:rPr>
              <w:t>6</w:t>
            </w:r>
          </w:p>
        </w:tc>
        <w:tc>
          <w:tcPr>
            <w:tcW w:w="1077" w:type="dxa"/>
            <w:shd w:val="clear" w:color="auto" w:fill="auto"/>
          </w:tcPr>
          <w:p w:rsidR="00370A5F" w:rsidRPr="00F37EE5" w:rsidRDefault="000471ED" w:rsidP="00F37EE5">
            <w:pPr>
              <w:pStyle w:val="a8"/>
              <w:jc w:val="center"/>
              <w:rPr>
                <w:rFonts w:ascii="Times New Roman" w:eastAsia="Times New Roman" w:hAnsi="Times New Roman"/>
                <w:sz w:val="24"/>
                <w:szCs w:val="24"/>
              </w:rPr>
            </w:pPr>
            <w:r>
              <w:rPr>
                <w:rFonts w:ascii="Times New Roman" w:eastAsia="Times New Roman" w:hAnsi="Times New Roman"/>
                <w:sz w:val="24"/>
                <w:szCs w:val="24"/>
                <w:lang w:val="en-US"/>
              </w:rPr>
              <w:t>2,</w:t>
            </w:r>
            <w:r w:rsidR="00F37EE5">
              <w:rPr>
                <w:rFonts w:ascii="Times New Roman" w:eastAsia="Times New Roman" w:hAnsi="Times New Roman"/>
                <w:sz w:val="24"/>
                <w:szCs w:val="24"/>
              </w:rPr>
              <w:t>6</w:t>
            </w:r>
          </w:p>
        </w:tc>
        <w:tc>
          <w:tcPr>
            <w:tcW w:w="1079" w:type="dxa"/>
            <w:shd w:val="clear" w:color="auto" w:fill="auto"/>
          </w:tcPr>
          <w:p w:rsidR="00370A5F" w:rsidRPr="00F37EE5" w:rsidRDefault="000471ED" w:rsidP="00F37EE5">
            <w:pPr>
              <w:pStyle w:val="a8"/>
              <w:jc w:val="center"/>
              <w:rPr>
                <w:rFonts w:ascii="Times New Roman" w:eastAsia="Times New Roman" w:hAnsi="Times New Roman"/>
                <w:sz w:val="24"/>
                <w:szCs w:val="24"/>
              </w:rPr>
            </w:pPr>
            <w:r>
              <w:rPr>
                <w:rFonts w:ascii="Times New Roman" w:eastAsia="Times New Roman" w:hAnsi="Times New Roman"/>
                <w:sz w:val="24"/>
                <w:szCs w:val="24"/>
                <w:lang w:val="en-US"/>
              </w:rPr>
              <w:t>2</w:t>
            </w:r>
            <w:r w:rsidR="00370A5F">
              <w:rPr>
                <w:rFonts w:ascii="Times New Roman" w:eastAsia="Times New Roman" w:hAnsi="Times New Roman"/>
                <w:sz w:val="24"/>
                <w:szCs w:val="24"/>
              </w:rPr>
              <w:t>,</w:t>
            </w:r>
            <w:r w:rsidR="00F37EE5">
              <w:rPr>
                <w:rFonts w:ascii="Times New Roman" w:eastAsia="Times New Roman" w:hAnsi="Times New Roman"/>
                <w:sz w:val="24"/>
                <w:szCs w:val="24"/>
              </w:rPr>
              <w:t>6</w:t>
            </w:r>
          </w:p>
        </w:tc>
      </w:tr>
      <w:tr w:rsidR="00370A5F" w:rsidRPr="00C469B6" w:rsidTr="00A752A9">
        <w:trPr>
          <w:trHeight w:val="375"/>
        </w:trPr>
        <w:tc>
          <w:tcPr>
            <w:tcW w:w="851" w:type="dxa"/>
            <w:shd w:val="clear" w:color="auto" w:fill="auto"/>
            <w:noWrap/>
          </w:tcPr>
          <w:p w:rsidR="00370A5F" w:rsidRPr="00C469B6" w:rsidRDefault="003227A4" w:rsidP="00F37EE5">
            <w:pPr>
              <w:pStyle w:val="a8"/>
              <w:jc w:val="center"/>
              <w:rPr>
                <w:rFonts w:ascii="Times New Roman" w:eastAsia="Times New Roman" w:hAnsi="Times New Roman"/>
                <w:sz w:val="24"/>
                <w:szCs w:val="24"/>
              </w:rPr>
            </w:pPr>
            <w:r>
              <w:rPr>
                <w:rFonts w:ascii="Times New Roman" w:eastAsia="Times New Roman" w:hAnsi="Times New Roman"/>
                <w:sz w:val="24"/>
                <w:szCs w:val="24"/>
              </w:rPr>
              <w:t>9</w:t>
            </w:r>
            <w:r w:rsidR="00370A5F">
              <w:rPr>
                <w:rFonts w:ascii="Times New Roman" w:eastAsia="Times New Roman" w:hAnsi="Times New Roman"/>
                <w:sz w:val="24"/>
                <w:szCs w:val="24"/>
              </w:rPr>
              <w:t>.</w:t>
            </w:r>
            <w:r w:rsidR="00F37EE5">
              <w:rPr>
                <w:rFonts w:ascii="Times New Roman" w:eastAsia="Times New Roman" w:hAnsi="Times New Roman"/>
                <w:sz w:val="24"/>
                <w:szCs w:val="24"/>
              </w:rPr>
              <w:t>5</w:t>
            </w:r>
          </w:p>
        </w:tc>
        <w:tc>
          <w:tcPr>
            <w:tcW w:w="5934" w:type="dxa"/>
            <w:shd w:val="clear" w:color="auto" w:fill="auto"/>
          </w:tcPr>
          <w:p w:rsidR="00370A5F" w:rsidRPr="00C469B6" w:rsidRDefault="00370A5F" w:rsidP="004E4F00">
            <w:pPr>
              <w:pStyle w:val="a8"/>
              <w:rPr>
                <w:rFonts w:ascii="Times New Roman" w:eastAsia="Times New Roman" w:hAnsi="Times New Roman"/>
                <w:sz w:val="24"/>
                <w:szCs w:val="24"/>
              </w:rPr>
            </w:pPr>
            <w:r>
              <w:rPr>
                <w:rFonts w:ascii="Times New Roman" w:eastAsia="Times New Roman" w:hAnsi="Times New Roman"/>
                <w:sz w:val="24"/>
                <w:szCs w:val="24"/>
              </w:rPr>
              <w:t xml:space="preserve">Среднемесячная номинальная начисленная заработная плата в расчете на одного работника </w:t>
            </w:r>
          </w:p>
        </w:tc>
        <w:tc>
          <w:tcPr>
            <w:tcW w:w="1698" w:type="dxa"/>
            <w:shd w:val="clear" w:color="auto" w:fill="auto"/>
          </w:tcPr>
          <w:p w:rsidR="00370A5F" w:rsidRPr="00C469B6" w:rsidRDefault="00370A5F" w:rsidP="005D7DC4">
            <w:pPr>
              <w:pStyle w:val="a8"/>
              <w:jc w:val="center"/>
              <w:rPr>
                <w:rFonts w:ascii="Times New Roman" w:eastAsia="Times New Roman" w:hAnsi="Times New Roman"/>
                <w:sz w:val="24"/>
                <w:szCs w:val="24"/>
              </w:rPr>
            </w:pPr>
            <w:r>
              <w:rPr>
                <w:rFonts w:ascii="Times New Roman" w:eastAsia="Times New Roman" w:hAnsi="Times New Roman"/>
                <w:sz w:val="24"/>
                <w:szCs w:val="24"/>
              </w:rPr>
              <w:t>рублей</w:t>
            </w:r>
          </w:p>
        </w:tc>
        <w:tc>
          <w:tcPr>
            <w:tcW w:w="1076" w:type="dxa"/>
            <w:gridSpan w:val="2"/>
            <w:shd w:val="clear" w:color="auto" w:fill="auto"/>
          </w:tcPr>
          <w:p w:rsidR="00370A5F" w:rsidRPr="00146579" w:rsidRDefault="00146579" w:rsidP="005D7DC4">
            <w:pPr>
              <w:pStyle w:val="a8"/>
              <w:jc w:val="center"/>
              <w:rPr>
                <w:rFonts w:ascii="Times New Roman" w:eastAsia="Times New Roman" w:hAnsi="Times New Roman"/>
                <w:sz w:val="24"/>
                <w:szCs w:val="24"/>
              </w:rPr>
            </w:pPr>
            <w:r>
              <w:rPr>
                <w:rFonts w:ascii="Times New Roman" w:eastAsia="Times New Roman" w:hAnsi="Times New Roman"/>
                <w:sz w:val="24"/>
                <w:szCs w:val="24"/>
              </w:rPr>
              <w:t>15465,7</w:t>
            </w:r>
          </w:p>
        </w:tc>
        <w:tc>
          <w:tcPr>
            <w:tcW w:w="1077" w:type="dxa"/>
            <w:gridSpan w:val="2"/>
            <w:shd w:val="clear" w:color="auto" w:fill="auto"/>
          </w:tcPr>
          <w:p w:rsidR="00370A5F" w:rsidRPr="00146579" w:rsidRDefault="00146579" w:rsidP="001E14F0">
            <w:pPr>
              <w:pStyle w:val="a8"/>
              <w:jc w:val="center"/>
              <w:rPr>
                <w:rFonts w:ascii="Times New Roman" w:eastAsia="Times New Roman" w:hAnsi="Times New Roman"/>
                <w:sz w:val="24"/>
                <w:szCs w:val="24"/>
              </w:rPr>
            </w:pPr>
            <w:r>
              <w:rPr>
                <w:rFonts w:ascii="Times New Roman" w:eastAsia="Times New Roman" w:hAnsi="Times New Roman"/>
                <w:sz w:val="24"/>
                <w:szCs w:val="24"/>
              </w:rPr>
              <w:t>16830,1</w:t>
            </w:r>
          </w:p>
        </w:tc>
        <w:tc>
          <w:tcPr>
            <w:tcW w:w="1080" w:type="dxa"/>
            <w:shd w:val="clear" w:color="auto" w:fill="auto"/>
          </w:tcPr>
          <w:p w:rsidR="00370A5F" w:rsidRPr="00146579" w:rsidRDefault="00146579" w:rsidP="001E14F0">
            <w:pPr>
              <w:pStyle w:val="a8"/>
              <w:jc w:val="center"/>
              <w:rPr>
                <w:rFonts w:ascii="Times New Roman" w:eastAsia="Times New Roman" w:hAnsi="Times New Roman"/>
                <w:sz w:val="24"/>
                <w:szCs w:val="24"/>
              </w:rPr>
            </w:pPr>
            <w:r>
              <w:rPr>
                <w:rFonts w:ascii="Times New Roman" w:eastAsia="Times New Roman" w:hAnsi="Times New Roman"/>
                <w:sz w:val="24"/>
                <w:szCs w:val="24"/>
              </w:rPr>
              <w:t>17820,2</w:t>
            </w:r>
          </w:p>
        </w:tc>
        <w:tc>
          <w:tcPr>
            <w:tcW w:w="1077" w:type="dxa"/>
            <w:shd w:val="clear" w:color="auto" w:fill="auto"/>
          </w:tcPr>
          <w:p w:rsidR="00370A5F" w:rsidRPr="00146579" w:rsidRDefault="00146579" w:rsidP="005D7DC4">
            <w:pPr>
              <w:pStyle w:val="a8"/>
              <w:jc w:val="center"/>
              <w:rPr>
                <w:rFonts w:ascii="Times New Roman" w:eastAsia="Times New Roman" w:hAnsi="Times New Roman"/>
                <w:sz w:val="24"/>
                <w:szCs w:val="24"/>
              </w:rPr>
            </w:pPr>
            <w:r>
              <w:rPr>
                <w:rFonts w:ascii="Times New Roman" w:eastAsia="Times New Roman" w:hAnsi="Times New Roman"/>
                <w:sz w:val="24"/>
                <w:szCs w:val="24"/>
              </w:rPr>
              <w:t>18863,8</w:t>
            </w:r>
          </w:p>
        </w:tc>
        <w:tc>
          <w:tcPr>
            <w:tcW w:w="1077" w:type="dxa"/>
            <w:shd w:val="clear" w:color="auto" w:fill="auto"/>
          </w:tcPr>
          <w:p w:rsidR="00370A5F" w:rsidRPr="00146579" w:rsidRDefault="00146579" w:rsidP="005D7DC4">
            <w:pPr>
              <w:pStyle w:val="a8"/>
              <w:jc w:val="center"/>
              <w:rPr>
                <w:rFonts w:ascii="Times New Roman" w:eastAsia="Times New Roman" w:hAnsi="Times New Roman"/>
                <w:sz w:val="24"/>
                <w:szCs w:val="24"/>
              </w:rPr>
            </w:pPr>
            <w:r>
              <w:rPr>
                <w:rFonts w:ascii="Times New Roman" w:eastAsia="Times New Roman" w:hAnsi="Times New Roman"/>
                <w:sz w:val="24"/>
                <w:szCs w:val="24"/>
              </w:rPr>
              <w:t>19917,2</w:t>
            </w:r>
          </w:p>
        </w:tc>
        <w:tc>
          <w:tcPr>
            <w:tcW w:w="1077" w:type="dxa"/>
            <w:shd w:val="clear" w:color="auto" w:fill="auto"/>
          </w:tcPr>
          <w:p w:rsidR="00370A5F" w:rsidRPr="00146579" w:rsidRDefault="00146579" w:rsidP="005D7DC4">
            <w:pPr>
              <w:pStyle w:val="a8"/>
              <w:jc w:val="center"/>
              <w:rPr>
                <w:rFonts w:ascii="Times New Roman" w:eastAsia="Times New Roman" w:hAnsi="Times New Roman"/>
                <w:sz w:val="24"/>
                <w:szCs w:val="24"/>
              </w:rPr>
            </w:pPr>
            <w:r>
              <w:rPr>
                <w:rFonts w:ascii="Times New Roman" w:eastAsia="Times New Roman" w:hAnsi="Times New Roman"/>
                <w:sz w:val="24"/>
                <w:szCs w:val="24"/>
              </w:rPr>
              <w:t>26274,0</w:t>
            </w:r>
          </w:p>
        </w:tc>
        <w:tc>
          <w:tcPr>
            <w:tcW w:w="1079" w:type="dxa"/>
            <w:shd w:val="clear" w:color="auto" w:fill="auto"/>
          </w:tcPr>
          <w:p w:rsidR="00370A5F" w:rsidRPr="00146579" w:rsidRDefault="00146579" w:rsidP="005D7DC4">
            <w:pPr>
              <w:pStyle w:val="a8"/>
              <w:jc w:val="center"/>
              <w:rPr>
                <w:rFonts w:ascii="Times New Roman" w:eastAsia="Times New Roman" w:hAnsi="Times New Roman"/>
                <w:sz w:val="24"/>
                <w:szCs w:val="24"/>
              </w:rPr>
            </w:pPr>
            <w:r>
              <w:rPr>
                <w:rFonts w:ascii="Times New Roman" w:eastAsia="Times New Roman" w:hAnsi="Times New Roman"/>
                <w:sz w:val="24"/>
                <w:szCs w:val="24"/>
              </w:rPr>
              <w:t>35709,4</w:t>
            </w:r>
          </w:p>
        </w:tc>
      </w:tr>
      <w:tr w:rsidR="00F37EE5" w:rsidRPr="00C469B6" w:rsidTr="00A752A9">
        <w:trPr>
          <w:trHeight w:val="375"/>
        </w:trPr>
        <w:tc>
          <w:tcPr>
            <w:tcW w:w="851" w:type="dxa"/>
            <w:shd w:val="clear" w:color="auto" w:fill="auto"/>
            <w:noWrap/>
          </w:tcPr>
          <w:p w:rsidR="00F37EE5" w:rsidRDefault="00F37EE5" w:rsidP="003227A4">
            <w:pPr>
              <w:pStyle w:val="a8"/>
              <w:jc w:val="center"/>
              <w:rPr>
                <w:rFonts w:ascii="Times New Roman" w:eastAsia="Times New Roman" w:hAnsi="Times New Roman"/>
                <w:sz w:val="24"/>
                <w:szCs w:val="24"/>
              </w:rPr>
            </w:pPr>
            <w:r>
              <w:rPr>
                <w:rFonts w:ascii="Times New Roman" w:eastAsia="Times New Roman" w:hAnsi="Times New Roman"/>
                <w:sz w:val="24"/>
                <w:szCs w:val="24"/>
              </w:rPr>
              <w:t>9.6</w:t>
            </w:r>
          </w:p>
        </w:tc>
        <w:tc>
          <w:tcPr>
            <w:tcW w:w="5934" w:type="dxa"/>
            <w:shd w:val="clear" w:color="auto" w:fill="auto"/>
          </w:tcPr>
          <w:p w:rsidR="00F37EE5" w:rsidRDefault="00146579" w:rsidP="004E4F00">
            <w:pPr>
              <w:pStyle w:val="a8"/>
              <w:rPr>
                <w:rFonts w:ascii="Times New Roman" w:eastAsia="Times New Roman" w:hAnsi="Times New Roman"/>
                <w:sz w:val="24"/>
                <w:szCs w:val="24"/>
              </w:rPr>
            </w:pPr>
            <w:r>
              <w:rPr>
                <w:rFonts w:ascii="Times New Roman" w:eastAsia="Times New Roman" w:hAnsi="Times New Roman"/>
                <w:sz w:val="24"/>
                <w:szCs w:val="24"/>
              </w:rPr>
              <w:t>Реальная заработная плата</w:t>
            </w:r>
          </w:p>
        </w:tc>
        <w:tc>
          <w:tcPr>
            <w:tcW w:w="1698" w:type="dxa"/>
            <w:shd w:val="clear" w:color="auto" w:fill="auto"/>
          </w:tcPr>
          <w:p w:rsidR="00F37EE5" w:rsidRDefault="00146579" w:rsidP="005D7DC4">
            <w:pPr>
              <w:pStyle w:val="a8"/>
              <w:jc w:val="center"/>
              <w:rPr>
                <w:rFonts w:ascii="Times New Roman" w:eastAsia="Times New Roman" w:hAnsi="Times New Roman"/>
                <w:sz w:val="24"/>
                <w:szCs w:val="24"/>
              </w:rPr>
            </w:pPr>
            <w:r>
              <w:rPr>
                <w:rFonts w:ascii="Times New Roman" w:eastAsia="Times New Roman" w:hAnsi="Times New Roman"/>
                <w:sz w:val="24"/>
                <w:szCs w:val="24"/>
              </w:rPr>
              <w:t>%</w:t>
            </w:r>
          </w:p>
        </w:tc>
        <w:tc>
          <w:tcPr>
            <w:tcW w:w="1076" w:type="dxa"/>
            <w:gridSpan w:val="2"/>
            <w:shd w:val="clear" w:color="auto" w:fill="auto"/>
          </w:tcPr>
          <w:p w:rsidR="00F37EE5" w:rsidRPr="00146579" w:rsidRDefault="00146579" w:rsidP="005D7DC4">
            <w:pPr>
              <w:pStyle w:val="a8"/>
              <w:jc w:val="center"/>
              <w:rPr>
                <w:rFonts w:ascii="Times New Roman" w:eastAsia="Times New Roman" w:hAnsi="Times New Roman"/>
                <w:sz w:val="24"/>
                <w:szCs w:val="24"/>
              </w:rPr>
            </w:pPr>
            <w:r>
              <w:rPr>
                <w:rFonts w:ascii="Times New Roman" w:eastAsia="Times New Roman" w:hAnsi="Times New Roman"/>
                <w:sz w:val="24"/>
                <w:szCs w:val="24"/>
              </w:rPr>
              <w:t>99,4</w:t>
            </w:r>
          </w:p>
        </w:tc>
        <w:tc>
          <w:tcPr>
            <w:tcW w:w="1077" w:type="dxa"/>
            <w:gridSpan w:val="2"/>
            <w:shd w:val="clear" w:color="auto" w:fill="auto"/>
          </w:tcPr>
          <w:p w:rsidR="00F37EE5" w:rsidRPr="00146579" w:rsidRDefault="00146579" w:rsidP="001E14F0">
            <w:pPr>
              <w:pStyle w:val="a8"/>
              <w:jc w:val="center"/>
              <w:rPr>
                <w:rFonts w:ascii="Times New Roman" w:eastAsia="Times New Roman" w:hAnsi="Times New Roman"/>
                <w:sz w:val="24"/>
                <w:szCs w:val="24"/>
              </w:rPr>
            </w:pPr>
            <w:r>
              <w:rPr>
                <w:rFonts w:ascii="Times New Roman" w:eastAsia="Times New Roman" w:hAnsi="Times New Roman"/>
                <w:sz w:val="24"/>
                <w:szCs w:val="24"/>
              </w:rPr>
              <w:t>105,9</w:t>
            </w:r>
          </w:p>
        </w:tc>
        <w:tc>
          <w:tcPr>
            <w:tcW w:w="1080" w:type="dxa"/>
            <w:shd w:val="clear" w:color="auto" w:fill="auto"/>
          </w:tcPr>
          <w:p w:rsidR="00F37EE5" w:rsidRPr="00146579" w:rsidRDefault="00146579" w:rsidP="001E14F0">
            <w:pPr>
              <w:pStyle w:val="a8"/>
              <w:jc w:val="center"/>
              <w:rPr>
                <w:rFonts w:ascii="Times New Roman" w:eastAsia="Times New Roman" w:hAnsi="Times New Roman"/>
                <w:sz w:val="24"/>
                <w:szCs w:val="24"/>
              </w:rPr>
            </w:pPr>
            <w:r>
              <w:rPr>
                <w:rFonts w:ascii="Times New Roman" w:eastAsia="Times New Roman" w:hAnsi="Times New Roman"/>
                <w:sz w:val="24"/>
                <w:szCs w:val="24"/>
              </w:rPr>
              <w:t>102,0</w:t>
            </w:r>
          </w:p>
        </w:tc>
        <w:tc>
          <w:tcPr>
            <w:tcW w:w="1077" w:type="dxa"/>
            <w:shd w:val="clear" w:color="auto" w:fill="auto"/>
          </w:tcPr>
          <w:p w:rsidR="00F37EE5" w:rsidRPr="00146579" w:rsidRDefault="00146579" w:rsidP="005D7DC4">
            <w:pPr>
              <w:pStyle w:val="a8"/>
              <w:jc w:val="center"/>
              <w:rPr>
                <w:rFonts w:ascii="Times New Roman" w:eastAsia="Times New Roman" w:hAnsi="Times New Roman"/>
                <w:sz w:val="24"/>
                <w:szCs w:val="24"/>
              </w:rPr>
            </w:pPr>
            <w:r>
              <w:rPr>
                <w:rFonts w:ascii="Times New Roman" w:eastAsia="Times New Roman" w:hAnsi="Times New Roman"/>
                <w:sz w:val="24"/>
                <w:szCs w:val="24"/>
              </w:rPr>
              <w:t>102,2</w:t>
            </w:r>
          </w:p>
        </w:tc>
        <w:tc>
          <w:tcPr>
            <w:tcW w:w="1077" w:type="dxa"/>
            <w:shd w:val="clear" w:color="auto" w:fill="auto"/>
          </w:tcPr>
          <w:p w:rsidR="00F37EE5" w:rsidRPr="00146579" w:rsidRDefault="00146579" w:rsidP="005D7DC4">
            <w:pPr>
              <w:pStyle w:val="a8"/>
              <w:jc w:val="center"/>
              <w:rPr>
                <w:rFonts w:ascii="Times New Roman" w:eastAsia="Times New Roman" w:hAnsi="Times New Roman"/>
                <w:sz w:val="24"/>
                <w:szCs w:val="24"/>
              </w:rPr>
            </w:pPr>
            <w:r>
              <w:rPr>
                <w:rFonts w:ascii="Times New Roman" w:eastAsia="Times New Roman" w:hAnsi="Times New Roman"/>
                <w:sz w:val="24"/>
                <w:szCs w:val="24"/>
              </w:rPr>
              <w:t>102,0</w:t>
            </w:r>
          </w:p>
        </w:tc>
        <w:tc>
          <w:tcPr>
            <w:tcW w:w="1077" w:type="dxa"/>
            <w:shd w:val="clear" w:color="auto" w:fill="auto"/>
          </w:tcPr>
          <w:p w:rsidR="00F37EE5" w:rsidRPr="00146579" w:rsidRDefault="00146579" w:rsidP="005D7DC4">
            <w:pPr>
              <w:pStyle w:val="a8"/>
              <w:jc w:val="center"/>
              <w:rPr>
                <w:rFonts w:ascii="Times New Roman" w:eastAsia="Times New Roman" w:hAnsi="Times New Roman"/>
                <w:sz w:val="24"/>
                <w:szCs w:val="24"/>
              </w:rPr>
            </w:pPr>
            <w:r>
              <w:rPr>
                <w:rFonts w:ascii="Times New Roman" w:eastAsia="Times New Roman" w:hAnsi="Times New Roman"/>
                <w:sz w:val="24"/>
                <w:szCs w:val="24"/>
              </w:rPr>
              <w:t>101,8</w:t>
            </w:r>
          </w:p>
        </w:tc>
        <w:tc>
          <w:tcPr>
            <w:tcW w:w="1079" w:type="dxa"/>
            <w:shd w:val="clear" w:color="auto" w:fill="auto"/>
          </w:tcPr>
          <w:p w:rsidR="00F37EE5" w:rsidRPr="00146579" w:rsidRDefault="00146579" w:rsidP="005D7DC4">
            <w:pPr>
              <w:pStyle w:val="a8"/>
              <w:jc w:val="center"/>
              <w:rPr>
                <w:rFonts w:ascii="Times New Roman" w:eastAsia="Times New Roman" w:hAnsi="Times New Roman"/>
                <w:sz w:val="24"/>
                <w:szCs w:val="24"/>
              </w:rPr>
            </w:pPr>
            <w:r>
              <w:rPr>
                <w:rFonts w:ascii="Times New Roman" w:eastAsia="Times New Roman" w:hAnsi="Times New Roman"/>
                <w:sz w:val="24"/>
                <w:szCs w:val="24"/>
              </w:rPr>
              <w:t>105,3</w:t>
            </w:r>
          </w:p>
        </w:tc>
      </w:tr>
      <w:tr w:rsidR="00370A5F" w:rsidRPr="00C469B6" w:rsidTr="00A752A9">
        <w:trPr>
          <w:trHeight w:val="375"/>
        </w:trPr>
        <w:tc>
          <w:tcPr>
            <w:tcW w:w="16026" w:type="dxa"/>
            <w:gridSpan w:val="12"/>
            <w:shd w:val="clear" w:color="auto" w:fill="auto"/>
            <w:noWrap/>
          </w:tcPr>
          <w:p w:rsidR="00370A5F" w:rsidRPr="005B31CD" w:rsidRDefault="00370A5F" w:rsidP="00146579">
            <w:pPr>
              <w:pStyle w:val="a8"/>
              <w:rPr>
                <w:rFonts w:ascii="Times New Roman" w:eastAsia="Times New Roman" w:hAnsi="Times New Roman"/>
                <w:sz w:val="24"/>
                <w:szCs w:val="24"/>
              </w:rPr>
            </w:pPr>
            <w:r>
              <w:rPr>
                <w:rFonts w:ascii="Times New Roman" w:hAnsi="Times New Roman"/>
                <w:b/>
                <w:color w:val="000000"/>
                <w:sz w:val="24"/>
                <w:szCs w:val="24"/>
              </w:rPr>
              <w:t>1</w:t>
            </w:r>
            <w:r w:rsidR="00146579">
              <w:rPr>
                <w:rFonts w:ascii="Times New Roman" w:hAnsi="Times New Roman"/>
                <w:b/>
                <w:color w:val="000000"/>
                <w:sz w:val="24"/>
                <w:szCs w:val="24"/>
              </w:rPr>
              <w:t>0</w:t>
            </w:r>
            <w:r>
              <w:rPr>
                <w:rFonts w:ascii="Times New Roman" w:hAnsi="Times New Roman"/>
                <w:b/>
                <w:color w:val="000000"/>
                <w:sz w:val="24"/>
                <w:szCs w:val="24"/>
              </w:rPr>
              <w:t xml:space="preserve">. </w:t>
            </w:r>
            <w:r w:rsidRPr="005B31CD">
              <w:rPr>
                <w:rFonts w:ascii="Times New Roman" w:hAnsi="Times New Roman"/>
                <w:b/>
                <w:color w:val="000000"/>
                <w:sz w:val="24"/>
                <w:szCs w:val="24"/>
              </w:rPr>
              <w:t>Дошкольное образование</w:t>
            </w:r>
          </w:p>
        </w:tc>
      </w:tr>
      <w:tr w:rsidR="00370A5F" w:rsidRPr="00C469B6" w:rsidTr="00AE270C">
        <w:trPr>
          <w:trHeight w:val="1669"/>
        </w:trPr>
        <w:tc>
          <w:tcPr>
            <w:tcW w:w="851" w:type="dxa"/>
            <w:shd w:val="clear" w:color="auto" w:fill="auto"/>
            <w:noWrap/>
          </w:tcPr>
          <w:p w:rsidR="00370A5F" w:rsidRPr="00C469B6" w:rsidRDefault="00370A5F" w:rsidP="00146579">
            <w:pPr>
              <w:pStyle w:val="a8"/>
              <w:jc w:val="center"/>
              <w:rPr>
                <w:rFonts w:ascii="Times New Roman" w:eastAsia="Times New Roman" w:hAnsi="Times New Roman"/>
                <w:sz w:val="24"/>
                <w:szCs w:val="24"/>
              </w:rPr>
            </w:pPr>
            <w:r>
              <w:rPr>
                <w:rFonts w:ascii="Times New Roman" w:eastAsia="Times New Roman" w:hAnsi="Times New Roman"/>
                <w:sz w:val="24"/>
                <w:szCs w:val="24"/>
              </w:rPr>
              <w:t>1</w:t>
            </w:r>
            <w:r w:rsidR="00146579">
              <w:rPr>
                <w:rFonts w:ascii="Times New Roman" w:eastAsia="Times New Roman" w:hAnsi="Times New Roman"/>
                <w:sz w:val="24"/>
                <w:szCs w:val="24"/>
              </w:rPr>
              <w:t>0</w:t>
            </w:r>
            <w:r>
              <w:rPr>
                <w:rFonts w:ascii="Times New Roman" w:eastAsia="Times New Roman" w:hAnsi="Times New Roman"/>
                <w:sz w:val="24"/>
                <w:szCs w:val="24"/>
              </w:rPr>
              <w:t>.1</w:t>
            </w:r>
          </w:p>
        </w:tc>
        <w:tc>
          <w:tcPr>
            <w:tcW w:w="5934" w:type="dxa"/>
            <w:shd w:val="clear" w:color="auto" w:fill="auto"/>
            <w:vAlign w:val="center"/>
          </w:tcPr>
          <w:p w:rsidR="00370A5F" w:rsidRPr="005B31CD" w:rsidRDefault="00370A5F" w:rsidP="003B00A2">
            <w:pPr>
              <w:rPr>
                <w:rFonts w:ascii="Times New Roman" w:hAnsi="Times New Roman"/>
                <w:color w:val="000000"/>
                <w:sz w:val="24"/>
                <w:szCs w:val="24"/>
              </w:rPr>
            </w:pPr>
            <w:r w:rsidRPr="005B31CD">
              <w:rPr>
                <w:rFonts w:ascii="Times New Roman" w:hAnsi="Times New Roman"/>
                <w:color w:val="000000"/>
                <w:sz w:val="24"/>
                <w:szCs w:val="24"/>
              </w:rPr>
              <w:t>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1-6 лет</w:t>
            </w:r>
          </w:p>
        </w:tc>
        <w:tc>
          <w:tcPr>
            <w:tcW w:w="1698" w:type="dxa"/>
            <w:shd w:val="clear" w:color="auto" w:fill="auto"/>
            <w:vAlign w:val="center"/>
          </w:tcPr>
          <w:p w:rsidR="00370A5F" w:rsidRPr="005B31CD" w:rsidRDefault="00370A5F" w:rsidP="00A470E7">
            <w:pPr>
              <w:jc w:val="center"/>
              <w:rPr>
                <w:rFonts w:ascii="Times New Roman" w:hAnsi="Times New Roman"/>
                <w:color w:val="000000"/>
                <w:sz w:val="24"/>
                <w:szCs w:val="24"/>
              </w:rPr>
            </w:pPr>
            <w:r w:rsidRPr="005B31CD">
              <w:rPr>
                <w:rFonts w:ascii="Times New Roman" w:hAnsi="Times New Roman"/>
                <w:color w:val="000000"/>
                <w:sz w:val="24"/>
                <w:szCs w:val="24"/>
              </w:rPr>
              <w:t>процентов</w:t>
            </w:r>
          </w:p>
        </w:tc>
        <w:tc>
          <w:tcPr>
            <w:tcW w:w="1076" w:type="dxa"/>
            <w:gridSpan w:val="2"/>
            <w:shd w:val="clear" w:color="auto" w:fill="auto"/>
            <w:vAlign w:val="center"/>
          </w:tcPr>
          <w:p w:rsidR="00370A5F" w:rsidRPr="005B31CD" w:rsidRDefault="00085A47" w:rsidP="00386236">
            <w:pPr>
              <w:pStyle w:val="a8"/>
              <w:jc w:val="center"/>
              <w:rPr>
                <w:rFonts w:ascii="Times New Roman" w:eastAsia="Times New Roman" w:hAnsi="Times New Roman"/>
                <w:sz w:val="24"/>
                <w:szCs w:val="24"/>
              </w:rPr>
            </w:pPr>
            <w:r>
              <w:rPr>
                <w:rFonts w:ascii="Times New Roman" w:eastAsia="Times New Roman" w:hAnsi="Times New Roman"/>
                <w:sz w:val="24"/>
                <w:szCs w:val="24"/>
              </w:rPr>
              <w:t>61,9</w:t>
            </w:r>
          </w:p>
        </w:tc>
        <w:tc>
          <w:tcPr>
            <w:tcW w:w="1077" w:type="dxa"/>
            <w:gridSpan w:val="2"/>
            <w:shd w:val="clear" w:color="auto" w:fill="auto"/>
            <w:vAlign w:val="center"/>
          </w:tcPr>
          <w:p w:rsidR="00370A5F" w:rsidRPr="005B31CD" w:rsidRDefault="00085A47" w:rsidP="00386236">
            <w:pPr>
              <w:pStyle w:val="a8"/>
              <w:jc w:val="center"/>
              <w:rPr>
                <w:rFonts w:ascii="Times New Roman" w:eastAsia="Times New Roman" w:hAnsi="Times New Roman"/>
                <w:sz w:val="24"/>
                <w:szCs w:val="24"/>
              </w:rPr>
            </w:pPr>
            <w:r>
              <w:rPr>
                <w:rFonts w:ascii="Times New Roman" w:eastAsia="Times New Roman" w:hAnsi="Times New Roman"/>
                <w:sz w:val="24"/>
                <w:szCs w:val="24"/>
              </w:rPr>
              <w:t>63</w:t>
            </w:r>
          </w:p>
        </w:tc>
        <w:tc>
          <w:tcPr>
            <w:tcW w:w="1080" w:type="dxa"/>
            <w:shd w:val="clear" w:color="auto" w:fill="auto"/>
            <w:vAlign w:val="center"/>
          </w:tcPr>
          <w:p w:rsidR="00370A5F" w:rsidRPr="005B31CD" w:rsidRDefault="00085A47" w:rsidP="00085A47">
            <w:pPr>
              <w:pStyle w:val="a8"/>
              <w:jc w:val="center"/>
              <w:rPr>
                <w:rFonts w:ascii="Times New Roman" w:eastAsia="Times New Roman" w:hAnsi="Times New Roman"/>
                <w:sz w:val="24"/>
                <w:szCs w:val="24"/>
              </w:rPr>
            </w:pPr>
            <w:r>
              <w:rPr>
                <w:rFonts w:ascii="Times New Roman" w:eastAsia="Times New Roman" w:hAnsi="Times New Roman"/>
                <w:sz w:val="24"/>
                <w:szCs w:val="24"/>
              </w:rPr>
              <w:t>65</w:t>
            </w:r>
          </w:p>
        </w:tc>
        <w:tc>
          <w:tcPr>
            <w:tcW w:w="1077" w:type="dxa"/>
            <w:shd w:val="clear" w:color="auto" w:fill="auto"/>
            <w:vAlign w:val="center"/>
          </w:tcPr>
          <w:p w:rsidR="00370A5F" w:rsidRPr="00085A47" w:rsidRDefault="00386236" w:rsidP="00386236">
            <w:pPr>
              <w:pStyle w:val="a8"/>
              <w:jc w:val="center"/>
              <w:rPr>
                <w:rFonts w:ascii="Times New Roman" w:eastAsia="Times New Roman" w:hAnsi="Times New Roman"/>
                <w:sz w:val="24"/>
                <w:szCs w:val="24"/>
              </w:rPr>
            </w:pPr>
            <w:r w:rsidRPr="00085A47">
              <w:rPr>
                <w:rFonts w:ascii="Times New Roman" w:eastAsia="Times New Roman" w:hAnsi="Times New Roman"/>
                <w:sz w:val="24"/>
                <w:szCs w:val="24"/>
                <w:lang w:val="en-US"/>
              </w:rPr>
              <w:t>69</w:t>
            </w:r>
          </w:p>
        </w:tc>
        <w:tc>
          <w:tcPr>
            <w:tcW w:w="1077" w:type="dxa"/>
            <w:shd w:val="clear" w:color="auto" w:fill="auto"/>
            <w:vAlign w:val="center"/>
          </w:tcPr>
          <w:p w:rsidR="00370A5F" w:rsidRPr="00085A47" w:rsidRDefault="00386236" w:rsidP="00386236">
            <w:pPr>
              <w:pStyle w:val="a8"/>
              <w:jc w:val="center"/>
              <w:rPr>
                <w:rFonts w:ascii="Times New Roman" w:eastAsia="Times New Roman" w:hAnsi="Times New Roman"/>
                <w:sz w:val="24"/>
                <w:szCs w:val="24"/>
              </w:rPr>
            </w:pPr>
            <w:r w:rsidRPr="00085A47">
              <w:rPr>
                <w:rFonts w:ascii="Times New Roman" w:eastAsia="Times New Roman" w:hAnsi="Times New Roman"/>
                <w:sz w:val="24"/>
                <w:szCs w:val="24"/>
                <w:lang w:val="en-US"/>
              </w:rPr>
              <w:t>73</w:t>
            </w:r>
          </w:p>
        </w:tc>
        <w:tc>
          <w:tcPr>
            <w:tcW w:w="1077" w:type="dxa"/>
            <w:shd w:val="clear" w:color="auto" w:fill="auto"/>
            <w:vAlign w:val="center"/>
          </w:tcPr>
          <w:p w:rsidR="00370A5F" w:rsidRPr="00085A47" w:rsidRDefault="00386236" w:rsidP="00386236">
            <w:pPr>
              <w:pStyle w:val="a8"/>
              <w:jc w:val="center"/>
              <w:rPr>
                <w:rFonts w:ascii="Times New Roman" w:eastAsia="Times New Roman" w:hAnsi="Times New Roman"/>
                <w:sz w:val="24"/>
                <w:szCs w:val="24"/>
              </w:rPr>
            </w:pPr>
            <w:r w:rsidRPr="00085A47">
              <w:rPr>
                <w:rFonts w:ascii="Times New Roman" w:eastAsia="Times New Roman" w:hAnsi="Times New Roman"/>
                <w:sz w:val="24"/>
                <w:szCs w:val="24"/>
                <w:lang w:val="en-US"/>
              </w:rPr>
              <w:t>77</w:t>
            </w:r>
          </w:p>
        </w:tc>
        <w:tc>
          <w:tcPr>
            <w:tcW w:w="1079" w:type="dxa"/>
            <w:shd w:val="clear" w:color="auto" w:fill="auto"/>
            <w:vAlign w:val="center"/>
          </w:tcPr>
          <w:p w:rsidR="00370A5F" w:rsidRPr="00085A47" w:rsidRDefault="00386236" w:rsidP="00386236">
            <w:pPr>
              <w:pStyle w:val="a8"/>
              <w:jc w:val="center"/>
              <w:rPr>
                <w:rFonts w:ascii="Times New Roman" w:eastAsia="Times New Roman" w:hAnsi="Times New Roman"/>
                <w:sz w:val="24"/>
                <w:szCs w:val="24"/>
              </w:rPr>
            </w:pPr>
            <w:r w:rsidRPr="00085A47">
              <w:rPr>
                <w:rFonts w:ascii="Times New Roman" w:eastAsia="Times New Roman" w:hAnsi="Times New Roman"/>
                <w:sz w:val="24"/>
                <w:szCs w:val="24"/>
                <w:lang w:val="en-US"/>
              </w:rPr>
              <w:t>81</w:t>
            </w:r>
          </w:p>
        </w:tc>
      </w:tr>
      <w:tr w:rsidR="00370A5F" w:rsidRPr="00C469B6" w:rsidTr="00A752A9">
        <w:trPr>
          <w:trHeight w:val="375"/>
        </w:trPr>
        <w:tc>
          <w:tcPr>
            <w:tcW w:w="851" w:type="dxa"/>
            <w:shd w:val="clear" w:color="auto" w:fill="auto"/>
            <w:noWrap/>
          </w:tcPr>
          <w:p w:rsidR="00370A5F" w:rsidRPr="00C469B6" w:rsidRDefault="00370A5F" w:rsidP="00BC511E">
            <w:pPr>
              <w:pStyle w:val="a8"/>
              <w:jc w:val="center"/>
              <w:rPr>
                <w:rFonts w:ascii="Times New Roman" w:eastAsia="Times New Roman" w:hAnsi="Times New Roman"/>
                <w:sz w:val="24"/>
                <w:szCs w:val="24"/>
              </w:rPr>
            </w:pPr>
            <w:r>
              <w:rPr>
                <w:rFonts w:ascii="Times New Roman" w:eastAsia="Times New Roman" w:hAnsi="Times New Roman"/>
                <w:sz w:val="24"/>
                <w:szCs w:val="24"/>
              </w:rPr>
              <w:t>1</w:t>
            </w:r>
            <w:r w:rsidR="00085A47">
              <w:rPr>
                <w:rFonts w:ascii="Times New Roman" w:eastAsia="Times New Roman" w:hAnsi="Times New Roman"/>
                <w:sz w:val="24"/>
                <w:szCs w:val="24"/>
              </w:rPr>
              <w:t>0</w:t>
            </w:r>
            <w:r>
              <w:rPr>
                <w:rFonts w:ascii="Times New Roman" w:eastAsia="Times New Roman" w:hAnsi="Times New Roman"/>
                <w:sz w:val="24"/>
                <w:szCs w:val="24"/>
              </w:rPr>
              <w:t>.</w:t>
            </w:r>
            <w:r w:rsidR="00BC511E">
              <w:rPr>
                <w:rFonts w:ascii="Times New Roman" w:eastAsia="Times New Roman" w:hAnsi="Times New Roman"/>
                <w:sz w:val="24"/>
                <w:szCs w:val="24"/>
              </w:rPr>
              <w:t>2</w:t>
            </w:r>
          </w:p>
        </w:tc>
        <w:tc>
          <w:tcPr>
            <w:tcW w:w="5934" w:type="dxa"/>
            <w:shd w:val="clear" w:color="auto" w:fill="auto"/>
            <w:vAlign w:val="center"/>
          </w:tcPr>
          <w:p w:rsidR="00370A5F" w:rsidRPr="005B31CD" w:rsidRDefault="00370A5F" w:rsidP="003B00A2">
            <w:pPr>
              <w:rPr>
                <w:rFonts w:ascii="Times New Roman" w:hAnsi="Times New Roman"/>
                <w:color w:val="000000"/>
                <w:sz w:val="24"/>
                <w:szCs w:val="24"/>
              </w:rPr>
            </w:pPr>
            <w:r w:rsidRPr="005B31CD">
              <w:rPr>
                <w:rFonts w:ascii="Times New Roman" w:hAnsi="Times New Roman"/>
                <w:color w:val="000000"/>
                <w:sz w:val="24"/>
                <w:szCs w:val="24"/>
              </w:rPr>
              <w:t xml:space="preserve">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w:t>
            </w:r>
            <w:r w:rsidRPr="005B31CD">
              <w:rPr>
                <w:rFonts w:ascii="Times New Roman" w:hAnsi="Times New Roman"/>
                <w:color w:val="000000"/>
                <w:sz w:val="24"/>
                <w:szCs w:val="24"/>
              </w:rPr>
              <w:lastRenderedPageBreak/>
              <w:t>образовательных учреждений</w:t>
            </w:r>
          </w:p>
        </w:tc>
        <w:tc>
          <w:tcPr>
            <w:tcW w:w="1698" w:type="dxa"/>
            <w:shd w:val="clear" w:color="auto" w:fill="auto"/>
            <w:vAlign w:val="center"/>
          </w:tcPr>
          <w:p w:rsidR="00370A5F" w:rsidRPr="005B31CD" w:rsidRDefault="00370A5F" w:rsidP="00DF3818">
            <w:pPr>
              <w:jc w:val="center"/>
              <w:rPr>
                <w:rFonts w:ascii="Times New Roman" w:hAnsi="Times New Roman"/>
                <w:color w:val="000000"/>
                <w:sz w:val="24"/>
                <w:szCs w:val="24"/>
              </w:rPr>
            </w:pPr>
            <w:r w:rsidRPr="005B31CD">
              <w:rPr>
                <w:rFonts w:ascii="Times New Roman" w:hAnsi="Times New Roman"/>
                <w:color w:val="000000"/>
                <w:sz w:val="24"/>
                <w:szCs w:val="24"/>
              </w:rPr>
              <w:lastRenderedPageBreak/>
              <w:t>процентов</w:t>
            </w:r>
          </w:p>
        </w:tc>
        <w:tc>
          <w:tcPr>
            <w:tcW w:w="1076" w:type="dxa"/>
            <w:gridSpan w:val="2"/>
            <w:shd w:val="clear" w:color="auto" w:fill="auto"/>
            <w:vAlign w:val="center"/>
          </w:tcPr>
          <w:p w:rsidR="00370A5F" w:rsidRPr="00085A47" w:rsidRDefault="00085A47" w:rsidP="00085A47">
            <w:pPr>
              <w:pStyle w:val="a8"/>
              <w:jc w:val="center"/>
              <w:rPr>
                <w:rFonts w:ascii="Times New Roman" w:eastAsia="Times New Roman" w:hAnsi="Times New Roman"/>
                <w:sz w:val="24"/>
                <w:szCs w:val="24"/>
              </w:rPr>
            </w:pPr>
            <w:r w:rsidRPr="00085A47">
              <w:rPr>
                <w:rFonts w:ascii="Times New Roman" w:eastAsia="Times New Roman" w:hAnsi="Times New Roman"/>
                <w:sz w:val="24"/>
                <w:szCs w:val="24"/>
              </w:rPr>
              <w:t>11,1</w:t>
            </w:r>
          </w:p>
        </w:tc>
        <w:tc>
          <w:tcPr>
            <w:tcW w:w="1077" w:type="dxa"/>
            <w:gridSpan w:val="2"/>
            <w:shd w:val="clear" w:color="auto" w:fill="auto"/>
            <w:vAlign w:val="center"/>
          </w:tcPr>
          <w:p w:rsidR="00370A5F" w:rsidRPr="00085A47" w:rsidRDefault="00085A47" w:rsidP="00085A47">
            <w:pPr>
              <w:pStyle w:val="a8"/>
              <w:jc w:val="center"/>
              <w:rPr>
                <w:rFonts w:ascii="Times New Roman" w:eastAsia="Times New Roman" w:hAnsi="Times New Roman"/>
                <w:sz w:val="24"/>
                <w:szCs w:val="24"/>
              </w:rPr>
            </w:pPr>
            <w:r w:rsidRPr="00085A47">
              <w:rPr>
                <w:rFonts w:ascii="Times New Roman" w:eastAsia="Times New Roman" w:hAnsi="Times New Roman"/>
                <w:sz w:val="24"/>
                <w:szCs w:val="24"/>
              </w:rPr>
              <w:t>0</w:t>
            </w:r>
          </w:p>
        </w:tc>
        <w:tc>
          <w:tcPr>
            <w:tcW w:w="1080" w:type="dxa"/>
            <w:shd w:val="clear" w:color="auto" w:fill="auto"/>
            <w:vAlign w:val="center"/>
          </w:tcPr>
          <w:p w:rsidR="00370A5F" w:rsidRPr="00085A47" w:rsidRDefault="00386236" w:rsidP="00A470E7">
            <w:pPr>
              <w:pStyle w:val="a8"/>
              <w:jc w:val="center"/>
              <w:rPr>
                <w:rFonts w:ascii="Times New Roman" w:eastAsia="Times New Roman" w:hAnsi="Times New Roman"/>
                <w:sz w:val="24"/>
                <w:szCs w:val="24"/>
                <w:lang w:val="en-US"/>
              </w:rPr>
            </w:pPr>
            <w:r w:rsidRPr="00085A47">
              <w:rPr>
                <w:rFonts w:ascii="Times New Roman" w:eastAsia="Times New Roman" w:hAnsi="Times New Roman"/>
                <w:sz w:val="24"/>
                <w:szCs w:val="24"/>
                <w:lang w:val="en-US"/>
              </w:rPr>
              <w:t>0</w:t>
            </w:r>
          </w:p>
        </w:tc>
        <w:tc>
          <w:tcPr>
            <w:tcW w:w="1077" w:type="dxa"/>
            <w:shd w:val="clear" w:color="auto" w:fill="auto"/>
            <w:vAlign w:val="center"/>
          </w:tcPr>
          <w:p w:rsidR="00370A5F" w:rsidRPr="00085A47" w:rsidRDefault="00370A5F" w:rsidP="00A470E7">
            <w:pPr>
              <w:pStyle w:val="a8"/>
              <w:jc w:val="center"/>
              <w:rPr>
                <w:rFonts w:ascii="Times New Roman" w:eastAsia="Times New Roman" w:hAnsi="Times New Roman"/>
                <w:sz w:val="24"/>
                <w:szCs w:val="24"/>
              </w:rPr>
            </w:pPr>
            <w:r w:rsidRPr="00085A47">
              <w:rPr>
                <w:rFonts w:ascii="Times New Roman" w:eastAsia="Times New Roman" w:hAnsi="Times New Roman"/>
                <w:sz w:val="24"/>
                <w:szCs w:val="24"/>
              </w:rPr>
              <w:t>0</w:t>
            </w:r>
          </w:p>
        </w:tc>
        <w:tc>
          <w:tcPr>
            <w:tcW w:w="1077" w:type="dxa"/>
            <w:shd w:val="clear" w:color="auto" w:fill="auto"/>
            <w:vAlign w:val="center"/>
          </w:tcPr>
          <w:p w:rsidR="00370A5F" w:rsidRPr="00085A47" w:rsidRDefault="00370A5F" w:rsidP="00A470E7">
            <w:pPr>
              <w:pStyle w:val="a8"/>
              <w:jc w:val="center"/>
              <w:rPr>
                <w:rFonts w:ascii="Times New Roman" w:eastAsia="Times New Roman" w:hAnsi="Times New Roman"/>
                <w:sz w:val="24"/>
                <w:szCs w:val="24"/>
              </w:rPr>
            </w:pPr>
            <w:r w:rsidRPr="00085A47">
              <w:rPr>
                <w:rFonts w:ascii="Times New Roman" w:eastAsia="Times New Roman" w:hAnsi="Times New Roman"/>
                <w:sz w:val="24"/>
                <w:szCs w:val="24"/>
              </w:rPr>
              <w:t>0</w:t>
            </w:r>
          </w:p>
        </w:tc>
        <w:tc>
          <w:tcPr>
            <w:tcW w:w="1077" w:type="dxa"/>
            <w:shd w:val="clear" w:color="auto" w:fill="auto"/>
            <w:vAlign w:val="center"/>
          </w:tcPr>
          <w:p w:rsidR="00370A5F" w:rsidRPr="00085A47" w:rsidRDefault="00370A5F" w:rsidP="00A470E7">
            <w:pPr>
              <w:pStyle w:val="a8"/>
              <w:jc w:val="center"/>
              <w:rPr>
                <w:rFonts w:ascii="Times New Roman" w:eastAsia="Times New Roman" w:hAnsi="Times New Roman"/>
                <w:sz w:val="24"/>
                <w:szCs w:val="24"/>
              </w:rPr>
            </w:pPr>
            <w:r w:rsidRPr="00085A47">
              <w:rPr>
                <w:rFonts w:ascii="Times New Roman" w:eastAsia="Times New Roman" w:hAnsi="Times New Roman"/>
                <w:sz w:val="24"/>
                <w:szCs w:val="24"/>
              </w:rPr>
              <w:t>0</w:t>
            </w:r>
          </w:p>
        </w:tc>
        <w:tc>
          <w:tcPr>
            <w:tcW w:w="1079" w:type="dxa"/>
            <w:shd w:val="clear" w:color="auto" w:fill="auto"/>
            <w:vAlign w:val="center"/>
          </w:tcPr>
          <w:p w:rsidR="00370A5F" w:rsidRPr="005B31CD" w:rsidRDefault="00370A5F" w:rsidP="00A470E7">
            <w:pPr>
              <w:pStyle w:val="a8"/>
              <w:jc w:val="center"/>
              <w:rPr>
                <w:rFonts w:ascii="Times New Roman" w:eastAsia="Times New Roman" w:hAnsi="Times New Roman"/>
                <w:sz w:val="24"/>
                <w:szCs w:val="24"/>
              </w:rPr>
            </w:pPr>
            <w:r>
              <w:rPr>
                <w:rFonts w:ascii="Times New Roman" w:eastAsia="Times New Roman" w:hAnsi="Times New Roman"/>
                <w:sz w:val="24"/>
                <w:szCs w:val="24"/>
              </w:rPr>
              <w:t>0</w:t>
            </w:r>
          </w:p>
        </w:tc>
      </w:tr>
      <w:tr w:rsidR="00370A5F" w:rsidRPr="00C469B6" w:rsidTr="00A752A9">
        <w:trPr>
          <w:trHeight w:val="375"/>
        </w:trPr>
        <w:tc>
          <w:tcPr>
            <w:tcW w:w="16026" w:type="dxa"/>
            <w:gridSpan w:val="12"/>
            <w:shd w:val="clear" w:color="auto" w:fill="auto"/>
            <w:noWrap/>
          </w:tcPr>
          <w:p w:rsidR="00370A5F" w:rsidRPr="005B31CD" w:rsidRDefault="00370A5F" w:rsidP="00085A47">
            <w:pPr>
              <w:pStyle w:val="a8"/>
              <w:rPr>
                <w:rFonts w:ascii="Times New Roman" w:eastAsia="Times New Roman" w:hAnsi="Times New Roman"/>
                <w:sz w:val="24"/>
                <w:szCs w:val="24"/>
              </w:rPr>
            </w:pPr>
            <w:r>
              <w:rPr>
                <w:rFonts w:ascii="Times New Roman" w:hAnsi="Times New Roman"/>
                <w:b/>
                <w:color w:val="000000"/>
                <w:sz w:val="24"/>
                <w:szCs w:val="24"/>
              </w:rPr>
              <w:lastRenderedPageBreak/>
              <w:t>1</w:t>
            </w:r>
            <w:r w:rsidR="00085A47">
              <w:rPr>
                <w:rFonts w:ascii="Times New Roman" w:hAnsi="Times New Roman"/>
                <w:b/>
                <w:color w:val="000000"/>
                <w:sz w:val="24"/>
                <w:szCs w:val="24"/>
              </w:rPr>
              <w:t>1</w:t>
            </w:r>
            <w:r>
              <w:rPr>
                <w:rFonts w:ascii="Times New Roman" w:hAnsi="Times New Roman"/>
                <w:b/>
                <w:color w:val="000000"/>
                <w:sz w:val="24"/>
                <w:szCs w:val="24"/>
              </w:rPr>
              <w:t xml:space="preserve">. </w:t>
            </w:r>
            <w:r w:rsidRPr="005B31CD">
              <w:rPr>
                <w:rFonts w:ascii="Times New Roman" w:hAnsi="Times New Roman"/>
                <w:b/>
                <w:color w:val="000000"/>
                <w:sz w:val="24"/>
                <w:szCs w:val="24"/>
              </w:rPr>
              <w:t>Общее и дополнительное образование</w:t>
            </w:r>
          </w:p>
        </w:tc>
      </w:tr>
      <w:tr w:rsidR="00370A5F" w:rsidRPr="00C469B6" w:rsidTr="00A752A9">
        <w:trPr>
          <w:trHeight w:val="375"/>
        </w:trPr>
        <w:tc>
          <w:tcPr>
            <w:tcW w:w="851" w:type="dxa"/>
            <w:shd w:val="clear" w:color="auto" w:fill="auto"/>
            <w:noWrap/>
          </w:tcPr>
          <w:p w:rsidR="00370A5F" w:rsidRPr="00C469B6" w:rsidRDefault="00370A5F" w:rsidP="00085A47">
            <w:pPr>
              <w:pStyle w:val="a8"/>
              <w:jc w:val="center"/>
              <w:rPr>
                <w:rFonts w:ascii="Times New Roman" w:eastAsia="Times New Roman" w:hAnsi="Times New Roman"/>
                <w:sz w:val="24"/>
                <w:szCs w:val="24"/>
              </w:rPr>
            </w:pPr>
            <w:r>
              <w:rPr>
                <w:rFonts w:ascii="Times New Roman" w:eastAsia="Times New Roman" w:hAnsi="Times New Roman"/>
                <w:sz w:val="24"/>
                <w:szCs w:val="24"/>
              </w:rPr>
              <w:t>1</w:t>
            </w:r>
            <w:r w:rsidR="00085A47">
              <w:rPr>
                <w:rFonts w:ascii="Times New Roman" w:eastAsia="Times New Roman" w:hAnsi="Times New Roman"/>
                <w:sz w:val="24"/>
                <w:szCs w:val="24"/>
              </w:rPr>
              <w:t>1</w:t>
            </w:r>
            <w:r>
              <w:rPr>
                <w:rFonts w:ascii="Times New Roman" w:eastAsia="Times New Roman" w:hAnsi="Times New Roman"/>
                <w:sz w:val="24"/>
                <w:szCs w:val="24"/>
              </w:rPr>
              <w:t>.1</w:t>
            </w:r>
          </w:p>
        </w:tc>
        <w:tc>
          <w:tcPr>
            <w:tcW w:w="5934" w:type="dxa"/>
            <w:shd w:val="clear" w:color="auto" w:fill="auto"/>
            <w:vAlign w:val="center"/>
          </w:tcPr>
          <w:p w:rsidR="00370A5F" w:rsidRPr="005B31CD" w:rsidRDefault="00370A5F" w:rsidP="003B00A2">
            <w:pPr>
              <w:rPr>
                <w:rFonts w:ascii="Times New Roman" w:hAnsi="Times New Roman"/>
                <w:color w:val="000000"/>
                <w:sz w:val="24"/>
                <w:szCs w:val="24"/>
              </w:rPr>
            </w:pPr>
            <w:r w:rsidRPr="005B31CD">
              <w:rPr>
                <w:rFonts w:ascii="Times New Roman" w:hAnsi="Times New Roman"/>
                <w:color w:val="000000"/>
                <w:sz w:val="24"/>
                <w:szCs w:val="24"/>
              </w:rPr>
              <w:t>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сдавших единый государственный экзамен по данным предметам</w:t>
            </w:r>
          </w:p>
        </w:tc>
        <w:tc>
          <w:tcPr>
            <w:tcW w:w="1698" w:type="dxa"/>
            <w:shd w:val="clear" w:color="auto" w:fill="auto"/>
            <w:vAlign w:val="center"/>
          </w:tcPr>
          <w:p w:rsidR="00370A5F" w:rsidRPr="005B31CD" w:rsidRDefault="00370A5F" w:rsidP="003B00A2">
            <w:pPr>
              <w:jc w:val="center"/>
              <w:rPr>
                <w:rFonts w:ascii="Times New Roman" w:hAnsi="Times New Roman"/>
                <w:color w:val="000000"/>
                <w:sz w:val="24"/>
                <w:szCs w:val="24"/>
              </w:rPr>
            </w:pPr>
            <w:r w:rsidRPr="005B31CD">
              <w:rPr>
                <w:rFonts w:ascii="Times New Roman" w:hAnsi="Times New Roman"/>
                <w:color w:val="000000"/>
                <w:sz w:val="24"/>
                <w:szCs w:val="24"/>
              </w:rPr>
              <w:t>процентов</w:t>
            </w:r>
          </w:p>
        </w:tc>
        <w:tc>
          <w:tcPr>
            <w:tcW w:w="1076" w:type="dxa"/>
            <w:gridSpan w:val="2"/>
            <w:shd w:val="clear" w:color="auto" w:fill="auto"/>
            <w:vAlign w:val="center"/>
          </w:tcPr>
          <w:p w:rsidR="00370A5F" w:rsidRPr="00386236" w:rsidRDefault="00386236" w:rsidP="008C5AAF">
            <w:pPr>
              <w:pStyle w:val="a8"/>
              <w:jc w:val="center"/>
              <w:rPr>
                <w:rFonts w:ascii="Times New Roman" w:eastAsia="Times New Roman" w:hAnsi="Times New Roman"/>
                <w:sz w:val="24"/>
                <w:szCs w:val="24"/>
                <w:lang w:val="en-US"/>
              </w:rPr>
            </w:pPr>
            <w:r>
              <w:rPr>
                <w:rFonts w:ascii="Times New Roman" w:eastAsia="Times New Roman" w:hAnsi="Times New Roman"/>
                <w:sz w:val="24"/>
                <w:szCs w:val="24"/>
                <w:lang w:val="en-US"/>
              </w:rPr>
              <w:t>100</w:t>
            </w:r>
          </w:p>
        </w:tc>
        <w:tc>
          <w:tcPr>
            <w:tcW w:w="1077" w:type="dxa"/>
            <w:gridSpan w:val="2"/>
            <w:shd w:val="clear" w:color="auto" w:fill="auto"/>
            <w:vAlign w:val="center"/>
          </w:tcPr>
          <w:p w:rsidR="00370A5F" w:rsidRPr="005B31CD" w:rsidRDefault="003C41D3" w:rsidP="00386236">
            <w:pPr>
              <w:pStyle w:val="a8"/>
              <w:jc w:val="center"/>
              <w:rPr>
                <w:rFonts w:ascii="Times New Roman" w:eastAsia="Times New Roman" w:hAnsi="Times New Roman"/>
                <w:sz w:val="24"/>
                <w:szCs w:val="24"/>
              </w:rPr>
            </w:pPr>
            <w:r w:rsidRPr="006B6043">
              <w:rPr>
                <w:rFonts w:ascii="Times New Roman" w:eastAsia="Times New Roman" w:hAnsi="Times New Roman"/>
                <w:sz w:val="24"/>
                <w:szCs w:val="24"/>
                <w:highlight w:val="yellow"/>
              </w:rPr>
              <w:t>98,11</w:t>
            </w:r>
          </w:p>
        </w:tc>
        <w:tc>
          <w:tcPr>
            <w:tcW w:w="1080" w:type="dxa"/>
            <w:shd w:val="clear" w:color="auto" w:fill="auto"/>
            <w:vAlign w:val="center"/>
          </w:tcPr>
          <w:p w:rsidR="00370A5F" w:rsidRPr="005B31CD" w:rsidRDefault="00386236" w:rsidP="00386236">
            <w:pPr>
              <w:pStyle w:val="a8"/>
              <w:jc w:val="center"/>
              <w:rPr>
                <w:rFonts w:ascii="Times New Roman" w:eastAsia="Times New Roman" w:hAnsi="Times New Roman"/>
                <w:sz w:val="24"/>
                <w:szCs w:val="24"/>
              </w:rPr>
            </w:pPr>
            <w:r>
              <w:rPr>
                <w:rFonts w:ascii="Times New Roman" w:eastAsia="Times New Roman" w:hAnsi="Times New Roman"/>
                <w:sz w:val="24"/>
                <w:szCs w:val="24"/>
                <w:lang w:val="en-US"/>
              </w:rPr>
              <w:t>100</w:t>
            </w:r>
          </w:p>
        </w:tc>
        <w:tc>
          <w:tcPr>
            <w:tcW w:w="1077" w:type="dxa"/>
            <w:shd w:val="clear" w:color="auto" w:fill="auto"/>
            <w:vAlign w:val="center"/>
          </w:tcPr>
          <w:p w:rsidR="00370A5F" w:rsidRPr="005B31CD" w:rsidRDefault="00386236" w:rsidP="00386236">
            <w:pPr>
              <w:pStyle w:val="a8"/>
              <w:jc w:val="center"/>
              <w:rPr>
                <w:rFonts w:ascii="Times New Roman" w:eastAsia="Times New Roman" w:hAnsi="Times New Roman"/>
                <w:sz w:val="24"/>
                <w:szCs w:val="24"/>
              </w:rPr>
            </w:pPr>
            <w:r>
              <w:rPr>
                <w:rFonts w:ascii="Times New Roman" w:eastAsia="Times New Roman" w:hAnsi="Times New Roman"/>
                <w:sz w:val="24"/>
                <w:szCs w:val="24"/>
                <w:lang w:val="en-US"/>
              </w:rPr>
              <w:t>100</w:t>
            </w:r>
          </w:p>
        </w:tc>
        <w:tc>
          <w:tcPr>
            <w:tcW w:w="1077" w:type="dxa"/>
            <w:shd w:val="clear" w:color="auto" w:fill="auto"/>
            <w:vAlign w:val="center"/>
          </w:tcPr>
          <w:p w:rsidR="00370A5F" w:rsidRPr="005B31CD" w:rsidRDefault="00386236" w:rsidP="00386236">
            <w:pPr>
              <w:pStyle w:val="a8"/>
              <w:jc w:val="center"/>
              <w:rPr>
                <w:rFonts w:ascii="Times New Roman" w:eastAsia="Times New Roman" w:hAnsi="Times New Roman"/>
                <w:sz w:val="24"/>
                <w:szCs w:val="24"/>
              </w:rPr>
            </w:pPr>
            <w:r>
              <w:rPr>
                <w:rFonts w:ascii="Times New Roman" w:eastAsia="Times New Roman" w:hAnsi="Times New Roman"/>
                <w:sz w:val="24"/>
                <w:szCs w:val="24"/>
                <w:lang w:val="en-US"/>
              </w:rPr>
              <w:t>100</w:t>
            </w:r>
          </w:p>
        </w:tc>
        <w:tc>
          <w:tcPr>
            <w:tcW w:w="1077" w:type="dxa"/>
            <w:shd w:val="clear" w:color="auto" w:fill="auto"/>
            <w:vAlign w:val="center"/>
          </w:tcPr>
          <w:p w:rsidR="00370A5F" w:rsidRPr="005B31CD" w:rsidRDefault="00386236" w:rsidP="00386236">
            <w:pPr>
              <w:pStyle w:val="a8"/>
              <w:jc w:val="center"/>
              <w:rPr>
                <w:rFonts w:ascii="Times New Roman" w:eastAsia="Times New Roman" w:hAnsi="Times New Roman"/>
                <w:sz w:val="24"/>
                <w:szCs w:val="24"/>
              </w:rPr>
            </w:pPr>
            <w:r>
              <w:rPr>
                <w:rFonts w:ascii="Times New Roman" w:eastAsia="Times New Roman" w:hAnsi="Times New Roman"/>
                <w:sz w:val="24"/>
                <w:szCs w:val="24"/>
                <w:lang w:val="en-US"/>
              </w:rPr>
              <w:t>100</w:t>
            </w:r>
          </w:p>
        </w:tc>
        <w:tc>
          <w:tcPr>
            <w:tcW w:w="1079" w:type="dxa"/>
            <w:shd w:val="clear" w:color="auto" w:fill="auto"/>
            <w:vAlign w:val="center"/>
          </w:tcPr>
          <w:p w:rsidR="00370A5F" w:rsidRPr="005B31CD" w:rsidRDefault="00386236" w:rsidP="00386236">
            <w:pPr>
              <w:pStyle w:val="a8"/>
              <w:jc w:val="center"/>
              <w:rPr>
                <w:rFonts w:ascii="Times New Roman" w:eastAsia="Times New Roman" w:hAnsi="Times New Roman"/>
                <w:sz w:val="24"/>
                <w:szCs w:val="24"/>
              </w:rPr>
            </w:pPr>
            <w:r>
              <w:rPr>
                <w:rFonts w:ascii="Times New Roman" w:eastAsia="Times New Roman" w:hAnsi="Times New Roman"/>
                <w:sz w:val="24"/>
                <w:szCs w:val="24"/>
                <w:lang w:val="en-US"/>
              </w:rPr>
              <w:t>100</w:t>
            </w:r>
          </w:p>
        </w:tc>
      </w:tr>
      <w:tr w:rsidR="00370A5F" w:rsidRPr="00C469B6" w:rsidTr="00A752A9">
        <w:trPr>
          <w:trHeight w:val="375"/>
        </w:trPr>
        <w:tc>
          <w:tcPr>
            <w:tcW w:w="851" w:type="dxa"/>
            <w:shd w:val="clear" w:color="auto" w:fill="auto"/>
            <w:noWrap/>
          </w:tcPr>
          <w:p w:rsidR="00370A5F" w:rsidRPr="00C469B6" w:rsidRDefault="00370A5F" w:rsidP="00085A47">
            <w:pPr>
              <w:pStyle w:val="a8"/>
              <w:jc w:val="center"/>
              <w:rPr>
                <w:rFonts w:ascii="Times New Roman" w:eastAsia="Times New Roman" w:hAnsi="Times New Roman"/>
                <w:sz w:val="24"/>
                <w:szCs w:val="24"/>
              </w:rPr>
            </w:pPr>
            <w:r>
              <w:rPr>
                <w:rFonts w:ascii="Times New Roman" w:eastAsia="Times New Roman" w:hAnsi="Times New Roman"/>
                <w:sz w:val="24"/>
                <w:szCs w:val="24"/>
              </w:rPr>
              <w:t>1</w:t>
            </w:r>
            <w:r w:rsidR="00085A47">
              <w:rPr>
                <w:rFonts w:ascii="Times New Roman" w:eastAsia="Times New Roman" w:hAnsi="Times New Roman"/>
                <w:sz w:val="24"/>
                <w:szCs w:val="24"/>
              </w:rPr>
              <w:t>1</w:t>
            </w:r>
            <w:r>
              <w:rPr>
                <w:rFonts w:ascii="Times New Roman" w:eastAsia="Times New Roman" w:hAnsi="Times New Roman"/>
                <w:sz w:val="24"/>
                <w:szCs w:val="24"/>
              </w:rPr>
              <w:t>.2</w:t>
            </w:r>
          </w:p>
        </w:tc>
        <w:tc>
          <w:tcPr>
            <w:tcW w:w="5934" w:type="dxa"/>
            <w:shd w:val="clear" w:color="auto" w:fill="auto"/>
            <w:vAlign w:val="center"/>
          </w:tcPr>
          <w:p w:rsidR="00370A5F" w:rsidRPr="005B31CD" w:rsidRDefault="00370A5F" w:rsidP="003B00A2">
            <w:pPr>
              <w:rPr>
                <w:rFonts w:ascii="Times New Roman" w:hAnsi="Times New Roman"/>
                <w:color w:val="000000"/>
                <w:sz w:val="24"/>
                <w:szCs w:val="24"/>
              </w:rPr>
            </w:pPr>
            <w:r w:rsidRPr="005B31CD">
              <w:rPr>
                <w:rFonts w:ascii="Times New Roman" w:hAnsi="Times New Roman"/>
                <w:color w:val="000000"/>
                <w:sz w:val="24"/>
                <w:szCs w:val="24"/>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1698" w:type="dxa"/>
            <w:shd w:val="clear" w:color="auto" w:fill="auto"/>
            <w:vAlign w:val="center"/>
          </w:tcPr>
          <w:p w:rsidR="00370A5F" w:rsidRPr="005B31CD" w:rsidRDefault="00370A5F" w:rsidP="003B00A2">
            <w:pPr>
              <w:jc w:val="center"/>
              <w:rPr>
                <w:rFonts w:ascii="Times New Roman" w:hAnsi="Times New Roman"/>
                <w:color w:val="000000"/>
                <w:sz w:val="24"/>
                <w:szCs w:val="24"/>
              </w:rPr>
            </w:pPr>
            <w:r w:rsidRPr="005B31CD">
              <w:rPr>
                <w:rFonts w:ascii="Times New Roman" w:hAnsi="Times New Roman"/>
                <w:color w:val="000000"/>
                <w:sz w:val="24"/>
                <w:szCs w:val="24"/>
              </w:rPr>
              <w:t>процентов</w:t>
            </w:r>
          </w:p>
        </w:tc>
        <w:tc>
          <w:tcPr>
            <w:tcW w:w="1076" w:type="dxa"/>
            <w:gridSpan w:val="2"/>
            <w:shd w:val="clear" w:color="auto" w:fill="auto"/>
            <w:vAlign w:val="center"/>
          </w:tcPr>
          <w:p w:rsidR="00370A5F" w:rsidRPr="00560BFF" w:rsidRDefault="00370A5F" w:rsidP="00085A47">
            <w:pPr>
              <w:pStyle w:val="a8"/>
              <w:jc w:val="center"/>
              <w:rPr>
                <w:rFonts w:ascii="Times New Roman" w:eastAsia="Times New Roman" w:hAnsi="Times New Roman"/>
                <w:sz w:val="24"/>
                <w:szCs w:val="24"/>
                <w:lang w:val="en-US"/>
              </w:rPr>
            </w:pPr>
            <w:r>
              <w:rPr>
                <w:rFonts w:ascii="Times New Roman" w:eastAsia="Times New Roman" w:hAnsi="Times New Roman"/>
                <w:sz w:val="24"/>
                <w:szCs w:val="24"/>
              </w:rPr>
              <w:t>7</w:t>
            </w:r>
            <w:r w:rsidR="00085A47">
              <w:rPr>
                <w:rFonts w:ascii="Times New Roman" w:eastAsia="Times New Roman" w:hAnsi="Times New Roman"/>
                <w:sz w:val="24"/>
                <w:szCs w:val="24"/>
              </w:rPr>
              <w:t>7,0833</w:t>
            </w:r>
          </w:p>
        </w:tc>
        <w:tc>
          <w:tcPr>
            <w:tcW w:w="1077" w:type="dxa"/>
            <w:gridSpan w:val="2"/>
            <w:shd w:val="clear" w:color="auto" w:fill="auto"/>
            <w:vAlign w:val="center"/>
          </w:tcPr>
          <w:p w:rsidR="00370A5F" w:rsidRPr="005B31CD" w:rsidRDefault="00560BFF" w:rsidP="00085A47">
            <w:pPr>
              <w:pStyle w:val="a8"/>
              <w:jc w:val="center"/>
              <w:rPr>
                <w:rFonts w:ascii="Times New Roman" w:eastAsia="Times New Roman" w:hAnsi="Times New Roman"/>
                <w:sz w:val="24"/>
                <w:szCs w:val="24"/>
              </w:rPr>
            </w:pPr>
            <w:r>
              <w:rPr>
                <w:rFonts w:ascii="Times New Roman" w:eastAsia="Times New Roman" w:hAnsi="Times New Roman"/>
                <w:sz w:val="24"/>
                <w:szCs w:val="24"/>
                <w:lang w:val="en-US"/>
              </w:rPr>
              <w:t>7</w:t>
            </w:r>
            <w:r w:rsidR="00085A47">
              <w:rPr>
                <w:rFonts w:ascii="Times New Roman" w:eastAsia="Times New Roman" w:hAnsi="Times New Roman"/>
                <w:sz w:val="24"/>
                <w:szCs w:val="24"/>
              </w:rPr>
              <w:t>8</w:t>
            </w:r>
          </w:p>
        </w:tc>
        <w:tc>
          <w:tcPr>
            <w:tcW w:w="1080" w:type="dxa"/>
            <w:shd w:val="clear" w:color="auto" w:fill="auto"/>
            <w:vAlign w:val="center"/>
          </w:tcPr>
          <w:p w:rsidR="00370A5F" w:rsidRPr="005B31CD" w:rsidRDefault="00560BFF" w:rsidP="00085A47">
            <w:pPr>
              <w:pStyle w:val="a8"/>
              <w:jc w:val="center"/>
              <w:rPr>
                <w:rFonts w:ascii="Times New Roman" w:eastAsia="Times New Roman" w:hAnsi="Times New Roman"/>
                <w:sz w:val="24"/>
                <w:szCs w:val="24"/>
              </w:rPr>
            </w:pPr>
            <w:r>
              <w:rPr>
                <w:rFonts w:ascii="Times New Roman" w:eastAsia="Times New Roman" w:hAnsi="Times New Roman"/>
                <w:sz w:val="24"/>
                <w:szCs w:val="24"/>
                <w:lang w:val="en-US"/>
              </w:rPr>
              <w:t>8</w:t>
            </w:r>
            <w:r w:rsidR="00085A47">
              <w:rPr>
                <w:rFonts w:ascii="Times New Roman" w:eastAsia="Times New Roman" w:hAnsi="Times New Roman"/>
                <w:sz w:val="24"/>
                <w:szCs w:val="24"/>
              </w:rPr>
              <w:t>5</w:t>
            </w:r>
          </w:p>
        </w:tc>
        <w:tc>
          <w:tcPr>
            <w:tcW w:w="1077" w:type="dxa"/>
            <w:shd w:val="clear" w:color="auto" w:fill="auto"/>
            <w:vAlign w:val="center"/>
          </w:tcPr>
          <w:p w:rsidR="00370A5F" w:rsidRPr="005B31CD" w:rsidRDefault="00085A47" w:rsidP="00085A47">
            <w:pPr>
              <w:pStyle w:val="a8"/>
              <w:jc w:val="center"/>
              <w:rPr>
                <w:rFonts w:ascii="Times New Roman" w:eastAsia="Times New Roman" w:hAnsi="Times New Roman"/>
                <w:sz w:val="24"/>
                <w:szCs w:val="24"/>
              </w:rPr>
            </w:pPr>
            <w:r>
              <w:rPr>
                <w:rFonts w:ascii="Times New Roman" w:eastAsia="Times New Roman" w:hAnsi="Times New Roman"/>
                <w:sz w:val="24"/>
                <w:szCs w:val="24"/>
              </w:rPr>
              <w:t>90</w:t>
            </w:r>
          </w:p>
        </w:tc>
        <w:tc>
          <w:tcPr>
            <w:tcW w:w="1077" w:type="dxa"/>
            <w:shd w:val="clear" w:color="auto" w:fill="auto"/>
            <w:vAlign w:val="center"/>
          </w:tcPr>
          <w:p w:rsidR="00370A5F" w:rsidRPr="005B31CD" w:rsidRDefault="00085A47" w:rsidP="00085A47">
            <w:pPr>
              <w:pStyle w:val="a8"/>
              <w:jc w:val="center"/>
              <w:rPr>
                <w:rFonts w:ascii="Times New Roman" w:eastAsia="Times New Roman" w:hAnsi="Times New Roman"/>
                <w:sz w:val="24"/>
                <w:szCs w:val="24"/>
              </w:rPr>
            </w:pPr>
            <w:r>
              <w:rPr>
                <w:rFonts w:ascii="Times New Roman" w:eastAsia="Times New Roman" w:hAnsi="Times New Roman"/>
                <w:sz w:val="24"/>
                <w:szCs w:val="24"/>
              </w:rPr>
              <w:t>92</w:t>
            </w:r>
          </w:p>
        </w:tc>
        <w:tc>
          <w:tcPr>
            <w:tcW w:w="1077" w:type="dxa"/>
            <w:shd w:val="clear" w:color="auto" w:fill="auto"/>
            <w:vAlign w:val="center"/>
          </w:tcPr>
          <w:p w:rsidR="00370A5F" w:rsidRPr="005B31CD" w:rsidRDefault="00085A47" w:rsidP="00085A47">
            <w:pPr>
              <w:pStyle w:val="a8"/>
              <w:jc w:val="center"/>
              <w:rPr>
                <w:rFonts w:ascii="Times New Roman" w:eastAsia="Times New Roman" w:hAnsi="Times New Roman"/>
                <w:sz w:val="24"/>
                <w:szCs w:val="24"/>
              </w:rPr>
            </w:pPr>
            <w:r>
              <w:rPr>
                <w:rFonts w:ascii="Times New Roman" w:eastAsia="Times New Roman" w:hAnsi="Times New Roman"/>
                <w:sz w:val="24"/>
                <w:szCs w:val="24"/>
              </w:rPr>
              <w:t>93</w:t>
            </w:r>
          </w:p>
        </w:tc>
        <w:tc>
          <w:tcPr>
            <w:tcW w:w="1079" w:type="dxa"/>
            <w:shd w:val="clear" w:color="auto" w:fill="auto"/>
            <w:vAlign w:val="center"/>
          </w:tcPr>
          <w:p w:rsidR="00370A5F" w:rsidRPr="00085A47" w:rsidRDefault="00560BFF" w:rsidP="00085A47">
            <w:pPr>
              <w:pStyle w:val="a8"/>
              <w:jc w:val="center"/>
              <w:rPr>
                <w:rFonts w:ascii="Times New Roman" w:eastAsia="Times New Roman" w:hAnsi="Times New Roman"/>
                <w:sz w:val="24"/>
                <w:szCs w:val="24"/>
              </w:rPr>
            </w:pPr>
            <w:r>
              <w:rPr>
                <w:rFonts w:ascii="Times New Roman" w:eastAsia="Times New Roman" w:hAnsi="Times New Roman"/>
                <w:sz w:val="24"/>
                <w:szCs w:val="24"/>
                <w:lang w:val="en-US"/>
              </w:rPr>
              <w:t>9</w:t>
            </w:r>
            <w:r w:rsidR="00085A47">
              <w:rPr>
                <w:rFonts w:ascii="Times New Roman" w:eastAsia="Times New Roman" w:hAnsi="Times New Roman"/>
                <w:sz w:val="24"/>
                <w:szCs w:val="24"/>
              </w:rPr>
              <w:t>5</w:t>
            </w:r>
          </w:p>
        </w:tc>
      </w:tr>
      <w:tr w:rsidR="00370A5F" w:rsidRPr="00C469B6" w:rsidTr="00A752A9">
        <w:trPr>
          <w:trHeight w:val="375"/>
        </w:trPr>
        <w:tc>
          <w:tcPr>
            <w:tcW w:w="851" w:type="dxa"/>
            <w:shd w:val="clear" w:color="auto" w:fill="auto"/>
            <w:noWrap/>
          </w:tcPr>
          <w:p w:rsidR="00370A5F" w:rsidRPr="00C469B6" w:rsidRDefault="00370A5F" w:rsidP="00085A47">
            <w:pPr>
              <w:pStyle w:val="a8"/>
              <w:jc w:val="center"/>
              <w:rPr>
                <w:rFonts w:ascii="Times New Roman" w:eastAsia="Times New Roman" w:hAnsi="Times New Roman"/>
                <w:sz w:val="24"/>
                <w:szCs w:val="24"/>
              </w:rPr>
            </w:pPr>
            <w:r>
              <w:rPr>
                <w:rFonts w:ascii="Times New Roman" w:eastAsia="Times New Roman" w:hAnsi="Times New Roman"/>
                <w:sz w:val="24"/>
                <w:szCs w:val="24"/>
              </w:rPr>
              <w:t>1</w:t>
            </w:r>
            <w:r w:rsidR="00085A47">
              <w:rPr>
                <w:rFonts w:ascii="Times New Roman" w:eastAsia="Times New Roman" w:hAnsi="Times New Roman"/>
                <w:sz w:val="24"/>
                <w:szCs w:val="24"/>
              </w:rPr>
              <w:t>1</w:t>
            </w:r>
            <w:r>
              <w:rPr>
                <w:rFonts w:ascii="Times New Roman" w:eastAsia="Times New Roman" w:hAnsi="Times New Roman"/>
                <w:sz w:val="24"/>
                <w:szCs w:val="24"/>
              </w:rPr>
              <w:t>.3</w:t>
            </w:r>
          </w:p>
        </w:tc>
        <w:tc>
          <w:tcPr>
            <w:tcW w:w="5934" w:type="dxa"/>
            <w:shd w:val="clear" w:color="auto" w:fill="auto"/>
            <w:vAlign w:val="center"/>
          </w:tcPr>
          <w:p w:rsidR="00370A5F" w:rsidRPr="005B31CD" w:rsidRDefault="00370A5F" w:rsidP="003B00A2">
            <w:pPr>
              <w:rPr>
                <w:rFonts w:ascii="Times New Roman" w:hAnsi="Times New Roman"/>
                <w:color w:val="000000"/>
                <w:sz w:val="24"/>
                <w:szCs w:val="24"/>
              </w:rPr>
            </w:pPr>
            <w:r w:rsidRPr="005B31CD">
              <w:rPr>
                <w:rFonts w:ascii="Times New Roman" w:hAnsi="Times New Roman"/>
                <w:color w:val="000000"/>
                <w:sz w:val="24"/>
                <w:szCs w:val="24"/>
              </w:rPr>
              <w:t>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tc>
        <w:tc>
          <w:tcPr>
            <w:tcW w:w="1698" w:type="dxa"/>
            <w:shd w:val="clear" w:color="auto" w:fill="auto"/>
            <w:vAlign w:val="center"/>
          </w:tcPr>
          <w:p w:rsidR="00370A5F" w:rsidRPr="005B31CD" w:rsidRDefault="00370A5F" w:rsidP="003B00A2">
            <w:pPr>
              <w:jc w:val="center"/>
              <w:rPr>
                <w:rFonts w:ascii="Times New Roman" w:hAnsi="Times New Roman"/>
                <w:color w:val="000000"/>
                <w:sz w:val="24"/>
                <w:szCs w:val="24"/>
              </w:rPr>
            </w:pPr>
            <w:r w:rsidRPr="005B31CD">
              <w:rPr>
                <w:rFonts w:ascii="Times New Roman" w:hAnsi="Times New Roman"/>
                <w:color w:val="000000"/>
                <w:sz w:val="24"/>
                <w:szCs w:val="24"/>
              </w:rPr>
              <w:t>процентов</w:t>
            </w:r>
          </w:p>
        </w:tc>
        <w:tc>
          <w:tcPr>
            <w:tcW w:w="1076" w:type="dxa"/>
            <w:gridSpan w:val="2"/>
            <w:shd w:val="clear" w:color="auto" w:fill="auto"/>
            <w:vAlign w:val="center"/>
          </w:tcPr>
          <w:p w:rsidR="00370A5F" w:rsidRPr="00085A47" w:rsidRDefault="00085A47" w:rsidP="00560BFF">
            <w:pPr>
              <w:pStyle w:val="a8"/>
              <w:jc w:val="center"/>
              <w:rPr>
                <w:rFonts w:ascii="Times New Roman" w:eastAsia="Times New Roman" w:hAnsi="Times New Roman"/>
                <w:sz w:val="24"/>
                <w:szCs w:val="24"/>
              </w:rPr>
            </w:pPr>
            <w:r>
              <w:rPr>
                <w:rFonts w:ascii="Times New Roman" w:eastAsia="Times New Roman" w:hAnsi="Times New Roman"/>
                <w:sz w:val="24"/>
                <w:szCs w:val="24"/>
              </w:rPr>
              <w:t>0</w:t>
            </w:r>
          </w:p>
        </w:tc>
        <w:tc>
          <w:tcPr>
            <w:tcW w:w="1077" w:type="dxa"/>
            <w:gridSpan w:val="2"/>
            <w:shd w:val="clear" w:color="auto" w:fill="auto"/>
            <w:vAlign w:val="center"/>
          </w:tcPr>
          <w:p w:rsidR="00370A5F" w:rsidRPr="005B31CD" w:rsidRDefault="00085A47" w:rsidP="00560BFF">
            <w:pPr>
              <w:pStyle w:val="a8"/>
              <w:jc w:val="center"/>
              <w:rPr>
                <w:rFonts w:ascii="Times New Roman" w:eastAsia="Times New Roman" w:hAnsi="Times New Roman"/>
                <w:sz w:val="24"/>
                <w:szCs w:val="24"/>
              </w:rPr>
            </w:pPr>
            <w:r>
              <w:rPr>
                <w:rFonts w:ascii="Times New Roman" w:eastAsia="Times New Roman" w:hAnsi="Times New Roman"/>
                <w:sz w:val="24"/>
                <w:szCs w:val="24"/>
              </w:rPr>
              <w:t>0</w:t>
            </w:r>
          </w:p>
        </w:tc>
        <w:tc>
          <w:tcPr>
            <w:tcW w:w="1080" w:type="dxa"/>
            <w:shd w:val="clear" w:color="auto" w:fill="auto"/>
            <w:vAlign w:val="center"/>
          </w:tcPr>
          <w:p w:rsidR="00370A5F" w:rsidRPr="005B31CD" w:rsidRDefault="00085A47" w:rsidP="00560BFF">
            <w:pPr>
              <w:pStyle w:val="a8"/>
              <w:jc w:val="center"/>
              <w:rPr>
                <w:rFonts w:ascii="Times New Roman" w:eastAsia="Times New Roman" w:hAnsi="Times New Roman"/>
                <w:sz w:val="24"/>
                <w:szCs w:val="24"/>
              </w:rPr>
            </w:pPr>
            <w:r>
              <w:rPr>
                <w:rFonts w:ascii="Times New Roman" w:eastAsia="Times New Roman" w:hAnsi="Times New Roman"/>
                <w:sz w:val="24"/>
                <w:szCs w:val="24"/>
              </w:rPr>
              <w:t>0</w:t>
            </w:r>
          </w:p>
        </w:tc>
        <w:tc>
          <w:tcPr>
            <w:tcW w:w="1077" w:type="dxa"/>
            <w:shd w:val="clear" w:color="auto" w:fill="auto"/>
            <w:vAlign w:val="center"/>
          </w:tcPr>
          <w:p w:rsidR="00370A5F" w:rsidRPr="005B31CD" w:rsidRDefault="00085A47" w:rsidP="00560BFF">
            <w:pPr>
              <w:pStyle w:val="a8"/>
              <w:jc w:val="center"/>
              <w:rPr>
                <w:rFonts w:ascii="Times New Roman" w:eastAsia="Times New Roman" w:hAnsi="Times New Roman"/>
                <w:sz w:val="24"/>
                <w:szCs w:val="24"/>
              </w:rPr>
            </w:pPr>
            <w:r>
              <w:rPr>
                <w:rFonts w:ascii="Times New Roman" w:eastAsia="Times New Roman" w:hAnsi="Times New Roman"/>
                <w:sz w:val="24"/>
                <w:szCs w:val="24"/>
              </w:rPr>
              <w:t>0</w:t>
            </w:r>
          </w:p>
        </w:tc>
        <w:tc>
          <w:tcPr>
            <w:tcW w:w="1077" w:type="dxa"/>
            <w:shd w:val="clear" w:color="auto" w:fill="auto"/>
            <w:vAlign w:val="center"/>
          </w:tcPr>
          <w:p w:rsidR="00370A5F" w:rsidRPr="005B31CD" w:rsidRDefault="00085A47" w:rsidP="00560BFF">
            <w:pPr>
              <w:pStyle w:val="a8"/>
              <w:jc w:val="center"/>
              <w:rPr>
                <w:rFonts w:ascii="Times New Roman" w:eastAsia="Times New Roman" w:hAnsi="Times New Roman"/>
                <w:sz w:val="24"/>
                <w:szCs w:val="24"/>
              </w:rPr>
            </w:pPr>
            <w:r>
              <w:rPr>
                <w:rFonts w:ascii="Times New Roman" w:eastAsia="Times New Roman" w:hAnsi="Times New Roman"/>
                <w:sz w:val="24"/>
                <w:szCs w:val="24"/>
              </w:rPr>
              <w:t>0</w:t>
            </w:r>
          </w:p>
        </w:tc>
        <w:tc>
          <w:tcPr>
            <w:tcW w:w="1077" w:type="dxa"/>
            <w:shd w:val="clear" w:color="auto" w:fill="auto"/>
            <w:vAlign w:val="center"/>
          </w:tcPr>
          <w:p w:rsidR="00370A5F" w:rsidRPr="005B31CD" w:rsidRDefault="00085A47" w:rsidP="00560BFF">
            <w:pPr>
              <w:pStyle w:val="a8"/>
              <w:jc w:val="center"/>
              <w:rPr>
                <w:rFonts w:ascii="Times New Roman" w:eastAsia="Times New Roman" w:hAnsi="Times New Roman"/>
                <w:sz w:val="24"/>
                <w:szCs w:val="24"/>
              </w:rPr>
            </w:pPr>
            <w:r>
              <w:rPr>
                <w:rFonts w:ascii="Times New Roman" w:eastAsia="Times New Roman" w:hAnsi="Times New Roman"/>
                <w:sz w:val="24"/>
                <w:szCs w:val="24"/>
              </w:rPr>
              <w:t>0</w:t>
            </w:r>
          </w:p>
        </w:tc>
        <w:tc>
          <w:tcPr>
            <w:tcW w:w="1079" w:type="dxa"/>
            <w:shd w:val="clear" w:color="auto" w:fill="auto"/>
            <w:vAlign w:val="center"/>
          </w:tcPr>
          <w:p w:rsidR="00370A5F" w:rsidRPr="005B31CD" w:rsidRDefault="00085A47" w:rsidP="00560BFF">
            <w:pPr>
              <w:pStyle w:val="a8"/>
              <w:jc w:val="center"/>
              <w:rPr>
                <w:rFonts w:ascii="Times New Roman" w:eastAsia="Times New Roman" w:hAnsi="Times New Roman"/>
                <w:sz w:val="24"/>
                <w:szCs w:val="24"/>
              </w:rPr>
            </w:pPr>
            <w:r>
              <w:rPr>
                <w:rFonts w:ascii="Times New Roman" w:eastAsia="Times New Roman" w:hAnsi="Times New Roman"/>
                <w:sz w:val="24"/>
                <w:szCs w:val="24"/>
              </w:rPr>
              <w:t>0</w:t>
            </w:r>
          </w:p>
        </w:tc>
      </w:tr>
      <w:tr w:rsidR="00370A5F" w:rsidRPr="00C469B6" w:rsidTr="00A752A9">
        <w:trPr>
          <w:trHeight w:val="375"/>
        </w:trPr>
        <w:tc>
          <w:tcPr>
            <w:tcW w:w="851" w:type="dxa"/>
            <w:shd w:val="clear" w:color="auto" w:fill="auto"/>
            <w:noWrap/>
          </w:tcPr>
          <w:p w:rsidR="00370A5F" w:rsidRDefault="00370A5F" w:rsidP="00085A47">
            <w:pPr>
              <w:pStyle w:val="a8"/>
              <w:jc w:val="center"/>
              <w:rPr>
                <w:rFonts w:ascii="Times New Roman" w:eastAsia="Times New Roman" w:hAnsi="Times New Roman"/>
                <w:sz w:val="24"/>
                <w:szCs w:val="24"/>
              </w:rPr>
            </w:pPr>
            <w:r>
              <w:rPr>
                <w:rFonts w:ascii="Times New Roman" w:eastAsia="Times New Roman" w:hAnsi="Times New Roman"/>
                <w:sz w:val="24"/>
                <w:szCs w:val="24"/>
              </w:rPr>
              <w:t>1</w:t>
            </w:r>
            <w:r w:rsidR="00085A47">
              <w:rPr>
                <w:rFonts w:ascii="Times New Roman" w:eastAsia="Times New Roman" w:hAnsi="Times New Roman"/>
                <w:sz w:val="24"/>
                <w:szCs w:val="24"/>
              </w:rPr>
              <w:t>1</w:t>
            </w:r>
            <w:r>
              <w:rPr>
                <w:rFonts w:ascii="Times New Roman" w:eastAsia="Times New Roman" w:hAnsi="Times New Roman"/>
                <w:sz w:val="24"/>
                <w:szCs w:val="24"/>
              </w:rPr>
              <w:t>.4</w:t>
            </w:r>
          </w:p>
        </w:tc>
        <w:tc>
          <w:tcPr>
            <w:tcW w:w="5934" w:type="dxa"/>
            <w:shd w:val="clear" w:color="auto" w:fill="auto"/>
            <w:vAlign w:val="center"/>
          </w:tcPr>
          <w:p w:rsidR="00370A5F" w:rsidRPr="005B31CD" w:rsidRDefault="00370A5F" w:rsidP="00AA0581">
            <w:pPr>
              <w:rPr>
                <w:rFonts w:ascii="Times New Roman" w:hAnsi="Times New Roman"/>
                <w:color w:val="000000"/>
                <w:sz w:val="24"/>
                <w:szCs w:val="24"/>
              </w:rPr>
            </w:pPr>
            <w:r>
              <w:rPr>
                <w:rFonts w:ascii="Times New Roman" w:hAnsi="Times New Roman"/>
                <w:color w:val="000000"/>
                <w:sz w:val="24"/>
                <w:szCs w:val="24"/>
              </w:rPr>
              <w:t xml:space="preserve">Доля детей в  возрасте 5 – 18 лет, получающих услуги по дополнительному образованию в организациях </w:t>
            </w:r>
            <w:r>
              <w:rPr>
                <w:rFonts w:ascii="Times New Roman" w:hAnsi="Times New Roman"/>
                <w:color w:val="000000"/>
                <w:sz w:val="24"/>
                <w:szCs w:val="24"/>
              </w:rPr>
              <w:lastRenderedPageBreak/>
              <w:t>различной организационно-правовой  формы и формы собственности, в общей численности детей данной возрастной группы</w:t>
            </w:r>
          </w:p>
        </w:tc>
        <w:tc>
          <w:tcPr>
            <w:tcW w:w="1698" w:type="dxa"/>
            <w:shd w:val="clear" w:color="auto" w:fill="auto"/>
            <w:vAlign w:val="center"/>
          </w:tcPr>
          <w:p w:rsidR="00370A5F" w:rsidRPr="005B31CD" w:rsidRDefault="00370A5F" w:rsidP="003B00A2">
            <w:pPr>
              <w:jc w:val="center"/>
              <w:rPr>
                <w:rFonts w:ascii="Times New Roman" w:hAnsi="Times New Roman"/>
                <w:color w:val="000000"/>
                <w:sz w:val="24"/>
                <w:szCs w:val="24"/>
              </w:rPr>
            </w:pPr>
            <w:r>
              <w:rPr>
                <w:rFonts w:ascii="Times New Roman" w:hAnsi="Times New Roman"/>
                <w:color w:val="000000"/>
                <w:sz w:val="24"/>
                <w:szCs w:val="24"/>
              </w:rPr>
              <w:lastRenderedPageBreak/>
              <w:t>процентов</w:t>
            </w:r>
          </w:p>
        </w:tc>
        <w:tc>
          <w:tcPr>
            <w:tcW w:w="1076" w:type="dxa"/>
            <w:gridSpan w:val="2"/>
            <w:shd w:val="clear" w:color="auto" w:fill="auto"/>
            <w:vAlign w:val="center"/>
          </w:tcPr>
          <w:p w:rsidR="00370A5F" w:rsidRPr="00085A47" w:rsidRDefault="00085A47" w:rsidP="008C5AAF">
            <w:pPr>
              <w:pStyle w:val="a8"/>
              <w:jc w:val="center"/>
              <w:rPr>
                <w:rFonts w:ascii="Times New Roman" w:eastAsia="Times New Roman" w:hAnsi="Times New Roman"/>
                <w:sz w:val="24"/>
                <w:szCs w:val="24"/>
              </w:rPr>
            </w:pPr>
            <w:r>
              <w:rPr>
                <w:rFonts w:ascii="Times New Roman" w:eastAsia="Times New Roman" w:hAnsi="Times New Roman"/>
                <w:sz w:val="24"/>
                <w:szCs w:val="24"/>
              </w:rPr>
              <w:t>66,89</w:t>
            </w:r>
          </w:p>
        </w:tc>
        <w:tc>
          <w:tcPr>
            <w:tcW w:w="1077" w:type="dxa"/>
            <w:gridSpan w:val="2"/>
            <w:shd w:val="clear" w:color="auto" w:fill="auto"/>
            <w:vAlign w:val="center"/>
          </w:tcPr>
          <w:p w:rsidR="00370A5F" w:rsidRDefault="00085A47" w:rsidP="00560BFF">
            <w:pPr>
              <w:pStyle w:val="a8"/>
              <w:jc w:val="center"/>
              <w:rPr>
                <w:rFonts w:ascii="Times New Roman" w:eastAsia="Times New Roman" w:hAnsi="Times New Roman"/>
                <w:sz w:val="24"/>
                <w:szCs w:val="24"/>
              </w:rPr>
            </w:pPr>
            <w:r>
              <w:rPr>
                <w:rFonts w:ascii="Times New Roman" w:eastAsia="Times New Roman" w:hAnsi="Times New Roman"/>
                <w:sz w:val="24"/>
                <w:szCs w:val="24"/>
              </w:rPr>
              <w:t>85</w:t>
            </w:r>
          </w:p>
        </w:tc>
        <w:tc>
          <w:tcPr>
            <w:tcW w:w="1080" w:type="dxa"/>
            <w:shd w:val="clear" w:color="auto" w:fill="auto"/>
            <w:vAlign w:val="center"/>
          </w:tcPr>
          <w:p w:rsidR="00370A5F" w:rsidRDefault="00560BFF" w:rsidP="00085A47">
            <w:pPr>
              <w:pStyle w:val="a8"/>
              <w:jc w:val="center"/>
              <w:rPr>
                <w:rFonts w:ascii="Times New Roman" w:eastAsia="Times New Roman" w:hAnsi="Times New Roman"/>
                <w:sz w:val="24"/>
                <w:szCs w:val="24"/>
              </w:rPr>
            </w:pPr>
            <w:r>
              <w:rPr>
                <w:rFonts w:ascii="Times New Roman" w:eastAsia="Times New Roman" w:hAnsi="Times New Roman"/>
                <w:sz w:val="24"/>
                <w:szCs w:val="24"/>
                <w:lang w:val="en-US"/>
              </w:rPr>
              <w:t>8</w:t>
            </w:r>
            <w:r w:rsidR="00085A47">
              <w:rPr>
                <w:rFonts w:ascii="Times New Roman" w:eastAsia="Times New Roman" w:hAnsi="Times New Roman"/>
                <w:sz w:val="24"/>
                <w:szCs w:val="24"/>
              </w:rPr>
              <w:t>9</w:t>
            </w:r>
          </w:p>
        </w:tc>
        <w:tc>
          <w:tcPr>
            <w:tcW w:w="1077" w:type="dxa"/>
            <w:shd w:val="clear" w:color="auto" w:fill="auto"/>
            <w:vAlign w:val="center"/>
          </w:tcPr>
          <w:p w:rsidR="00370A5F" w:rsidRDefault="00085A47" w:rsidP="00085A47">
            <w:pPr>
              <w:pStyle w:val="a8"/>
              <w:jc w:val="center"/>
              <w:rPr>
                <w:rFonts w:ascii="Times New Roman" w:eastAsia="Times New Roman" w:hAnsi="Times New Roman"/>
                <w:sz w:val="24"/>
                <w:szCs w:val="24"/>
              </w:rPr>
            </w:pPr>
            <w:r>
              <w:rPr>
                <w:rFonts w:ascii="Times New Roman" w:eastAsia="Times New Roman" w:hAnsi="Times New Roman"/>
                <w:sz w:val="24"/>
                <w:szCs w:val="24"/>
              </w:rPr>
              <w:t>91</w:t>
            </w:r>
          </w:p>
        </w:tc>
        <w:tc>
          <w:tcPr>
            <w:tcW w:w="1077" w:type="dxa"/>
            <w:shd w:val="clear" w:color="auto" w:fill="auto"/>
            <w:vAlign w:val="center"/>
          </w:tcPr>
          <w:p w:rsidR="00370A5F" w:rsidRDefault="00560BFF" w:rsidP="00560BFF">
            <w:pPr>
              <w:pStyle w:val="a8"/>
              <w:jc w:val="center"/>
              <w:rPr>
                <w:rFonts w:ascii="Times New Roman" w:eastAsia="Times New Roman" w:hAnsi="Times New Roman"/>
                <w:sz w:val="24"/>
                <w:szCs w:val="24"/>
              </w:rPr>
            </w:pPr>
            <w:r>
              <w:rPr>
                <w:rFonts w:ascii="Times New Roman" w:eastAsia="Times New Roman" w:hAnsi="Times New Roman"/>
                <w:sz w:val="24"/>
                <w:szCs w:val="24"/>
                <w:lang w:val="en-US"/>
              </w:rPr>
              <w:t>91.4</w:t>
            </w:r>
          </w:p>
        </w:tc>
        <w:tc>
          <w:tcPr>
            <w:tcW w:w="1077" w:type="dxa"/>
            <w:shd w:val="clear" w:color="auto" w:fill="auto"/>
            <w:vAlign w:val="center"/>
          </w:tcPr>
          <w:p w:rsidR="00370A5F" w:rsidRDefault="00560BFF" w:rsidP="00085A47">
            <w:pPr>
              <w:pStyle w:val="a8"/>
              <w:jc w:val="center"/>
              <w:rPr>
                <w:rFonts w:ascii="Times New Roman" w:eastAsia="Times New Roman" w:hAnsi="Times New Roman"/>
                <w:sz w:val="24"/>
                <w:szCs w:val="24"/>
              </w:rPr>
            </w:pPr>
            <w:r>
              <w:rPr>
                <w:rFonts w:ascii="Times New Roman" w:eastAsia="Times New Roman" w:hAnsi="Times New Roman"/>
                <w:sz w:val="24"/>
                <w:szCs w:val="24"/>
                <w:lang w:val="en-US"/>
              </w:rPr>
              <w:t>9</w:t>
            </w:r>
            <w:r w:rsidR="00085A47">
              <w:rPr>
                <w:rFonts w:ascii="Times New Roman" w:eastAsia="Times New Roman" w:hAnsi="Times New Roman"/>
                <w:sz w:val="24"/>
                <w:szCs w:val="24"/>
              </w:rPr>
              <w:t>2</w:t>
            </w:r>
            <w:r>
              <w:rPr>
                <w:rFonts w:ascii="Times New Roman" w:eastAsia="Times New Roman" w:hAnsi="Times New Roman"/>
                <w:sz w:val="24"/>
                <w:szCs w:val="24"/>
                <w:lang w:val="en-US"/>
              </w:rPr>
              <w:t>.6</w:t>
            </w:r>
          </w:p>
        </w:tc>
        <w:tc>
          <w:tcPr>
            <w:tcW w:w="1079" w:type="dxa"/>
            <w:shd w:val="clear" w:color="auto" w:fill="auto"/>
            <w:vAlign w:val="center"/>
          </w:tcPr>
          <w:p w:rsidR="00370A5F" w:rsidRDefault="00560BFF" w:rsidP="00085A47">
            <w:pPr>
              <w:pStyle w:val="a8"/>
              <w:jc w:val="center"/>
              <w:rPr>
                <w:rFonts w:ascii="Times New Roman" w:eastAsia="Times New Roman" w:hAnsi="Times New Roman"/>
                <w:sz w:val="24"/>
                <w:szCs w:val="24"/>
              </w:rPr>
            </w:pPr>
            <w:r>
              <w:rPr>
                <w:rFonts w:ascii="Times New Roman" w:eastAsia="Times New Roman" w:hAnsi="Times New Roman"/>
                <w:sz w:val="24"/>
                <w:szCs w:val="24"/>
                <w:lang w:val="en-US"/>
              </w:rPr>
              <w:t>9</w:t>
            </w:r>
            <w:r w:rsidR="00085A47">
              <w:rPr>
                <w:rFonts w:ascii="Times New Roman" w:eastAsia="Times New Roman" w:hAnsi="Times New Roman"/>
                <w:sz w:val="24"/>
                <w:szCs w:val="24"/>
              </w:rPr>
              <w:t>3</w:t>
            </w:r>
            <w:r>
              <w:rPr>
                <w:rFonts w:ascii="Times New Roman" w:eastAsia="Times New Roman" w:hAnsi="Times New Roman"/>
                <w:sz w:val="24"/>
                <w:szCs w:val="24"/>
                <w:lang w:val="en-US"/>
              </w:rPr>
              <w:t>.7</w:t>
            </w:r>
          </w:p>
        </w:tc>
      </w:tr>
      <w:tr w:rsidR="00370A5F" w:rsidRPr="00C469B6" w:rsidTr="00A752A9">
        <w:trPr>
          <w:trHeight w:val="375"/>
        </w:trPr>
        <w:tc>
          <w:tcPr>
            <w:tcW w:w="16026" w:type="dxa"/>
            <w:gridSpan w:val="12"/>
            <w:shd w:val="clear" w:color="auto" w:fill="auto"/>
            <w:noWrap/>
          </w:tcPr>
          <w:p w:rsidR="00370A5F" w:rsidRPr="005B31CD" w:rsidRDefault="00370A5F" w:rsidP="00085A47">
            <w:pPr>
              <w:pStyle w:val="a8"/>
              <w:rPr>
                <w:rFonts w:ascii="Times New Roman" w:eastAsia="Times New Roman" w:hAnsi="Times New Roman"/>
                <w:sz w:val="24"/>
                <w:szCs w:val="24"/>
              </w:rPr>
            </w:pPr>
            <w:r>
              <w:rPr>
                <w:rFonts w:ascii="Times New Roman" w:hAnsi="Times New Roman"/>
                <w:b/>
                <w:color w:val="000000"/>
                <w:sz w:val="24"/>
                <w:szCs w:val="24"/>
              </w:rPr>
              <w:lastRenderedPageBreak/>
              <w:t>1</w:t>
            </w:r>
            <w:r w:rsidR="00085A47">
              <w:rPr>
                <w:rFonts w:ascii="Times New Roman" w:hAnsi="Times New Roman"/>
                <w:b/>
                <w:color w:val="000000"/>
                <w:sz w:val="24"/>
                <w:szCs w:val="24"/>
              </w:rPr>
              <w:t>2</w:t>
            </w:r>
            <w:r>
              <w:rPr>
                <w:rFonts w:ascii="Times New Roman" w:hAnsi="Times New Roman"/>
                <w:b/>
                <w:color w:val="000000"/>
                <w:sz w:val="24"/>
                <w:szCs w:val="24"/>
              </w:rPr>
              <w:t xml:space="preserve">. </w:t>
            </w:r>
            <w:r w:rsidRPr="005B31CD">
              <w:rPr>
                <w:rFonts w:ascii="Times New Roman" w:hAnsi="Times New Roman"/>
                <w:b/>
                <w:color w:val="000000"/>
                <w:sz w:val="24"/>
                <w:szCs w:val="24"/>
              </w:rPr>
              <w:t>Культура</w:t>
            </w:r>
          </w:p>
        </w:tc>
      </w:tr>
      <w:tr w:rsidR="00370A5F" w:rsidRPr="00C469B6" w:rsidTr="00A752A9">
        <w:trPr>
          <w:trHeight w:val="375"/>
        </w:trPr>
        <w:tc>
          <w:tcPr>
            <w:tcW w:w="851" w:type="dxa"/>
            <w:shd w:val="clear" w:color="auto" w:fill="auto"/>
            <w:noWrap/>
          </w:tcPr>
          <w:p w:rsidR="00370A5F" w:rsidRPr="00C469B6" w:rsidRDefault="00370A5F" w:rsidP="00085A47">
            <w:pPr>
              <w:pStyle w:val="a8"/>
              <w:jc w:val="center"/>
              <w:rPr>
                <w:rFonts w:ascii="Times New Roman" w:eastAsia="Times New Roman" w:hAnsi="Times New Roman"/>
                <w:sz w:val="24"/>
                <w:szCs w:val="24"/>
              </w:rPr>
            </w:pPr>
            <w:r>
              <w:rPr>
                <w:rFonts w:ascii="Times New Roman" w:eastAsia="Times New Roman" w:hAnsi="Times New Roman"/>
                <w:sz w:val="24"/>
                <w:szCs w:val="24"/>
              </w:rPr>
              <w:t>1</w:t>
            </w:r>
            <w:r w:rsidR="00085A47">
              <w:rPr>
                <w:rFonts w:ascii="Times New Roman" w:eastAsia="Times New Roman" w:hAnsi="Times New Roman"/>
                <w:sz w:val="24"/>
                <w:szCs w:val="24"/>
              </w:rPr>
              <w:t>2</w:t>
            </w:r>
            <w:r>
              <w:rPr>
                <w:rFonts w:ascii="Times New Roman" w:eastAsia="Times New Roman" w:hAnsi="Times New Roman"/>
                <w:sz w:val="24"/>
                <w:szCs w:val="24"/>
              </w:rPr>
              <w:t>.1</w:t>
            </w:r>
          </w:p>
        </w:tc>
        <w:tc>
          <w:tcPr>
            <w:tcW w:w="5934" w:type="dxa"/>
            <w:shd w:val="clear" w:color="auto" w:fill="auto"/>
            <w:vAlign w:val="center"/>
          </w:tcPr>
          <w:p w:rsidR="00370A5F" w:rsidRPr="005B31CD" w:rsidRDefault="00370A5F" w:rsidP="003B00A2">
            <w:pPr>
              <w:rPr>
                <w:rFonts w:ascii="Times New Roman" w:hAnsi="Times New Roman"/>
                <w:color w:val="000000"/>
                <w:sz w:val="24"/>
                <w:szCs w:val="24"/>
              </w:rPr>
            </w:pPr>
            <w:r w:rsidRPr="005B31CD">
              <w:rPr>
                <w:rFonts w:ascii="Times New Roman" w:hAnsi="Times New Roman"/>
                <w:color w:val="000000"/>
                <w:sz w:val="24"/>
                <w:szCs w:val="24"/>
              </w:rPr>
              <w:t>Уровень        фактической     обеспеченности учреждениями культуры от нормативной потребности</w:t>
            </w:r>
            <w:r>
              <w:rPr>
                <w:rFonts w:ascii="Times New Roman" w:hAnsi="Times New Roman"/>
                <w:color w:val="000000"/>
                <w:sz w:val="24"/>
                <w:szCs w:val="24"/>
              </w:rPr>
              <w:t>:</w:t>
            </w:r>
          </w:p>
        </w:tc>
        <w:tc>
          <w:tcPr>
            <w:tcW w:w="1698" w:type="dxa"/>
            <w:shd w:val="clear" w:color="auto" w:fill="auto"/>
            <w:vAlign w:val="center"/>
          </w:tcPr>
          <w:p w:rsidR="00370A5F" w:rsidRPr="005B31CD" w:rsidRDefault="00370A5F" w:rsidP="003B00A2">
            <w:pPr>
              <w:jc w:val="center"/>
              <w:rPr>
                <w:rFonts w:ascii="Times New Roman" w:hAnsi="Times New Roman"/>
                <w:color w:val="000000"/>
                <w:sz w:val="24"/>
                <w:szCs w:val="24"/>
              </w:rPr>
            </w:pPr>
          </w:p>
        </w:tc>
        <w:tc>
          <w:tcPr>
            <w:tcW w:w="1076" w:type="dxa"/>
            <w:gridSpan w:val="2"/>
            <w:shd w:val="clear" w:color="auto" w:fill="auto"/>
          </w:tcPr>
          <w:p w:rsidR="00370A5F" w:rsidRPr="005B31CD" w:rsidRDefault="00370A5F" w:rsidP="005D7DC4">
            <w:pPr>
              <w:pStyle w:val="a8"/>
              <w:jc w:val="center"/>
              <w:rPr>
                <w:rFonts w:ascii="Times New Roman" w:eastAsia="Times New Roman" w:hAnsi="Times New Roman"/>
                <w:sz w:val="24"/>
                <w:szCs w:val="24"/>
              </w:rPr>
            </w:pPr>
          </w:p>
        </w:tc>
        <w:tc>
          <w:tcPr>
            <w:tcW w:w="1077" w:type="dxa"/>
            <w:gridSpan w:val="2"/>
            <w:shd w:val="clear" w:color="auto" w:fill="auto"/>
          </w:tcPr>
          <w:p w:rsidR="00370A5F" w:rsidRPr="005B31CD" w:rsidRDefault="00370A5F" w:rsidP="001E14F0">
            <w:pPr>
              <w:pStyle w:val="a8"/>
              <w:jc w:val="center"/>
              <w:rPr>
                <w:rFonts w:ascii="Times New Roman" w:eastAsia="Times New Roman" w:hAnsi="Times New Roman"/>
                <w:sz w:val="24"/>
                <w:szCs w:val="24"/>
              </w:rPr>
            </w:pPr>
          </w:p>
        </w:tc>
        <w:tc>
          <w:tcPr>
            <w:tcW w:w="1080" w:type="dxa"/>
            <w:shd w:val="clear" w:color="auto" w:fill="auto"/>
          </w:tcPr>
          <w:p w:rsidR="00370A5F" w:rsidRPr="005B31CD" w:rsidRDefault="00370A5F" w:rsidP="001E14F0">
            <w:pPr>
              <w:pStyle w:val="a8"/>
              <w:jc w:val="center"/>
              <w:rPr>
                <w:rFonts w:ascii="Times New Roman" w:eastAsia="Times New Roman" w:hAnsi="Times New Roman"/>
                <w:sz w:val="24"/>
                <w:szCs w:val="24"/>
              </w:rPr>
            </w:pPr>
          </w:p>
        </w:tc>
        <w:tc>
          <w:tcPr>
            <w:tcW w:w="1077" w:type="dxa"/>
            <w:shd w:val="clear" w:color="auto" w:fill="auto"/>
          </w:tcPr>
          <w:p w:rsidR="00370A5F" w:rsidRPr="005B31CD" w:rsidRDefault="00370A5F" w:rsidP="005D7DC4">
            <w:pPr>
              <w:pStyle w:val="a8"/>
              <w:jc w:val="center"/>
              <w:rPr>
                <w:rFonts w:ascii="Times New Roman" w:eastAsia="Times New Roman" w:hAnsi="Times New Roman"/>
                <w:sz w:val="24"/>
                <w:szCs w:val="24"/>
              </w:rPr>
            </w:pPr>
          </w:p>
        </w:tc>
        <w:tc>
          <w:tcPr>
            <w:tcW w:w="1077" w:type="dxa"/>
            <w:shd w:val="clear" w:color="auto" w:fill="auto"/>
          </w:tcPr>
          <w:p w:rsidR="00370A5F" w:rsidRPr="005B31CD" w:rsidRDefault="00370A5F" w:rsidP="005D7DC4">
            <w:pPr>
              <w:pStyle w:val="a8"/>
              <w:jc w:val="center"/>
              <w:rPr>
                <w:rFonts w:ascii="Times New Roman" w:eastAsia="Times New Roman" w:hAnsi="Times New Roman"/>
                <w:sz w:val="24"/>
                <w:szCs w:val="24"/>
              </w:rPr>
            </w:pPr>
          </w:p>
        </w:tc>
        <w:tc>
          <w:tcPr>
            <w:tcW w:w="1077" w:type="dxa"/>
            <w:shd w:val="clear" w:color="auto" w:fill="auto"/>
          </w:tcPr>
          <w:p w:rsidR="00370A5F" w:rsidRPr="005B31CD" w:rsidRDefault="00370A5F" w:rsidP="005D7DC4">
            <w:pPr>
              <w:pStyle w:val="a8"/>
              <w:jc w:val="center"/>
              <w:rPr>
                <w:rFonts w:ascii="Times New Roman" w:eastAsia="Times New Roman" w:hAnsi="Times New Roman"/>
                <w:sz w:val="24"/>
                <w:szCs w:val="24"/>
              </w:rPr>
            </w:pPr>
          </w:p>
        </w:tc>
        <w:tc>
          <w:tcPr>
            <w:tcW w:w="1079" w:type="dxa"/>
            <w:shd w:val="clear" w:color="auto" w:fill="auto"/>
          </w:tcPr>
          <w:p w:rsidR="00370A5F" w:rsidRPr="005B31CD" w:rsidRDefault="00370A5F" w:rsidP="005D7DC4">
            <w:pPr>
              <w:pStyle w:val="a8"/>
              <w:jc w:val="center"/>
              <w:rPr>
                <w:rFonts w:ascii="Times New Roman" w:eastAsia="Times New Roman" w:hAnsi="Times New Roman"/>
                <w:sz w:val="24"/>
                <w:szCs w:val="24"/>
              </w:rPr>
            </w:pPr>
          </w:p>
        </w:tc>
      </w:tr>
      <w:tr w:rsidR="00370A5F" w:rsidRPr="00C469B6" w:rsidTr="00A752A9">
        <w:trPr>
          <w:trHeight w:val="375"/>
        </w:trPr>
        <w:tc>
          <w:tcPr>
            <w:tcW w:w="851" w:type="dxa"/>
            <w:shd w:val="clear" w:color="auto" w:fill="auto"/>
            <w:noWrap/>
          </w:tcPr>
          <w:p w:rsidR="00370A5F" w:rsidRPr="00C469B6" w:rsidRDefault="00370A5F" w:rsidP="00085A47">
            <w:pPr>
              <w:pStyle w:val="a8"/>
              <w:jc w:val="center"/>
              <w:rPr>
                <w:rFonts w:ascii="Times New Roman" w:eastAsia="Times New Roman" w:hAnsi="Times New Roman"/>
                <w:sz w:val="24"/>
                <w:szCs w:val="24"/>
              </w:rPr>
            </w:pPr>
            <w:r>
              <w:rPr>
                <w:rFonts w:ascii="Times New Roman" w:eastAsia="Times New Roman" w:hAnsi="Times New Roman"/>
                <w:sz w:val="24"/>
                <w:szCs w:val="24"/>
              </w:rPr>
              <w:t>1</w:t>
            </w:r>
            <w:r w:rsidR="00085A47">
              <w:rPr>
                <w:rFonts w:ascii="Times New Roman" w:eastAsia="Times New Roman" w:hAnsi="Times New Roman"/>
                <w:sz w:val="24"/>
                <w:szCs w:val="24"/>
              </w:rPr>
              <w:t>2</w:t>
            </w:r>
            <w:r>
              <w:rPr>
                <w:rFonts w:ascii="Times New Roman" w:eastAsia="Times New Roman" w:hAnsi="Times New Roman"/>
                <w:sz w:val="24"/>
                <w:szCs w:val="24"/>
              </w:rPr>
              <w:t>.1.1</w:t>
            </w:r>
          </w:p>
        </w:tc>
        <w:tc>
          <w:tcPr>
            <w:tcW w:w="5934" w:type="dxa"/>
            <w:shd w:val="clear" w:color="auto" w:fill="auto"/>
            <w:vAlign w:val="center"/>
          </w:tcPr>
          <w:p w:rsidR="00370A5F" w:rsidRPr="006B6043" w:rsidRDefault="00370A5F" w:rsidP="003B00A2">
            <w:pPr>
              <w:rPr>
                <w:rFonts w:ascii="Times New Roman" w:hAnsi="Times New Roman"/>
                <w:color w:val="000000"/>
                <w:sz w:val="24"/>
                <w:szCs w:val="24"/>
                <w:highlight w:val="yellow"/>
              </w:rPr>
            </w:pPr>
            <w:r w:rsidRPr="006B6043">
              <w:rPr>
                <w:rFonts w:ascii="Times New Roman" w:hAnsi="Times New Roman"/>
                <w:color w:val="000000"/>
                <w:sz w:val="24"/>
                <w:szCs w:val="24"/>
                <w:highlight w:val="yellow"/>
              </w:rPr>
              <w:t>клубами и учреждениями клубного типа</w:t>
            </w:r>
          </w:p>
        </w:tc>
        <w:tc>
          <w:tcPr>
            <w:tcW w:w="1698" w:type="dxa"/>
            <w:shd w:val="clear" w:color="auto" w:fill="auto"/>
            <w:vAlign w:val="center"/>
          </w:tcPr>
          <w:p w:rsidR="00370A5F" w:rsidRPr="006B6043" w:rsidRDefault="00370A5F" w:rsidP="003B00A2">
            <w:pPr>
              <w:jc w:val="center"/>
              <w:rPr>
                <w:rFonts w:ascii="Times New Roman" w:hAnsi="Times New Roman"/>
                <w:color w:val="000000"/>
                <w:sz w:val="24"/>
                <w:szCs w:val="24"/>
                <w:highlight w:val="yellow"/>
              </w:rPr>
            </w:pPr>
            <w:r w:rsidRPr="006B6043">
              <w:rPr>
                <w:rFonts w:ascii="Times New Roman" w:hAnsi="Times New Roman"/>
                <w:color w:val="000000"/>
                <w:sz w:val="24"/>
                <w:szCs w:val="24"/>
                <w:highlight w:val="yellow"/>
              </w:rPr>
              <w:t>процентов</w:t>
            </w:r>
          </w:p>
        </w:tc>
        <w:tc>
          <w:tcPr>
            <w:tcW w:w="1076" w:type="dxa"/>
            <w:gridSpan w:val="2"/>
            <w:shd w:val="clear" w:color="auto" w:fill="auto"/>
          </w:tcPr>
          <w:p w:rsidR="00370A5F" w:rsidRPr="006B6043" w:rsidRDefault="006626F6" w:rsidP="00560BFF">
            <w:pPr>
              <w:pStyle w:val="a8"/>
              <w:jc w:val="center"/>
              <w:rPr>
                <w:rFonts w:ascii="Times New Roman" w:eastAsia="Times New Roman" w:hAnsi="Times New Roman"/>
                <w:sz w:val="24"/>
                <w:szCs w:val="24"/>
                <w:highlight w:val="yellow"/>
              </w:rPr>
            </w:pPr>
            <w:r w:rsidRPr="006B6043">
              <w:rPr>
                <w:rFonts w:ascii="Times New Roman" w:eastAsia="Times New Roman" w:hAnsi="Times New Roman"/>
                <w:sz w:val="24"/>
                <w:szCs w:val="24"/>
                <w:highlight w:val="yellow"/>
              </w:rPr>
              <w:t>70</w:t>
            </w:r>
          </w:p>
        </w:tc>
        <w:tc>
          <w:tcPr>
            <w:tcW w:w="1077" w:type="dxa"/>
            <w:gridSpan w:val="2"/>
            <w:shd w:val="clear" w:color="auto" w:fill="auto"/>
          </w:tcPr>
          <w:p w:rsidR="00370A5F" w:rsidRPr="006B6043" w:rsidRDefault="006626F6" w:rsidP="00560BFF">
            <w:pPr>
              <w:pStyle w:val="a8"/>
              <w:jc w:val="center"/>
              <w:rPr>
                <w:rFonts w:ascii="Times New Roman" w:eastAsia="Times New Roman" w:hAnsi="Times New Roman"/>
                <w:sz w:val="24"/>
                <w:szCs w:val="24"/>
                <w:highlight w:val="yellow"/>
              </w:rPr>
            </w:pPr>
            <w:r w:rsidRPr="006B6043">
              <w:rPr>
                <w:rFonts w:ascii="Times New Roman" w:eastAsia="Times New Roman" w:hAnsi="Times New Roman"/>
                <w:sz w:val="24"/>
                <w:szCs w:val="24"/>
                <w:highlight w:val="yellow"/>
              </w:rPr>
              <w:t>70</w:t>
            </w:r>
          </w:p>
        </w:tc>
        <w:tc>
          <w:tcPr>
            <w:tcW w:w="1080" w:type="dxa"/>
            <w:shd w:val="clear" w:color="auto" w:fill="auto"/>
          </w:tcPr>
          <w:p w:rsidR="00370A5F" w:rsidRPr="006B6043" w:rsidRDefault="006626F6" w:rsidP="003C41D3">
            <w:pPr>
              <w:pStyle w:val="a8"/>
              <w:jc w:val="center"/>
              <w:rPr>
                <w:rFonts w:ascii="Times New Roman" w:eastAsia="Times New Roman" w:hAnsi="Times New Roman"/>
                <w:sz w:val="24"/>
                <w:szCs w:val="24"/>
                <w:highlight w:val="yellow"/>
              </w:rPr>
            </w:pPr>
            <w:r w:rsidRPr="006B6043">
              <w:rPr>
                <w:rFonts w:ascii="Times New Roman" w:eastAsia="Times New Roman" w:hAnsi="Times New Roman"/>
                <w:sz w:val="24"/>
                <w:szCs w:val="24"/>
                <w:highlight w:val="yellow"/>
              </w:rPr>
              <w:t>7</w:t>
            </w:r>
            <w:r w:rsidR="003C41D3" w:rsidRPr="006B6043">
              <w:rPr>
                <w:rFonts w:ascii="Times New Roman" w:eastAsia="Times New Roman" w:hAnsi="Times New Roman"/>
                <w:sz w:val="24"/>
                <w:szCs w:val="24"/>
                <w:highlight w:val="yellow"/>
              </w:rPr>
              <w:t>5</w:t>
            </w:r>
          </w:p>
        </w:tc>
        <w:tc>
          <w:tcPr>
            <w:tcW w:w="1077" w:type="dxa"/>
            <w:shd w:val="clear" w:color="auto" w:fill="auto"/>
          </w:tcPr>
          <w:p w:rsidR="00370A5F" w:rsidRPr="006B6043" w:rsidRDefault="003C41D3" w:rsidP="003C41D3">
            <w:pPr>
              <w:pStyle w:val="a8"/>
              <w:jc w:val="center"/>
              <w:rPr>
                <w:rFonts w:ascii="Times New Roman" w:eastAsia="Times New Roman" w:hAnsi="Times New Roman"/>
                <w:sz w:val="24"/>
                <w:szCs w:val="24"/>
                <w:highlight w:val="yellow"/>
              </w:rPr>
            </w:pPr>
            <w:r w:rsidRPr="006B6043">
              <w:rPr>
                <w:rFonts w:ascii="Times New Roman" w:eastAsia="Times New Roman" w:hAnsi="Times New Roman"/>
                <w:sz w:val="24"/>
                <w:szCs w:val="24"/>
                <w:highlight w:val="yellow"/>
              </w:rPr>
              <w:t>8</w:t>
            </w:r>
            <w:r w:rsidR="006626F6" w:rsidRPr="006B6043">
              <w:rPr>
                <w:rFonts w:ascii="Times New Roman" w:eastAsia="Times New Roman" w:hAnsi="Times New Roman"/>
                <w:sz w:val="24"/>
                <w:szCs w:val="24"/>
                <w:highlight w:val="yellow"/>
              </w:rPr>
              <w:t>0</w:t>
            </w:r>
          </w:p>
        </w:tc>
        <w:tc>
          <w:tcPr>
            <w:tcW w:w="1077" w:type="dxa"/>
            <w:shd w:val="clear" w:color="auto" w:fill="auto"/>
          </w:tcPr>
          <w:p w:rsidR="00370A5F" w:rsidRPr="006B6043" w:rsidRDefault="003C41D3" w:rsidP="003C41D3">
            <w:pPr>
              <w:pStyle w:val="a8"/>
              <w:jc w:val="center"/>
              <w:rPr>
                <w:rFonts w:ascii="Times New Roman" w:eastAsia="Times New Roman" w:hAnsi="Times New Roman"/>
                <w:sz w:val="24"/>
                <w:szCs w:val="24"/>
                <w:highlight w:val="yellow"/>
              </w:rPr>
            </w:pPr>
            <w:r w:rsidRPr="006B6043">
              <w:rPr>
                <w:rFonts w:ascii="Times New Roman" w:eastAsia="Times New Roman" w:hAnsi="Times New Roman"/>
                <w:sz w:val="24"/>
                <w:szCs w:val="24"/>
                <w:highlight w:val="yellow"/>
              </w:rPr>
              <w:t>85</w:t>
            </w:r>
          </w:p>
        </w:tc>
        <w:tc>
          <w:tcPr>
            <w:tcW w:w="1077" w:type="dxa"/>
            <w:shd w:val="clear" w:color="auto" w:fill="auto"/>
          </w:tcPr>
          <w:p w:rsidR="00370A5F" w:rsidRPr="006B6043" w:rsidRDefault="003C41D3" w:rsidP="003C41D3">
            <w:pPr>
              <w:pStyle w:val="a8"/>
              <w:jc w:val="center"/>
              <w:rPr>
                <w:rFonts w:ascii="Times New Roman" w:eastAsia="Times New Roman" w:hAnsi="Times New Roman"/>
                <w:sz w:val="24"/>
                <w:szCs w:val="24"/>
                <w:highlight w:val="yellow"/>
              </w:rPr>
            </w:pPr>
            <w:r w:rsidRPr="006B6043">
              <w:rPr>
                <w:rFonts w:ascii="Times New Roman" w:eastAsia="Times New Roman" w:hAnsi="Times New Roman"/>
                <w:sz w:val="24"/>
                <w:szCs w:val="24"/>
                <w:highlight w:val="yellow"/>
              </w:rPr>
              <w:t>90</w:t>
            </w:r>
          </w:p>
        </w:tc>
        <w:tc>
          <w:tcPr>
            <w:tcW w:w="1079" w:type="dxa"/>
            <w:shd w:val="clear" w:color="auto" w:fill="auto"/>
          </w:tcPr>
          <w:p w:rsidR="00370A5F" w:rsidRPr="006B6043" w:rsidRDefault="003C41D3" w:rsidP="003C41D3">
            <w:pPr>
              <w:pStyle w:val="a8"/>
              <w:jc w:val="center"/>
              <w:rPr>
                <w:rFonts w:ascii="Times New Roman" w:eastAsia="Times New Roman" w:hAnsi="Times New Roman"/>
                <w:sz w:val="24"/>
                <w:szCs w:val="24"/>
                <w:highlight w:val="yellow"/>
              </w:rPr>
            </w:pPr>
            <w:r w:rsidRPr="006B6043">
              <w:rPr>
                <w:rFonts w:ascii="Times New Roman" w:eastAsia="Times New Roman" w:hAnsi="Times New Roman"/>
                <w:sz w:val="24"/>
                <w:szCs w:val="24"/>
                <w:highlight w:val="yellow"/>
              </w:rPr>
              <w:t>100</w:t>
            </w:r>
          </w:p>
        </w:tc>
      </w:tr>
      <w:tr w:rsidR="00370A5F" w:rsidRPr="00C469B6" w:rsidTr="00A752A9">
        <w:trPr>
          <w:trHeight w:val="375"/>
        </w:trPr>
        <w:tc>
          <w:tcPr>
            <w:tcW w:w="851" w:type="dxa"/>
            <w:shd w:val="clear" w:color="auto" w:fill="auto"/>
            <w:noWrap/>
          </w:tcPr>
          <w:p w:rsidR="00370A5F" w:rsidRPr="00C469B6" w:rsidRDefault="00370A5F" w:rsidP="00085A47">
            <w:pPr>
              <w:pStyle w:val="a8"/>
              <w:jc w:val="center"/>
              <w:rPr>
                <w:rFonts w:ascii="Times New Roman" w:eastAsia="Times New Roman" w:hAnsi="Times New Roman"/>
                <w:sz w:val="24"/>
                <w:szCs w:val="24"/>
              </w:rPr>
            </w:pPr>
            <w:r>
              <w:rPr>
                <w:rFonts w:ascii="Times New Roman" w:eastAsia="Times New Roman" w:hAnsi="Times New Roman"/>
                <w:sz w:val="24"/>
                <w:szCs w:val="24"/>
              </w:rPr>
              <w:t>1</w:t>
            </w:r>
            <w:r w:rsidR="00085A47">
              <w:rPr>
                <w:rFonts w:ascii="Times New Roman" w:eastAsia="Times New Roman" w:hAnsi="Times New Roman"/>
                <w:sz w:val="24"/>
                <w:szCs w:val="24"/>
              </w:rPr>
              <w:t>2</w:t>
            </w:r>
            <w:r>
              <w:rPr>
                <w:rFonts w:ascii="Times New Roman" w:eastAsia="Times New Roman" w:hAnsi="Times New Roman"/>
                <w:sz w:val="24"/>
                <w:szCs w:val="24"/>
              </w:rPr>
              <w:t>.1.2</w:t>
            </w:r>
          </w:p>
        </w:tc>
        <w:tc>
          <w:tcPr>
            <w:tcW w:w="5934" w:type="dxa"/>
            <w:shd w:val="clear" w:color="auto" w:fill="auto"/>
            <w:vAlign w:val="center"/>
          </w:tcPr>
          <w:p w:rsidR="00370A5F" w:rsidRPr="005B31CD" w:rsidRDefault="00370A5F" w:rsidP="003B00A2">
            <w:pPr>
              <w:rPr>
                <w:rFonts w:ascii="Times New Roman" w:hAnsi="Times New Roman"/>
                <w:color w:val="000000"/>
                <w:sz w:val="24"/>
                <w:szCs w:val="24"/>
              </w:rPr>
            </w:pPr>
            <w:r w:rsidRPr="005B31CD">
              <w:rPr>
                <w:rFonts w:ascii="Times New Roman" w:hAnsi="Times New Roman"/>
                <w:color w:val="000000"/>
                <w:sz w:val="24"/>
                <w:szCs w:val="24"/>
              </w:rPr>
              <w:t>библиотеками</w:t>
            </w:r>
          </w:p>
        </w:tc>
        <w:tc>
          <w:tcPr>
            <w:tcW w:w="1698" w:type="dxa"/>
            <w:shd w:val="clear" w:color="auto" w:fill="auto"/>
            <w:vAlign w:val="center"/>
          </w:tcPr>
          <w:p w:rsidR="00370A5F" w:rsidRPr="005B31CD" w:rsidRDefault="00370A5F" w:rsidP="003B00A2">
            <w:pPr>
              <w:jc w:val="center"/>
              <w:rPr>
                <w:rFonts w:ascii="Times New Roman" w:hAnsi="Times New Roman"/>
                <w:color w:val="000000"/>
                <w:sz w:val="24"/>
                <w:szCs w:val="24"/>
              </w:rPr>
            </w:pPr>
            <w:r w:rsidRPr="005B31CD">
              <w:rPr>
                <w:rFonts w:ascii="Times New Roman" w:hAnsi="Times New Roman"/>
                <w:color w:val="000000"/>
                <w:sz w:val="24"/>
                <w:szCs w:val="24"/>
              </w:rPr>
              <w:t>процентов</w:t>
            </w:r>
          </w:p>
        </w:tc>
        <w:tc>
          <w:tcPr>
            <w:tcW w:w="1076" w:type="dxa"/>
            <w:gridSpan w:val="2"/>
            <w:shd w:val="clear" w:color="auto" w:fill="auto"/>
          </w:tcPr>
          <w:p w:rsidR="00370A5F" w:rsidRPr="00560BFF" w:rsidRDefault="00560BFF" w:rsidP="006626F6">
            <w:pPr>
              <w:pStyle w:val="a8"/>
              <w:jc w:val="center"/>
              <w:rPr>
                <w:rFonts w:ascii="Times New Roman" w:eastAsia="Times New Roman" w:hAnsi="Times New Roman"/>
                <w:sz w:val="24"/>
                <w:szCs w:val="24"/>
                <w:lang w:val="en-US"/>
              </w:rPr>
            </w:pPr>
            <w:r>
              <w:rPr>
                <w:rFonts w:ascii="Times New Roman" w:eastAsia="Times New Roman" w:hAnsi="Times New Roman"/>
                <w:sz w:val="24"/>
                <w:szCs w:val="24"/>
                <w:lang w:val="en-US"/>
              </w:rPr>
              <w:t>11</w:t>
            </w:r>
            <w:r w:rsidR="006626F6">
              <w:rPr>
                <w:rFonts w:ascii="Times New Roman" w:eastAsia="Times New Roman" w:hAnsi="Times New Roman"/>
                <w:sz w:val="24"/>
                <w:szCs w:val="24"/>
              </w:rPr>
              <w:t>5</w:t>
            </w:r>
          </w:p>
        </w:tc>
        <w:tc>
          <w:tcPr>
            <w:tcW w:w="1077" w:type="dxa"/>
            <w:gridSpan w:val="2"/>
            <w:shd w:val="clear" w:color="auto" w:fill="auto"/>
          </w:tcPr>
          <w:p w:rsidR="00370A5F" w:rsidRPr="00560BFF" w:rsidRDefault="00560BFF" w:rsidP="006626F6">
            <w:pPr>
              <w:pStyle w:val="a8"/>
              <w:jc w:val="center"/>
              <w:rPr>
                <w:rFonts w:ascii="Times New Roman" w:eastAsia="Times New Roman" w:hAnsi="Times New Roman"/>
                <w:sz w:val="24"/>
                <w:szCs w:val="24"/>
                <w:lang w:val="en-US"/>
              </w:rPr>
            </w:pPr>
            <w:r>
              <w:rPr>
                <w:rFonts w:ascii="Times New Roman" w:eastAsia="Times New Roman" w:hAnsi="Times New Roman"/>
                <w:sz w:val="24"/>
                <w:szCs w:val="24"/>
                <w:lang w:val="en-US"/>
              </w:rPr>
              <w:t>11</w:t>
            </w:r>
            <w:r w:rsidR="006626F6">
              <w:rPr>
                <w:rFonts w:ascii="Times New Roman" w:eastAsia="Times New Roman" w:hAnsi="Times New Roman"/>
                <w:sz w:val="24"/>
                <w:szCs w:val="24"/>
              </w:rPr>
              <w:t>5</w:t>
            </w:r>
          </w:p>
        </w:tc>
        <w:tc>
          <w:tcPr>
            <w:tcW w:w="1080" w:type="dxa"/>
            <w:shd w:val="clear" w:color="auto" w:fill="auto"/>
          </w:tcPr>
          <w:p w:rsidR="00370A5F" w:rsidRPr="00560BFF" w:rsidRDefault="00560BFF" w:rsidP="006626F6">
            <w:pPr>
              <w:pStyle w:val="a8"/>
              <w:jc w:val="center"/>
              <w:rPr>
                <w:rFonts w:ascii="Times New Roman" w:eastAsia="Times New Roman" w:hAnsi="Times New Roman"/>
                <w:sz w:val="24"/>
                <w:szCs w:val="24"/>
                <w:lang w:val="en-US"/>
              </w:rPr>
            </w:pPr>
            <w:r>
              <w:rPr>
                <w:rFonts w:ascii="Times New Roman" w:eastAsia="Times New Roman" w:hAnsi="Times New Roman"/>
                <w:sz w:val="24"/>
                <w:szCs w:val="24"/>
                <w:lang w:val="en-US"/>
              </w:rPr>
              <w:t>11</w:t>
            </w:r>
            <w:r w:rsidR="006626F6">
              <w:rPr>
                <w:rFonts w:ascii="Times New Roman" w:eastAsia="Times New Roman" w:hAnsi="Times New Roman"/>
                <w:sz w:val="24"/>
                <w:szCs w:val="24"/>
              </w:rPr>
              <w:t>5</w:t>
            </w:r>
          </w:p>
        </w:tc>
        <w:tc>
          <w:tcPr>
            <w:tcW w:w="1077" w:type="dxa"/>
            <w:shd w:val="clear" w:color="auto" w:fill="auto"/>
          </w:tcPr>
          <w:p w:rsidR="00370A5F" w:rsidRPr="00560BFF" w:rsidRDefault="00560BFF" w:rsidP="006626F6">
            <w:pPr>
              <w:pStyle w:val="a8"/>
              <w:jc w:val="center"/>
              <w:rPr>
                <w:rFonts w:ascii="Times New Roman" w:eastAsia="Times New Roman" w:hAnsi="Times New Roman"/>
                <w:sz w:val="24"/>
                <w:szCs w:val="24"/>
                <w:lang w:val="en-US"/>
              </w:rPr>
            </w:pPr>
            <w:r>
              <w:rPr>
                <w:rFonts w:ascii="Times New Roman" w:eastAsia="Times New Roman" w:hAnsi="Times New Roman"/>
                <w:sz w:val="24"/>
                <w:szCs w:val="24"/>
                <w:lang w:val="en-US"/>
              </w:rPr>
              <w:t>11</w:t>
            </w:r>
            <w:r w:rsidR="006626F6">
              <w:rPr>
                <w:rFonts w:ascii="Times New Roman" w:eastAsia="Times New Roman" w:hAnsi="Times New Roman"/>
                <w:sz w:val="24"/>
                <w:szCs w:val="24"/>
              </w:rPr>
              <w:t>5</w:t>
            </w:r>
          </w:p>
        </w:tc>
        <w:tc>
          <w:tcPr>
            <w:tcW w:w="1077" w:type="dxa"/>
            <w:shd w:val="clear" w:color="auto" w:fill="auto"/>
          </w:tcPr>
          <w:p w:rsidR="00370A5F" w:rsidRPr="00560BFF" w:rsidRDefault="00560BFF" w:rsidP="006626F6">
            <w:pPr>
              <w:pStyle w:val="a8"/>
              <w:jc w:val="center"/>
              <w:rPr>
                <w:rFonts w:ascii="Times New Roman" w:eastAsia="Times New Roman" w:hAnsi="Times New Roman"/>
                <w:sz w:val="24"/>
                <w:szCs w:val="24"/>
                <w:lang w:val="en-US"/>
              </w:rPr>
            </w:pPr>
            <w:r>
              <w:rPr>
                <w:rFonts w:ascii="Times New Roman" w:eastAsia="Times New Roman" w:hAnsi="Times New Roman"/>
                <w:sz w:val="24"/>
                <w:szCs w:val="24"/>
                <w:lang w:val="en-US"/>
              </w:rPr>
              <w:t>11</w:t>
            </w:r>
            <w:r w:rsidR="006626F6">
              <w:rPr>
                <w:rFonts w:ascii="Times New Roman" w:eastAsia="Times New Roman" w:hAnsi="Times New Roman"/>
                <w:sz w:val="24"/>
                <w:szCs w:val="24"/>
              </w:rPr>
              <w:t>5</w:t>
            </w:r>
          </w:p>
        </w:tc>
        <w:tc>
          <w:tcPr>
            <w:tcW w:w="1077" w:type="dxa"/>
            <w:shd w:val="clear" w:color="auto" w:fill="auto"/>
          </w:tcPr>
          <w:p w:rsidR="00370A5F" w:rsidRPr="00560BFF" w:rsidRDefault="00560BFF" w:rsidP="006626F6">
            <w:pPr>
              <w:pStyle w:val="a8"/>
              <w:jc w:val="center"/>
              <w:rPr>
                <w:rFonts w:ascii="Times New Roman" w:eastAsia="Times New Roman" w:hAnsi="Times New Roman"/>
                <w:sz w:val="24"/>
                <w:szCs w:val="24"/>
                <w:lang w:val="en-US"/>
              </w:rPr>
            </w:pPr>
            <w:r>
              <w:rPr>
                <w:rFonts w:ascii="Times New Roman" w:eastAsia="Times New Roman" w:hAnsi="Times New Roman"/>
                <w:sz w:val="24"/>
                <w:szCs w:val="24"/>
                <w:lang w:val="en-US"/>
              </w:rPr>
              <w:t>11</w:t>
            </w:r>
            <w:r w:rsidR="006626F6">
              <w:rPr>
                <w:rFonts w:ascii="Times New Roman" w:eastAsia="Times New Roman" w:hAnsi="Times New Roman"/>
                <w:sz w:val="24"/>
                <w:szCs w:val="24"/>
              </w:rPr>
              <w:t>5</w:t>
            </w:r>
          </w:p>
        </w:tc>
        <w:tc>
          <w:tcPr>
            <w:tcW w:w="1079" w:type="dxa"/>
            <w:shd w:val="clear" w:color="auto" w:fill="auto"/>
          </w:tcPr>
          <w:p w:rsidR="00370A5F" w:rsidRPr="00560BFF" w:rsidRDefault="00560BFF" w:rsidP="006626F6">
            <w:pPr>
              <w:pStyle w:val="a8"/>
              <w:jc w:val="center"/>
              <w:rPr>
                <w:rFonts w:ascii="Times New Roman" w:eastAsia="Times New Roman" w:hAnsi="Times New Roman"/>
                <w:sz w:val="24"/>
                <w:szCs w:val="24"/>
                <w:lang w:val="en-US"/>
              </w:rPr>
            </w:pPr>
            <w:r>
              <w:rPr>
                <w:rFonts w:ascii="Times New Roman" w:eastAsia="Times New Roman" w:hAnsi="Times New Roman"/>
                <w:sz w:val="24"/>
                <w:szCs w:val="24"/>
                <w:lang w:val="en-US"/>
              </w:rPr>
              <w:t>11</w:t>
            </w:r>
            <w:r w:rsidR="006626F6">
              <w:rPr>
                <w:rFonts w:ascii="Times New Roman" w:eastAsia="Times New Roman" w:hAnsi="Times New Roman"/>
                <w:sz w:val="24"/>
                <w:szCs w:val="24"/>
              </w:rPr>
              <w:t>5</w:t>
            </w:r>
          </w:p>
        </w:tc>
      </w:tr>
      <w:tr w:rsidR="00370A5F" w:rsidRPr="00C469B6" w:rsidTr="00A752A9">
        <w:trPr>
          <w:trHeight w:val="375"/>
        </w:trPr>
        <w:tc>
          <w:tcPr>
            <w:tcW w:w="16026" w:type="dxa"/>
            <w:gridSpan w:val="12"/>
            <w:shd w:val="clear" w:color="auto" w:fill="auto"/>
            <w:noWrap/>
          </w:tcPr>
          <w:p w:rsidR="00370A5F" w:rsidRPr="005B31CD" w:rsidRDefault="00370A5F" w:rsidP="006626F6">
            <w:pPr>
              <w:pStyle w:val="a8"/>
              <w:rPr>
                <w:rFonts w:ascii="Times New Roman" w:eastAsia="Times New Roman" w:hAnsi="Times New Roman"/>
                <w:sz w:val="24"/>
                <w:szCs w:val="24"/>
              </w:rPr>
            </w:pPr>
            <w:r>
              <w:rPr>
                <w:rFonts w:ascii="Times New Roman" w:hAnsi="Times New Roman"/>
                <w:b/>
                <w:color w:val="000000"/>
                <w:sz w:val="24"/>
                <w:szCs w:val="24"/>
              </w:rPr>
              <w:t>1</w:t>
            </w:r>
            <w:r w:rsidR="006626F6">
              <w:rPr>
                <w:rFonts w:ascii="Times New Roman" w:hAnsi="Times New Roman"/>
                <w:b/>
                <w:color w:val="000000"/>
                <w:sz w:val="24"/>
                <w:szCs w:val="24"/>
              </w:rPr>
              <w:t>3</w:t>
            </w:r>
            <w:r>
              <w:rPr>
                <w:rFonts w:ascii="Times New Roman" w:hAnsi="Times New Roman"/>
                <w:b/>
                <w:color w:val="000000"/>
                <w:sz w:val="24"/>
                <w:szCs w:val="24"/>
              </w:rPr>
              <w:t>.</w:t>
            </w:r>
            <w:r w:rsidRPr="005B31CD">
              <w:rPr>
                <w:rFonts w:ascii="Times New Roman" w:hAnsi="Times New Roman"/>
                <w:b/>
                <w:color w:val="000000"/>
                <w:sz w:val="24"/>
                <w:szCs w:val="24"/>
              </w:rPr>
              <w:t>Физическая культура и спорт</w:t>
            </w:r>
          </w:p>
        </w:tc>
      </w:tr>
      <w:tr w:rsidR="00370A5F" w:rsidRPr="00C469B6" w:rsidTr="00A752A9">
        <w:trPr>
          <w:trHeight w:val="375"/>
        </w:trPr>
        <w:tc>
          <w:tcPr>
            <w:tcW w:w="851" w:type="dxa"/>
            <w:shd w:val="clear" w:color="auto" w:fill="auto"/>
            <w:noWrap/>
          </w:tcPr>
          <w:p w:rsidR="00370A5F" w:rsidRPr="00C469B6" w:rsidRDefault="00370A5F" w:rsidP="006626F6">
            <w:pPr>
              <w:pStyle w:val="a8"/>
              <w:jc w:val="center"/>
              <w:rPr>
                <w:rFonts w:ascii="Times New Roman" w:eastAsia="Times New Roman" w:hAnsi="Times New Roman"/>
                <w:sz w:val="24"/>
                <w:szCs w:val="24"/>
              </w:rPr>
            </w:pPr>
            <w:r>
              <w:rPr>
                <w:rFonts w:ascii="Times New Roman" w:eastAsia="Times New Roman" w:hAnsi="Times New Roman"/>
                <w:sz w:val="24"/>
                <w:szCs w:val="24"/>
              </w:rPr>
              <w:t>1</w:t>
            </w:r>
            <w:r w:rsidR="006626F6">
              <w:rPr>
                <w:rFonts w:ascii="Times New Roman" w:eastAsia="Times New Roman" w:hAnsi="Times New Roman"/>
                <w:sz w:val="24"/>
                <w:szCs w:val="24"/>
              </w:rPr>
              <w:t>3</w:t>
            </w:r>
            <w:r>
              <w:rPr>
                <w:rFonts w:ascii="Times New Roman" w:eastAsia="Times New Roman" w:hAnsi="Times New Roman"/>
                <w:sz w:val="24"/>
                <w:szCs w:val="24"/>
              </w:rPr>
              <w:t>.1</w:t>
            </w:r>
          </w:p>
        </w:tc>
        <w:tc>
          <w:tcPr>
            <w:tcW w:w="5934" w:type="dxa"/>
            <w:shd w:val="clear" w:color="auto" w:fill="auto"/>
            <w:vAlign w:val="center"/>
          </w:tcPr>
          <w:p w:rsidR="00370A5F" w:rsidRPr="005B31CD" w:rsidRDefault="00370A5F" w:rsidP="003B00A2">
            <w:pPr>
              <w:rPr>
                <w:rFonts w:ascii="Times New Roman" w:hAnsi="Times New Roman"/>
                <w:color w:val="000000"/>
                <w:sz w:val="24"/>
                <w:szCs w:val="24"/>
              </w:rPr>
            </w:pPr>
            <w:r w:rsidRPr="005B31CD">
              <w:rPr>
                <w:rFonts w:ascii="Times New Roman" w:hAnsi="Times New Roman"/>
                <w:color w:val="000000"/>
                <w:sz w:val="24"/>
                <w:szCs w:val="24"/>
              </w:rPr>
              <w:t>Доля населения, систематически занимающегося физической культурой и спортом, в общей численности населения</w:t>
            </w:r>
          </w:p>
        </w:tc>
        <w:tc>
          <w:tcPr>
            <w:tcW w:w="1698" w:type="dxa"/>
            <w:shd w:val="clear" w:color="auto" w:fill="auto"/>
            <w:vAlign w:val="center"/>
          </w:tcPr>
          <w:p w:rsidR="00370A5F" w:rsidRPr="005B31CD" w:rsidRDefault="00370A5F" w:rsidP="003B00A2">
            <w:pPr>
              <w:jc w:val="center"/>
              <w:rPr>
                <w:rFonts w:ascii="Times New Roman" w:hAnsi="Times New Roman"/>
                <w:color w:val="000000"/>
                <w:sz w:val="24"/>
                <w:szCs w:val="24"/>
              </w:rPr>
            </w:pPr>
            <w:r w:rsidRPr="005B31CD">
              <w:rPr>
                <w:rFonts w:ascii="Times New Roman" w:hAnsi="Times New Roman"/>
                <w:color w:val="000000"/>
                <w:sz w:val="24"/>
                <w:szCs w:val="24"/>
              </w:rPr>
              <w:t>процентов</w:t>
            </w:r>
          </w:p>
        </w:tc>
        <w:tc>
          <w:tcPr>
            <w:tcW w:w="1076" w:type="dxa"/>
            <w:gridSpan w:val="2"/>
            <w:shd w:val="clear" w:color="auto" w:fill="auto"/>
            <w:vAlign w:val="center"/>
          </w:tcPr>
          <w:p w:rsidR="00370A5F" w:rsidRPr="006626F6" w:rsidRDefault="006626F6" w:rsidP="00560BFF">
            <w:pPr>
              <w:pStyle w:val="a8"/>
              <w:jc w:val="center"/>
              <w:rPr>
                <w:rFonts w:ascii="Times New Roman" w:eastAsia="Times New Roman" w:hAnsi="Times New Roman"/>
                <w:sz w:val="24"/>
                <w:szCs w:val="24"/>
              </w:rPr>
            </w:pPr>
            <w:r>
              <w:rPr>
                <w:rFonts w:ascii="Times New Roman" w:eastAsia="Times New Roman" w:hAnsi="Times New Roman"/>
                <w:sz w:val="24"/>
                <w:szCs w:val="24"/>
              </w:rPr>
              <w:t>31,4839</w:t>
            </w:r>
          </w:p>
        </w:tc>
        <w:tc>
          <w:tcPr>
            <w:tcW w:w="1077" w:type="dxa"/>
            <w:gridSpan w:val="2"/>
            <w:shd w:val="clear" w:color="auto" w:fill="auto"/>
            <w:vAlign w:val="center"/>
          </w:tcPr>
          <w:p w:rsidR="00370A5F" w:rsidRPr="006626F6" w:rsidRDefault="006626F6" w:rsidP="007E7EBF">
            <w:pPr>
              <w:pStyle w:val="a8"/>
              <w:jc w:val="center"/>
              <w:rPr>
                <w:rFonts w:ascii="Times New Roman" w:eastAsia="Times New Roman" w:hAnsi="Times New Roman"/>
                <w:sz w:val="24"/>
                <w:szCs w:val="24"/>
              </w:rPr>
            </w:pPr>
            <w:r>
              <w:rPr>
                <w:rFonts w:ascii="Times New Roman" w:eastAsia="Times New Roman" w:hAnsi="Times New Roman"/>
                <w:sz w:val="24"/>
                <w:szCs w:val="24"/>
              </w:rPr>
              <w:t>33</w:t>
            </w:r>
          </w:p>
        </w:tc>
        <w:tc>
          <w:tcPr>
            <w:tcW w:w="1080" w:type="dxa"/>
            <w:shd w:val="clear" w:color="auto" w:fill="auto"/>
            <w:vAlign w:val="center"/>
          </w:tcPr>
          <w:p w:rsidR="00370A5F" w:rsidRPr="006626F6" w:rsidRDefault="006626F6" w:rsidP="007E7EBF">
            <w:pPr>
              <w:pStyle w:val="a8"/>
              <w:jc w:val="center"/>
              <w:rPr>
                <w:rFonts w:ascii="Times New Roman" w:eastAsia="Times New Roman" w:hAnsi="Times New Roman"/>
                <w:sz w:val="24"/>
                <w:szCs w:val="24"/>
              </w:rPr>
            </w:pPr>
            <w:r>
              <w:rPr>
                <w:rFonts w:ascii="Times New Roman" w:eastAsia="Times New Roman" w:hAnsi="Times New Roman"/>
                <w:sz w:val="24"/>
                <w:szCs w:val="24"/>
              </w:rPr>
              <w:t>35</w:t>
            </w:r>
          </w:p>
        </w:tc>
        <w:tc>
          <w:tcPr>
            <w:tcW w:w="1077" w:type="dxa"/>
            <w:shd w:val="clear" w:color="auto" w:fill="auto"/>
            <w:vAlign w:val="center"/>
          </w:tcPr>
          <w:p w:rsidR="00370A5F" w:rsidRPr="006626F6" w:rsidRDefault="006626F6" w:rsidP="007E7EBF">
            <w:pPr>
              <w:pStyle w:val="a8"/>
              <w:jc w:val="center"/>
              <w:rPr>
                <w:rFonts w:ascii="Times New Roman" w:eastAsia="Times New Roman" w:hAnsi="Times New Roman"/>
                <w:sz w:val="24"/>
                <w:szCs w:val="24"/>
              </w:rPr>
            </w:pPr>
            <w:r>
              <w:rPr>
                <w:rFonts w:ascii="Times New Roman" w:eastAsia="Times New Roman" w:hAnsi="Times New Roman"/>
                <w:sz w:val="24"/>
                <w:szCs w:val="24"/>
              </w:rPr>
              <w:t>38</w:t>
            </w:r>
          </w:p>
        </w:tc>
        <w:tc>
          <w:tcPr>
            <w:tcW w:w="1077" w:type="dxa"/>
            <w:shd w:val="clear" w:color="auto" w:fill="auto"/>
            <w:vAlign w:val="center"/>
          </w:tcPr>
          <w:p w:rsidR="00370A5F" w:rsidRPr="006626F6" w:rsidRDefault="006626F6" w:rsidP="007E7EBF">
            <w:pPr>
              <w:pStyle w:val="a8"/>
              <w:jc w:val="center"/>
              <w:rPr>
                <w:rFonts w:ascii="Times New Roman" w:eastAsia="Times New Roman" w:hAnsi="Times New Roman"/>
                <w:sz w:val="24"/>
                <w:szCs w:val="24"/>
              </w:rPr>
            </w:pPr>
            <w:r>
              <w:rPr>
                <w:rFonts w:ascii="Times New Roman" w:eastAsia="Times New Roman" w:hAnsi="Times New Roman"/>
                <w:sz w:val="24"/>
                <w:szCs w:val="24"/>
              </w:rPr>
              <w:t>38,6</w:t>
            </w:r>
          </w:p>
        </w:tc>
        <w:tc>
          <w:tcPr>
            <w:tcW w:w="1077" w:type="dxa"/>
            <w:shd w:val="clear" w:color="auto" w:fill="auto"/>
            <w:vAlign w:val="center"/>
          </w:tcPr>
          <w:p w:rsidR="00370A5F" w:rsidRPr="006626F6" w:rsidRDefault="006626F6" w:rsidP="007E7EBF">
            <w:pPr>
              <w:pStyle w:val="a8"/>
              <w:jc w:val="center"/>
              <w:rPr>
                <w:rFonts w:ascii="Times New Roman" w:eastAsia="Times New Roman" w:hAnsi="Times New Roman"/>
                <w:sz w:val="24"/>
                <w:szCs w:val="24"/>
              </w:rPr>
            </w:pPr>
            <w:r>
              <w:rPr>
                <w:rFonts w:ascii="Times New Roman" w:eastAsia="Times New Roman" w:hAnsi="Times New Roman"/>
                <w:sz w:val="24"/>
                <w:szCs w:val="24"/>
              </w:rPr>
              <w:t>39</w:t>
            </w:r>
          </w:p>
        </w:tc>
        <w:tc>
          <w:tcPr>
            <w:tcW w:w="1079" w:type="dxa"/>
            <w:shd w:val="clear" w:color="auto" w:fill="auto"/>
            <w:vAlign w:val="center"/>
          </w:tcPr>
          <w:p w:rsidR="00370A5F" w:rsidRPr="006626F6" w:rsidRDefault="006626F6" w:rsidP="007E7EBF">
            <w:pPr>
              <w:pStyle w:val="a8"/>
              <w:jc w:val="center"/>
              <w:rPr>
                <w:rFonts w:ascii="Times New Roman" w:eastAsia="Times New Roman" w:hAnsi="Times New Roman"/>
                <w:sz w:val="24"/>
                <w:szCs w:val="24"/>
              </w:rPr>
            </w:pPr>
            <w:r>
              <w:rPr>
                <w:rFonts w:ascii="Times New Roman" w:eastAsia="Times New Roman" w:hAnsi="Times New Roman"/>
                <w:sz w:val="24"/>
                <w:szCs w:val="24"/>
              </w:rPr>
              <w:t>39,6</w:t>
            </w:r>
          </w:p>
        </w:tc>
      </w:tr>
      <w:tr w:rsidR="00370A5F" w:rsidRPr="00C469B6" w:rsidTr="00A752A9">
        <w:trPr>
          <w:trHeight w:val="375"/>
        </w:trPr>
        <w:tc>
          <w:tcPr>
            <w:tcW w:w="851" w:type="dxa"/>
            <w:shd w:val="clear" w:color="auto" w:fill="auto"/>
            <w:noWrap/>
          </w:tcPr>
          <w:p w:rsidR="00370A5F" w:rsidRDefault="00370A5F" w:rsidP="006626F6">
            <w:pPr>
              <w:pStyle w:val="a8"/>
              <w:jc w:val="center"/>
              <w:rPr>
                <w:rFonts w:ascii="Times New Roman" w:eastAsia="Times New Roman" w:hAnsi="Times New Roman"/>
                <w:sz w:val="24"/>
                <w:szCs w:val="24"/>
              </w:rPr>
            </w:pPr>
            <w:r>
              <w:rPr>
                <w:rFonts w:ascii="Times New Roman" w:eastAsia="Times New Roman" w:hAnsi="Times New Roman"/>
                <w:sz w:val="24"/>
                <w:szCs w:val="24"/>
              </w:rPr>
              <w:t>1</w:t>
            </w:r>
            <w:r w:rsidR="006626F6">
              <w:rPr>
                <w:rFonts w:ascii="Times New Roman" w:eastAsia="Times New Roman" w:hAnsi="Times New Roman"/>
                <w:sz w:val="24"/>
                <w:szCs w:val="24"/>
              </w:rPr>
              <w:t>3</w:t>
            </w:r>
            <w:r>
              <w:rPr>
                <w:rFonts w:ascii="Times New Roman" w:eastAsia="Times New Roman" w:hAnsi="Times New Roman"/>
                <w:sz w:val="24"/>
                <w:szCs w:val="24"/>
              </w:rPr>
              <w:t>.2</w:t>
            </w:r>
          </w:p>
        </w:tc>
        <w:tc>
          <w:tcPr>
            <w:tcW w:w="5934" w:type="dxa"/>
            <w:shd w:val="clear" w:color="auto" w:fill="auto"/>
            <w:vAlign w:val="center"/>
          </w:tcPr>
          <w:p w:rsidR="00370A5F" w:rsidRDefault="00370A5F" w:rsidP="00CA118B">
            <w:pPr>
              <w:rPr>
                <w:rFonts w:ascii="Times New Roman" w:hAnsi="Times New Roman"/>
                <w:color w:val="000000"/>
                <w:sz w:val="24"/>
                <w:szCs w:val="24"/>
              </w:rPr>
            </w:pPr>
            <w:r>
              <w:rPr>
                <w:rFonts w:ascii="Times New Roman" w:hAnsi="Times New Roman"/>
                <w:color w:val="000000"/>
                <w:sz w:val="24"/>
                <w:szCs w:val="24"/>
              </w:rPr>
              <w:t xml:space="preserve">Доля </w:t>
            </w:r>
            <w:proofErr w:type="gramStart"/>
            <w:r>
              <w:rPr>
                <w:rFonts w:ascii="Times New Roman" w:hAnsi="Times New Roman"/>
                <w:color w:val="000000"/>
                <w:sz w:val="24"/>
                <w:szCs w:val="24"/>
              </w:rPr>
              <w:t>обучающихся</w:t>
            </w:r>
            <w:proofErr w:type="gramEnd"/>
            <w:r>
              <w:rPr>
                <w:rFonts w:ascii="Times New Roman" w:hAnsi="Times New Roman"/>
                <w:color w:val="000000"/>
                <w:sz w:val="24"/>
                <w:szCs w:val="24"/>
              </w:rPr>
              <w:t xml:space="preserve">, систематически занимающихся физической культурой и спортом, в общей численности обучающихся </w:t>
            </w:r>
          </w:p>
          <w:p w:rsidR="00AE270C" w:rsidRPr="005B31CD" w:rsidRDefault="00AE270C" w:rsidP="00CA118B">
            <w:pPr>
              <w:rPr>
                <w:rFonts w:ascii="Times New Roman" w:hAnsi="Times New Roman"/>
                <w:color w:val="000000"/>
                <w:sz w:val="24"/>
                <w:szCs w:val="24"/>
              </w:rPr>
            </w:pPr>
          </w:p>
        </w:tc>
        <w:tc>
          <w:tcPr>
            <w:tcW w:w="1698" w:type="dxa"/>
            <w:shd w:val="clear" w:color="auto" w:fill="auto"/>
            <w:vAlign w:val="center"/>
          </w:tcPr>
          <w:p w:rsidR="00370A5F" w:rsidRPr="005B31CD" w:rsidRDefault="00370A5F" w:rsidP="003B00A2">
            <w:pPr>
              <w:jc w:val="center"/>
              <w:rPr>
                <w:rFonts w:ascii="Times New Roman" w:hAnsi="Times New Roman"/>
                <w:color w:val="000000"/>
                <w:sz w:val="24"/>
                <w:szCs w:val="24"/>
              </w:rPr>
            </w:pPr>
            <w:r>
              <w:rPr>
                <w:rFonts w:ascii="Times New Roman" w:hAnsi="Times New Roman"/>
                <w:color w:val="000000"/>
                <w:sz w:val="24"/>
                <w:szCs w:val="24"/>
              </w:rPr>
              <w:t>процентов</w:t>
            </w:r>
          </w:p>
        </w:tc>
        <w:tc>
          <w:tcPr>
            <w:tcW w:w="1076" w:type="dxa"/>
            <w:gridSpan w:val="2"/>
            <w:shd w:val="clear" w:color="auto" w:fill="auto"/>
            <w:vAlign w:val="center"/>
          </w:tcPr>
          <w:p w:rsidR="00370A5F" w:rsidRPr="006626F6" w:rsidRDefault="006626F6" w:rsidP="007E7EBF">
            <w:pPr>
              <w:pStyle w:val="a8"/>
              <w:jc w:val="center"/>
              <w:rPr>
                <w:rFonts w:ascii="Times New Roman" w:eastAsia="Times New Roman" w:hAnsi="Times New Roman"/>
                <w:sz w:val="24"/>
                <w:szCs w:val="24"/>
              </w:rPr>
            </w:pPr>
            <w:r>
              <w:rPr>
                <w:rFonts w:ascii="Times New Roman" w:eastAsia="Times New Roman" w:hAnsi="Times New Roman"/>
                <w:sz w:val="24"/>
                <w:szCs w:val="24"/>
              </w:rPr>
              <w:t>74,3911</w:t>
            </w:r>
          </w:p>
        </w:tc>
        <w:tc>
          <w:tcPr>
            <w:tcW w:w="1077" w:type="dxa"/>
            <w:gridSpan w:val="2"/>
            <w:shd w:val="clear" w:color="auto" w:fill="auto"/>
            <w:vAlign w:val="center"/>
          </w:tcPr>
          <w:p w:rsidR="00370A5F" w:rsidRPr="006626F6" w:rsidRDefault="006626F6" w:rsidP="00560BFF">
            <w:pPr>
              <w:pStyle w:val="a8"/>
              <w:jc w:val="center"/>
              <w:rPr>
                <w:rFonts w:ascii="Times New Roman" w:eastAsia="Times New Roman" w:hAnsi="Times New Roman"/>
                <w:sz w:val="24"/>
                <w:szCs w:val="24"/>
              </w:rPr>
            </w:pPr>
            <w:r>
              <w:rPr>
                <w:rFonts w:ascii="Times New Roman" w:eastAsia="Times New Roman" w:hAnsi="Times New Roman"/>
                <w:sz w:val="24"/>
                <w:szCs w:val="24"/>
              </w:rPr>
              <w:t>88</w:t>
            </w:r>
          </w:p>
        </w:tc>
        <w:tc>
          <w:tcPr>
            <w:tcW w:w="1080" w:type="dxa"/>
            <w:shd w:val="clear" w:color="auto" w:fill="auto"/>
            <w:vAlign w:val="center"/>
          </w:tcPr>
          <w:p w:rsidR="00370A5F" w:rsidRDefault="00560BFF" w:rsidP="006626F6">
            <w:pPr>
              <w:pStyle w:val="a8"/>
              <w:jc w:val="center"/>
              <w:rPr>
                <w:rFonts w:ascii="Times New Roman" w:eastAsia="Times New Roman" w:hAnsi="Times New Roman"/>
                <w:sz w:val="24"/>
                <w:szCs w:val="24"/>
              </w:rPr>
            </w:pPr>
            <w:r>
              <w:rPr>
                <w:rFonts w:ascii="Times New Roman" w:eastAsia="Times New Roman" w:hAnsi="Times New Roman"/>
                <w:sz w:val="24"/>
                <w:szCs w:val="24"/>
                <w:lang w:val="en-US"/>
              </w:rPr>
              <w:t>91</w:t>
            </w:r>
          </w:p>
        </w:tc>
        <w:tc>
          <w:tcPr>
            <w:tcW w:w="1077" w:type="dxa"/>
            <w:shd w:val="clear" w:color="auto" w:fill="auto"/>
            <w:vAlign w:val="center"/>
          </w:tcPr>
          <w:p w:rsidR="00370A5F" w:rsidRDefault="00560BFF" w:rsidP="00560BFF">
            <w:pPr>
              <w:pStyle w:val="a8"/>
              <w:jc w:val="center"/>
              <w:rPr>
                <w:rFonts w:ascii="Times New Roman" w:eastAsia="Times New Roman" w:hAnsi="Times New Roman"/>
                <w:sz w:val="24"/>
                <w:szCs w:val="24"/>
              </w:rPr>
            </w:pPr>
            <w:r>
              <w:rPr>
                <w:rFonts w:ascii="Times New Roman" w:eastAsia="Times New Roman" w:hAnsi="Times New Roman"/>
                <w:sz w:val="24"/>
                <w:szCs w:val="24"/>
                <w:lang w:val="en-US"/>
              </w:rPr>
              <w:t>93.1</w:t>
            </w:r>
          </w:p>
        </w:tc>
        <w:tc>
          <w:tcPr>
            <w:tcW w:w="1077" w:type="dxa"/>
            <w:shd w:val="clear" w:color="auto" w:fill="auto"/>
            <w:vAlign w:val="center"/>
          </w:tcPr>
          <w:p w:rsidR="00370A5F" w:rsidRPr="006626F6" w:rsidRDefault="006626F6" w:rsidP="00560BFF">
            <w:pPr>
              <w:pStyle w:val="a8"/>
              <w:jc w:val="center"/>
              <w:rPr>
                <w:rFonts w:ascii="Times New Roman" w:eastAsia="Times New Roman" w:hAnsi="Times New Roman"/>
                <w:sz w:val="24"/>
                <w:szCs w:val="24"/>
              </w:rPr>
            </w:pPr>
            <w:r>
              <w:rPr>
                <w:rFonts w:ascii="Times New Roman" w:eastAsia="Times New Roman" w:hAnsi="Times New Roman"/>
                <w:sz w:val="24"/>
                <w:szCs w:val="24"/>
              </w:rPr>
              <w:t>93</w:t>
            </w:r>
          </w:p>
        </w:tc>
        <w:tc>
          <w:tcPr>
            <w:tcW w:w="1077" w:type="dxa"/>
            <w:shd w:val="clear" w:color="auto" w:fill="auto"/>
            <w:vAlign w:val="center"/>
          </w:tcPr>
          <w:p w:rsidR="00370A5F" w:rsidRDefault="006626F6" w:rsidP="00560BFF">
            <w:pPr>
              <w:pStyle w:val="a8"/>
              <w:jc w:val="center"/>
              <w:rPr>
                <w:rFonts w:ascii="Times New Roman" w:eastAsia="Times New Roman" w:hAnsi="Times New Roman"/>
                <w:sz w:val="24"/>
                <w:szCs w:val="24"/>
              </w:rPr>
            </w:pPr>
            <w:r>
              <w:rPr>
                <w:rFonts w:ascii="Times New Roman" w:eastAsia="Times New Roman" w:hAnsi="Times New Roman"/>
                <w:sz w:val="24"/>
                <w:szCs w:val="24"/>
              </w:rPr>
              <w:t>94,3</w:t>
            </w:r>
          </w:p>
        </w:tc>
        <w:tc>
          <w:tcPr>
            <w:tcW w:w="1079" w:type="dxa"/>
            <w:shd w:val="clear" w:color="auto" w:fill="auto"/>
            <w:vAlign w:val="center"/>
          </w:tcPr>
          <w:p w:rsidR="00370A5F" w:rsidRDefault="006626F6" w:rsidP="006626F6">
            <w:pPr>
              <w:pStyle w:val="a8"/>
              <w:jc w:val="center"/>
              <w:rPr>
                <w:rFonts w:ascii="Times New Roman" w:eastAsia="Times New Roman" w:hAnsi="Times New Roman"/>
                <w:sz w:val="24"/>
                <w:szCs w:val="24"/>
              </w:rPr>
            </w:pPr>
            <w:r>
              <w:rPr>
                <w:rFonts w:ascii="Times New Roman" w:eastAsia="Times New Roman" w:hAnsi="Times New Roman"/>
                <w:sz w:val="24"/>
                <w:szCs w:val="24"/>
              </w:rPr>
              <w:t>96,2</w:t>
            </w:r>
          </w:p>
        </w:tc>
      </w:tr>
      <w:tr w:rsidR="00370A5F" w:rsidRPr="00C469B6" w:rsidTr="00A752A9">
        <w:trPr>
          <w:trHeight w:val="375"/>
        </w:trPr>
        <w:tc>
          <w:tcPr>
            <w:tcW w:w="16026" w:type="dxa"/>
            <w:gridSpan w:val="12"/>
            <w:shd w:val="clear" w:color="auto" w:fill="auto"/>
            <w:noWrap/>
          </w:tcPr>
          <w:p w:rsidR="00370A5F" w:rsidRDefault="00370A5F" w:rsidP="006626F6">
            <w:pPr>
              <w:pStyle w:val="a8"/>
              <w:rPr>
                <w:rFonts w:ascii="Times New Roman" w:eastAsia="Times New Roman" w:hAnsi="Times New Roman"/>
                <w:sz w:val="24"/>
                <w:szCs w:val="24"/>
              </w:rPr>
            </w:pPr>
            <w:r>
              <w:rPr>
                <w:rFonts w:ascii="Times New Roman" w:hAnsi="Times New Roman"/>
                <w:b/>
                <w:color w:val="000000"/>
                <w:sz w:val="24"/>
                <w:szCs w:val="24"/>
              </w:rPr>
              <w:t>1</w:t>
            </w:r>
            <w:r w:rsidR="006626F6">
              <w:rPr>
                <w:rFonts w:ascii="Times New Roman" w:hAnsi="Times New Roman"/>
                <w:b/>
                <w:color w:val="000000"/>
                <w:sz w:val="24"/>
                <w:szCs w:val="24"/>
              </w:rPr>
              <w:t>4</w:t>
            </w:r>
            <w:r>
              <w:rPr>
                <w:rFonts w:ascii="Times New Roman" w:hAnsi="Times New Roman"/>
                <w:b/>
                <w:color w:val="000000"/>
                <w:sz w:val="24"/>
                <w:szCs w:val="24"/>
              </w:rPr>
              <w:t xml:space="preserve">. </w:t>
            </w:r>
            <w:r w:rsidRPr="00AC0B53">
              <w:rPr>
                <w:rFonts w:ascii="Times New Roman" w:hAnsi="Times New Roman"/>
                <w:b/>
                <w:color w:val="000000"/>
                <w:sz w:val="24"/>
                <w:szCs w:val="24"/>
              </w:rPr>
              <w:t>Жилищно-коммунальное хозяйство</w:t>
            </w:r>
          </w:p>
        </w:tc>
      </w:tr>
      <w:tr w:rsidR="00370A5F" w:rsidRPr="00C469B6" w:rsidTr="00A752A9">
        <w:trPr>
          <w:trHeight w:val="375"/>
        </w:trPr>
        <w:tc>
          <w:tcPr>
            <w:tcW w:w="851" w:type="dxa"/>
            <w:shd w:val="clear" w:color="auto" w:fill="auto"/>
            <w:noWrap/>
          </w:tcPr>
          <w:p w:rsidR="00370A5F" w:rsidRPr="00C469B6" w:rsidRDefault="00370A5F" w:rsidP="006626F6">
            <w:pPr>
              <w:pStyle w:val="a8"/>
              <w:jc w:val="center"/>
              <w:rPr>
                <w:rFonts w:ascii="Times New Roman" w:eastAsia="Times New Roman" w:hAnsi="Times New Roman"/>
                <w:sz w:val="24"/>
                <w:szCs w:val="24"/>
              </w:rPr>
            </w:pPr>
            <w:r>
              <w:rPr>
                <w:rFonts w:ascii="Times New Roman" w:eastAsia="Times New Roman" w:hAnsi="Times New Roman"/>
                <w:sz w:val="24"/>
                <w:szCs w:val="24"/>
              </w:rPr>
              <w:lastRenderedPageBreak/>
              <w:t>1</w:t>
            </w:r>
            <w:r w:rsidR="006626F6">
              <w:rPr>
                <w:rFonts w:ascii="Times New Roman" w:eastAsia="Times New Roman" w:hAnsi="Times New Roman"/>
                <w:sz w:val="24"/>
                <w:szCs w:val="24"/>
              </w:rPr>
              <w:t>4</w:t>
            </w:r>
            <w:r>
              <w:rPr>
                <w:rFonts w:ascii="Times New Roman" w:eastAsia="Times New Roman" w:hAnsi="Times New Roman"/>
                <w:sz w:val="24"/>
                <w:szCs w:val="24"/>
              </w:rPr>
              <w:t>.1</w:t>
            </w:r>
          </w:p>
        </w:tc>
        <w:tc>
          <w:tcPr>
            <w:tcW w:w="5934" w:type="dxa"/>
            <w:shd w:val="clear" w:color="auto" w:fill="auto"/>
            <w:vAlign w:val="center"/>
          </w:tcPr>
          <w:p w:rsidR="00370A5F" w:rsidRPr="005B31CD" w:rsidRDefault="00370A5F" w:rsidP="00AC0B53">
            <w:pPr>
              <w:rPr>
                <w:rFonts w:ascii="Times New Roman" w:hAnsi="Times New Roman"/>
                <w:color w:val="000000"/>
                <w:sz w:val="24"/>
                <w:szCs w:val="24"/>
              </w:rPr>
            </w:pPr>
            <w:proofErr w:type="gramStart"/>
            <w:r>
              <w:rPr>
                <w:rFonts w:ascii="Times New Roman" w:hAnsi="Times New Roman"/>
                <w:color w:val="000000"/>
                <w:sz w:val="24"/>
                <w:szCs w:val="24"/>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proofErr w:type="gramEnd"/>
          </w:p>
        </w:tc>
        <w:tc>
          <w:tcPr>
            <w:tcW w:w="1698" w:type="dxa"/>
            <w:shd w:val="clear" w:color="auto" w:fill="auto"/>
            <w:vAlign w:val="center"/>
          </w:tcPr>
          <w:p w:rsidR="00370A5F" w:rsidRPr="005B31CD" w:rsidRDefault="00370A5F" w:rsidP="003B00A2">
            <w:pPr>
              <w:jc w:val="center"/>
              <w:rPr>
                <w:rFonts w:ascii="Times New Roman" w:hAnsi="Times New Roman"/>
                <w:color w:val="000000"/>
                <w:sz w:val="24"/>
                <w:szCs w:val="24"/>
              </w:rPr>
            </w:pPr>
            <w:r>
              <w:rPr>
                <w:rFonts w:ascii="Times New Roman" w:hAnsi="Times New Roman"/>
                <w:color w:val="000000"/>
                <w:sz w:val="24"/>
                <w:szCs w:val="24"/>
              </w:rPr>
              <w:t>процентов</w:t>
            </w:r>
          </w:p>
        </w:tc>
        <w:tc>
          <w:tcPr>
            <w:tcW w:w="1076" w:type="dxa"/>
            <w:gridSpan w:val="2"/>
            <w:shd w:val="clear" w:color="auto" w:fill="auto"/>
            <w:vAlign w:val="center"/>
          </w:tcPr>
          <w:p w:rsidR="00370A5F" w:rsidRPr="006626F6" w:rsidRDefault="006626F6" w:rsidP="00AC0B53">
            <w:pPr>
              <w:pStyle w:val="a8"/>
              <w:jc w:val="center"/>
              <w:rPr>
                <w:rFonts w:ascii="Times New Roman" w:eastAsia="Times New Roman" w:hAnsi="Times New Roman"/>
                <w:sz w:val="24"/>
                <w:szCs w:val="24"/>
              </w:rPr>
            </w:pPr>
            <w:r>
              <w:rPr>
                <w:rFonts w:ascii="Times New Roman" w:eastAsia="Times New Roman" w:hAnsi="Times New Roman"/>
                <w:sz w:val="24"/>
                <w:szCs w:val="24"/>
              </w:rPr>
              <w:t>23,4</w:t>
            </w:r>
          </w:p>
        </w:tc>
        <w:tc>
          <w:tcPr>
            <w:tcW w:w="1077" w:type="dxa"/>
            <w:gridSpan w:val="2"/>
            <w:shd w:val="clear" w:color="auto" w:fill="auto"/>
            <w:vAlign w:val="center"/>
          </w:tcPr>
          <w:p w:rsidR="00370A5F" w:rsidRDefault="006626F6" w:rsidP="00560BFF">
            <w:pPr>
              <w:pStyle w:val="a8"/>
              <w:jc w:val="center"/>
              <w:rPr>
                <w:rFonts w:ascii="Times New Roman" w:eastAsia="Times New Roman" w:hAnsi="Times New Roman"/>
                <w:sz w:val="24"/>
                <w:szCs w:val="24"/>
              </w:rPr>
            </w:pPr>
            <w:r>
              <w:rPr>
                <w:rFonts w:ascii="Times New Roman" w:eastAsia="Times New Roman" w:hAnsi="Times New Roman"/>
                <w:sz w:val="24"/>
                <w:szCs w:val="24"/>
              </w:rPr>
              <w:t>24,5</w:t>
            </w:r>
          </w:p>
        </w:tc>
        <w:tc>
          <w:tcPr>
            <w:tcW w:w="1080" w:type="dxa"/>
            <w:shd w:val="clear" w:color="auto" w:fill="auto"/>
            <w:vAlign w:val="center"/>
          </w:tcPr>
          <w:p w:rsidR="00370A5F" w:rsidRDefault="006626F6" w:rsidP="00560BFF">
            <w:pPr>
              <w:pStyle w:val="a8"/>
              <w:jc w:val="center"/>
              <w:rPr>
                <w:rFonts w:ascii="Times New Roman" w:eastAsia="Times New Roman" w:hAnsi="Times New Roman"/>
                <w:sz w:val="24"/>
                <w:szCs w:val="24"/>
              </w:rPr>
            </w:pPr>
            <w:r>
              <w:rPr>
                <w:rFonts w:ascii="Times New Roman" w:eastAsia="Times New Roman" w:hAnsi="Times New Roman"/>
                <w:sz w:val="24"/>
                <w:szCs w:val="24"/>
              </w:rPr>
              <w:t>26,8</w:t>
            </w:r>
          </w:p>
        </w:tc>
        <w:tc>
          <w:tcPr>
            <w:tcW w:w="1077" w:type="dxa"/>
            <w:shd w:val="clear" w:color="auto" w:fill="auto"/>
            <w:vAlign w:val="center"/>
          </w:tcPr>
          <w:p w:rsidR="00370A5F" w:rsidRDefault="00560BFF" w:rsidP="006626F6">
            <w:pPr>
              <w:pStyle w:val="a8"/>
              <w:jc w:val="center"/>
              <w:rPr>
                <w:rFonts w:ascii="Times New Roman" w:eastAsia="Times New Roman" w:hAnsi="Times New Roman"/>
                <w:sz w:val="24"/>
                <w:szCs w:val="24"/>
              </w:rPr>
            </w:pPr>
            <w:r>
              <w:rPr>
                <w:rFonts w:ascii="Times New Roman" w:eastAsia="Times New Roman" w:hAnsi="Times New Roman"/>
                <w:sz w:val="24"/>
                <w:szCs w:val="24"/>
                <w:lang w:val="en-US"/>
              </w:rPr>
              <w:t>28.</w:t>
            </w:r>
            <w:r w:rsidR="006626F6">
              <w:rPr>
                <w:rFonts w:ascii="Times New Roman" w:eastAsia="Times New Roman" w:hAnsi="Times New Roman"/>
                <w:sz w:val="24"/>
                <w:szCs w:val="24"/>
              </w:rPr>
              <w:t>6</w:t>
            </w:r>
          </w:p>
        </w:tc>
        <w:tc>
          <w:tcPr>
            <w:tcW w:w="1077" w:type="dxa"/>
            <w:shd w:val="clear" w:color="auto" w:fill="auto"/>
            <w:vAlign w:val="center"/>
          </w:tcPr>
          <w:p w:rsidR="00370A5F" w:rsidRDefault="00560BFF" w:rsidP="00560BFF">
            <w:pPr>
              <w:pStyle w:val="a8"/>
              <w:jc w:val="center"/>
              <w:rPr>
                <w:rFonts w:ascii="Times New Roman" w:eastAsia="Times New Roman" w:hAnsi="Times New Roman"/>
                <w:sz w:val="24"/>
                <w:szCs w:val="24"/>
              </w:rPr>
            </w:pPr>
            <w:r>
              <w:rPr>
                <w:rFonts w:ascii="Times New Roman" w:eastAsia="Times New Roman" w:hAnsi="Times New Roman"/>
                <w:sz w:val="24"/>
                <w:szCs w:val="24"/>
                <w:lang w:val="en-US"/>
              </w:rPr>
              <w:t>28.9</w:t>
            </w:r>
          </w:p>
        </w:tc>
        <w:tc>
          <w:tcPr>
            <w:tcW w:w="1077" w:type="dxa"/>
            <w:shd w:val="clear" w:color="auto" w:fill="auto"/>
            <w:vAlign w:val="center"/>
          </w:tcPr>
          <w:p w:rsidR="00370A5F" w:rsidRDefault="00560BFF" w:rsidP="00560BFF">
            <w:pPr>
              <w:pStyle w:val="a8"/>
              <w:jc w:val="center"/>
              <w:rPr>
                <w:rFonts w:ascii="Times New Roman" w:eastAsia="Times New Roman" w:hAnsi="Times New Roman"/>
                <w:sz w:val="24"/>
                <w:szCs w:val="24"/>
              </w:rPr>
            </w:pPr>
            <w:r>
              <w:rPr>
                <w:rFonts w:ascii="Times New Roman" w:eastAsia="Times New Roman" w:hAnsi="Times New Roman"/>
                <w:sz w:val="24"/>
                <w:szCs w:val="24"/>
                <w:lang w:val="en-US"/>
              </w:rPr>
              <w:t>29.3</w:t>
            </w:r>
          </w:p>
        </w:tc>
        <w:tc>
          <w:tcPr>
            <w:tcW w:w="1079" w:type="dxa"/>
            <w:shd w:val="clear" w:color="auto" w:fill="auto"/>
            <w:vAlign w:val="center"/>
          </w:tcPr>
          <w:p w:rsidR="00370A5F" w:rsidRDefault="00560BFF" w:rsidP="00560BFF">
            <w:pPr>
              <w:pStyle w:val="a8"/>
              <w:jc w:val="center"/>
              <w:rPr>
                <w:rFonts w:ascii="Times New Roman" w:eastAsia="Times New Roman" w:hAnsi="Times New Roman"/>
                <w:sz w:val="24"/>
                <w:szCs w:val="24"/>
              </w:rPr>
            </w:pPr>
            <w:r>
              <w:rPr>
                <w:rFonts w:ascii="Times New Roman" w:eastAsia="Times New Roman" w:hAnsi="Times New Roman"/>
                <w:sz w:val="24"/>
                <w:szCs w:val="24"/>
                <w:lang w:val="en-US"/>
              </w:rPr>
              <w:t>29.7</w:t>
            </w:r>
          </w:p>
        </w:tc>
      </w:tr>
      <w:tr w:rsidR="003E0B70" w:rsidRPr="00C469B6" w:rsidTr="00A752A9">
        <w:trPr>
          <w:trHeight w:val="375"/>
        </w:trPr>
        <w:tc>
          <w:tcPr>
            <w:tcW w:w="851" w:type="dxa"/>
            <w:shd w:val="clear" w:color="auto" w:fill="auto"/>
            <w:noWrap/>
          </w:tcPr>
          <w:p w:rsidR="003E0B70" w:rsidRDefault="003E0B70" w:rsidP="006626F6">
            <w:pPr>
              <w:pStyle w:val="a8"/>
              <w:jc w:val="center"/>
              <w:rPr>
                <w:rFonts w:ascii="Times New Roman" w:eastAsia="Times New Roman" w:hAnsi="Times New Roman"/>
                <w:sz w:val="24"/>
                <w:szCs w:val="24"/>
              </w:rPr>
            </w:pPr>
            <w:r>
              <w:rPr>
                <w:rFonts w:ascii="Times New Roman" w:eastAsia="Times New Roman" w:hAnsi="Times New Roman"/>
                <w:sz w:val="24"/>
                <w:szCs w:val="24"/>
              </w:rPr>
              <w:t>1</w:t>
            </w:r>
            <w:r w:rsidR="006626F6">
              <w:rPr>
                <w:rFonts w:ascii="Times New Roman" w:eastAsia="Times New Roman" w:hAnsi="Times New Roman"/>
                <w:sz w:val="24"/>
                <w:szCs w:val="24"/>
              </w:rPr>
              <w:t>4</w:t>
            </w:r>
            <w:r>
              <w:rPr>
                <w:rFonts w:ascii="Times New Roman" w:eastAsia="Times New Roman" w:hAnsi="Times New Roman"/>
                <w:sz w:val="24"/>
                <w:szCs w:val="24"/>
              </w:rPr>
              <w:t>.2</w:t>
            </w:r>
          </w:p>
        </w:tc>
        <w:tc>
          <w:tcPr>
            <w:tcW w:w="5934" w:type="dxa"/>
            <w:shd w:val="clear" w:color="auto" w:fill="auto"/>
            <w:vAlign w:val="center"/>
          </w:tcPr>
          <w:p w:rsidR="003E0B70" w:rsidRDefault="003E0B70" w:rsidP="00AC0B53">
            <w:pPr>
              <w:rPr>
                <w:rFonts w:ascii="Times New Roman" w:hAnsi="Times New Roman"/>
                <w:color w:val="000000"/>
                <w:sz w:val="24"/>
                <w:szCs w:val="24"/>
              </w:rPr>
            </w:pPr>
            <w:r>
              <w:rPr>
                <w:rFonts w:ascii="Times New Roman" w:hAnsi="Times New Roman"/>
                <w:color w:val="000000"/>
                <w:sz w:val="24"/>
                <w:szCs w:val="24"/>
              </w:rPr>
              <w:t>Доля многоквартирных домов, расположенных на земельных участках, в отношении которых осуществлен государственный кадастровый учет</w:t>
            </w:r>
          </w:p>
        </w:tc>
        <w:tc>
          <w:tcPr>
            <w:tcW w:w="1698" w:type="dxa"/>
            <w:shd w:val="clear" w:color="auto" w:fill="auto"/>
            <w:vAlign w:val="center"/>
          </w:tcPr>
          <w:p w:rsidR="003E0B70" w:rsidRDefault="003E0B70" w:rsidP="003B00A2">
            <w:pPr>
              <w:jc w:val="center"/>
              <w:rPr>
                <w:rFonts w:ascii="Times New Roman" w:hAnsi="Times New Roman"/>
                <w:color w:val="000000"/>
                <w:sz w:val="24"/>
                <w:szCs w:val="24"/>
              </w:rPr>
            </w:pPr>
            <w:r>
              <w:rPr>
                <w:rFonts w:ascii="Times New Roman" w:hAnsi="Times New Roman"/>
                <w:color w:val="000000"/>
                <w:sz w:val="24"/>
                <w:szCs w:val="24"/>
              </w:rPr>
              <w:t>процентов</w:t>
            </w:r>
          </w:p>
        </w:tc>
        <w:tc>
          <w:tcPr>
            <w:tcW w:w="1076" w:type="dxa"/>
            <w:gridSpan w:val="2"/>
            <w:shd w:val="clear" w:color="auto" w:fill="auto"/>
            <w:vAlign w:val="center"/>
          </w:tcPr>
          <w:p w:rsidR="003E0B70" w:rsidRDefault="003E0B70" w:rsidP="00AC0B53">
            <w:pPr>
              <w:pStyle w:val="a8"/>
              <w:jc w:val="center"/>
              <w:rPr>
                <w:rFonts w:ascii="Times New Roman" w:eastAsia="Times New Roman" w:hAnsi="Times New Roman"/>
                <w:sz w:val="24"/>
                <w:szCs w:val="24"/>
              </w:rPr>
            </w:pPr>
            <w:r>
              <w:rPr>
                <w:rFonts w:ascii="Times New Roman" w:eastAsia="Times New Roman" w:hAnsi="Times New Roman"/>
                <w:sz w:val="24"/>
                <w:szCs w:val="24"/>
              </w:rPr>
              <w:t>100</w:t>
            </w:r>
          </w:p>
        </w:tc>
        <w:tc>
          <w:tcPr>
            <w:tcW w:w="1077" w:type="dxa"/>
            <w:gridSpan w:val="2"/>
            <w:shd w:val="clear" w:color="auto" w:fill="auto"/>
            <w:vAlign w:val="center"/>
          </w:tcPr>
          <w:p w:rsidR="003E0B70" w:rsidRDefault="003E0B70" w:rsidP="00AC0B53">
            <w:pPr>
              <w:pStyle w:val="a8"/>
              <w:jc w:val="center"/>
              <w:rPr>
                <w:rFonts w:ascii="Times New Roman" w:eastAsia="Times New Roman" w:hAnsi="Times New Roman"/>
                <w:sz w:val="24"/>
                <w:szCs w:val="24"/>
              </w:rPr>
            </w:pPr>
            <w:r>
              <w:rPr>
                <w:rFonts w:ascii="Times New Roman" w:eastAsia="Times New Roman" w:hAnsi="Times New Roman"/>
                <w:sz w:val="24"/>
                <w:szCs w:val="24"/>
              </w:rPr>
              <w:t>100</w:t>
            </w:r>
          </w:p>
        </w:tc>
        <w:tc>
          <w:tcPr>
            <w:tcW w:w="1080" w:type="dxa"/>
            <w:shd w:val="clear" w:color="auto" w:fill="auto"/>
            <w:vAlign w:val="center"/>
          </w:tcPr>
          <w:p w:rsidR="003E0B70" w:rsidRDefault="003E0B70" w:rsidP="00AC0B53">
            <w:pPr>
              <w:pStyle w:val="a8"/>
              <w:jc w:val="center"/>
              <w:rPr>
                <w:rFonts w:ascii="Times New Roman" w:eastAsia="Times New Roman" w:hAnsi="Times New Roman"/>
                <w:sz w:val="24"/>
                <w:szCs w:val="24"/>
              </w:rPr>
            </w:pPr>
            <w:r>
              <w:rPr>
                <w:rFonts w:ascii="Times New Roman" w:eastAsia="Times New Roman" w:hAnsi="Times New Roman"/>
                <w:sz w:val="24"/>
                <w:szCs w:val="24"/>
              </w:rPr>
              <w:t>100</w:t>
            </w:r>
          </w:p>
        </w:tc>
        <w:tc>
          <w:tcPr>
            <w:tcW w:w="1077" w:type="dxa"/>
            <w:shd w:val="clear" w:color="auto" w:fill="auto"/>
            <w:vAlign w:val="center"/>
          </w:tcPr>
          <w:p w:rsidR="003E0B70" w:rsidRDefault="003E0B70" w:rsidP="00AC0B53">
            <w:pPr>
              <w:pStyle w:val="a8"/>
              <w:jc w:val="center"/>
              <w:rPr>
                <w:rFonts w:ascii="Times New Roman" w:eastAsia="Times New Roman" w:hAnsi="Times New Roman"/>
                <w:sz w:val="24"/>
                <w:szCs w:val="24"/>
              </w:rPr>
            </w:pPr>
            <w:r>
              <w:rPr>
                <w:rFonts w:ascii="Times New Roman" w:eastAsia="Times New Roman" w:hAnsi="Times New Roman"/>
                <w:sz w:val="24"/>
                <w:szCs w:val="24"/>
              </w:rPr>
              <w:t>100</w:t>
            </w:r>
          </w:p>
        </w:tc>
        <w:tc>
          <w:tcPr>
            <w:tcW w:w="1077" w:type="dxa"/>
            <w:shd w:val="clear" w:color="auto" w:fill="auto"/>
            <w:vAlign w:val="center"/>
          </w:tcPr>
          <w:p w:rsidR="003E0B70" w:rsidRDefault="003E0B70" w:rsidP="00AC0B53">
            <w:pPr>
              <w:pStyle w:val="a8"/>
              <w:jc w:val="center"/>
              <w:rPr>
                <w:rFonts w:ascii="Times New Roman" w:eastAsia="Times New Roman" w:hAnsi="Times New Roman"/>
                <w:sz w:val="24"/>
                <w:szCs w:val="24"/>
              </w:rPr>
            </w:pPr>
            <w:r>
              <w:rPr>
                <w:rFonts w:ascii="Times New Roman" w:eastAsia="Times New Roman" w:hAnsi="Times New Roman"/>
                <w:sz w:val="24"/>
                <w:szCs w:val="24"/>
              </w:rPr>
              <w:t>100</w:t>
            </w:r>
          </w:p>
        </w:tc>
        <w:tc>
          <w:tcPr>
            <w:tcW w:w="1077" w:type="dxa"/>
            <w:shd w:val="clear" w:color="auto" w:fill="auto"/>
            <w:vAlign w:val="center"/>
          </w:tcPr>
          <w:p w:rsidR="003E0B70" w:rsidRDefault="003E0B70" w:rsidP="00AC0B53">
            <w:pPr>
              <w:pStyle w:val="a8"/>
              <w:jc w:val="center"/>
              <w:rPr>
                <w:rFonts w:ascii="Times New Roman" w:eastAsia="Times New Roman" w:hAnsi="Times New Roman"/>
                <w:sz w:val="24"/>
                <w:szCs w:val="24"/>
              </w:rPr>
            </w:pPr>
            <w:r>
              <w:rPr>
                <w:rFonts w:ascii="Times New Roman" w:eastAsia="Times New Roman" w:hAnsi="Times New Roman"/>
                <w:sz w:val="24"/>
                <w:szCs w:val="24"/>
              </w:rPr>
              <w:t>100</w:t>
            </w:r>
          </w:p>
        </w:tc>
        <w:tc>
          <w:tcPr>
            <w:tcW w:w="1079" w:type="dxa"/>
            <w:shd w:val="clear" w:color="auto" w:fill="auto"/>
            <w:vAlign w:val="center"/>
          </w:tcPr>
          <w:p w:rsidR="003E0B70" w:rsidRDefault="003E0B70" w:rsidP="00AC0B53">
            <w:pPr>
              <w:pStyle w:val="a8"/>
              <w:jc w:val="center"/>
              <w:rPr>
                <w:rFonts w:ascii="Times New Roman" w:eastAsia="Times New Roman" w:hAnsi="Times New Roman"/>
                <w:sz w:val="24"/>
                <w:szCs w:val="24"/>
              </w:rPr>
            </w:pPr>
            <w:r>
              <w:rPr>
                <w:rFonts w:ascii="Times New Roman" w:eastAsia="Times New Roman" w:hAnsi="Times New Roman"/>
                <w:sz w:val="24"/>
                <w:szCs w:val="24"/>
              </w:rPr>
              <w:t>100</w:t>
            </w:r>
          </w:p>
        </w:tc>
      </w:tr>
    </w:tbl>
    <w:p w:rsidR="001B09EF" w:rsidRDefault="001B09EF" w:rsidP="003414F4">
      <w:pPr>
        <w:pStyle w:val="a8"/>
        <w:jc w:val="center"/>
        <w:rPr>
          <w:rFonts w:ascii="Times New Roman" w:hAnsi="Times New Roman"/>
          <w:sz w:val="24"/>
          <w:szCs w:val="24"/>
        </w:rPr>
      </w:pPr>
    </w:p>
    <w:p w:rsidR="006626F6" w:rsidRDefault="006626F6" w:rsidP="003414F4">
      <w:pPr>
        <w:pStyle w:val="a8"/>
        <w:jc w:val="center"/>
        <w:rPr>
          <w:rFonts w:ascii="Times New Roman" w:hAnsi="Times New Roman"/>
          <w:sz w:val="24"/>
          <w:szCs w:val="24"/>
        </w:rPr>
      </w:pPr>
    </w:p>
    <w:p w:rsidR="006626F6" w:rsidRDefault="006626F6" w:rsidP="003414F4">
      <w:pPr>
        <w:pStyle w:val="a8"/>
        <w:jc w:val="center"/>
        <w:rPr>
          <w:rFonts w:ascii="Times New Roman" w:hAnsi="Times New Roman"/>
          <w:sz w:val="24"/>
          <w:szCs w:val="24"/>
        </w:rPr>
      </w:pPr>
    </w:p>
    <w:p w:rsidR="006626F6" w:rsidRDefault="006626F6" w:rsidP="003414F4">
      <w:pPr>
        <w:pStyle w:val="a8"/>
        <w:jc w:val="center"/>
        <w:rPr>
          <w:rFonts w:ascii="Times New Roman" w:hAnsi="Times New Roman"/>
          <w:sz w:val="24"/>
          <w:szCs w:val="24"/>
        </w:rPr>
      </w:pPr>
      <w:r>
        <w:rPr>
          <w:rFonts w:ascii="Times New Roman" w:hAnsi="Times New Roman"/>
          <w:sz w:val="24"/>
          <w:szCs w:val="24"/>
        </w:rPr>
        <w:t>_______________________________________</w:t>
      </w:r>
    </w:p>
    <w:sectPr w:rsidR="006626F6" w:rsidSect="005D7DC4">
      <w:pgSz w:w="16838" w:h="11906" w:orient="landscape"/>
      <w:pgMar w:top="1701" w:right="1134" w:bottom="85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3106" w:rsidRDefault="00BA3106">
      <w:pPr>
        <w:spacing w:after="0" w:line="240" w:lineRule="auto"/>
      </w:pPr>
      <w:r>
        <w:separator/>
      </w:r>
    </w:p>
  </w:endnote>
  <w:endnote w:type="continuationSeparator" w:id="0">
    <w:p w:rsidR="00BA3106" w:rsidRDefault="00BA31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7858633"/>
      <w:docPartObj>
        <w:docPartGallery w:val="Page Numbers (Bottom of Page)"/>
        <w:docPartUnique/>
      </w:docPartObj>
    </w:sdtPr>
    <w:sdtContent>
      <w:p w:rsidR="00CE23B4" w:rsidRDefault="00F3418D">
        <w:pPr>
          <w:pStyle w:val="a6"/>
          <w:jc w:val="center"/>
        </w:pPr>
        <w:r>
          <w:fldChar w:fldCharType="begin"/>
        </w:r>
        <w:r w:rsidR="00CE23B4">
          <w:instrText>PAGE   \* MERGEFORMAT</w:instrText>
        </w:r>
        <w:r>
          <w:fldChar w:fldCharType="separate"/>
        </w:r>
        <w:r w:rsidR="00302AC6">
          <w:rPr>
            <w:noProof/>
          </w:rPr>
          <w:t>108</w:t>
        </w:r>
        <w:r>
          <w:fldChar w:fldCharType="end"/>
        </w:r>
      </w:p>
    </w:sdtContent>
  </w:sdt>
  <w:p w:rsidR="00CE23B4" w:rsidRDefault="00CE23B4">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3106" w:rsidRDefault="00BA3106">
      <w:pPr>
        <w:spacing w:after="0" w:line="240" w:lineRule="auto"/>
      </w:pPr>
      <w:r>
        <w:separator/>
      </w:r>
    </w:p>
  </w:footnote>
  <w:footnote w:type="continuationSeparator" w:id="0">
    <w:p w:rsidR="00BA3106" w:rsidRDefault="00BA310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3B4" w:rsidRDefault="00CE23B4" w:rsidP="005D7DC4">
    <w:pPr>
      <w:pStyle w:val="a4"/>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1C22E3F"/>
    <w:multiLevelType w:val="multilevel"/>
    <w:tmpl w:val="EABE14A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2297B21"/>
    <w:multiLevelType w:val="multilevel"/>
    <w:tmpl w:val="CD9A200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2454232"/>
    <w:multiLevelType w:val="multilevel"/>
    <w:tmpl w:val="B23417CE"/>
    <w:lvl w:ilvl="0">
      <w:start w:val="1"/>
      <w:numFmt w:val="decimal"/>
      <w:lvlText w:val="%1."/>
      <w:lvlJc w:val="left"/>
      <w:pPr>
        <w:ind w:left="1211" w:hanging="360"/>
      </w:pPr>
      <w:rPr>
        <w:rFonts w:hint="default"/>
        <w:color w:val="auto"/>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2291" w:hanging="144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4">
    <w:nsid w:val="06412C80"/>
    <w:multiLevelType w:val="hybridMultilevel"/>
    <w:tmpl w:val="B57E5094"/>
    <w:lvl w:ilvl="0" w:tplc="04190001">
      <w:start w:val="1"/>
      <w:numFmt w:val="bullet"/>
      <w:lvlText w:val=""/>
      <w:lvlJc w:val="left"/>
      <w:pPr>
        <w:ind w:left="1490" w:hanging="360"/>
      </w:pPr>
      <w:rPr>
        <w:rFonts w:ascii="Symbol" w:hAnsi="Symbol"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5">
    <w:nsid w:val="091E6558"/>
    <w:multiLevelType w:val="hybridMultilevel"/>
    <w:tmpl w:val="B13849B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1A927DE3"/>
    <w:multiLevelType w:val="multilevel"/>
    <w:tmpl w:val="987A2AB6"/>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7">
    <w:nsid w:val="1CB45CF7"/>
    <w:multiLevelType w:val="hybridMultilevel"/>
    <w:tmpl w:val="466AB8F8"/>
    <w:lvl w:ilvl="0" w:tplc="078CE45C">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1EBE2849"/>
    <w:multiLevelType w:val="multilevel"/>
    <w:tmpl w:val="5D2E139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F361A8D"/>
    <w:multiLevelType w:val="hybridMultilevel"/>
    <w:tmpl w:val="977E448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224B5B7E"/>
    <w:multiLevelType w:val="multilevel"/>
    <w:tmpl w:val="8EA6FF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B702E00"/>
    <w:multiLevelType w:val="multilevel"/>
    <w:tmpl w:val="D02E1294"/>
    <w:lvl w:ilvl="0">
      <w:start w:val="1"/>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2">
    <w:nsid w:val="2C946D1A"/>
    <w:multiLevelType w:val="hybridMultilevel"/>
    <w:tmpl w:val="B72C9B8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2CEC128F"/>
    <w:multiLevelType w:val="multilevel"/>
    <w:tmpl w:val="5800771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D3F0C4A"/>
    <w:multiLevelType w:val="multilevel"/>
    <w:tmpl w:val="66CCFC9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FF177C4"/>
    <w:multiLevelType w:val="multilevel"/>
    <w:tmpl w:val="CD5CBE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2A476B6"/>
    <w:multiLevelType w:val="hybridMultilevel"/>
    <w:tmpl w:val="3E98ABE2"/>
    <w:lvl w:ilvl="0" w:tplc="D5F470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5843F92"/>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220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958244D"/>
    <w:multiLevelType w:val="hybridMultilevel"/>
    <w:tmpl w:val="AE60058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nsid w:val="48047AE8"/>
    <w:multiLevelType w:val="multilevel"/>
    <w:tmpl w:val="D02E1294"/>
    <w:lvl w:ilvl="0">
      <w:start w:val="1"/>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0">
    <w:nsid w:val="51AD2640"/>
    <w:multiLevelType w:val="hybridMultilevel"/>
    <w:tmpl w:val="F0348A8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39A7BCF"/>
    <w:multiLevelType w:val="hybridMultilevel"/>
    <w:tmpl w:val="64BE4B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2A81E81"/>
    <w:multiLevelType w:val="multilevel"/>
    <w:tmpl w:val="CA42E43A"/>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320"/>
        </w:tabs>
        <w:ind w:left="132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2880"/>
        </w:tabs>
        <w:ind w:left="2880" w:hanging="1080"/>
      </w:pPr>
      <w:rPr>
        <w:rFonts w:hint="default"/>
      </w:rPr>
    </w:lvl>
    <w:lvl w:ilvl="4">
      <w:start w:val="1"/>
      <w:numFmt w:val="decimal"/>
      <w:lvlText w:val="%1.%2.%3.%4.%5."/>
      <w:lvlJc w:val="left"/>
      <w:pPr>
        <w:tabs>
          <w:tab w:val="num" w:pos="3480"/>
        </w:tabs>
        <w:ind w:left="3480" w:hanging="1080"/>
      </w:pPr>
      <w:rPr>
        <w:rFonts w:hint="default"/>
      </w:rPr>
    </w:lvl>
    <w:lvl w:ilvl="5">
      <w:start w:val="1"/>
      <w:numFmt w:val="decimal"/>
      <w:lvlText w:val="%1.%2.%3.%4.%5.%6."/>
      <w:lvlJc w:val="left"/>
      <w:pPr>
        <w:tabs>
          <w:tab w:val="num" w:pos="4440"/>
        </w:tabs>
        <w:ind w:left="4440" w:hanging="1440"/>
      </w:pPr>
      <w:rPr>
        <w:rFonts w:hint="default"/>
      </w:rPr>
    </w:lvl>
    <w:lvl w:ilvl="6">
      <w:start w:val="1"/>
      <w:numFmt w:val="decimal"/>
      <w:lvlText w:val="%1.%2.%3.%4.%5.%6.%7."/>
      <w:lvlJc w:val="left"/>
      <w:pPr>
        <w:tabs>
          <w:tab w:val="num" w:pos="5400"/>
        </w:tabs>
        <w:ind w:left="5400" w:hanging="1800"/>
      </w:pPr>
      <w:rPr>
        <w:rFonts w:hint="default"/>
      </w:rPr>
    </w:lvl>
    <w:lvl w:ilvl="7">
      <w:start w:val="1"/>
      <w:numFmt w:val="decimal"/>
      <w:lvlText w:val="%1.%2.%3.%4.%5.%6.%7.%8."/>
      <w:lvlJc w:val="left"/>
      <w:pPr>
        <w:tabs>
          <w:tab w:val="num" w:pos="6000"/>
        </w:tabs>
        <w:ind w:left="6000" w:hanging="1800"/>
      </w:pPr>
      <w:rPr>
        <w:rFonts w:hint="default"/>
      </w:rPr>
    </w:lvl>
    <w:lvl w:ilvl="8">
      <w:start w:val="1"/>
      <w:numFmt w:val="decimal"/>
      <w:lvlText w:val="%1.%2.%3.%4.%5.%6.%7.%8.%9."/>
      <w:lvlJc w:val="left"/>
      <w:pPr>
        <w:tabs>
          <w:tab w:val="num" w:pos="6960"/>
        </w:tabs>
        <w:ind w:left="6960" w:hanging="2160"/>
      </w:pPr>
      <w:rPr>
        <w:rFonts w:hint="default"/>
      </w:rPr>
    </w:lvl>
  </w:abstractNum>
  <w:abstractNum w:abstractNumId="23">
    <w:nsid w:val="67ED4BDA"/>
    <w:multiLevelType w:val="hybridMultilevel"/>
    <w:tmpl w:val="715C374C"/>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24">
    <w:nsid w:val="70D433F2"/>
    <w:multiLevelType w:val="multilevel"/>
    <w:tmpl w:val="21B80C3C"/>
    <w:lvl w:ilvl="0">
      <w:start w:val="1"/>
      <w:numFmt w:val="decimal"/>
      <w:lvlText w:val="%1."/>
      <w:lvlJc w:val="left"/>
      <w:pPr>
        <w:tabs>
          <w:tab w:val="num" w:pos="420"/>
        </w:tabs>
        <w:ind w:left="420" w:hanging="420"/>
      </w:pPr>
      <w:rPr>
        <w:rFonts w:hint="default"/>
      </w:rPr>
    </w:lvl>
    <w:lvl w:ilvl="1">
      <w:start w:val="4"/>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5">
    <w:nsid w:val="73AD0349"/>
    <w:multiLevelType w:val="hybridMultilevel"/>
    <w:tmpl w:val="734A7AE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7AE920E6"/>
    <w:multiLevelType w:val="hybridMultilevel"/>
    <w:tmpl w:val="CFA8DCE8"/>
    <w:lvl w:ilvl="0" w:tplc="0419000F">
      <w:start w:val="1"/>
      <w:numFmt w:val="decimal"/>
      <w:lvlText w:val="%1."/>
      <w:lvlJc w:val="left"/>
      <w:pPr>
        <w:ind w:left="900" w:hanging="360"/>
      </w:pPr>
    </w:lvl>
    <w:lvl w:ilvl="1" w:tplc="04190011">
      <w:start w:val="1"/>
      <w:numFmt w:val="decimal"/>
      <w:lvlText w:val="%2)"/>
      <w:lvlJc w:val="left"/>
      <w:pPr>
        <w:ind w:left="502" w:hanging="360"/>
      </w:pPr>
      <w:rPr>
        <w:rFonts w:hint="default"/>
      </w:rPr>
    </w:lvl>
    <w:lvl w:ilvl="2" w:tplc="04190005">
      <w:start w:val="1"/>
      <w:numFmt w:val="bullet"/>
      <w:lvlText w:val=""/>
      <w:lvlJc w:val="left"/>
      <w:pPr>
        <w:tabs>
          <w:tab w:val="num" w:pos="2520"/>
        </w:tabs>
        <w:ind w:left="2520" w:hanging="360"/>
      </w:pPr>
      <w:rPr>
        <w:rFonts w:ascii="Wingdings" w:hAnsi="Wingdings" w:hint="default"/>
      </w:r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1"/>
  </w:num>
  <w:num w:numId="2">
    <w:abstractNumId w:val="19"/>
  </w:num>
  <w:num w:numId="3">
    <w:abstractNumId w:val="16"/>
  </w:num>
  <w:num w:numId="4">
    <w:abstractNumId w:val="17"/>
  </w:num>
  <w:num w:numId="5">
    <w:abstractNumId w:val="24"/>
  </w:num>
  <w:num w:numId="6">
    <w:abstractNumId w:val="6"/>
  </w:num>
  <w:num w:numId="7">
    <w:abstractNumId w:val="22"/>
  </w:num>
  <w:num w:numId="8">
    <w:abstractNumId w:val="3"/>
  </w:num>
  <w:num w:numId="9">
    <w:abstractNumId w:val="26"/>
  </w:num>
  <w:num w:numId="10">
    <w:abstractNumId w:val="0"/>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7"/>
  </w:num>
  <w:num w:numId="14">
    <w:abstractNumId w:val="18"/>
  </w:num>
  <w:num w:numId="15">
    <w:abstractNumId w:val="8"/>
  </w:num>
  <w:num w:numId="16">
    <w:abstractNumId w:val="14"/>
  </w:num>
  <w:num w:numId="17">
    <w:abstractNumId w:val="2"/>
  </w:num>
  <w:num w:numId="18">
    <w:abstractNumId w:val="1"/>
  </w:num>
  <w:num w:numId="19">
    <w:abstractNumId w:val="15"/>
  </w:num>
  <w:num w:numId="20">
    <w:abstractNumId w:val="13"/>
  </w:num>
  <w:num w:numId="21">
    <w:abstractNumId w:val="20"/>
  </w:num>
  <w:num w:numId="22">
    <w:abstractNumId w:val="4"/>
  </w:num>
  <w:num w:numId="23">
    <w:abstractNumId w:val="5"/>
  </w:num>
  <w:num w:numId="24">
    <w:abstractNumId w:val="25"/>
  </w:num>
  <w:num w:numId="25">
    <w:abstractNumId w:val="12"/>
  </w:num>
  <w:num w:numId="26">
    <w:abstractNumId w:val="23"/>
  </w:num>
  <w:num w:numId="27">
    <w:abstractNumId w:val="9"/>
  </w:num>
  <w:num w:numId="2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hdrShapeDefaults>
    <o:shapedefaults v:ext="edit" spidmax="5122"/>
  </w:hdrShapeDefaults>
  <w:footnotePr>
    <w:footnote w:id="-1"/>
    <w:footnote w:id="0"/>
  </w:footnotePr>
  <w:endnotePr>
    <w:endnote w:id="-1"/>
    <w:endnote w:id="0"/>
  </w:endnotePr>
  <w:compat/>
  <w:rsids>
    <w:rsidRoot w:val="003414F4"/>
    <w:rsid w:val="00000C8E"/>
    <w:rsid w:val="00001248"/>
    <w:rsid w:val="00001BC3"/>
    <w:rsid w:val="0000247C"/>
    <w:rsid w:val="00002701"/>
    <w:rsid w:val="00004D82"/>
    <w:rsid w:val="0000681C"/>
    <w:rsid w:val="000106D6"/>
    <w:rsid w:val="00011F5B"/>
    <w:rsid w:val="00012C07"/>
    <w:rsid w:val="00013124"/>
    <w:rsid w:val="00013468"/>
    <w:rsid w:val="000147F0"/>
    <w:rsid w:val="00017D39"/>
    <w:rsid w:val="000220A8"/>
    <w:rsid w:val="00022603"/>
    <w:rsid w:val="00022D13"/>
    <w:rsid w:val="0002315E"/>
    <w:rsid w:val="0002433D"/>
    <w:rsid w:val="00024B6E"/>
    <w:rsid w:val="00024C1F"/>
    <w:rsid w:val="00024CCE"/>
    <w:rsid w:val="00024EFD"/>
    <w:rsid w:val="00027679"/>
    <w:rsid w:val="00030AF3"/>
    <w:rsid w:val="00030EA8"/>
    <w:rsid w:val="0003108C"/>
    <w:rsid w:val="000321B1"/>
    <w:rsid w:val="000323EA"/>
    <w:rsid w:val="0003468F"/>
    <w:rsid w:val="00034A95"/>
    <w:rsid w:val="00034DA8"/>
    <w:rsid w:val="00035706"/>
    <w:rsid w:val="000374C3"/>
    <w:rsid w:val="0004006C"/>
    <w:rsid w:val="00040204"/>
    <w:rsid w:val="000442E7"/>
    <w:rsid w:val="000451D7"/>
    <w:rsid w:val="00045268"/>
    <w:rsid w:val="000457AA"/>
    <w:rsid w:val="00046268"/>
    <w:rsid w:val="00046310"/>
    <w:rsid w:val="00046D56"/>
    <w:rsid w:val="000471ED"/>
    <w:rsid w:val="00047AC5"/>
    <w:rsid w:val="00050495"/>
    <w:rsid w:val="00050732"/>
    <w:rsid w:val="000508F3"/>
    <w:rsid w:val="00050943"/>
    <w:rsid w:val="000524DE"/>
    <w:rsid w:val="00052A55"/>
    <w:rsid w:val="00052B14"/>
    <w:rsid w:val="00052C43"/>
    <w:rsid w:val="00054657"/>
    <w:rsid w:val="00061C44"/>
    <w:rsid w:val="00062053"/>
    <w:rsid w:val="000622CA"/>
    <w:rsid w:val="0006298A"/>
    <w:rsid w:val="00062AD3"/>
    <w:rsid w:val="00063DEF"/>
    <w:rsid w:val="000648F5"/>
    <w:rsid w:val="00066930"/>
    <w:rsid w:val="00066E6E"/>
    <w:rsid w:val="000677B6"/>
    <w:rsid w:val="00071C7A"/>
    <w:rsid w:val="0007295D"/>
    <w:rsid w:val="000753BF"/>
    <w:rsid w:val="000802CB"/>
    <w:rsid w:val="000806CF"/>
    <w:rsid w:val="00080885"/>
    <w:rsid w:val="0008102E"/>
    <w:rsid w:val="00082E64"/>
    <w:rsid w:val="00082F5D"/>
    <w:rsid w:val="000836D2"/>
    <w:rsid w:val="00083FF2"/>
    <w:rsid w:val="000845F6"/>
    <w:rsid w:val="00085A47"/>
    <w:rsid w:val="00085E91"/>
    <w:rsid w:val="0008758E"/>
    <w:rsid w:val="00090333"/>
    <w:rsid w:val="000906DC"/>
    <w:rsid w:val="00090E25"/>
    <w:rsid w:val="00091859"/>
    <w:rsid w:val="00092145"/>
    <w:rsid w:val="00092F6E"/>
    <w:rsid w:val="000930D6"/>
    <w:rsid w:val="00093429"/>
    <w:rsid w:val="00093ABC"/>
    <w:rsid w:val="000944EE"/>
    <w:rsid w:val="000948B6"/>
    <w:rsid w:val="00096220"/>
    <w:rsid w:val="0009665A"/>
    <w:rsid w:val="000969AD"/>
    <w:rsid w:val="000976ED"/>
    <w:rsid w:val="00097C27"/>
    <w:rsid w:val="00097F6F"/>
    <w:rsid w:val="000A0176"/>
    <w:rsid w:val="000A050D"/>
    <w:rsid w:val="000A0B8E"/>
    <w:rsid w:val="000A116E"/>
    <w:rsid w:val="000A1E98"/>
    <w:rsid w:val="000A2FF0"/>
    <w:rsid w:val="000A3AD7"/>
    <w:rsid w:val="000A3C7A"/>
    <w:rsid w:val="000A6246"/>
    <w:rsid w:val="000A7708"/>
    <w:rsid w:val="000A7E9E"/>
    <w:rsid w:val="000B1F7C"/>
    <w:rsid w:val="000B2B49"/>
    <w:rsid w:val="000B4C0A"/>
    <w:rsid w:val="000B556E"/>
    <w:rsid w:val="000B562E"/>
    <w:rsid w:val="000B6883"/>
    <w:rsid w:val="000B696A"/>
    <w:rsid w:val="000B7B13"/>
    <w:rsid w:val="000B7D27"/>
    <w:rsid w:val="000C074D"/>
    <w:rsid w:val="000C0855"/>
    <w:rsid w:val="000C1CE7"/>
    <w:rsid w:val="000C2FF3"/>
    <w:rsid w:val="000C3C4F"/>
    <w:rsid w:val="000C46C5"/>
    <w:rsid w:val="000C4D1B"/>
    <w:rsid w:val="000C5FCB"/>
    <w:rsid w:val="000C6C5E"/>
    <w:rsid w:val="000C71E2"/>
    <w:rsid w:val="000C73ED"/>
    <w:rsid w:val="000C7F07"/>
    <w:rsid w:val="000C7F73"/>
    <w:rsid w:val="000D2A2B"/>
    <w:rsid w:val="000D3B14"/>
    <w:rsid w:val="000D53AE"/>
    <w:rsid w:val="000D5602"/>
    <w:rsid w:val="000D6F5C"/>
    <w:rsid w:val="000D7DEF"/>
    <w:rsid w:val="000D7ECA"/>
    <w:rsid w:val="000E1FF4"/>
    <w:rsid w:val="000E26A5"/>
    <w:rsid w:val="000E276B"/>
    <w:rsid w:val="000E40AD"/>
    <w:rsid w:val="000E6655"/>
    <w:rsid w:val="000E6760"/>
    <w:rsid w:val="000F0745"/>
    <w:rsid w:val="000F1B5F"/>
    <w:rsid w:val="000F2E08"/>
    <w:rsid w:val="000F2FFC"/>
    <w:rsid w:val="000F350E"/>
    <w:rsid w:val="000F3719"/>
    <w:rsid w:val="000F3884"/>
    <w:rsid w:val="000F5C6A"/>
    <w:rsid w:val="001000B8"/>
    <w:rsid w:val="0010218E"/>
    <w:rsid w:val="0010268C"/>
    <w:rsid w:val="00102904"/>
    <w:rsid w:val="00103080"/>
    <w:rsid w:val="00103DF5"/>
    <w:rsid w:val="001066BC"/>
    <w:rsid w:val="0010759F"/>
    <w:rsid w:val="00107DA2"/>
    <w:rsid w:val="00110834"/>
    <w:rsid w:val="00110FDA"/>
    <w:rsid w:val="0011144B"/>
    <w:rsid w:val="00112286"/>
    <w:rsid w:val="0011285D"/>
    <w:rsid w:val="00112BBE"/>
    <w:rsid w:val="0011421F"/>
    <w:rsid w:val="00114D77"/>
    <w:rsid w:val="00114F65"/>
    <w:rsid w:val="001150F5"/>
    <w:rsid w:val="00116225"/>
    <w:rsid w:val="00116883"/>
    <w:rsid w:val="00117663"/>
    <w:rsid w:val="0012057E"/>
    <w:rsid w:val="00120612"/>
    <w:rsid w:val="00120C77"/>
    <w:rsid w:val="001215D1"/>
    <w:rsid w:val="00122FBD"/>
    <w:rsid w:val="0012332D"/>
    <w:rsid w:val="00123756"/>
    <w:rsid w:val="00123B6C"/>
    <w:rsid w:val="00124A70"/>
    <w:rsid w:val="00124B27"/>
    <w:rsid w:val="00125718"/>
    <w:rsid w:val="00126CF4"/>
    <w:rsid w:val="00127636"/>
    <w:rsid w:val="00127884"/>
    <w:rsid w:val="00130E14"/>
    <w:rsid w:val="00130F60"/>
    <w:rsid w:val="00131E34"/>
    <w:rsid w:val="001320AA"/>
    <w:rsid w:val="001334C1"/>
    <w:rsid w:val="00134243"/>
    <w:rsid w:val="001350FC"/>
    <w:rsid w:val="001363DC"/>
    <w:rsid w:val="00140CC5"/>
    <w:rsid w:val="001410AA"/>
    <w:rsid w:val="0014162A"/>
    <w:rsid w:val="0014196C"/>
    <w:rsid w:val="00141B07"/>
    <w:rsid w:val="00142BF0"/>
    <w:rsid w:val="00142D7B"/>
    <w:rsid w:val="00143281"/>
    <w:rsid w:val="00143608"/>
    <w:rsid w:val="00143CE7"/>
    <w:rsid w:val="001449E2"/>
    <w:rsid w:val="00145A28"/>
    <w:rsid w:val="001464FD"/>
    <w:rsid w:val="00146579"/>
    <w:rsid w:val="001468FA"/>
    <w:rsid w:val="00147103"/>
    <w:rsid w:val="00150CA9"/>
    <w:rsid w:val="0015399D"/>
    <w:rsid w:val="0015403E"/>
    <w:rsid w:val="00154356"/>
    <w:rsid w:val="00154D5E"/>
    <w:rsid w:val="00155580"/>
    <w:rsid w:val="00156E49"/>
    <w:rsid w:val="00157C8D"/>
    <w:rsid w:val="00160004"/>
    <w:rsid w:val="00161937"/>
    <w:rsid w:val="00162042"/>
    <w:rsid w:val="0016311C"/>
    <w:rsid w:val="00164916"/>
    <w:rsid w:val="001655E5"/>
    <w:rsid w:val="001659BC"/>
    <w:rsid w:val="00165DA4"/>
    <w:rsid w:val="00167A32"/>
    <w:rsid w:val="00171D9E"/>
    <w:rsid w:val="001722C4"/>
    <w:rsid w:val="00172D84"/>
    <w:rsid w:val="00173274"/>
    <w:rsid w:val="0017430E"/>
    <w:rsid w:val="00174595"/>
    <w:rsid w:val="00174A50"/>
    <w:rsid w:val="001767A1"/>
    <w:rsid w:val="00177177"/>
    <w:rsid w:val="00177F48"/>
    <w:rsid w:val="00180362"/>
    <w:rsid w:val="001823C6"/>
    <w:rsid w:val="00183308"/>
    <w:rsid w:val="00184E0A"/>
    <w:rsid w:val="00185BC6"/>
    <w:rsid w:val="0018657C"/>
    <w:rsid w:val="0018693E"/>
    <w:rsid w:val="00187DA3"/>
    <w:rsid w:val="00190C1F"/>
    <w:rsid w:val="00191C82"/>
    <w:rsid w:val="001933B4"/>
    <w:rsid w:val="00196B46"/>
    <w:rsid w:val="00196B6A"/>
    <w:rsid w:val="00196D2D"/>
    <w:rsid w:val="00196D67"/>
    <w:rsid w:val="00197093"/>
    <w:rsid w:val="001A1720"/>
    <w:rsid w:val="001A1C91"/>
    <w:rsid w:val="001A2B2C"/>
    <w:rsid w:val="001A3227"/>
    <w:rsid w:val="001A5BF0"/>
    <w:rsid w:val="001A67F3"/>
    <w:rsid w:val="001A6ECB"/>
    <w:rsid w:val="001A72CA"/>
    <w:rsid w:val="001A7329"/>
    <w:rsid w:val="001A7B0D"/>
    <w:rsid w:val="001A7CEF"/>
    <w:rsid w:val="001B0051"/>
    <w:rsid w:val="001B01A5"/>
    <w:rsid w:val="001B027C"/>
    <w:rsid w:val="001B0340"/>
    <w:rsid w:val="001B09EF"/>
    <w:rsid w:val="001B29F0"/>
    <w:rsid w:val="001B47EE"/>
    <w:rsid w:val="001B5FFC"/>
    <w:rsid w:val="001B6816"/>
    <w:rsid w:val="001B6AB1"/>
    <w:rsid w:val="001B6DE6"/>
    <w:rsid w:val="001B70C1"/>
    <w:rsid w:val="001C061D"/>
    <w:rsid w:val="001C26E4"/>
    <w:rsid w:val="001C27E9"/>
    <w:rsid w:val="001C41D3"/>
    <w:rsid w:val="001C431F"/>
    <w:rsid w:val="001C44AF"/>
    <w:rsid w:val="001C582A"/>
    <w:rsid w:val="001C61A0"/>
    <w:rsid w:val="001C70A3"/>
    <w:rsid w:val="001C7CEB"/>
    <w:rsid w:val="001D1745"/>
    <w:rsid w:val="001D1CB6"/>
    <w:rsid w:val="001D3CBB"/>
    <w:rsid w:val="001D5D78"/>
    <w:rsid w:val="001D6642"/>
    <w:rsid w:val="001E02BD"/>
    <w:rsid w:val="001E14F0"/>
    <w:rsid w:val="001E15A4"/>
    <w:rsid w:val="001E4CB3"/>
    <w:rsid w:val="001E501B"/>
    <w:rsid w:val="001E514D"/>
    <w:rsid w:val="001E59B4"/>
    <w:rsid w:val="001E5C5E"/>
    <w:rsid w:val="001E5FC2"/>
    <w:rsid w:val="001E6101"/>
    <w:rsid w:val="001E705D"/>
    <w:rsid w:val="001F07D7"/>
    <w:rsid w:val="001F3E9C"/>
    <w:rsid w:val="001F4E7D"/>
    <w:rsid w:val="001F566E"/>
    <w:rsid w:val="001F7516"/>
    <w:rsid w:val="001F7BAE"/>
    <w:rsid w:val="00201CC6"/>
    <w:rsid w:val="0020211F"/>
    <w:rsid w:val="00203C73"/>
    <w:rsid w:val="00204B61"/>
    <w:rsid w:val="00204CB3"/>
    <w:rsid w:val="00204FA3"/>
    <w:rsid w:val="002052B4"/>
    <w:rsid w:val="00205368"/>
    <w:rsid w:val="002057D2"/>
    <w:rsid w:val="00206346"/>
    <w:rsid w:val="00207CFA"/>
    <w:rsid w:val="0021284E"/>
    <w:rsid w:val="0021290C"/>
    <w:rsid w:val="00214251"/>
    <w:rsid w:val="00214332"/>
    <w:rsid w:val="00214F2C"/>
    <w:rsid w:val="00215108"/>
    <w:rsid w:val="002156FE"/>
    <w:rsid w:val="00215C9B"/>
    <w:rsid w:val="002178F3"/>
    <w:rsid w:val="00220A1C"/>
    <w:rsid w:val="00221CE2"/>
    <w:rsid w:val="002229F0"/>
    <w:rsid w:val="002230E6"/>
    <w:rsid w:val="00223EDF"/>
    <w:rsid w:val="002255EA"/>
    <w:rsid w:val="00226557"/>
    <w:rsid w:val="00226630"/>
    <w:rsid w:val="002266F7"/>
    <w:rsid w:val="0022683B"/>
    <w:rsid w:val="0023082E"/>
    <w:rsid w:val="00232D19"/>
    <w:rsid w:val="00232D6B"/>
    <w:rsid w:val="00234E99"/>
    <w:rsid w:val="002356CC"/>
    <w:rsid w:val="0023665B"/>
    <w:rsid w:val="0023699D"/>
    <w:rsid w:val="00236EBB"/>
    <w:rsid w:val="00237FFC"/>
    <w:rsid w:val="00240698"/>
    <w:rsid w:val="002406ED"/>
    <w:rsid w:val="002408B4"/>
    <w:rsid w:val="00242380"/>
    <w:rsid w:val="002423F6"/>
    <w:rsid w:val="00243CD8"/>
    <w:rsid w:val="00243EEA"/>
    <w:rsid w:val="00247350"/>
    <w:rsid w:val="00247F0F"/>
    <w:rsid w:val="002504B5"/>
    <w:rsid w:val="00250EB6"/>
    <w:rsid w:val="0025336D"/>
    <w:rsid w:val="00254DB2"/>
    <w:rsid w:val="00260C13"/>
    <w:rsid w:val="00260EC7"/>
    <w:rsid w:val="00261315"/>
    <w:rsid w:val="00261AFF"/>
    <w:rsid w:val="00262550"/>
    <w:rsid w:val="00262555"/>
    <w:rsid w:val="00262815"/>
    <w:rsid w:val="0026305A"/>
    <w:rsid w:val="002633FC"/>
    <w:rsid w:val="00263A6D"/>
    <w:rsid w:val="00264177"/>
    <w:rsid w:val="002651C7"/>
    <w:rsid w:val="00266E3A"/>
    <w:rsid w:val="0027082D"/>
    <w:rsid w:val="00270C90"/>
    <w:rsid w:val="00270CE9"/>
    <w:rsid w:val="002710C0"/>
    <w:rsid w:val="00272BF5"/>
    <w:rsid w:val="00273E5A"/>
    <w:rsid w:val="002750AE"/>
    <w:rsid w:val="002753F3"/>
    <w:rsid w:val="002759DE"/>
    <w:rsid w:val="00275F2D"/>
    <w:rsid w:val="0027657A"/>
    <w:rsid w:val="00277F9F"/>
    <w:rsid w:val="00277FCF"/>
    <w:rsid w:val="00280A1D"/>
    <w:rsid w:val="00281F46"/>
    <w:rsid w:val="002838AE"/>
    <w:rsid w:val="00284241"/>
    <w:rsid w:val="00284529"/>
    <w:rsid w:val="00284739"/>
    <w:rsid w:val="00284A75"/>
    <w:rsid w:val="00284FAA"/>
    <w:rsid w:val="00285293"/>
    <w:rsid w:val="002859BC"/>
    <w:rsid w:val="00285E95"/>
    <w:rsid w:val="00285EE8"/>
    <w:rsid w:val="002873F0"/>
    <w:rsid w:val="0029015F"/>
    <w:rsid w:val="0029103D"/>
    <w:rsid w:val="00291736"/>
    <w:rsid w:val="0029261D"/>
    <w:rsid w:val="002963F5"/>
    <w:rsid w:val="002966E9"/>
    <w:rsid w:val="0029781D"/>
    <w:rsid w:val="002A3796"/>
    <w:rsid w:val="002A3DB8"/>
    <w:rsid w:val="002A56FF"/>
    <w:rsid w:val="002A5E67"/>
    <w:rsid w:val="002A67FC"/>
    <w:rsid w:val="002A7752"/>
    <w:rsid w:val="002B3F8A"/>
    <w:rsid w:val="002B4313"/>
    <w:rsid w:val="002B47EB"/>
    <w:rsid w:val="002B5338"/>
    <w:rsid w:val="002B56EF"/>
    <w:rsid w:val="002B6232"/>
    <w:rsid w:val="002B64D4"/>
    <w:rsid w:val="002C0371"/>
    <w:rsid w:val="002C1405"/>
    <w:rsid w:val="002C197B"/>
    <w:rsid w:val="002C222D"/>
    <w:rsid w:val="002C3308"/>
    <w:rsid w:val="002C4ED9"/>
    <w:rsid w:val="002C53A5"/>
    <w:rsid w:val="002C6DD8"/>
    <w:rsid w:val="002C6F1B"/>
    <w:rsid w:val="002D026F"/>
    <w:rsid w:val="002D1585"/>
    <w:rsid w:val="002D2D2F"/>
    <w:rsid w:val="002D452F"/>
    <w:rsid w:val="002D6A0A"/>
    <w:rsid w:val="002D7C9E"/>
    <w:rsid w:val="002E04C2"/>
    <w:rsid w:val="002E122B"/>
    <w:rsid w:val="002E1A6B"/>
    <w:rsid w:val="002E25BE"/>
    <w:rsid w:val="002E25C9"/>
    <w:rsid w:val="002E3473"/>
    <w:rsid w:val="002E420F"/>
    <w:rsid w:val="002E494D"/>
    <w:rsid w:val="002E738F"/>
    <w:rsid w:val="002F12EE"/>
    <w:rsid w:val="002F2513"/>
    <w:rsid w:val="002F2F56"/>
    <w:rsid w:val="002F47CA"/>
    <w:rsid w:val="002F4876"/>
    <w:rsid w:val="002F53E1"/>
    <w:rsid w:val="002F58B5"/>
    <w:rsid w:val="002F6328"/>
    <w:rsid w:val="002F685F"/>
    <w:rsid w:val="0030158E"/>
    <w:rsid w:val="00302158"/>
    <w:rsid w:val="00302AC6"/>
    <w:rsid w:val="003030E0"/>
    <w:rsid w:val="003038C2"/>
    <w:rsid w:val="00305277"/>
    <w:rsid w:val="00305DC8"/>
    <w:rsid w:val="00305FCA"/>
    <w:rsid w:val="00306F15"/>
    <w:rsid w:val="00307860"/>
    <w:rsid w:val="003103CC"/>
    <w:rsid w:val="003108B3"/>
    <w:rsid w:val="0031193B"/>
    <w:rsid w:val="00313349"/>
    <w:rsid w:val="003139FB"/>
    <w:rsid w:val="00313BFE"/>
    <w:rsid w:val="0031524E"/>
    <w:rsid w:val="00315382"/>
    <w:rsid w:val="00315F0B"/>
    <w:rsid w:val="003167C1"/>
    <w:rsid w:val="003167C2"/>
    <w:rsid w:val="00316AA4"/>
    <w:rsid w:val="00316B45"/>
    <w:rsid w:val="00316C22"/>
    <w:rsid w:val="00317ED8"/>
    <w:rsid w:val="003205B5"/>
    <w:rsid w:val="003206DA"/>
    <w:rsid w:val="003227A4"/>
    <w:rsid w:val="00322B63"/>
    <w:rsid w:val="00322D7A"/>
    <w:rsid w:val="00322DFF"/>
    <w:rsid w:val="0032435D"/>
    <w:rsid w:val="003245A4"/>
    <w:rsid w:val="003249E4"/>
    <w:rsid w:val="00324A04"/>
    <w:rsid w:val="00324A86"/>
    <w:rsid w:val="003252B3"/>
    <w:rsid w:val="003260DE"/>
    <w:rsid w:val="003263F1"/>
    <w:rsid w:val="003268E9"/>
    <w:rsid w:val="00326E0B"/>
    <w:rsid w:val="00327958"/>
    <w:rsid w:val="00330A51"/>
    <w:rsid w:val="00331537"/>
    <w:rsid w:val="0033372E"/>
    <w:rsid w:val="00333F6A"/>
    <w:rsid w:val="003341DF"/>
    <w:rsid w:val="003343CD"/>
    <w:rsid w:val="003344A8"/>
    <w:rsid w:val="00335BF5"/>
    <w:rsid w:val="00335D80"/>
    <w:rsid w:val="0033692C"/>
    <w:rsid w:val="00336E97"/>
    <w:rsid w:val="003372F2"/>
    <w:rsid w:val="00337F01"/>
    <w:rsid w:val="00340BDF"/>
    <w:rsid w:val="003414F4"/>
    <w:rsid w:val="00342A34"/>
    <w:rsid w:val="00342E04"/>
    <w:rsid w:val="00342FBF"/>
    <w:rsid w:val="00343EBD"/>
    <w:rsid w:val="003440F4"/>
    <w:rsid w:val="00344B71"/>
    <w:rsid w:val="00344DD7"/>
    <w:rsid w:val="00344EFA"/>
    <w:rsid w:val="00345180"/>
    <w:rsid w:val="00346DD0"/>
    <w:rsid w:val="00346ED2"/>
    <w:rsid w:val="00350418"/>
    <w:rsid w:val="003519E1"/>
    <w:rsid w:val="00352324"/>
    <w:rsid w:val="00356EAE"/>
    <w:rsid w:val="00357E33"/>
    <w:rsid w:val="00360126"/>
    <w:rsid w:val="00360A59"/>
    <w:rsid w:val="00361042"/>
    <w:rsid w:val="003613EE"/>
    <w:rsid w:val="00365025"/>
    <w:rsid w:val="00365B29"/>
    <w:rsid w:val="0036745F"/>
    <w:rsid w:val="003674E4"/>
    <w:rsid w:val="00370A5F"/>
    <w:rsid w:val="00371E9A"/>
    <w:rsid w:val="003739E0"/>
    <w:rsid w:val="00373D3B"/>
    <w:rsid w:val="00373E15"/>
    <w:rsid w:val="003742A8"/>
    <w:rsid w:val="003754BD"/>
    <w:rsid w:val="003758C8"/>
    <w:rsid w:val="00375B95"/>
    <w:rsid w:val="0037601D"/>
    <w:rsid w:val="00377DEA"/>
    <w:rsid w:val="0038098A"/>
    <w:rsid w:val="00381285"/>
    <w:rsid w:val="0038185E"/>
    <w:rsid w:val="00381B56"/>
    <w:rsid w:val="003820C6"/>
    <w:rsid w:val="003829FE"/>
    <w:rsid w:val="00382D89"/>
    <w:rsid w:val="00386236"/>
    <w:rsid w:val="00386E6C"/>
    <w:rsid w:val="003871BE"/>
    <w:rsid w:val="0039026C"/>
    <w:rsid w:val="00390FEC"/>
    <w:rsid w:val="00391627"/>
    <w:rsid w:val="00391845"/>
    <w:rsid w:val="003919F2"/>
    <w:rsid w:val="00392EF7"/>
    <w:rsid w:val="0039337E"/>
    <w:rsid w:val="00393989"/>
    <w:rsid w:val="00394A8B"/>
    <w:rsid w:val="003979B4"/>
    <w:rsid w:val="003A1940"/>
    <w:rsid w:val="003A2033"/>
    <w:rsid w:val="003A2E62"/>
    <w:rsid w:val="003A368B"/>
    <w:rsid w:val="003A4AF6"/>
    <w:rsid w:val="003A65A0"/>
    <w:rsid w:val="003A6B25"/>
    <w:rsid w:val="003A7062"/>
    <w:rsid w:val="003A79E6"/>
    <w:rsid w:val="003B00A2"/>
    <w:rsid w:val="003B1995"/>
    <w:rsid w:val="003B1D4C"/>
    <w:rsid w:val="003B1E9B"/>
    <w:rsid w:val="003B2823"/>
    <w:rsid w:val="003B3A10"/>
    <w:rsid w:val="003B50D5"/>
    <w:rsid w:val="003B5634"/>
    <w:rsid w:val="003B5B60"/>
    <w:rsid w:val="003B639F"/>
    <w:rsid w:val="003B6BF5"/>
    <w:rsid w:val="003C04C6"/>
    <w:rsid w:val="003C0809"/>
    <w:rsid w:val="003C131B"/>
    <w:rsid w:val="003C14D4"/>
    <w:rsid w:val="003C1C96"/>
    <w:rsid w:val="003C2693"/>
    <w:rsid w:val="003C374E"/>
    <w:rsid w:val="003C41D3"/>
    <w:rsid w:val="003C4481"/>
    <w:rsid w:val="003C4BFA"/>
    <w:rsid w:val="003C4E3B"/>
    <w:rsid w:val="003C6E53"/>
    <w:rsid w:val="003C79C9"/>
    <w:rsid w:val="003D0F4E"/>
    <w:rsid w:val="003D0F58"/>
    <w:rsid w:val="003D24C6"/>
    <w:rsid w:val="003D29F9"/>
    <w:rsid w:val="003D3089"/>
    <w:rsid w:val="003D42EC"/>
    <w:rsid w:val="003D439C"/>
    <w:rsid w:val="003D6BC9"/>
    <w:rsid w:val="003D70E9"/>
    <w:rsid w:val="003D7735"/>
    <w:rsid w:val="003D7D41"/>
    <w:rsid w:val="003E07AB"/>
    <w:rsid w:val="003E0B70"/>
    <w:rsid w:val="003E2301"/>
    <w:rsid w:val="003E287E"/>
    <w:rsid w:val="003E349E"/>
    <w:rsid w:val="003E5784"/>
    <w:rsid w:val="003E6442"/>
    <w:rsid w:val="003E653E"/>
    <w:rsid w:val="003E7520"/>
    <w:rsid w:val="003E7B25"/>
    <w:rsid w:val="003F03E3"/>
    <w:rsid w:val="003F104A"/>
    <w:rsid w:val="003F111A"/>
    <w:rsid w:val="003F1143"/>
    <w:rsid w:val="003F1C04"/>
    <w:rsid w:val="003F1D08"/>
    <w:rsid w:val="003F4AF7"/>
    <w:rsid w:val="003F69A7"/>
    <w:rsid w:val="003F72C8"/>
    <w:rsid w:val="003F7A3B"/>
    <w:rsid w:val="003F7E1B"/>
    <w:rsid w:val="004013CD"/>
    <w:rsid w:val="00401D37"/>
    <w:rsid w:val="004021E7"/>
    <w:rsid w:val="00402385"/>
    <w:rsid w:val="00403726"/>
    <w:rsid w:val="00403911"/>
    <w:rsid w:val="00403D7D"/>
    <w:rsid w:val="00403EB4"/>
    <w:rsid w:val="00404DE6"/>
    <w:rsid w:val="004052F7"/>
    <w:rsid w:val="00405382"/>
    <w:rsid w:val="00405A1F"/>
    <w:rsid w:val="00406112"/>
    <w:rsid w:val="00406899"/>
    <w:rsid w:val="00406B3D"/>
    <w:rsid w:val="00407B1F"/>
    <w:rsid w:val="00410810"/>
    <w:rsid w:val="004141DB"/>
    <w:rsid w:val="00415904"/>
    <w:rsid w:val="00416615"/>
    <w:rsid w:val="0041687A"/>
    <w:rsid w:val="004168D7"/>
    <w:rsid w:val="004173EB"/>
    <w:rsid w:val="00417875"/>
    <w:rsid w:val="00417A1C"/>
    <w:rsid w:val="00423BB3"/>
    <w:rsid w:val="00426C28"/>
    <w:rsid w:val="00427A51"/>
    <w:rsid w:val="004318D7"/>
    <w:rsid w:val="00431C0E"/>
    <w:rsid w:val="00432169"/>
    <w:rsid w:val="00432A77"/>
    <w:rsid w:val="00432F31"/>
    <w:rsid w:val="004345AC"/>
    <w:rsid w:val="00434EAA"/>
    <w:rsid w:val="00435813"/>
    <w:rsid w:val="00435C1D"/>
    <w:rsid w:val="00436735"/>
    <w:rsid w:val="00437178"/>
    <w:rsid w:val="004416D5"/>
    <w:rsid w:val="00442251"/>
    <w:rsid w:val="004438BD"/>
    <w:rsid w:val="00443CC0"/>
    <w:rsid w:val="00443F8C"/>
    <w:rsid w:val="00445709"/>
    <w:rsid w:val="00447BB6"/>
    <w:rsid w:val="00447C1B"/>
    <w:rsid w:val="0045099F"/>
    <w:rsid w:val="00451EF8"/>
    <w:rsid w:val="00452C0C"/>
    <w:rsid w:val="00454855"/>
    <w:rsid w:val="00454E95"/>
    <w:rsid w:val="00455190"/>
    <w:rsid w:val="004551BE"/>
    <w:rsid w:val="00455E23"/>
    <w:rsid w:val="00455FCF"/>
    <w:rsid w:val="00456822"/>
    <w:rsid w:val="004568FB"/>
    <w:rsid w:val="00456941"/>
    <w:rsid w:val="00456FA0"/>
    <w:rsid w:val="00460F5C"/>
    <w:rsid w:val="00461FC6"/>
    <w:rsid w:val="0046316A"/>
    <w:rsid w:val="0046327E"/>
    <w:rsid w:val="00463461"/>
    <w:rsid w:val="00463EBC"/>
    <w:rsid w:val="004640F6"/>
    <w:rsid w:val="00464512"/>
    <w:rsid w:val="004658EF"/>
    <w:rsid w:val="00465C73"/>
    <w:rsid w:val="00466212"/>
    <w:rsid w:val="00466CA3"/>
    <w:rsid w:val="00467285"/>
    <w:rsid w:val="00467523"/>
    <w:rsid w:val="00467889"/>
    <w:rsid w:val="0047007C"/>
    <w:rsid w:val="00471771"/>
    <w:rsid w:val="0047181A"/>
    <w:rsid w:val="0047183A"/>
    <w:rsid w:val="00471B64"/>
    <w:rsid w:val="00471C4A"/>
    <w:rsid w:val="00472F65"/>
    <w:rsid w:val="0047303A"/>
    <w:rsid w:val="004731D1"/>
    <w:rsid w:val="00473731"/>
    <w:rsid w:val="00473F84"/>
    <w:rsid w:val="00474443"/>
    <w:rsid w:val="00474A1C"/>
    <w:rsid w:val="004769EC"/>
    <w:rsid w:val="00482741"/>
    <w:rsid w:val="00484A8A"/>
    <w:rsid w:val="00484D79"/>
    <w:rsid w:val="00486AC0"/>
    <w:rsid w:val="0049081E"/>
    <w:rsid w:val="00490880"/>
    <w:rsid w:val="004910EB"/>
    <w:rsid w:val="004920A2"/>
    <w:rsid w:val="004926BE"/>
    <w:rsid w:val="00492762"/>
    <w:rsid w:val="0049289F"/>
    <w:rsid w:val="00492CAA"/>
    <w:rsid w:val="00492D6B"/>
    <w:rsid w:val="00493522"/>
    <w:rsid w:val="00493EB1"/>
    <w:rsid w:val="00495E05"/>
    <w:rsid w:val="00496CF9"/>
    <w:rsid w:val="00497A4B"/>
    <w:rsid w:val="00497E9C"/>
    <w:rsid w:val="004A1654"/>
    <w:rsid w:val="004A4035"/>
    <w:rsid w:val="004A54DB"/>
    <w:rsid w:val="004A5CE5"/>
    <w:rsid w:val="004B2535"/>
    <w:rsid w:val="004B46D7"/>
    <w:rsid w:val="004B4F0C"/>
    <w:rsid w:val="004B556F"/>
    <w:rsid w:val="004B57A3"/>
    <w:rsid w:val="004B5B52"/>
    <w:rsid w:val="004B6340"/>
    <w:rsid w:val="004C05C8"/>
    <w:rsid w:val="004C2BB0"/>
    <w:rsid w:val="004C2E19"/>
    <w:rsid w:val="004C4D1A"/>
    <w:rsid w:val="004C4FA8"/>
    <w:rsid w:val="004C5AAE"/>
    <w:rsid w:val="004C663B"/>
    <w:rsid w:val="004D0185"/>
    <w:rsid w:val="004D02B9"/>
    <w:rsid w:val="004D0FC5"/>
    <w:rsid w:val="004D1DDA"/>
    <w:rsid w:val="004D25AF"/>
    <w:rsid w:val="004D2AE1"/>
    <w:rsid w:val="004D3A8D"/>
    <w:rsid w:val="004D3EA4"/>
    <w:rsid w:val="004D4813"/>
    <w:rsid w:val="004D6A4A"/>
    <w:rsid w:val="004D7C99"/>
    <w:rsid w:val="004E0F28"/>
    <w:rsid w:val="004E2EA5"/>
    <w:rsid w:val="004E3EE7"/>
    <w:rsid w:val="004E4F00"/>
    <w:rsid w:val="004E5585"/>
    <w:rsid w:val="004E6CF3"/>
    <w:rsid w:val="004E71D9"/>
    <w:rsid w:val="004E7665"/>
    <w:rsid w:val="004E76EF"/>
    <w:rsid w:val="004E7C31"/>
    <w:rsid w:val="004F027C"/>
    <w:rsid w:val="004F080F"/>
    <w:rsid w:val="004F0F60"/>
    <w:rsid w:val="004F1DBF"/>
    <w:rsid w:val="004F1DE6"/>
    <w:rsid w:val="004F203D"/>
    <w:rsid w:val="004F2139"/>
    <w:rsid w:val="004F2378"/>
    <w:rsid w:val="004F2E17"/>
    <w:rsid w:val="004F2EBF"/>
    <w:rsid w:val="004F3364"/>
    <w:rsid w:val="004F36E5"/>
    <w:rsid w:val="004F3994"/>
    <w:rsid w:val="004F45B2"/>
    <w:rsid w:val="00500162"/>
    <w:rsid w:val="00500392"/>
    <w:rsid w:val="00500773"/>
    <w:rsid w:val="0050267B"/>
    <w:rsid w:val="00503619"/>
    <w:rsid w:val="005048DD"/>
    <w:rsid w:val="005049DB"/>
    <w:rsid w:val="00504AFD"/>
    <w:rsid w:val="0050561F"/>
    <w:rsid w:val="00506166"/>
    <w:rsid w:val="0050620F"/>
    <w:rsid w:val="00506319"/>
    <w:rsid w:val="00510338"/>
    <w:rsid w:val="00511069"/>
    <w:rsid w:val="0051193C"/>
    <w:rsid w:val="00515684"/>
    <w:rsid w:val="0051568B"/>
    <w:rsid w:val="0051656E"/>
    <w:rsid w:val="00517431"/>
    <w:rsid w:val="00517859"/>
    <w:rsid w:val="00520A7C"/>
    <w:rsid w:val="0052289F"/>
    <w:rsid w:val="00523535"/>
    <w:rsid w:val="0052408B"/>
    <w:rsid w:val="00525943"/>
    <w:rsid w:val="00527329"/>
    <w:rsid w:val="00527E56"/>
    <w:rsid w:val="00531220"/>
    <w:rsid w:val="00531C00"/>
    <w:rsid w:val="00532CB1"/>
    <w:rsid w:val="00532EDE"/>
    <w:rsid w:val="00533D01"/>
    <w:rsid w:val="0053636A"/>
    <w:rsid w:val="00536821"/>
    <w:rsid w:val="005370F1"/>
    <w:rsid w:val="005371FC"/>
    <w:rsid w:val="005378F7"/>
    <w:rsid w:val="00537BDC"/>
    <w:rsid w:val="00542012"/>
    <w:rsid w:val="005428A5"/>
    <w:rsid w:val="00542D91"/>
    <w:rsid w:val="00543753"/>
    <w:rsid w:val="005439B7"/>
    <w:rsid w:val="00545153"/>
    <w:rsid w:val="00545F9A"/>
    <w:rsid w:val="0054678B"/>
    <w:rsid w:val="005471EF"/>
    <w:rsid w:val="00550358"/>
    <w:rsid w:val="005518C6"/>
    <w:rsid w:val="00551CF3"/>
    <w:rsid w:val="005524B5"/>
    <w:rsid w:val="00553802"/>
    <w:rsid w:val="00553A78"/>
    <w:rsid w:val="0055703F"/>
    <w:rsid w:val="005570E9"/>
    <w:rsid w:val="00560BFF"/>
    <w:rsid w:val="005620BF"/>
    <w:rsid w:val="005642AB"/>
    <w:rsid w:val="00564BD3"/>
    <w:rsid w:val="00564C48"/>
    <w:rsid w:val="00565588"/>
    <w:rsid w:val="00565F41"/>
    <w:rsid w:val="00566B55"/>
    <w:rsid w:val="00571BDD"/>
    <w:rsid w:val="0057233B"/>
    <w:rsid w:val="00572714"/>
    <w:rsid w:val="00572AB6"/>
    <w:rsid w:val="00573168"/>
    <w:rsid w:val="005770EA"/>
    <w:rsid w:val="00577352"/>
    <w:rsid w:val="0057753B"/>
    <w:rsid w:val="00582FDB"/>
    <w:rsid w:val="00583474"/>
    <w:rsid w:val="005836D9"/>
    <w:rsid w:val="0058523E"/>
    <w:rsid w:val="00585643"/>
    <w:rsid w:val="00586E74"/>
    <w:rsid w:val="005879CA"/>
    <w:rsid w:val="005913F0"/>
    <w:rsid w:val="005922D7"/>
    <w:rsid w:val="005925C7"/>
    <w:rsid w:val="00595171"/>
    <w:rsid w:val="00595254"/>
    <w:rsid w:val="00595BC3"/>
    <w:rsid w:val="005969AE"/>
    <w:rsid w:val="0059717B"/>
    <w:rsid w:val="005971CC"/>
    <w:rsid w:val="005979A0"/>
    <w:rsid w:val="005A2239"/>
    <w:rsid w:val="005A241F"/>
    <w:rsid w:val="005A316A"/>
    <w:rsid w:val="005A3479"/>
    <w:rsid w:val="005A4124"/>
    <w:rsid w:val="005A42F2"/>
    <w:rsid w:val="005A5045"/>
    <w:rsid w:val="005A52B8"/>
    <w:rsid w:val="005A5FAF"/>
    <w:rsid w:val="005A65A7"/>
    <w:rsid w:val="005A67D4"/>
    <w:rsid w:val="005A6B3F"/>
    <w:rsid w:val="005A7B8F"/>
    <w:rsid w:val="005A7FAD"/>
    <w:rsid w:val="005B0DAE"/>
    <w:rsid w:val="005B0F63"/>
    <w:rsid w:val="005B1333"/>
    <w:rsid w:val="005B31CD"/>
    <w:rsid w:val="005B3C36"/>
    <w:rsid w:val="005B46B7"/>
    <w:rsid w:val="005B47F7"/>
    <w:rsid w:val="005B48EC"/>
    <w:rsid w:val="005B52DA"/>
    <w:rsid w:val="005B5978"/>
    <w:rsid w:val="005B5CC7"/>
    <w:rsid w:val="005B69D8"/>
    <w:rsid w:val="005B76A3"/>
    <w:rsid w:val="005C04EA"/>
    <w:rsid w:val="005C10ED"/>
    <w:rsid w:val="005C177D"/>
    <w:rsid w:val="005C3768"/>
    <w:rsid w:val="005C53D4"/>
    <w:rsid w:val="005C55F9"/>
    <w:rsid w:val="005C74D4"/>
    <w:rsid w:val="005D15F5"/>
    <w:rsid w:val="005D1AE2"/>
    <w:rsid w:val="005D1B1F"/>
    <w:rsid w:val="005D241E"/>
    <w:rsid w:val="005D346D"/>
    <w:rsid w:val="005D38DB"/>
    <w:rsid w:val="005D406F"/>
    <w:rsid w:val="005D5EA9"/>
    <w:rsid w:val="005D70E0"/>
    <w:rsid w:val="005D714F"/>
    <w:rsid w:val="005D7DC4"/>
    <w:rsid w:val="005D7F73"/>
    <w:rsid w:val="005E0EDC"/>
    <w:rsid w:val="005E18E1"/>
    <w:rsid w:val="005E1C6A"/>
    <w:rsid w:val="005E2BA5"/>
    <w:rsid w:val="005E3A26"/>
    <w:rsid w:val="005E445C"/>
    <w:rsid w:val="005E48BA"/>
    <w:rsid w:val="005E66EF"/>
    <w:rsid w:val="005E6B7F"/>
    <w:rsid w:val="005E7CAC"/>
    <w:rsid w:val="005F021C"/>
    <w:rsid w:val="005F1709"/>
    <w:rsid w:val="005F1887"/>
    <w:rsid w:val="005F2099"/>
    <w:rsid w:val="005F2FC8"/>
    <w:rsid w:val="005F427C"/>
    <w:rsid w:val="005F51B1"/>
    <w:rsid w:val="005F5B61"/>
    <w:rsid w:val="005F636D"/>
    <w:rsid w:val="006002B3"/>
    <w:rsid w:val="006003C7"/>
    <w:rsid w:val="00600A50"/>
    <w:rsid w:val="00600F2A"/>
    <w:rsid w:val="0060135C"/>
    <w:rsid w:val="00602E77"/>
    <w:rsid w:val="006030D2"/>
    <w:rsid w:val="006031BC"/>
    <w:rsid w:val="00603574"/>
    <w:rsid w:val="00604E7B"/>
    <w:rsid w:val="00604EA2"/>
    <w:rsid w:val="00605CE7"/>
    <w:rsid w:val="006061F0"/>
    <w:rsid w:val="006063F5"/>
    <w:rsid w:val="00606589"/>
    <w:rsid w:val="00607DC8"/>
    <w:rsid w:val="006111AB"/>
    <w:rsid w:val="0061205B"/>
    <w:rsid w:val="00612513"/>
    <w:rsid w:val="00612623"/>
    <w:rsid w:val="006131C7"/>
    <w:rsid w:val="00613655"/>
    <w:rsid w:val="006147CF"/>
    <w:rsid w:val="006157E9"/>
    <w:rsid w:val="0061672D"/>
    <w:rsid w:val="00617E4A"/>
    <w:rsid w:val="00620ABB"/>
    <w:rsid w:val="006235B5"/>
    <w:rsid w:val="00623674"/>
    <w:rsid w:val="00623D0F"/>
    <w:rsid w:val="006246EF"/>
    <w:rsid w:val="00624DDC"/>
    <w:rsid w:val="00625545"/>
    <w:rsid w:val="0062591E"/>
    <w:rsid w:val="006264F7"/>
    <w:rsid w:val="006271AD"/>
    <w:rsid w:val="00627CEA"/>
    <w:rsid w:val="0063064F"/>
    <w:rsid w:val="006315BA"/>
    <w:rsid w:val="00631FF6"/>
    <w:rsid w:val="006323B0"/>
    <w:rsid w:val="00632660"/>
    <w:rsid w:val="006328B0"/>
    <w:rsid w:val="00632F81"/>
    <w:rsid w:val="00633414"/>
    <w:rsid w:val="00635468"/>
    <w:rsid w:val="006355D4"/>
    <w:rsid w:val="00636342"/>
    <w:rsid w:val="00636BE6"/>
    <w:rsid w:val="00636F46"/>
    <w:rsid w:val="006376E7"/>
    <w:rsid w:val="00637F9E"/>
    <w:rsid w:val="006418E4"/>
    <w:rsid w:val="00642524"/>
    <w:rsid w:val="006425A4"/>
    <w:rsid w:val="00642DB6"/>
    <w:rsid w:val="00642DF9"/>
    <w:rsid w:val="00642F61"/>
    <w:rsid w:val="00643803"/>
    <w:rsid w:val="00643C97"/>
    <w:rsid w:val="0064446B"/>
    <w:rsid w:val="006449E0"/>
    <w:rsid w:val="00646EA2"/>
    <w:rsid w:val="00646F0B"/>
    <w:rsid w:val="00646FB4"/>
    <w:rsid w:val="0065082A"/>
    <w:rsid w:val="00650901"/>
    <w:rsid w:val="00650B36"/>
    <w:rsid w:val="00651A2F"/>
    <w:rsid w:val="0065251C"/>
    <w:rsid w:val="00654E94"/>
    <w:rsid w:val="00657187"/>
    <w:rsid w:val="00657BB4"/>
    <w:rsid w:val="00657F6D"/>
    <w:rsid w:val="006623B2"/>
    <w:rsid w:val="006626F6"/>
    <w:rsid w:val="0066323F"/>
    <w:rsid w:val="00663433"/>
    <w:rsid w:val="00664EEE"/>
    <w:rsid w:val="0066644B"/>
    <w:rsid w:val="00666B2E"/>
    <w:rsid w:val="00667565"/>
    <w:rsid w:val="00670D85"/>
    <w:rsid w:val="0067191E"/>
    <w:rsid w:val="00672CF6"/>
    <w:rsid w:val="00672E5F"/>
    <w:rsid w:val="00673758"/>
    <w:rsid w:val="00675440"/>
    <w:rsid w:val="00675F06"/>
    <w:rsid w:val="006807A0"/>
    <w:rsid w:val="0068388D"/>
    <w:rsid w:val="00683CF9"/>
    <w:rsid w:val="00684C06"/>
    <w:rsid w:val="00684EAA"/>
    <w:rsid w:val="00684F79"/>
    <w:rsid w:val="00685D29"/>
    <w:rsid w:val="00686EE9"/>
    <w:rsid w:val="00687C8C"/>
    <w:rsid w:val="0069007C"/>
    <w:rsid w:val="00690367"/>
    <w:rsid w:val="006917E8"/>
    <w:rsid w:val="00691A1B"/>
    <w:rsid w:val="00692B26"/>
    <w:rsid w:val="00692F09"/>
    <w:rsid w:val="0069413F"/>
    <w:rsid w:val="00694B95"/>
    <w:rsid w:val="006957BD"/>
    <w:rsid w:val="00695AC0"/>
    <w:rsid w:val="006975C0"/>
    <w:rsid w:val="006A03C3"/>
    <w:rsid w:val="006A0DD2"/>
    <w:rsid w:val="006A1947"/>
    <w:rsid w:val="006A1DCE"/>
    <w:rsid w:val="006A2432"/>
    <w:rsid w:val="006A27E3"/>
    <w:rsid w:val="006A2CE5"/>
    <w:rsid w:val="006A3BBB"/>
    <w:rsid w:val="006A74FB"/>
    <w:rsid w:val="006A7C01"/>
    <w:rsid w:val="006B0407"/>
    <w:rsid w:val="006B0B54"/>
    <w:rsid w:val="006B10EA"/>
    <w:rsid w:val="006B145D"/>
    <w:rsid w:val="006B2391"/>
    <w:rsid w:val="006B23B7"/>
    <w:rsid w:val="006B2444"/>
    <w:rsid w:val="006B43EB"/>
    <w:rsid w:val="006B44D4"/>
    <w:rsid w:val="006B49FB"/>
    <w:rsid w:val="006B4B75"/>
    <w:rsid w:val="006B6043"/>
    <w:rsid w:val="006B6127"/>
    <w:rsid w:val="006B69B4"/>
    <w:rsid w:val="006B721F"/>
    <w:rsid w:val="006B7D5D"/>
    <w:rsid w:val="006B7EFE"/>
    <w:rsid w:val="006C0951"/>
    <w:rsid w:val="006C0C3F"/>
    <w:rsid w:val="006C0C40"/>
    <w:rsid w:val="006C0CE1"/>
    <w:rsid w:val="006C2F3C"/>
    <w:rsid w:val="006C38A5"/>
    <w:rsid w:val="006C3EAB"/>
    <w:rsid w:val="006C4312"/>
    <w:rsid w:val="006C6B5E"/>
    <w:rsid w:val="006C7466"/>
    <w:rsid w:val="006D0527"/>
    <w:rsid w:val="006D0E0B"/>
    <w:rsid w:val="006D1B0C"/>
    <w:rsid w:val="006D217C"/>
    <w:rsid w:val="006D2690"/>
    <w:rsid w:val="006D3598"/>
    <w:rsid w:val="006D7D0C"/>
    <w:rsid w:val="006E0C98"/>
    <w:rsid w:val="006E19A8"/>
    <w:rsid w:val="006E1C72"/>
    <w:rsid w:val="006E1CE7"/>
    <w:rsid w:val="006E2AD0"/>
    <w:rsid w:val="006E3B91"/>
    <w:rsid w:val="006E5429"/>
    <w:rsid w:val="006E64DF"/>
    <w:rsid w:val="006E66D6"/>
    <w:rsid w:val="006E6A8E"/>
    <w:rsid w:val="006F0634"/>
    <w:rsid w:val="006F0D88"/>
    <w:rsid w:val="006F0FAF"/>
    <w:rsid w:val="006F1DD9"/>
    <w:rsid w:val="006F2CA2"/>
    <w:rsid w:val="006F2F46"/>
    <w:rsid w:val="006F405D"/>
    <w:rsid w:val="006F6F5B"/>
    <w:rsid w:val="00700167"/>
    <w:rsid w:val="00700C22"/>
    <w:rsid w:val="00701F68"/>
    <w:rsid w:val="0070282B"/>
    <w:rsid w:val="007032A4"/>
    <w:rsid w:val="007036AB"/>
    <w:rsid w:val="00704408"/>
    <w:rsid w:val="0070450E"/>
    <w:rsid w:val="00704E98"/>
    <w:rsid w:val="007050F6"/>
    <w:rsid w:val="007054F4"/>
    <w:rsid w:val="00705695"/>
    <w:rsid w:val="007066D5"/>
    <w:rsid w:val="00706A4A"/>
    <w:rsid w:val="00710A72"/>
    <w:rsid w:val="00710C21"/>
    <w:rsid w:val="0071315E"/>
    <w:rsid w:val="007136EA"/>
    <w:rsid w:val="00716A26"/>
    <w:rsid w:val="0071708E"/>
    <w:rsid w:val="00721294"/>
    <w:rsid w:val="00721A08"/>
    <w:rsid w:val="00721D1E"/>
    <w:rsid w:val="00722878"/>
    <w:rsid w:val="00723CCB"/>
    <w:rsid w:val="00723D61"/>
    <w:rsid w:val="007244ED"/>
    <w:rsid w:val="00724614"/>
    <w:rsid w:val="00724DDF"/>
    <w:rsid w:val="00725B9F"/>
    <w:rsid w:val="00726194"/>
    <w:rsid w:val="00726468"/>
    <w:rsid w:val="0072676D"/>
    <w:rsid w:val="007305FC"/>
    <w:rsid w:val="00732965"/>
    <w:rsid w:val="0073298A"/>
    <w:rsid w:val="007336D7"/>
    <w:rsid w:val="00733CDC"/>
    <w:rsid w:val="007342CE"/>
    <w:rsid w:val="0073440A"/>
    <w:rsid w:val="007362FC"/>
    <w:rsid w:val="00736A99"/>
    <w:rsid w:val="007373DF"/>
    <w:rsid w:val="00737509"/>
    <w:rsid w:val="00737774"/>
    <w:rsid w:val="007379F6"/>
    <w:rsid w:val="007409F8"/>
    <w:rsid w:val="00740ED0"/>
    <w:rsid w:val="00741CE2"/>
    <w:rsid w:val="00742110"/>
    <w:rsid w:val="007426DC"/>
    <w:rsid w:val="007435F4"/>
    <w:rsid w:val="007449D0"/>
    <w:rsid w:val="00745EFF"/>
    <w:rsid w:val="00746060"/>
    <w:rsid w:val="00746443"/>
    <w:rsid w:val="00747A40"/>
    <w:rsid w:val="0075082E"/>
    <w:rsid w:val="00750C8E"/>
    <w:rsid w:val="00750EE3"/>
    <w:rsid w:val="00751DB8"/>
    <w:rsid w:val="00751F35"/>
    <w:rsid w:val="007527F2"/>
    <w:rsid w:val="0075353A"/>
    <w:rsid w:val="00753B80"/>
    <w:rsid w:val="00754F61"/>
    <w:rsid w:val="0075512B"/>
    <w:rsid w:val="007557C2"/>
    <w:rsid w:val="007570CD"/>
    <w:rsid w:val="007605E2"/>
    <w:rsid w:val="00760F54"/>
    <w:rsid w:val="007619CC"/>
    <w:rsid w:val="00761DEC"/>
    <w:rsid w:val="00762024"/>
    <w:rsid w:val="007626C9"/>
    <w:rsid w:val="00764426"/>
    <w:rsid w:val="00764C91"/>
    <w:rsid w:val="00765C35"/>
    <w:rsid w:val="007663EC"/>
    <w:rsid w:val="00766F52"/>
    <w:rsid w:val="007672FB"/>
    <w:rsid w:val="0077139C"/>
    <w:rsid w:val="00771563"/>
    <w:rsid w:val="00771D5E"/>
    <w:rsid w:val="00771DF5"/>
    <w:rsid w:val="00772515"/>
    <w:rsid w:val="00772FDC"/>
    <w:rsid w:val="00773D1D"/>
    <w:rsid w:val="00775172"/>
    <w:rsid w:val="00775AF0"/>
    <w:rsid w:val="00776AF0"/>
    <w:rsid w:val="0077761C"/>
    <w:rsid w:val="00777B18"/>
    <w:rsid w:val="00777EEF"/>
    <w:rsid w:val="00780E7C"/>
    <w:rsid w:val="007816B3"/>
    <w:rsid w:val="00781940"/>
    <w:rsid w:val="00785096"/>
    <w:rsid w:val="0078512C"/>
    <w:rsid w:val="00786DFA"/>
    <w:rsid w:val="0078777C"/>
    <w:rsid w:val="00790EB0"/>
    <w:rsid w:val="00791283"/>
    <w:rsid w:val="00791417"/>
    <w:rsid w:val="00791918"/>
    <w:rsid w:val="00791AC5"/>
    <w:rsid w:val="007933FF"/>
    <w:rsid w:val="0079392E"/>
    <w:rsid w:val="007950D7"/>
    <w:rsid w:val="00795571"/>
    <w:rsid w:val="00795A2D"/>
    <w:rsid w:val="00795CAF"/>
    <w:rsid w:val="007968AC"/>
    <w:rsid w:val="0079779C"/>
    <w:rsid w:val="00797A2E"/>
    <w:rsid w:val="007A0995"/>
    <w:rsid w:val="007A1307"/>
    <w:rsid w:val="007A36CD"/>
    <w:rsid w:val="007A4D45"/>
    <w:rsid w:val="007A517A"/>
    <w:rsid w:val="007A523D"/>
    <w:rsid w:val="007A5BAC"/>
    <w:rsid w:val="007A5BE0"/>
    <w:rsid w:val="007A6E9C"/>
    <w:rsid w:val="007B0614"/>
    <w:rsid w:val="007B2344"/>
    <w:rsid w:val="007B4035"/>
    <w:rsid w:val="007B60C8"/>
    <w:rsid w:val="007B61E3"/>
    <w:rsid w:val="007B7E65"/>
    <w:rsid w:val="007C0308"/>
    <w:rsid w:val="007C0E1A"/>
    <w:rsid w:val="007C2007"/>
    <w:rsid w:val="007C2164"/>
    <w:rsid w:val="007C2416"/>
    <w:rsid w:val="007C300D"/>
    <w:rsid w:val="007C3AD6"/>
    <w:rsid w:val="007C3EF5"/>
    <w:rsid w:val="007C407F"/>
    <w:rsid w:val="007C56D4"/>
    <w:rsid w:val="007C6182"/>
    <w:rsid w:val="007C6E76"/>
    <w:rsid w:val="007D07F9"/>
    <w:rsid w:val="007D163D"/>
    <w:rsid w:val="007D2100"/>
    <w:rsid w:val="007D250C"/>
    <w:rsid w:val="007D2E0A"/>
    <w:rsid w:val="007D4007"/>
    <w:rsid w:val="007D630C"/>
    <w:rsid w:val="007D7354"/>
    <w:rsid w:val="007D76B9"/>
    <w:rsid w:val="007D7BF5"/>
    <w:rsid w:val="007E06AA"/>
    <w:rsid w:val="007E0A1B"/>
    <w:rsid w:val="007E0C24"/>
    <w:rsid w:val="007E26DE"/>
    <w:rsid w:val="007E3666"/>
    <w:rsid w:val="007E36C2"/>
    <w:rsid w:val="007E3AC0"/>
    <w:rsid w:val="007E4545"/>
    <w:rsid w:val="007E53BC"/>
    <w:rsid w:val="007E61BC"/>
    <w:rsid w:val="007E7938"/>
    <w:rsid w:val="007E7EBF"/>
    <w:rsid w:val="007E7FD6"/>
    <w:rsid w:val="007F0FD6"/>
    <w:rsid w:val="007F1983"/>
    <w:rsid w:val="007F26D9"/>
    <w:rsid w:val="007F35C5"/>
    <w:rsid w:val="007F384A"/>
    <w:rsid w:val="007F406A"/>
    <w:rsid w:val="007F41A5"/>
    <w:rsid w:val="007F42E8"/>
    <w:rsid w:val="007F45EC"/>
    <w:rsid w:val="007F5742"/>
    <w:rsid w:val="007F5746"/>
    <w:rsid w:val="007F5EF2"/>
    <w:rsid w:val="007F6869"/>
    <w:rsid w:val="007F768F"/>
    <w:rsid w:val="007F76F8"/>
    <w:rsid w:val="00800961"/>
    <w:rsid w:val="00801884"/>
    <w:rsid w:val="008040D6"/>
    <w:rsid w:val="00806759"/>
    <w:rsid w:val="008067CC"/>
    <w:rsid w:val="00807CA6"/>
    <w:rsid w:val="00810552"/>
    <w:rsid w:val="00810D19"/>
    <w:rsid w:val="00813607"/>
    <w:rsid w:val="00813BB7"/>
    <w:rsid w:val="00814260"/>
    <w:rsid w:val="00815C4B"/>
    <w:rsid w:val="0081652C"/>
    <w:rsid w:val="00816C5B"/>
    <w:rsid w:val="008171B5"/>
    <w:rsid w:val="00817976"/>
    <w:rsid w:val="00817E0E"/>
    <w:rsid w:val="00821402"/>
    <w:rsid w:val="00822D4A"/>
    <w:rsid w:val="00824DD8"/>
    <w:rsid w:val="00824E97"/>
    <w:rsid w:val="0082570C"/>
    <w:rsid w:val="00825940"/>
    <w:rsid w:val="00825EEE"/>
    <w:rsid w:val="00826513"/>
    <w:rsid w:val="0082676E"/>
    <w:rsid w:val="0082723A"/>
    <w:rsid w:val="00827695"/>
    <w:rsid w:val="00827E7A"/>
    <w:rsid w:val="00830B76"/>
    <w:rsid w:val="00830EBB"/>
    <w:rsid w:val="0083250E"/>
    <w:rsid w:val="00834E1B"/>
    <w:rsid w:val="008363C8"/>
    <w:rsid w:val="00836589"/>
    <w:rsid w:val="008371C4"/>
    <w:rsid w:val="00841215"/>
    <w:rsid w:val="00841830"/>
    <w:rsid w:val="00841C73"/>
    <w:rsid w:val="008449DE"/>
    <w:rsid w:val="00845E6B"/>
    <w:rsid w:val="008462A3"/>
    <w:rsid w:val="008503E0"/>
    <w:rsid w:val="0085079A"/>
    <w:rsid w:val="00851EE9"/>
    <w:rsid w:val="00852AE6"/>
    <w:rsid w:val="00852E8B"/>
    <w:rsid w:val="008533C5"/>
    <w:rsid w:val="00853C37"/>
    <w:rsid w:val="0085408E"/>
    <w:rsid w:val="00855386"/>
    <w:rsid w:val="00856226"/>
    <w:rsid w:val="00856BCA"/>
    <w:rsid w:val="0085750E"/>
    <w:rsid w:val="00857E41"/>
    <w:rsid w:val="00860320"/>
    <w:rsid w:val="0086032F"/>
    <w:rsid w:val="00860CFF"/>
    <w:rsid w:val="0086103D"/>
    <w:rsid w:val="008618B7"/>
    <w:rsid w:val="008620E5"/>
    <w:rsid w:val="0086375C"/>
    <w:rsid w:val="00863EE9"/>
    <w:rsid w:val="00866854"/>
    <w:rsid w:val="0086722A"/>
    <w:rsid w:val="008672A5"/>
    <w:rsid w:val="008677C5"/>
    <w:rsid w:val="008705C9"/>
    <w:rsid w:val="00870C07"/>
    <w:rsid w:val="0087130E"/>
    <w:rsid w:val="00871785"/>
    <w:rsid w:val="00871A75"/>
    <w:rsid w:val="0087210F"/>
    <w:rsid w:val="0087251B"/>
    <w:rsid w:val="008734E0"/>
    <w:rsid w:val="008736A0"/>
    <w:rsid w:val="00877508"/>
    <w:rsid w:val="00880DA8"/>
    <w:rsid w:val="0088155A"/>
    <w:rsid w:val="00882AFB"/>
    <w:rsid w:val="00882CEE"/>
    <w:rsid w:val="00886C70"/>
    <w:rsid w:val="00887A5F"/>
    <w:rsid w:val="00887D6B"/>
    <w:rsid w:val="00890708"/>
    <w:rsid w:val="00892B66"/>
    <w:rsid w:val="00893A1C"/>
    <w:rsid w:val="00895C9C"/>
    <w:rsid w:val="0089719E"/>
    <w:rsid w:val="00897303"/>
    <w:rsid w:val="008A0D7A"/>
    <w:rsid w:val="008A1450"/>
    <w:rsid w:val="008A1566"/>
    <w:rsid w:val="008A26C7"/>
    <w:rsid w:val="008A2BD8"/>
    <w:rsid w:val="008A3133"/>
    <w:rsid w:val="008A3283"/>
    <w:rsid w:val="008A3432"/>
    <w:rsid w:val="008A3D31"/>
    <w:rsid w:val="008A4095"/>
    <w:rsid w:val="008A4A2A"/>
    <w:rsid w:val="008A4D48"/>
    <w:rsid w:val="008A588D"/>
    <w:rsid w:val="008A613E"/>
    <w:rsid w:val="008A6808"/>
    <w:rsid w:val="008B24CA"/>
    <w:rsid w:val="008B33DA"/>
    <w:rsid w:val="008B357E"/>
    <w:rsid w:val="008B3EF4"/>
    <w:rsid w:val="008B4731"/>
    <w:rsid w:val="008B6A4E"/>
    <w:rsid w:val="008C0A13"/>
    <w:rsid w:val="008C0B3D"/>
    <w:rsid w:val="008C22DD"/>
    <w:rsid w:val="008C2A08"/>
    <w:rsid w:val="008C3D22"/>
    <w:rsid w:val="008C4D8D"/>
    <w:rsid w:val="008C5AAF"/>
    <w:rsid w:val="008C5C0A"/>
    <w:rsid w:val="008C6D37"/>
    <w:rsid w:val="008C76DB"/>
    <w:rsid w:val="008D40C3"/>
    <w:rsid w:val="008D4162"/>
    <w:rsid w:val="008D4269"/>
    <w:rsid w:val="008D4A2F"/>
    <w:rsid w:val="008D5754"/>
    <w:rsid w:val="008D598D"/>
    <w:rsid w:val="008D68B6"/>
    <w:rsid w:val="008D7289"/>
    <w:rsid w:val="008D7366"/>
    <w:rsid w:val="008D7386"/>
    <w:rsid w:val="008D7D4D"/>
    <w:rsid w:val="008E0216"/>
    <w:rsid w:val="008E168F"/>
    <w:rsid w:val="008E19B3"/>
    <w:rsid w:val="008E229E"/>
    <w:rsid w:val="008E29A1"/>
    <w:rsid w:val="008E2A2B"/>
    <w:rsid w:val="008E2E94"/>
    <w:rsid w:val="008E4256"/>
    <w:rsid w:val="008E60F3"/>
    <w:rsid w:val="008E67A6"/>
    <w:rsid w:val="008E6D8D"/>
    <w:rsid w:val="008E6EE0"/>
    <w:rsid w:val="008E7419"/>
    <w:rsid w:val="008E7ADD"/>
    <w:rsid w:val="008F0582"/>
    <w:rsid w:val="008F0D31"/>
    <w:rsid w:val="008F1C44"/>
    <w:rsid w:val="008F2453"/>
    <w:rsid w:val="008F2532"/>
    <w:rsid w:val="008F4554"/>
    <w:rsid w:val="008F465E"/>
    <w:rsid w:val="008F5503"/>
    <w:rsid w:val="008F63F1"/>
    <w:rsid w:val="008F688B"/>
    <w:rsid w:val="008F70DE"/>
    <w:rsid w:val="008F71B8"/>
    <w:rsid w:val="00900A62"/>
    <w:rsid w:val="00901796"/>
    <w:rsid w:val="00902370"/>
    <w:rsid w:val="00902BF4"/>
    <w:rsid w:val="00902CD7"/>
    <w:rsid w:val="00902D01"/>
    <w:rsid w:val="00902E9A"/>
    <w:rsid w:val="009041D6"/>
    <w:rsid w:val="0090583D"/>
    <w:rsid w:val="00907CAA"/>
    <w:rsid w:val="00907D5B"/>
    <w:rsid w:val="00914665"/>
    <w:rsid w:val="009156E0"/>
    <w:rsid w:val="00917176"/>
    <w:rsid w:val="0092079B"/>
    <w:rsid w:val="00920D19"/>
    <w:rsid w:val="009211EE"/>
    <w:rsid w:val="009213F2"/>
    <w:rsid w:val="00922E5E"/>
    <w:rsid w:val="00923054"/>
    <w:rsid w:val="00923777"/>
    <w:rsid w:val="00923B47"/>
    <w:rsid w:val="009258D5"/>
    <w:rsid w:val="00925B96"/>
    <w:rsid w:val="00925D48"/>
    <w:rsid w:val="00925D8C"/>
    <w:rsid w:val="00926498"/>
    <w:rsid w:val="00927166"/>
    <w:rsid w:val="00927AEC"/>
    <w:rsid w:val="009305D0"/>
    <w:rsid w:val="009309CE"/>
    <w:rsid w:val="009326E9"/>
    <w:rsid w:val="0093311C"/>
    <w:rsid w:val="00933169"/>
    <w:rsid w:val="009346D2"/>
    <w:rsid w:val="009346F0"/>
    <w:rsid w:val="00934780"/>
    <w:rsid w:val="009348C7"/>
    <w:rsid w:val="009349D8"/>
    <w:rsid w:val="00935276"/>
    <w:rsid w:val="00935750"/>
    <w:rsid w:val="00936240"/>
    <w:rsid w:val="00936CA4"/>
    <w:rsid w:val="00936E74"/>
    <w:rsid w:val="00937165"/>
    <w:rsid w:val="0093718F"/>
    <w:rsid w:val="00937222"/>
    <w:rsid w:val="00937D7E"/>
    <w:rsid w:val="00940401"/>
    <w:rsid w:val="00941FF7"/>
    <w:rsid w:val="009422A3"/>
    <w:rsid w:val="00943794"/>
    <w:rsid w:val="00943B79"/>
    <w:rsid w:val="00944A9F"/>
    <w:rsid w:val="00944C57"/>
    <w:rsid w:val="00946FA7"/>
    <w:rsid w:val="00947425"/>
    <w:rsid w:val="00947E68"/>
    <w:rsid w:val="0095004B"/>
    <w:rsid w:val="0095095C"/>
    <w:rsid w:val="00951352"/>
    <w:rsid w:val="00951885"/>
    <w:rsid w:val="00952115"/>
    <w:rsid w:val="00953192"/>
    <w:rsid w:val="00953620"/>
    <w:rsid w:val="009539D4"/>
    <w:rsid w:val="0095561A"/>
    <w:rsid w:val="00955A44"/>
    <w:rsid w:val="00955BDF"/>
    <w:rsid w:val="00956D2F"/>
    <w:rsid w:val="00957064"/>
    <w:rsid w:val="00964A95"/>
    <w:rsid w:val="00966BBD"/>
    <w:rsid w:val="00966D42"/>
    <w:rsid w:val="009674C2"/>
    <w:rsid w:val="00967929"/>
    <w:rsid w:val="0096792D"/>
    <w:rsid w:val="00967D25"/>
    <w:rsid w:val="009708A3"/>
    <w:rsid w:val="00970D3D"/>
    <w:rsid w:val="00970E23"/>
    <w:rsid w:val="0097129F"/>
    <w:rsid w:val="0097164E"/>
    <w:rsid w:val="00971F3E"/>
    <w:rsid w:val="00972612"/>
    <w:rsid w:val="009736DF"/>
    <w:rsid w:val="009747B9"/>
    <w:rsid w:val="00974C84"/>
    <w:rsid w:val="00975B95"/>
    <w:rsid w:val="00976CC5"/>
    <w:rsid w:val="00977320"/>
    <w:rsid w:val="00977EF5"/>
    <w:rsid w:val="009811CE"/>
    <w:rsid w:val="009825B5"/>
    <w:rsid w:val="00982A14"/>
    <w:rsid w:val="0098376E"/>
    <w:rsid w:val="00984298"/>
    <w:rsid w:val="009843F4"/>
    <w:rsid w:val="009846D2"/>
    <w:rsid w:val="00986793"/>
    <w:rsid w:val="00986ED4"/>
    <w:rsid w:val="009877CA"/>
    <w:rsid w:val="009911AC"/>
    <w:rsid w:val="0099137C"/>
    <w:rsid w:val="00991448"/>
    <w:rsid w:val="0099386B"/>
    <w:rsid w:val="009938DF"/>
    <w:rsid w:val="00994ED6"/>
    <w:rsid w:val="00995979"/>
    <w:rsid w:val="009A078A"/>
    <w:rsid w:val="009A19BC"/>
    <w:rsid w:val="009A216A"/>
    <w:rsid w:val="009A23F3"/>
    <w:rsid w:val="009A5A9D"/>
    <w:rsid w:val="009A63CD"/>
    <w:rsid w:val="009A6FCB"/>
    <w:rsid w:val="009A7DBD"/>
    <w:rsid w:val="009B0665"/>
    <w:rsid w:val="009B13E7"/>
    <w:rsid w:val="009B259D"/>
    <w:rsid w:val="009B2E54"/>
    <w:rsid w:val="009B2EEE"/>
    <w:rsid w:val="009B4683"/>
    <w:rsid w:val="009B5372"/>
    <w:rsid w:val="009B60BB"/>
    <w:rsid w:val="009B643E"/>
    <w:rsid w:val="009B701D"/>
    <w:rsid w:val="009B7113"/>
    <w:rsid w:val="009B7BBD"/>
    <w:rsid w:val="009B7C1E"/>
    <w:rsid w:val="009B7FAE"/>
    <w:rsid w:val="009C1244"/>
    <w:rsid w:val="009C1E03"/>
    <w:rsid w:val="009C65C6"/>
    <w:rsid w:val="009C6D59"/>
    <w:rsid w:val="009D215C"/>
    <w:rsid w:val="009D255C"/>
    <w:rsid w:val="009D2BD7"/>
    <w:rsid w:val="009D3DA7"/>
    <w:rsid w:val="009E0576"/>
    <w:rsid w:val="009E0D95"/>
    <w:rsid w:val="009E13CD"/>
    <w:rsid w:val="009E166A"/>
    <w:rsid w:val="009E1AB6"/>
    <w:rsid w:val="009E1D34"/>
    <w:rsid w:val="009E2C90"/>
    <w:rsid w:val="009E3A2D"/>
    <w:rsid w:val="009E3B71"/>
    <w:rsid w:val="009E3D6F"/>
    <w:rsid w:val="009E3E80"/>
    <w:rsid w:val="009E4A36"/>
    <w:rsid w:val="009E52C7"/>
    <w:rsid w:val="009E795A"/>
    <w:rsid w:val="009E7963"/>
    <w:rsid w:val="009F0089"/>
    <w:rsid w:val="009F0D9F"/>
    <w:rsid w:val="009F1ADE"/>
    <w:rsid w:val="009F2B35"/>
    <w:rsid w:val="009F301F"/>
    <w:rsid w:val="009F46BA"/>
    <w:rsid w:val="009F5485"/>
    <w:rsid w:val="009F5503"/>
    <w:rsid w:val="009F7931"/>
    <w:rsid w:val="00A019B5"/>
    <w:rsid w:val="00A028AE"/>
    <w:rsid w:val="00A02B06"/>
    <w:rsid w:val="00A033E8"/>
    <w:rsid w:val="00A049C9"/>
    <w:rsid w:val="00A05771"/>
    <w:rsid w:val="00A05E0F"/>
    <w:rsid w:val="00A069C4"/>
    <w:rsid w:val="00A107BA"/>
    <w:rsid w:val="00A1156B"/>
    <w:rsid w:val="00A12A2D"/>
    <w:rsid w:val="00A134BD"/>
    <w:rsid w:val="00A14599"/>
    <w:rsid w:val="00A14F0F"/>
    <w:rsid w:val="00A200A7"/>
    <w:rsid w:val="00A20B0A"/>
    <w:rsid w:val="00A20C86"/>
    <w:rsid w:val="00A22430"/>
    <w:rsid w:val="00A22A83"/>
    <w:rsid w:val="00A23354"/>
    <w:rsid w:val="00A23A14"/>
    <w:rsid w:val="00A24601"/>
    <w:rsid w:val="00A24979"/>
    <w:rsid w:val="00A249C2"/>
    <w:rsid w:val="00A249FA"/>
    <w:rsid w:val="00A257D8"/>
    <w:rsid w:val="00A2617B"/>
    <w:rsid w:val="00A26202"/>
    <w:rsid w:val="00A276F4"/>
    <w:rsid w:val="00A316D4"/>
    <w:rsid w:val="00A31AAE"/>
    <w:rsid w:val="00A33985"/>
    <w:rsid w:val="00A3398D"/>
    <w:rsid w:val="00A35248"/>
    <w:rsid w:val="00A37D81"/>
    <w:rsid w:val="00A41B15"/>
    <w:rsid w:val="00A41B6B"/>
    <w:rsid w:val="00A4238F"/>
    <w:rsid w:val="00A42542"/>
    <w:rsid w:val="00A42BBC"/>
    <w:rsid w:val="00A44827"/>
    <w:rsid w:val="00A45054"/>
    <w:rsid w:val="00A456DD"/>
    <w:rsid w:val="00A45E87"/>
    <w:rsid w:val="00A464F1"/>
    <w:rsid w:val="00A470E7"/>
    <w:rsid w:val="00A51B98"/>
    <w:rsid w:val="00A5242D"/>
    <w:rsid w:val="00A52A21"/>
    <w:rsid w:val="00A52AA9"/>
    <w:rsid w:val="00A545D0"/>
    <w:rsid w:val="00A55439"/>
    <w:rsid w:val="00A6282D"/>
    <w:rsid w:val="00A63F64"/>
    <w:rsid w:val="00A64779"/>
    <w:rsid w:val="00A67390"/>
    <w:rsid w:val="00A70501"/>
    <w:rsid w:val="00A714CA"/>
    <w:rsid w:val="00A72799"/>
    <w:rsid w:val="00A72B2A"/>
    <w:rsid w:val="00A735E9"/>
    <w:rsid w:val="00A73F5D"/>
    <w:rsid w:val="00A7493F"/>
    <w:rsid w:val="00A752A9"/>
    <w:rsid w:val="00A769BD"/>
    <w:rsid w:val="00A76A77"/>
    <w:rsid w:val="00A772CF"/>
    <w:rsid w:val="00A77617"/>
    <w:rsid w:val="00A777EE"/>
    <w:rsid w:val="00A77FEF"/>
    <w:rsid w:val="00A81170"/>
    <w:rsid w:val="00A8127C"/>
    <w:rsid w:val="00A81457"/>
    <w:rsid w:val="00A8200D"/>
    <w:rsid w:val="00A84FE2"/>
    <w:rsid w:val="00A86E15"/>
    <w:rsid w:val="00A922F4"/>
    <w:rsid w:val="00A92DC0"/>
    <w:rsid w:val="00A92DE8"/>
    <w:rsid w:val="00A95EC7"/>
    <w:rsid w:val="00A978E3"/>
    <w:rsid w:val="00AA0359"/>
    <w:rsid w:val="00AA0581"/>
    <w:rsid w:val="00AA093D"/>
    <w:rsid w:val="00AA11DE"/>
    <w:rsid w:val="00AA1E4B"/>
    <w:rsid w:val="00AA3C73"/>
    <w:rsid w:val="00AA5759"/>
    <w:rsid w:val="00AA5B3A"/>
    <w:rsid w:val="00AA65CC"/>
    <w:rsid w:val="00AA7060"/>
    <w:rsid w:val="00AA76A1"/>
    <w:rsid w:val="00AB02DA"/>
    <w:rsid w:val="00AB1D93"/>
    <w:rsid w:val="00AB20D8"/>
    <w:rsid w:val="00AB236C"/>
    <w:rsid w:val="00AB24C1"/>
    <w:rsid w:val="00AB24FD"/>
    <w:rsid w:val="00AB2595"/>
    <w:rsid w:val="00AB348E"/>
    <w:rsid w:val="00AB46E0"/>
    <w:rsid w:val="00AB5D72"/>
    <w:rsid w:val="00AB6B20"/>
    <w:rsid w:val="00AB72CE"/>
    <w:rsid w:val="00AC04FE"/>
    <w:rsid w:val="00AC0B53"/>
    <w:rsid w:val="00AC120E"/>
    <w:rsid w:val="00AC1719"/>
    <w:rsid w:val="00AC20C7"/>
    <w:rsid w:val="00AC3858"/>
    <w:rsid w:val="00AC3C0E"/>
    <w:rsid w:val="00AC41FA"/>
    <w:rsid w:val="00AC4EC7"/>
    <w:rsid w:val="00AC5190"/>
    <w:rsid w:val="00AC59EB"/>
    <w:rsid w:val="00AC5BF9"/>
    <w:rsid w:val="00AC7292"/>
    <w:rsid w:val="00AC745C"/>
    <w:rsid w:val="00AD0E4B"/>
    <w:rsid w:val="00AD13F2"/>
    <w:rsid w:val="00AD255E"/>
    <w:rsid w:val="00AD26F4"/>
    <w:rsid w:val="00AD2BE0"/>
    <w:rsid w:val="00AD3898"/>
    <w:rsid w:val="00AD5FBB"/>
    <w:rsid w:val="00AE0230"/>
    <w:rsid w:val="00AE19F8"/>
    <w:rsid w:val="00AE222E"/>
    <w:rsid w:val="00AE270C"/>
    <w:rsid w:val="00AE2E2D"/>
    <w:rsid w:val="00AE44DC"/>
    <w:rsid w:val="00AE4CDA"/>
    <w:rsid w:val="00AF0409"/>
    <w:rsid w:val="00AF0A30"/>
    <w:rsid w:val="00AF46DF"/>
    <w:rsid w:val="00AF4E65"/>
    <w:rsid w:val="00AF7DC0"/>
    <w:rsid w:val="00AF7F52"/>
    <w:rsid w:val="00B014DE"/>
    <w:rsid w:val="00B0157E"/>
    <w:rsid w:val="00B01A70"/>
    <w:rsid w:val="00B0313A"/>
    <w:rsid w:val="00B04DAD"/>
    <w:rsid w:val="00B117F9"/>
    <w:rsid w:val="00B139EA"/>
    <w:rsid w:val="00B151BA"/>
    <w:rsid w:val="00B1697E"/>
    <w:rsid w:val="00B16AD3"/>
    <w:rsid w:val="00B204CF"/>
    <w:rsid w:val="00B20BAF"/>
    <w:rsid w:val="00B214EB"/>
    <w:rsid w:val="00B21911"/>
    <w:rsid w:val="00B21EF4"/>
    <w:rsid w:val="00B2274E"/>
    <w:rsid w:val="00B24518"/>
    <w:rsid w:val="00B25A31"/>
    <w:rsid w:val="00B264D2"/>
    <w:rsid w:val="00B27416"/>
    <w:rsid w:val="00B2783F"/>
    <w:rsid w:val="00B2784D"/>
    <w:rsid w:val="00B27AC4"/>
    <w:rsid w:val="00B323C2"/>
    <w:rsid w:val="00B32B2B"/>
    <w:rsid w:val="00B3386D"/>
    <w:rsid w:val="00B33DC9"/>
    <w:rsid w:val="00B33FD5"/>
    <w:rsid w:val="00B34D35"/>
    <w:rsid w:val="00B36B34"/>
    <w:rsid w:val="00B36C9A"/>
    <w:rsid w:val="00B37394"/>
    <w:rsid w:val="00B40E3A"/>
    <w:rsid w:val="00B4104B"/>
    <w:rsid w:val="00B43911"/>
    <w:rsid w:val="00B447B2"/>
    <w:rsid w:val="00B44802"/>
    <w:rsid w:val="00B456A9"/>
    <w:rsid w:val="00B4666E"/>
    <w:rsid w:val="00B476F0"/>
    <w:rsid w:val="00B479D1"/>
    <w:rsid w:val="00B50107"/>
    <w:rsid w:val="00B517D8"/>
    <w:rsid w:val="00B5434F"/>
    <w:rsid w:val="00B5446F"/>
    <w:rsid w:val="00B552A5"/>
    <w:rsid w:val="00B555ED"/>
    <w:rsid w:val="00B56786"/>
    <w:rsid w:val="00B567F3"/>
    <w:rsid w:val="00B56A26"/>
    <w:rsid w:val="00B60A92"/>
    <w:rsid w:val="00B619CA"/>
    <w:rsid w:val="00B61E60"/>
    <w:rsid w:val="00B62377"/>
    <w:rsid w:val="00B64C67"/>
    <w:rsid w:val="00B65D53"/>
    <w:rsid w:val="00B66BAE"/>
    <w:rsid w:val="00B66C3A"/>
    <w:rsid w:val="00B70491"/>
    <w:rsid w:val="00B70DA4"/>
    <w:rsid w:val="00B71B28"/>
    <w:rsid w:val="00B723B9"/>
    <w:rsid w:val="00B72CF3"/>
    <w:rsid w:val="00B73849"/>
    <w:rsid w:val="00B74023"/>
    <w:rsid w:val="00B744BD"/>
    <w:rsid w:val="00B756EE"/>
    <w:rsid w:val="00B77072"/>
    <w:rsid w:val="00B7779C"/>
    <w:rsid w:val="00B80B7B"/>
    <w:rsid w:val="00B82A1C"/>
    <w:rsid w:val="00B8334C"/>
    <w:rsid w:val="00B84EC5"/>
    <w:rsid w:val="00B86B54"/>
    <w:rsid w:val="00B86D40"/>
    <w:rsid w:val="00B87335"/>
    <w:rsid w:val="00B873DD"/>
    <w:rsid w:val="00B90D3A"/>
    <w:rsid w:val="00B91712"/>
    <w:rsid w:val="00B923D9"/>
    <w:rsid w:val="00B9389C"/>
    <w:rsid w:val="00B938DB"/>
    <w:rsid w:val="00B93E61"/>
    <w:rsid w:val="00B93F74"/>
    <w:rsid w:val="00B95D2D"/>
    <w:rsid w:val="00B960BE"/>
    <w:rsid w:val="00B96BC9"/>
    <w:rsid w:val="00B97010"/>
    <w:rsid w:val="00B97DBB"/>
    <w:rsid w:val="00BA1B34"/>
    <w:rsid w:val="00BA1CBB"/>
    <w:rsid w:val="00BA2EA0"/>
    <w:rsid w:val="00BA3106"/>
    <w:rsid w:val="00BA3856"/>
    <w:rsid w:val="00BA404C"/>
    <w:rsid w:val="00BA4AEB"/>
    <w:rsid w:val="00BA4ED1"/>
    <w:rsid w:val="00BA5331"/>
    <w:rsid w:val="00BA59F2"/>
    <w:rsid w:val="00BA665D"/>
    <w:rsid w:val="00BA6CDC"/>
    <w:rsid w:val="00BA7133"/>
    <w:rsid w:val="00BA7CD0"/>
    <w:rsid w:val="00BB021E"/>
    <w:rsid w:val="00BB0CBF"/>
    <w:rsid w:val="00BB1756"/>
    <w:rsid w:val="00BB190A"/>
    <w:rsid w:val="00BB1C04"/>
    <w:rsid w:val="00BB213F"/>
    <w:rsid w:val="00BB280E"/>
    <w:rsid w:val="00BB35B2"/>
    <w:rsid w:val="00BB480B"/>
    <w:rsid w:val="00BB51D0"/>
    <w:rsid w:val="00BB749E"/>
    <w:rsid w:val="00BC012B"/>
    <w:rsid w:val="00BC0D56"/>
    <w:rsid w:val="00BC1FCB"/>
    <w:rsid w:val="00BC27B1"/>
    <w:rsid w:val="00BC2B88"/>
    <w:rsid w:val="00BC32D9"/>
    <w:rsid w:val="00BC3A37"/>
    <w:rsid w:val="00BC511E"/>
    <w:rsid w:val="00BC721C"/>
    <w:rsid w:val="00BC72B6"/>
    <w:rsid w:val="00BC7995"/>
    <w:rsid w:val="00BD054A"/>
    <w:rsid w:val="00BD1805"/>
    <w:rsid w:val="00BD19BC"/>
    <w:rsid w:val="00BD1E43"/>
    <w:rsid w:val="00BD404A"/>
    <w:rsid w:val="00BD46B9"/>
    <w:rsid w:val="00BD6682"/>
    <w:rsid w:val="00BD6ABD"/>
    <w:rsid w:val="00BD6DBC"/>
    <w:rsid w:val="00BD7159"/>
    <w:rsid w:val="00BD7617"/>
    <w:rsid w:val="00BE030E"/>
    <w:rsid w:val="00BE0A6D"/>
    <w:rsid w:val="00BE0B79"/>
    <w:rsid w:val="00BE1CFB"/>
    <w:rsid w:val="00BE224F"/>
    <w:rsid w:val="00BE4580"/>
    <w:rsid w:val="00BE59D7"/>
    <w:rsid w:val="00BE5A24"/>
    <w:rsid w:val="00BE6822"/>
    <w:rsid w:val="00BE6EB4"/>
    <w:rsid w:val="00BE6FA4"/>
    <w:rsid w:val="00BE7C0B"/>
    <w:rsid w:val="00BF0ACD"/>
    <w:rsid w:val="00BF1009"/>
    <w:rsid w:val="00BF3BB9"/>
    <w:rsid w:val="00BF5432"/>
    <w:rsid w:val="00BF5501"/>
    <w:rsid w:val="00BF6BAA"/>
    <w:rsid w:val="00C00721"/>
    <w:rsid w:val="00C0102D"/>
    <w:rsid w:val="00C017CF"/>
    <w:rsid w:val="00C0270E"/>
    <w:rsid w:val="00C02786"/>
    <w:rsid w:val="00C027A6"/>
    <w:rsid w:val="00C038E7"/>
    <w:rsid w:val="00C0418F"/>
    <w:rsid w:val="00C04C63"/>
    <w:rsid w:val="00C077E6"/>
    <w:rsid w:val="00C10F74"/>
    <w:rsid w:val="00C10FB1"/>
    <w:rsid w:val="00C11058"/>
    <w:rsid w:val="00C11433"/>
    <w:rsid w:val="00C117A3"/>
    <w:rsid w:val="00C119CA"/>
    <w:rsid w:val="00C11DFB"/>
    <w:rsid w:val="00C12206"/>
    <w:rsid w:val="00C122DD"/>
    <w:rsid w:val="00C13A8D"/>
    <w:rsid w:val="00C14564"/>
    <w:rsid w:val="00C14C19"/>
    <w:rsid w:val="00C16110"/>
    <w:rsid w:val="00C16455"/>
    <w:rsid w:val="00C17BE5"/>
    <w:rsid w:val="00C17BFC"/>
    <w:rsid w:val="00C20F00"/>
    <w:rsid w:val="00C21B9F"/>
    <w:rsid w:val="00C22EF1"/>
    <w:rsid w:val="00C25F0D"/>
    <w:rsid w:val="00C266A6"/>
    <w:rsid w:val="00C2751B"/>
    <w:rsid w:val="00C30EBC"/>
    <w:rsid w:val="00C32161"/>
    <w:rsid w:val="00C32C65"/>
    <w:rsid w:val="00C354F3"/>
    <w:rsid w:val="00C356FC"/>
    <w:rsid w:val="00C37323"/>
    <w:rsid w:val="00C409AF"/>
    <w:rsid w:val="00C40FF7"/>
    <w:rsid w:val="00C41655"/>
    <w:rsid w:val="00C416E9"/>
    <w:rsid w:val="00C434F6"/>
    <w:rsid w:val="00C43728"/>
    <w:rsid w:val="00C43D67"/>
    <w:rsid w:val="00C44259"/>
    <w:rsid w:val="00C45502"/>
    <w:rsid w:val="00C4579D"/>
    <w:rsid w:val="00C501C1"/>
    <w:rsid w:val="00C52486"/>
    <w:rsid w:val="00C52916"/>
    <w:rsid w:val="00C52A29"/>
    <w:rsid w:val="00C52B65"/>
    <w:rsid w:val="00C52D1C"/>
    <w:rsid w:val="00C52E0C"/>
    <w:rsid w:val="00C5336D"/>
    <w:rsid w:val="00C56706"/>
    <w:rsid w:val="00C56A1A"/>
    <w:rsid w:val="00C56C9F"/>
    <w:rsid w:val="00C56FE0"/>
    <w:rsid w:val="00C57562"/>
    <w:rsid w:val="00C57B14"/>
    <w:rsid w:val="00C60C6D"/>
    <w:rsid w:val="00C60F88"/>
    <w:rsid w:val="00C62602"/>
    <w:rsid w:val="00C638B2"/>
    <w:rsid w:val="00C63C8C"/>
    <w:rsid w:val="00C64856"/>
    <w:rsid w:val="00C66113"/>
    <w:rsid w:val="00C67C71"/>
    <w:rsid w:val="00C70A3B"/>
    <w:rsid w:val="00C71587"/>
    <w:rsid w:val="00C72576"/>
    <w:rsid w:val="00C73187"/>
    <w:rsid w:val="00C73B2C"/>
    <w:rsid w:val="00C7580B"/>
    <w:rsid w:val="00C77174"/>
    <w:rsid w:val="00C80DE6"/>
    <w:rsid w:val="00C82449"/>
    <w:rsid w:val="00C8277A"/>
    <w:rsid w:val="00C827B3"/>
    <w:rsid w:val="00C82C2B"/>
    <w:rsid w:val="00C83196"/>
    <w:rsid w:val="00C870FD"/>
    <w:rsid w:val="00C87673"/>
    <w:rsid w:val="00C90AC9"/>
    <w:rsid w:val="00C92A5B"/>
    <w:rsid w:val="00C93873"/>
    <w:rsid w:val="00C95718"/>
    <w:rsid w:val="00C9581A"/>
    <w:rsid w:val="00C968DE"/>
    <w:rsid w:val="00C97455"/>
    <w:rsid w:val="00C97ABB"/>
    <w:rsid w:val="00C97E81"/>
    <w:rsid w:val="00CA0BAE"/>
    <w:rsid w:val="00CA118B"/>
    <w:rsid w:val="00CA12FB"/>
    <w:rsid w:val="00CA2D9A"/>
    <w:rsid w:val="00CA37AD"/>
    <w:rsid w:val="00CA4006"/>
    <w:rsid w:val="00CA4425"/>
    <w:rsid w:val="00CA5380"/>
    <w:rsid w:val="00CB0729"/>
    <w:rsid w:val="00CB087E"/>
    <w:rsid w:val="00CB1148"/>
    <w:rsid w:val="00CB17A1"/>
    <w:rsid w:val="00CB1DD0"/>
    <w:rsid w:val="00CB1F46"/>
    <w:rsid w:val="00CB2094"/>
    <w:rsid w:val="00CB255E"/>
    <w:rsid w:val="00CB301F"/>
    <w:rsid w:val="00CB3C6F"/>
    <w:rsid w:val="00CB4D87"/>
    <w:rsid w:val="00CB5726"/>
    <w:rsid w:val="00CB5B26"/>
    <w:rsid w:val="00CB5C12"/>
    <w:rsid w:val="00CB6158"/>
    <w:rsid w:val="00CB72D0"/>
    <w:rsid w:val="00CB7F0F"/>
    <w:rsid w:val="00CC00EF"/>
    <w:rsid w:val="00CC081E"/>
    <w:rsid w:val="00CC082C"/>
    <w:rsid w:val="00CC0A05"/>
    <w:rsid w:val="00CC1A7C"/>
    <w:rsid w:val="00CC1BF4"/>
    <w:rsid w:val="00CC2764"/>
    <w:rsid w:val="00CC2D86"/>
    <w:rsid w:val="00CC35A5"/>
    <w:rsid w:val="00CC49AB"/>
    <w:rsid w:val="00CC4D30"/>
    <w:rsid w:val="00CC517D"/>
    <w:rsid w:val="00CC540F"/>
    <w:rsid w:val="00CC5CD6"/>
    <w:rsid w:val="00CC5D0F"/>
    <w:rsid w:val="00CC6E27"/>
    <w:rsid w:val="00CC7071"/>
    <w:rsid w:val="00CC75AF"/>
    <w:rsid w:val="00CD1895"/>
    <w:rsid w:val="00CD18AF"/>
    <w:rsid w:val="00CD3BB6"/>
    <w:rsid w:val="00CD3DDF"/>
    <w:rsid w:val="00CD42A6"/>
    <w:rsid w:val="00CD6722"/>
    <w:rsid w:val="00CD67EE"/>
    <w:rsid w:val="00CD7650"/>
    <w:rsid w:val="00CD7AE6"/>
    <w:rsid w:val="00CE1E57"/>
    <w:rsid w:val="00CE23B4"/>
    <w:rsid w:val="00CE29B4"/>
    <w:rsid w:val="00CE3778"/>
    <w:rsid w:val="00CE3C15"/>
    <w:rsid w:val="00CE5369"/>
    <w:rsid w:val="00CE5F5C"/>
    <w:rsid w:val="00CE736C"/>
    <w:rsid w:val="00CF1484"/>
    <w:rsid w:val="00CF14AA"/>
    <w:rsid w:val="00CF31B1"/>
    <w:rsid w:val="00CF4D64"/>
    <w:rsid w:val="00CF51AD"/>
    <w:rsid w:val="00CF62D5"/>
    <w:rsid w:val="00D00323"/>
    <w:rsid w:val="00D0073B"/>
    <w:rsid w:val="00D01C00"/>
    <w:rsid w:val="00D02661"/>
    <w:rsid w:val="00D03306"/>
    <w:rsid w:val="00D03561"/>
    <w:rsid w:val="00D049EE"/>
    <w:rsid w:val="00D06FC1"/>
    <w:rsid w:val="00D1097A"/>
    <w:rsid w:val="00D10AD4"/>
    <w:rsid w:val="00D11541"/>
    <w:rsid w:val="00D12C90"/>
    <w:rsid w:val="00D13401"/>
    <w:rsid w:val="00D1394B"/>
    <w:rsid w:val="00D1433D"/>
    <w:rsid w:val="00D14DDE"/>
    <w:rsid w:val="00D14ED6"/>
    <w:rsid w:val="00D1522E"/>
    <w:rsid w:val="00D15AC7"/>
    <w:rsid w:val="00D164F3"/>
    <w:rsid w:val="00D166A6"/>
    <w:rsid w:val="00D2033E"/>
    <w:rsid w:val="00D21228"/>
    <w:rsid w:val="00D236A8"/>
    <w:rsid w:val="00D23B36"/>
    <w:rsid w:val="00D23B7B"/>
    <w:rsid w:val="00D24933"/>
    <w:rsid w:val="00D250C7"/>
    <w:rsid w:val="00D257C7"/>
    <w:rsid w:val="00D267E1"/>
    <w:rsid w:val="00D26DDC"/>
    <w:rsid w:val="00D27415"/>
    <w:rsid w:val="00D27810"/>
    <w:rsid w:val="00D311A6"/>
    <w:rsid w:val="00D31A12"/>
    <w:rsid w:val="00D31E9B"/>
    <w:rsid w:val="00D32310"/>
    <w:rsid w:val="00D326FB"/>
    <w:rsid w:val="00D32C36"/>
    <w:rsid w:val="00D32E32"/>
    <w:rsid w:val="00D342F0"/>
    <w:rsid w:val="00D3461F"/>
    <w:rsid w:val="00D35694"/>
    <w:rsid w:val="00D3613F"/>
    <w:rsid w:val="00D36B19"/>
    <w:rsid w:val="00D36E99"/>
    <w:rsid w:val="00D407FF"/>
    <w:rsid w:val="00D413A7"/>
    <w:rsid w:val="00D43D20"/>
    <w:rsid w:val="00D45762"/>
    <w:rsid w:val="00D459D1"/>
    <w:rsid w:val="00D46A54"/>
    <w:rsid w:val="00D46BE3"/>
    <w:rsid w:val="00D46D73"/>
    <w:rsid w:val="00D52337"/>
    <w:rsid w:val="00D52BFE"/>
    <w:rsid w:val="00D53A9E"/>
    <w:rsid w:val="00D5590A"/>
    <w:rsid w:val="00D55B4D"/>
    <w:rsid w:val="00D56244"/>
    <w:rsid w:val="00D562BB"/>
    <w:rsid w:val="00D5636A"/>
    <w:rsid w:val="00D57903"/>
    <w:rsid w:val="00D57D04"/>
    <w:rsid w:val="00D60BA4"/>
    <w:rsid w:val="00D61338"/>
    <w:rsid w:val="00D61EE6"/>
    <w:rsid w:val="00D62E92"/>
    <w:rsid w:val="00D6471B"/>
    <w:rsid w:val="00D66A45"/>
    <w:rsid w:val="00D66B44"/>
    <w:rsid w:val="00D706E3"/>
    <w:rsid w:val="00D72262"/>
    <w:rsid w:val="00D72D01"/>
    <w:rsid w:val="00D7378E"/>
    <w:rsid w:val="00D747E1"/>
    <w:rsid w:val="00D74D44"/>
    <w:rsid w:val="00D753CF"/>
    <w:rsid w:val="00D75B45"/>
    <w:rsid w:val="00D76015"/>
    <w:rsid w:val="00D76208"/>
    <w:rsid w:val="00D7674F"/>
    <w:rsid w:val="00D778AB"/>
    <w:rsid w:val="00D810A7"/>
    <w:rsid w:val="00D81707"/>
    <w:rsid w:val="00D81745"/>
    <w:rsid w:val="00D8222D"/>
    <w:rsid w:val="00D82C73"/>
    <w:rsid w:val="00D83928"/>
    <w:rsid w:val="00D86A65"/>
    <w:rsid w:val="00D87561"/>
    <w:rsid w:val="00D87B3D"/>
    <w:rsid w:val="00D90484"/>
    <w:rsid w:val="00D90530"/>
    <w:rsid w:val="00D90B05"/>
    <w:rsid w:val="00D91F6A"/>
    <w:rsid w:val="00D9240D"/>
    <w:rsid w:val="00D94A43"/>
    <w:rsid w:val="00D94C7A"/>
    <w:rsid w:val="00D95B30"/>
    <w:rsid w:val="00D95DB7"/>
    <w:rsid w:val="00D97B39"/>
    <w:rsid w:val="00D97E8D"/>
    <w:rsid w:val="00DA01EA"/>
    <w:rsid w:val="00DA0B85"/>
    <w:rsid w:val="00DA0BFA"/>
    <w:rsid w:val="00DA100E"/>
    <w:rsid w:val="00DA13D7"/>
    <w:rsid w:val="00DA204C"/>
    <w:rsid w:val="00DA24BB"/>
    <w:rsid w:val="00DA44FD"/>
    <w:rsid w:val="00DA5138"/>
    <w:rsid w:val="00DA728C"/>
    <w:rsid w:val="00DA78F6"/>
    <w:rsid w:val="00DB203E"/>
    <w:rsid w:val="00DB2678"/>
    <w:rsid w:val="00DB2FBD"/>
    <w:rsid w:val="00DB311B"/>
    <w:rsid w:val="00DB4965"/>
    <w:rsid w:val="00DB4FE6"/>
    <w:rsid w:val="00DB5F47"/>
    <w:rsid w:val="00DB6735"/>
    <w:rsid w:val="00DB673B"/>
    <w:rsid w:val="00DB7894"/>
    <w:rsid w:val="00DC0000"/>
    <w:rsid w:val="00DC0120"/>
    <w:rsid w:val="00DC0789"/>
    <w:rsid w:val="00DC2244"/>
    <w:rsid w:val="00DC22BD"/>
    <w:rsid w:val="00DC33A8"/>
    <w:rsid w:val="00DC3B16"/>
    <w:rsid w:val="00DC413E"/>
    <w:rsid w:val="00DC496F"/>
    <w:rsid w:val="00DC4F9D"/>
    <w:rsid w:val="00DC675C"/>
    <w:rsid w:val="00DC6779"/>
    <w:rsid w:val="00DD03C0"/>
    <w:rsid w:val="00DD0548"/>
    <w:rsid w:val="00DD0B62"/>
    <w:rsid w:val="00DD169F"/>
    <w:rsid w:val="00DD17F7"/>
    <w:rsid w:val="00DD2A2A"/>
    <w:rsid w:val="00DD30AA"/>
    <w:rsid w:val="00DD5F0C"/>
    <w:rsid w:val="00DE006C"/>
    <w:rsid w:val="00DE0268"/>
    <w:rsid w:val="00DE3A6F"/>
    <w:rsid w:val="00DE3D1F"/>
    <w:rsid w:val="00DE400C"/>
    <w:rsid w:val="00DE56B4"/>
    <w:rsid w:val="00DE606F"/>
    <w:rsid w:val="00DE7057"/>
    <w:rsid w:val="00DE7805"/>
    <w:rsid w:val="00DE7BC0"/>
    <w:rsid w:val="00DE7F3F"/>
    <w:rsid w:val="00DF00CF"/>
    <w:rsid w:val="00DF0238"/>
    <w:rsid w:val="00DF0A2F"/>
    <w:rsid w:val="00DF194E"/>
    <w:rsid w:val="00DF25B4"/>
    <w:rsid w:val="00DF3131"/>
    <w:rsid w:val="00DF3818"/>
    <w:rsid w:val="00DF39B2"/>
    <w:rsid w:val="00DF4541"/>
    <w:rsid w:val="00DF584A"/>
    <w:rsid w:val="00DF6679"/>
    <w:rsid w:val="00E0066D"/>
    <w:rsid w:val="00E013AC"/>
    <w:rsid w:val="00E01620"/>
    <w:rsid w:val="00E02777"/>
    <w:rsid w:val="00E04D26"/>
    <w:rsid w:val="00E05259"/>
    <w:rsid w:val="00E05E83"/>
    <w:rsid w:val="00E06FB2"/>
    <w:rsid w:val="00E10535"/>
    <w:rsid w:val="00E11378"/>
    <w:rsid w:val="00E11A14"/>
    <w:rsid w:val="00E12E7B"/>
    <w:rsid w:val="00E1680A"/>
    <w:rsid w:val="00E16F0F"/>
    <w:rsid w:val="00E17573"/>
    <w:rsid w:val="00E17FA0"/>
    <w:rsid w:val="00E20D51"/>
    <w:rsid w:val="00E231B6"/>
    <w:rsid w:val="00E23A95"/>
    <w:rsid w:val="00E240A2"/>
    <w:rsid w:val="00E24453"/>
    <w:rsid w:val="00E2545B"/>
    <w:rsid w:val="00E2554E"/>
    <w:rsid w:val="00E257D7"/>
    <w:rsid w:val="00E262B3"/>
    <w:rsid w:val="00E269BA"/>
    <w:rsid w:val="00E270E6"/>
    <w:rsid w:val="00E272F4"/>
    <w:rsid w:val="00E2764D"/>
    <w:rsid w:val="00E304C1"/>
    <w:rsid w:val="00E31259"/>
    <w:rsid w:val="00E32E2B"/>
    <w:rsid w:val="00E330C4"/>
    <w:rsid w:val="00E331E0"/>
    <w:rsid w:val="00E3480A"/>
    <w:rsid w:val="00E3482D"/>
    <w:rsid w:val="00E34E11"/>
    <w:rsid w:val="00E35006"/>
    <w:rsid w:val="00E37117"/>
    <w:rsid w:val="00E40F19"/>
    <w:rsid w:val="00E41F7A"/>
    <w:rsid w:val="00E423C5"/>
    <w:rsid w:val="00E42494"/>
    <w:rsid w:val="00E43F0D"/>
    <w:rsid w:val="00E44425"/>
    <w:rsid w:val="00E44609"/>
    <w:rsid w:val="00E447A4"/>
    <w:rsid w:val="00E448DB"/>
    <w:rsid w:val="00E4534C"/>
    <w:rsid w:val="00E46022"/>
    <w:rsid w:val="00E46189"/>
    <w:rsid w:val="00E471B5"/>
    <w:rsid w:val="00E47F08"/>
    <w:rsid w:val="00E500F2"/>
    <w:rsid w:val="00E50849"/>
    <w:rsid w:val="00E50FDD"/>
    <w:rsid w:val="00E52598"/>
    <w:rsid w:val="00E52679"/>
    <w:rsid w:val="00E52BA0"/>
    <w:rsid w:val="00E5353B"/>
    <w:rsid w:val="00E5409F"/>
    <w:rsid w:val="00E54CBE"/>
    <w:rsid w:val="00E5560D"/>
    <w:rsid w:val="00E55999"/>
    <w:rsid w:val="00E570AF"/>
    <w:rsid w:val="00E57477"/>
    <w:rsid w:val="00E575F3"/>
    <w:rsid w:val="00E614E9"/>
    <w:rsid w:val="00E61B7C"/>
    <w:rsid w:val="00E62250"/>
    <w:rsid w:val="00E6296A"/>
    <w:rsid w:val="00E63E41"/>
    <w:rsid w:val="00E64AD9"/>
    <w:rsid w:val="00E64F01"/>
    <w:rsid w:val="00E65381"/>
    <w:rsid w:val="00E65CD4"/>
    <w:rsid w:val="00E66793"/>
    <w:rsid w:val="00E66A74"/>
    <w:rsid w:val="00E730BD"/>
    <w:rsid w:val="00E73F1F"/>
    <w:rsid w:val="00E748FF"/>
    <w:rsid w:val="00E74DD9"/>
    <w:rsid w:val="00E770E4"/>
    <w:rsid w:val="00E7744F"/>
    <w:rsid w:val="00E77AC2"/>
    <w:rsid w:val="00E77F64"/>
    <w:rsid w:val="00E801DF"/>
    <w:rsid w:val="00E80CB9"/>
    <w:rsid w:val="00E81B6C"/>
    <w:rsid w:val="00E81FA7"/>
    <w:rsid w:val="00E92061"/>
    <w:rsid w:val="00E920EC"/>
    <w:rsid w:val="00E9244D"/>
    <w:rsid w:val="00E94531"/>
    <w:rsid w:val="00E9487C"/>
    <w:rsid w:val="00E94881"/>
    <w:rsid w:val="00E95385"/>
    <w:rsid w:val="00E95ABE"/>
    <w:rsid w:val="00E965AD"/>
    <w:rsid w:val="00E97191"/>
    <w:rsid w:val="00EA0E87"/>
    <w:rsid w:val="00EA132D"/>
    <w:rsid w:val="00EA1404"/>
    <w:rsid w:val="00EA14C9"/>
    <w:rsid w:val="00EA26EF"/>
    <w:rsid w:val="00EA380B"/>
    <w:rsid w:val="00EA3994"/>
    <w:rsid w:val="00EA49E1"/>
    <w:rsid w:val="00EB04A8"/>
    <w:rsid w:val="00EB08B4"/>
    <w:rsid w:val="00EB0BB0"/>
    <w:rsid w:val="00EB1488"/>
    <w:rsid w:val="00EB15D5"/>
    <w:rsid w:val="00EB28E9"/>
    <w:rsid w:val="00EB2EB2"/>
    <w:rsid w:val="00EB309B"/>
    <w:rsid w:val="00EB4AD0"/>
    <w:rsid w:val="00EB6BED"/>
    <w:rsid w:val="00EC000C"/>
    <w:rsid w:val="00EC0EE5"/>
    <w:rsid w:val="00EC0FF8"/>
    <w:rsid w:val="00EC1818"/>
    <w:rsid w:val="00EC224C"/>
    <w:rsid w:val="00EC3CEA"/>
    <w:rsid w:val="00EC4FF9"/>
    <w:rsid w:val="00EC5ECE"/>
    <w:rsid w:val="00EC660B"/>
    <w:rsid w:val="00ED1B4C"/>
    <w:rsid w:val="00ED20D8"/>
    <w:rsid w:val="00ED20EC"/>
    <w:rsid w:val="00ED2765"/>
    <w:rsid w:val="00ED299D"/>
    <w:rsid w:val="00ED6C6E"/>
    <w:rsid w:val="00ED6F5F"/>
    <w:rsid w:val="00ED71C2"/>
    <w:rsid w:val="00ED7767"/>
    <w:rsid w:val="00EE2381"/>
    <w:rsid w:val="00EE259D"/>
    <w:rsid w:val="00EE2850"/>
    <w:rsid w:val="00EE32F9"/>
    <w:rsid w:val="00EE3504"/>
    <w:rsid w:val="00EE5068"/>
    <w:rsid w:val="00EE510C"/>
    <w:rsid w:val="00EE521F"/>
    <w:rsid w:val="00EE65AC"/>
    <w:rsid w:val="00EE6695"/>
    <w:rsid w:val="00EE7C57"/>
    <w:rsid w:val="00EF084E"/>
    <w:rsid w:val="00EF1B85"/>
    <w:rsid w:val="00EF1F3C"/>
    <w:rsid w:val="00EF23AC"/>
    <w:rsid w:val="00EF26CB"/>
    <w:rsid w:val="00EF2F1E"/>
    <w:rsid w:val="00EF35F4"/>
    <w:rsid w:val="00EF37FD"/>
    <w:rsid w:val="00EF3FFF"/>
    <w:rsid w:val="00EF4FA9"/>
    <w:rsid w:val="00EF5866"/>
    <w:rsid w:val="00EF596F"/>
    <w:rsid w:val="00EF5B0D"/>
    <w:rsid w:val="00EF615C"/>
    <w:rsid w:val="00EF6EA4"/>
    <w:rsid w:val="00EF72D5"/>
    <w:rsid w:val="00EF7C20"/>
    <w:rsid w:val="00F00BC5"/>
    <w:rsid w:val="00F0373A"/>
    <w:rsid w:val="00F03869"/>
    <w:rsid w:val="00F05E58"/>
    <w:rsid w:val="00F065A8"/>
    <w:rsid w:val="00F0675E"/>
    <w:rsid w:val="00F072DB"/>
    <w:rsid w:val="00F10CFC"/>
    <w:rsid w:val="00F1168D"/>
    <w:rsid w:val="00F11A71"/>
    <w:rsid w:val="00F11AF1"/>
    <w:rsid w:val="00F11CCB"/>
    <w:rsid w:val="00F125CF"/>
    <w:rsid w:val="00F12C2D"/>
    <w:rsid w:val="00F13119"/>
    <w:rsid w:val="00F13148"/>
    <w:rsid w:val="00F14DB1"/>
    <w:rsid w:val="00F15886"/>
    <w:rsid w:val="00F16607"/>
    <w:rsid w:val="00F1697D"/>
    <w:rsid w:val="00F17432"/>
    <w:rsid w:val="00F176C0"/>
    <w:rsid w:val="00F209C4"/>
    <w:rsid w:val="00F20D41"/>
    <w:rsid w:val="00F21491"/>
    <w:rsid w:val="00F222CD"/>
    <w:rsid w:val="00F25107"/>
    <w:rsid w:val="00F308B7"/>
    <w:rsid w:val="00F30F52"/>
    <w:rsid w:val="00F315A3"/>
    <w:rsid w:val="00F31B27"/>
    <w:rsid w:val="00F32462"/>
    <w:rsid w:val="00F32A67"/>
    <w:rsid w:val="00F32B19"/>
    <w:rsid w:val="00F32D41"/>
    <w:rsid w:val="00F3418D"/>
    <w:rsid w:val="00F35CBB"/>
    <w:rsid w:val="00F374F3"/>
    <w:rsid w:val="00F37EE5"/>
    <w:rsid w:val="00F402C5"/>
    <w:rsid w:val="00F40459"/>
    <w:rsid w:val="00F418BF"/>
    <w:rsid w:val="00F41977"/>
    <w:rsid w:val="00F423C1"/>
    <w:rsid w:val="00F42964"/>
    <w:rsid w:val="00F46559"/>
    <w:rsid w:val="00F468C8"/>
    <w:rsid w:val="00F505D7"/>
    <w:rsid w:val="00F50721"/>
    <w:rsid w:val="00F51106"/>
    <w:rsid w:val="00F524B9"/>
    <w:rsid w:val="00F5354D"/>
    <w:rsid w:val="00F536D4"/>
    <w:rsid w:val="00F53A1D"/>
    <w:rsid w:val="00F5472C"/>
    <w:rsid w:val="00F57BFD"/>
    <w:rsid w:val="00F60684"/>
    <w:rsid w:val="00F60D23"/>
    <w:rsid w:val="00F617BC"/>
    <w:rsid w:val="00F6182F"/>
    <w:rsid w:val="00F6287E"/>
    <w:rsid w:val="00F62C02"/>
    <w:rsid w:val="00F63A49"/>
    <w:rsid w:val="00F63D42"/>
    <w:rsid w:val="00F65ACB"/>
    <w:rsid w:val="00F662FD"/>
    <w:rsid w:val="00F67A48"/>
    <w:rsid w:val="00F7072E"/>
    <w:rsid w:val="00F712FA"/>
    <w:rsid w:val="00F720A5"/>
    <w:rsid w:val="00F736DF"/>
    <w:rsid w:val="00F74113"/>
    <w:rsid w:val="00F74294"/>
    <w:rsid w:val="00F7437A"/>
    <w:rsid w:val="00F744AB"/>
    <w:rsid w:val="00F7470F"/>
    <w:rsid w:val="00F75274"/>
    <w:rsid w:val="00F75316"/>
    <w:rsid w:val="00F75A7E"/>
    <w:rsid w:val="00F75E58"/>
    <w:rsid w:val="00F76424"/>
    <w:rsid w:val="00F76A95"/>
    <w:rsid w:val="00F77BA2"/>
    <w:rsid w:val="00F801FC"/>
    <w:rsid w:val="00F8045B"/>
    <w:rsid w:val="00F807CC"/>
    <w:rsid w:val="00F80B08"/>
    <w:rsid w:val="00F81D31"/>
    <w:rsid w:val="00F82A88"/>
    <w:rsid w:val="00F82E0E"/>
    <w:rsid w:val="00F84DF3"/>
    <w:rsid w:val="00F8521D"/>
    <w:rsid w:val="00F85570"/>
    <w:rsid w:val="00F8584A"/>
    <w:rsid w:val="00F85E39"/>
    <w:rsid w:val="00F868DB"/>
    <w:rsid w:val="00F9061E"/>
    <w:rsid w:val="00F92F83"/>
    <w:rsid w:val="00F93B23"/>
    <w:rsid w:val="00F93CBE"/>
    <w:rsid w:val="00F95307"/>
    <w:rsid w:val="00F97646"/>
    <w:rsid w:val="00F97AA0"/>
    <w:rsid w:val="00FA17D9"/>
    <w:rsid w:val="00FA1828"/>
    <w:rsid w:val="00FA1E3F"/>
    <w:rsid w:val="00FA202B"/>
    <w:rsid w:val="00FA548E"/>
    <w:rsid w:val="00FA5D96"/>
    <w:rsid w:val="00FA7EA1"/>
    <w:rsid w:val="00FB0751"/>
    <w:rsid w:val="00FB0AA2"/>
    <w:rsid w:val="00FB13F7"/>
    <w:rsid w:val="00FB18D5"/>
    <w:rsid w:val="00FB221B"/>
    <w:rsid w:val="00FB2A74"/>
    <w:rsid w:val="00FB2AC0"/>
    <w:rsid w:val="00FB4DF0"/>
    <w:rsid w:val="00FB5149"/>
    <w:rsid w:val="00FB59D2"/>
    <w:rsid w:val="00FB59E3"/>
    <w:rsid w:val="00FB636B"/>
    <w:rsid w:val="00FB7735"/>
    <w:rsid w:val="00FC0E95"/>
    <w:rsid w:val="00FC13A6"/>
    <w:rsid w:val="00FC210E"/>
    <w:rsid w:val="00FC4443"/>
    <w:rsid w:val="00FC4631"/>
    <w:rsid w:val="00FC4EF9"/>
    <w:rsid w:val="00FC5236"/>
    <w:rsid w:val="00FC52EA"/>
    <w:rsid w:val="00FD1A9D"/>
    <w:rsid w:val="00FD2B86"/>
    <w:rsid w:val="00FD3A13"/>
    <w:rsid w:val="00FD4996"/>
    <w:rsid w:val="00FD49F7"/>
    <w:rsid w:val="00FD4DFE"/>
    <w:rsid w:val="00FD5041"/>
    <w:rsid w:val="00FD571B"/>
    <w:rsid w:val="00FD6679"/>
    <w:rsid w:val="00FD66E8"/>
    <w:rsid w:val="00FD70BA"/>
    <w:rsid w:val="00FD7D10"/>
    <w:rsid w:val="00FD7E7D"/>
    <w:rsid w:val="00FE0206"/>
    <w:rsid w:val="00FE08D0"/>
    <w:rsid w:val="00FE0B11"/>
    <w:rsid w:val="00FE25D9"/>
    <w:rsid w:val="00FE2829"/>
    <w:rsid w:val="00FE38B5"/>
    <w:rsid w:val="00FE38C6"/>
    <w:rsid w:val="00FE412F"/>
    <w:rsid w:val="00FE47E5"/>
    <w:rsid w:val="00FE499D"/>
    <w:rsid w:val="00FE5460"/>
    <w:rsid w:val="00FE55B5"/>
    <w:rsid w:val="00FE64F1"/>
    <w:rsid w:val="00FE6AB6"/>
    <w:rsid w:val="00FE6FC7"/>
    <w:rsid w:val="00FF0756"/>
    <w:rsid w:val="00FF0D96"/>
    <w:rsid w:val="00FF1015"/>
    <w:rsid w:val="00FF2CD1"/>
    <w:rsid w:val="00FF30BB"/>
    <w:rsid w:val="00FF3387"/>
    <w:rsid w:val="00FF364B"/>
    <w:rsid w:val="00FF41F3"/>
    <w:rsid w:val="00FF4337"/>
    <w:rsid w:val="00FF50B2"/>
    <w:rsid w:val="00FF604B"/>
    <w:rsid w:val="00FF7366"/>
    <w:rsid w:val="00FF76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14F4"/>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3414F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3414F4"/>
    <w:pPr>
      <w:tabs>
        <w:tab w:val="center" w:pos="4677"/>
        <w:tab w:val="right" w:pos="9355"/>
      </w:tabs>
    </w:pPr>
  </w:style>
  <w:style w:type="character" w:customStyle="1" w:styleId="a5">
    <w:name w:val="Верхний колонтитул Знак"/>
    <w:basedOn w:val="a0"/>
    <w:link w:val="a4"/>
    <w:uiPriority w:val="99"/>
    <w:rsid w:val="003414F4"/>
    <w:rPr>
      <w:rFonts w:ascii="Calibri" w:eastAsia="Calibri" w:hAnsi="Calibri" w:cs="Times New Roman"/>
    </w:rPr>
  </w:style>
  <w:style w:type="paragraph" w:styleId="a6">
    <w:name w:val="footer"/>
    <w:basedOn w:val="a"/>
    <w:link w:val="a7"/>
    <w:uiPriority w:val="99"/>
    <w:unhideWhenUsed/>
    <w:rsid w:val="003414F4"/>
    <w:pPr>
      <w:tabs>
        <w:tab w:val="center" w:pos="4677"/>
        <w:tab w:val="right" w:pos="9355"/>
      </w:tabs>
    </w:pPr>
  </w:style>
  <w:style w:type="character" w:customStyle="1" w:styleId="a7">
    <w:name w:val="Нижний колонтитул Знак"/>
    <w:basedOn w:val="a0"/>
    <w:link w:val="a6"/>
    <w:uiPriority w:val="99"/>
    <w:rsid w:val="003414F4"/>
    <w:rPr>
      <w:rFonts w:ascii="Calibri" w:eastAsia="Calibri" w:hAnsi="Calibri" w:cs="Times New Roman"/>
    </w:rPr>
  </w:style>
  <w:style w:type="paragraph" w:styleId="a8">
    <w:name w:val="No Spacing"/>
    <w:link w:val="a9"/>
    <w:uiPriority w:val="1"/>
    <w:qFormat/>
    <w:rsid w:val="003414F4"/>
    <w:pPr>
      <w:spacing w:after="0" w:line="240" w:lineRule="auto"/>
    </w:pPr>
    <w:rPr>
      <w:rFonts w:ascii="Calibri" w:eastAsia="Calibri" w:hAnsi="Calibri" w:cs="Times New Roman"/>
    </w:rPr>
  </w:style>
  <w:style w:type="paragraph" w:customStyle="1" w:styleId="ConsNormal">
    <w:name w:val="ConsNormal"/>
    <w:rsid w:val="003414F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a">
    <w:name w:val="page number"/>
    <w:rsid w:val="003414F4"/>
  </w:style>
  <w:style w:type="paragraph" w:customStyle="1" w:styleId="Report">
    <w:name w:val="Report"/>
    <w:basedOn w:val="a"/>
    <w:uiPriority w:val="99"/>
    <w:rsid w:val="003414F4"/>
    <w:pPr>
      <w:spacing w:after="0" w:line="360" w:lineRule="auto"/>
      <w:ind w:firstLine="567"/>
      <w:jc w:val="both"/>
    </w:pPr>
    <w:rPr>
      <w:rFonts w:ascii="Times New Roman" w:eastAsia="Times New Roman" w:hAnsi="Times New Roman"/>
      <w:sz w:val="24"/>
      <w:szCs w:val="20"/>
      <w:lang w:eastAsia="ru-RU"/>
    </w:rPr>
  </w:style>
  <w:style w:type="paragraph" w:styleId="ab">
    <w:name w:val="Balloon Text"/>
    <w:basedOn w:val="a"/>
    <w:link w:val="ac"/>
    <w:uiPriority w:val="99"/>
    <w:semiHidden/>
    <w:unhideWhenUsed/>
    <w:rsid w:val="003414F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3414F4"/>
    <w:rPr>
      <w:rFonts w:ascii="Tahoma" w:eastAsia="Calibri" w:hAnsi="Tahoma" w:cs="Tahoma"/>
      <w:sz w:val="16"/>
      <w:szCs w:val="16"/>
    </w:rPr>
  </w:style>
  <w:style w:type="character" w:customStyle="1" w:styleId="ad">
    <w:name w:val="Основной текст_"/>
    <w:basedOn w:val="a0"/>
    <w:link w:val="3"/>
    <w:rsid w:val="001823C6"/>
    <w:rPr>
      <w:rFonts w:ascii="Times New Roman" w:eastAsia="Times New Roman" w:hAnsi="Times New Roman" w:cs="Times New Roman"/>
      <w:sz w:val="19"/>
      <w:szCs w:val="19"/>
      <w:shd w:val="clear" w:color="auto" w:fill="FFFFFF"/>
    </w:rPr>
  </w:style>
  <w:style w:type="paragraph" w:customStyle="1" w:styleId="3">
    <w:name w:val="Основной текст3"/>
    <w:basedOn w:val="a"/>
    <w:link w:val="ad"/>
    <w:rsid w:val="001823C6"/>
    <w:pPr>
      <w:widowControl w:val="0"/>
      <w:shd w:val="clear" w:color="auto" w:fill="FFFFFF"/>
      <w:spacing w:before="180" w:after="180" w:line="0" w:lineRule="atLeast"/>
    </w:pPr>
    <w:rPr>
      <w:rFonts w:ascii="Times New Roman" w:eastAsia="Times New Roman" w:hAnsi="Times New Roman"/>
      <w:sz w:val="19"/>
      <w:szCs w:val="19"/>
    </w:rPr>
  </w:style>
  <w:style w:type="character" w:styleId="ae">
    <w:name w:val="Hyperlink"/>
    <w:unhideWhenUsed/>
    <w:rsid w:val="001B5FFC"/>
    <w:rPr>
      <w:color w:val="0000FF"/>
      <w:u w:val="single"/>
    </w:rPr>
  </w:style>
  <w:style w:type="paragraph" w:styleId="af">
    <w:name w:val="Body Text"/>
    <w:basedOn w:val="a"/>
    <w:link w:val="af0"/>
    <w:rsid w:val="00852E8B"/>
    <w:pPr>
      <w:widowControl w:val="0"/>
      <w:suppressAutoHyphens/>
      <w:spacing w:after="120" w:line="240" w:lineRule="auto"/>
    </w:pPr>
    <w:rPr>
      <w:rFonts w:ascii="Times New Roman" w:eastAsia="Arial Unicode MS" w:hAnsi="Times New Roman" w:cs="Mangal"/>
      <w:kern w:val="1"/>
      <w:sz w:val="24"/>
      <w:szCs w:val="24"/>
      <w:lang w:eastAsia="hi-IN" w:bidi="hi-IN"/>
    </w:rPr>
  </w:style>
  <w:style w:type="character" w:customStyle="1" w:styleId="af0">
    <w:name w:val="Основной текст Знак"/>
    <w:basedOn w:val="a0"/>
    <w:link w:val="af"/>
    <w:rsid w:val="00852E8B"/>
    <w:rPr>
      <w:rFonts w:ascii="Times New Roman" w:eastAsia="Arial Unicode MS" w:hAnsi="Times New Roman" w:cs="Mangal"/>
      <w:kern w:val="1"/>
      <w:sz w:val="24"/>
      <w:szCs w:val="24"/>
      <w:lang w:eastAsia="hi-IN" w:bidi="hi-IN"/>
    </w:rPr>
  </w:style>
  <w:style w:type="paragraph" w:customStyle="1" w:styleId="ConsPlusNonformat">
    <w:name w:val="ConsPlusNonformat"/>
    <w:rsid w:val="009708A3"/>
    <w:pPr>
      <w:autoSpaceDE w:val="0"/>
      <w:autoSpaceDN w:val="0"/>
      <w:adjustRightInd w:val="0"/>
      <w:spacing w:after="0" w:line="240" w:lineRule="auto"/>
    </w:pPr>
    <w:rPr>
      <w:rFonts w:ascii="Courier New" w:eastAsia="Calibri" w:hAnsi="Courier New" w:cs="Courier New"/>
      <w:sz w:val="20"/>
      <w:szCs w:val="20"/>
    </w:rPr>
  </w:style>
  <w:style w:type="paragraph" w:styleId="af1">
    <w:name w:val="Normal (Web)"/>
    <w:aliases w:val="Обычный (веб)1,Обычный (веб) Знак,Обычный (веб) Знак1,Обычный (веб) Знак Знак"/>
    <w:basedOn w:val="a"/>
    <w:uiPriority w:val="99"/>
    <w:rsid w:val="009708A3"/>
    <w:pPr>
      <w:spacing w:before="100" w:beforeAutospacing="1" w:after="100" w:afterAutospacing="1" w:line="240" w:lineRule="auto"/>
    </w:pPr>
    <w:rPr>
      <w:rFonts w:ascii="Times New Roman" w:eastAsia="Times New Roman" w:hAnsi="Times New Roman"/>
      <w:sz w:val="24"/>
      <w:szCs w:val="24"/>
      <w:lang w:eastAsia="ru-RU"/>
    </w:rPr>
  </w:style>
  <w:style w:type="paragraph" w:styleId="af2">
    <w:name w:val="Body Text Indent"/>
    <w:basedOn w:val="a"/>
    <w:link w:val="af3"/>
    <w:uiPriority w:val="99"/>
    <w:semiHidden/>
    <w:unhideWhenUsed/>
    <w:rsid w:val="00D1394B"/>
    <w:pPr>
      <w:spacing w:after="120"/>
      <w:ind w:left="283"/>
    </w:pPr>
  </w:style>
  <w:style w:type="character" w:customStyle="1" w:styleId="af3">
    <w:name w:val="Основной текст с отступом Знак"/>
    <w:basedOn w:val="a0"/>
    <w:link w:val="af2"/>
    <w:uiPriority w:val="99"/>
    <w:semiHidden/>
    <w:rsid w:val="00D1394B"/>
    <w:rPr>
      <w:rFonts w:ascii="Calibri" w:eastAsia="Calibri" w:hAnsi="Calibri" w:cs="Times New Roman"/>
    </w:rPr>
  </w:style>
  <w:style w:type="paragraph" w:styleId="30">
    <w:name w:val="Body Text Indent 3"/>
    <w:basedOn w:val="a"/>
    <w:link w:val="31"/>
    <w:unhideWhenUsed/>
    <w:rsid w:val="00D1394B"/>
    <w:pPr>
      <w:widowControl w:val="0"/>
      <w:suppressAutoHyphens/>
      <w:spacing w:after="120" w:line="240" w:lineRule="auto"/>
      <w:ind w:left="283"/>
    </w:pPr>
    <w:rPr>
      <w:rFonts w:ascii="Times New Roman" w:eastAsia="Arial Unicode MS" w:hAnsi="Times New Roman" w:cs="Mangal"/>
      <w:kern w:val="1"/>
      <w:sz w:val="16"/>
      <w:szCs w:val="14"/>
      <w:lang w:eastAsia="hi-IN" w:bidi="hi-IN"/>
    </w:rPr>
  </w:style>
  <w:style w:type="character" w:customStyle="1" w:styleId="31">
    <w:name w:val="Основной текст с отступом 3 Знак"/>
    <w:basedOn w:val="a0"/>
    <w:link w:val="30"/>
    <w:rsid w:val="00D1394B"/>
    <w:rPr>
      <w:rFonts w:ascii="Times New Roman" w:eastAsia="Arial Unicode MS" w:hAnsi="Times New Roman" w:cs="Mangal"/>
      <w:kern w:val="1"/>
      <w:sz w:val="16"/>
      <w:szCs w:val="14"/>
      <w:lang w:eastAsia="hi-IN" w:bidi="hi-IN"/>
    </w:rPr>
  </w:style>
  <w:style w:type="paragraph" w:customStyle="1" w:styleId="Standard">
    <w:name w:val="Standard"/>
    <w:rsid w:val="00D1394B"/>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ru-RU"/>
    </w:rPr>
  </w:style>
  <w:style w:type="paragraph" w:styleId="af4">
    <w:name w:val="List Paragraph"/>
    <w:basedOn w:val="a"/>
    <w:uiPriority w:val="34"/>
    <w:qFormat/>
    <w:rsid w:val="00D1394B"/>
    <w:pPr>
      <w:spacing w:after="0" w:line="240" w:lineRule="auto"/>
      <w:ind w:left="720"/>
      <w:contextualSpacing/>
    </w:pPr>
    <w:rPr>
      <w:rFonts w:ascii="Times New Roman" w:eastAsia="Times New Roman" w:hAnsi="Times New Roman"/>
      <w:sz w:val="24"/>
      <w:szCs w:val="24"/>
      <w:lang w:eastAsia="ru-RU"/>
    </w:rPr>
  </w:style>
  <w:style w:type="paragraph" w:customStyle="1" w:styleId="ConsPlusNormal">
    <w:name w:val="ConsPlusNormal"/>
    <w:uiPriority w:val="99"/>
    <w:rsid w:val="00406112"/>
    <w:pPr>
      <w:autoSpaceDE w:val="0"/>
      <w:autoSpaceDN w:val="0"/>
      <w:adjustRightInd w:val="0"/>
      <w:spacing w:after="0" w:line="240" w:lineRule="auto"/>
    </w:pPr>
    <w:rPr>
      <w:rFonts w:ascii="Times New Roman" w:hAnsi="Times New Roman" w:cs="Times New Roman"/>
      <w:sz w:val="28"/>
      <w:szCs w:val="28"/>
    </w:rPr>
  </w:style>
  <w:style w:type="paragraph" w:customStyle="1" w:styleId="310">
    <w:name w:val="Основной текст с отступом 31"/>
    <w:rsid w:val="0078777C"/>
    <w:pPr>
      <w:widowControl w:val="0"/>
      <w:suppressAutoHyphens/>
      <w:spacing w:after="0" w:line="100" w:lineRule="atLeast"/>
      <w:ind w:left="284" w:firstLine="567"/>
      <w:jc w:val="both"/>
    </w:pPr>
    <w:rPr>
      <w:rFonts w:ascii="Times New Roman" w:eastAsia="Times New Roman" w:hAnsi="Times New Roman" w:cs="Times New Roman"/>
      <w:kern w:val="1"/>
      <w:sz w:val="24"/>
      <w:szCs w:val="20"/>
      <w:lang w:eastAsia="ar-SA"/>
    </w:rPr>
  </w:style>
  <w:style w:type="paragraph" w:customStyle="1" w:styleId="ConsPlusCell">
    <w:name w:val="ConsPlusCell"/>
    <w:rsid w:val="0078777C"/>
    <w:pPr>
      <w:suppressAutoHyphens/>
      <w:spacing w:after="0" w:line="100" w:lineRule="atLeast"/>
    </w:pPr>
    <w:rPr>
      <w:rFonts w:ascii="Arial" w:eastAsia="Times New Roman" w:hAnsi="Arial" w:cs="Arial"/>
      <w:kern w:val="1"/>
      <w:sz w:val="20"/>
      <w:szCs w:val="20"/>
      <w:lang w:eastAsia="ar-SA"/>
    </w:rPr>
  </w:style>
  <w:style w:type="paragraph" w:customStyle="1" w:styleId="ConsCell">
    <w:name w:val="ConsCell"/>
    <w:rsid w:val="00B3386D"/>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2">
    <w:name w:val="Body Text 2"/>
    <w:basedOn w:val="a"/>
    <w:link w:val="20"/>
    <w:rsid w:val="00140CC5"/>
    <w:pPr>
      <w:spacing w:after="120" w:line="480" w:lineRule="auto"/>
    </w:pPr>
    <w:rPr>
      <w:rFonts w:ascii="Times New Roman" w:eastAsia="Times New Roman" w:hAnsi="Times New Roman"/>
      <w:sz w:val="24"/>
      <w:szCs w:val="24"/>
      <w:lang w:eastAsia="ru-RU"/>
    </w:rPr>
  </w:style>
  <w:style w:type="character" w:customStyle="1" w:styleId="20">
    <w:name w:val="Основной текст 2 Знак"/>
    <w:basedOn w:val="a0"/>
    <w:link w:val="2"/>
    <w:rsid w:val="00140CC5"/>
    <w:rPr>
      <w:rFonts w:ascii="Times New Roman" w:eastAsia="Times New Roman" w:hAnsi="Times New Roman" w:cs="Times New Roman"/>
      <w:sz w:val="24"/>
      <w:szCs w:val="24"/>
      <w:lang w:eastAsia="ru-RU"/>
    </w:rPr>
  </w:style>
  <w:style w:type="paragraph" w:customStyle="1" w:styleId="af5">
    <w:name w:val="Таблица"/>
    <w:basedOn w:val="a"/>
    <w:rsid w:val="000A0176"/>
    <w:pPr>
      <w:keepNext/>
      <w:spacing w:before="120" w:after="0" w:line="240" w:lineRule="auto"/>
      <w:ind w:firstLine="567"/>
      <w:jc w:val="right"/>
    </w:pPr>
    <w:rPr>
      <w:rFonts w:ascii="Times New Roman" w:eastAsia="Times New Roman" w:hAnsi="Times New Roman"/>
      <w:color w:val="000000"/>
      <w:sz w:val="24"/>
      <w:szCs w:val="20"/>
      <w:lang w:eastAsia="ru-RU"/>
    </w:rPr>
  </w:style>
  <w:style w:type="paragraph" w:customStyle="1" w:styleId="af6">
    <w:name w:val="Доклад_подзаголовок"/>
    <w:basedOn w:val="a"/>
    <w:next w:val="a"/>
    <w:autoRedefine/>
    <w:rsid w:val="00CE5369"/>
    <w:pPr>
      <w:tabs>
        <w:tab w:val="left" w:pos="0"/>
      </w:tabs>
      <w:spacing w:after="0"/>
      <w:jc w:val="center"/>
    </w:pPr>
    <w:rPr>
      <w:rFonts w:ascii="Times New Roman" w:eastAsia="Times New Roman" w:hAnsi="Times New Roman"/>
      <w:sz w:val="28"/>
      <w:szCs w:val="28"/>
      <w:u w:val="single"/>
      <w:lang w:eastAsia="ru-RU"/>
    </w:rPr>
  </w:style>
  <w:style w:type="paragraph" w:customStyle="1" w:styleId="32">
    <w:name w:val="Основной текст с отступом 32"/>
    <w:basedOn w:val="a"/>
    <w:rsid w:val="00DE56B4"/>
    <w:pPr>
      <w:spacing w:after="0" w:line="240" w:lineRule="auto"/>
      <w:ind w:firstLine="709"/>
      <w:jc w:val="both"/>
    </w:pPr>
    <w:rPr>
      <w:rFonts w:ascii="Times New Roman" w:eastAsia="Times New Roman" w:hAnsi="Times New Roman"/>
      <w:sz w:val="24"/>
      <w:szCs w:val="20"/>
      <w:lang w:eastAsia="ru-RU"/>
    </w:rPr>
  </w:style>
  <w:style w:type="paragraph" w:customStyle="1" w:styleId="font7">
    <w:name w:val="font7"/>
    <w:basedOn w:val="a"/>
    <w:rsid w:val="00DE56B4"/>
    <w:pPr>
      <w:spacing w:before="100" w:beforeAutospacing="1" w:after="100" w:afterAutospacing="1" w:line="240" w:lineRule="auto"/>
    </w:pPr>
    <w:rPr>
      <w:rFonts w:ascii="Times New Roman" w:eastAsia="Times New Roman" w:hAnsi="Times New Roman"/>
      <w:sz w:val="21"/>
      <w:szCs w:val="21"/>
      <w:lang w:eastAsia="ru-RU"/>
    </w:rPr>
  </w:style>
  <w:style w:type="character" w:customStyle="1" w:styleId="a9">
    <w:name w:val="Без интервала Знак"/>
    <w:link w:val="a8"/>
    <w:uiPriority w:val="1"/>
    <w:rsid w:val="00DE56B4"/>
    <w:rPr>
      <w:rFonts w:ascii="Calibri" w:eastAsia="Calibri" w:hAnsi="Calibri" w:cs="Times New Roman"/>
    </w:rPr>
  </w:style>
  <w:style w:type="paragraph" w:styleId="33">
    <w:name w:val="Body Text 3"/>
    <w:basedOn w:val="a"/>
    <w:link w:val="34"/>
    <w:rsid w:val="00093ABC"/>
    <w:pPr>
      <w:spacing w:after="120" w:line="240" w:lineRule="auto"/>
    </w:pPr>
    <w:rPr>
      <w:sz w:val="16"/>
      <w:szCs w:val="16"/>
      <w:lang w:val="en-US" w:eastAsia="ru-RU"/>
    </w:rPr>
  </w:style>
  <w:style w:type="character" w:customStyle="1" w:styleId="34">
    <w:name w:val="Основной текст 3 Знак"/>
    <w:basedOn w:val="a0"/>
    <w:link w:val="33"/>
    <w:rsid w:val="00093ABC"/>
    <w:rPr>
      <w:rFonts w:ascii="Calibri" w:eastAsia="Calibri" w:hAnsi="Calibri" w:cs="Times New Roman"/>
      <w:sz w:val="16"/>
      <w:szCs w:val="16"/>
      <w:lang w:val="en-US" w:eastAsia="ru-RU"/>
    </w:rPr>
  </w:style>
  <w:style w:type="paragraph" w:customStyle="1" w:styleId="21">
    <w:name w:val="Основной текст 21"/>
    <w:basedOn w:val="a"/>
    <w:rsid w:val="00093ABC"/>
    <w:pPr>
      <w:spacing w:after="0" w:line="240" w:lineRule="auto"/>
      <w:ind w:firstLine="720"/>
      <w:jc w:val="both"/>
    </w:pPr>
    <w:rPr>
      <w:rFonts w:ascii="Times New Roman" w:eastAsia="Times New Roman" w:hAnsi="Times New Roman"/>
      <w:sz w:val="24"/>
      <w:szCs w:val="20"/>
      <w:lang w:eastAsia="ru-RU"/>
    </w:rPr>
  </w:style>
  <w:style w:type="character" w:customStyle="1" w:styleId="FontStyle40">
    <w:name w:val="Font Style40"/>
    <w:basedOn w:val="a0"/>
    <w:rsid w:val="00C0270E"/>
    <w:rPr>
      <w:rFonts w:ascii="Times New Roman" w:hAnsi="Times New Roman" w:cs="Times New Roman"/>
      <w:sz w:val="26"/>
      <w:szCs w:val="26"/>
    </w:rPr>
  </w:style>
  <w:style w:type="paragraph" w:customStyle="1" w:styleId="Style12">
    <w:name w:val="Style12"/>
    <w:basedOn w:val="a"/>
    <w:rsid w:val="00C0270E"/>
    <w:pPr>
      <w:widowControl w:val="0"/>
      <w:autoSpaceDE w:val="0"/>
      <w:autoSpaceDN w:val="0"/>
      <w:adjustRightInd w:val="0"/>
      <w:spacing w:after="0" w:line="319" w:lineRule="exact"/>
      <w:ind w:firstLine="530"/>
      <w:jc w:val="both"/>
    </w:pPr>
    <w:rPr>
      <w:rFonts w:ascii="Times New Roman" w:eastAsia="Times New Roman" w:hAnsi="Times New Roman"/>
      <w:sz w:val="24"/>
      <w:szCs w:val="24"/>
      <w:lang w:eastAsia="ru-RU"/>
    </w:rPr>
  </w:style>
  <w:style w:type="paragraph" w:customStyle="1" w:styleId="1">
    <w:name w:val="Без интервала1"/>
    <w:rsid w:val="003C04C6"/>
    <w:pPr>
      <w:spacing w:after="0" w:line="240" w:lineRule="auto"/>
    </w:pPr>
    <w:rPr>
      <w:rFonts w:ascii="Calibri" w:eastAsia="Times New Roman" w:hAnsi="Calibri" w:cs="Times New Roman"/>
      <w:lang w:eastAsia="ru-RU"/>
    </w:rPr>
  </w:style>
  <w:style w:type="table" w:customStyle="1" w:styleId="TabBorder1">
    <w:name w:val="Tab Border1"/>
    <w:basedOn w:val="a1"/>
    <w:next w:val="a3"/>
    <w:rsid w:val="00473F84"/>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Border2">
    <w:name w:val="Tab Border2"/>
    <w:basedOn w:val="a1"/>
    <w:next w:val="a3"/>
    <w:rsid w:val="00143281"/>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Сетка таблицы1"/>
    <w:basedOn w:val="a1"/>
    <w:next w:val="a3"/>
    <w:uiPriority w:val="59"/>
    <w:rsid w:val="005428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Сетка таблицы2"/>
    <w:basedOn w:val="a1"/>
    <w:next w:val="a3"/>
    <w:uiPriority w:val="59"/>
    <w:rsid w:val="00E95ABE"/>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
    <w:name w:val="Сетка таблицы3"/>
    <w:basedOn w:val="a1"/>
    <w:next w:val="a3"/>
    <w:uiPriority w:val="59"/>
    <w:rsid w:val="00284F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265934">
      <w:bodyDiv w:val="1"/>
      <w:marLeft w:val="0"/>
      <w:marRight w:val="0"/>
      <w:marTop w:val="0"/>
      <w:marBottom w:val="0"/>
      <w:divBdr>
        <w:top w:val="none" w:sz="0" w:space="0" w:color="auto"/>
        <w:left w:val="none" w:sz="0" w:space="0" w:color="auto"/>
        <w:bottom w:val="none" w:sz="0" w:space="0" w:color="auto"/>
        <w:right w:val="none" w:sz="0" w:space="0" w:color="auto"/>
      </w:divBdr>
    </w:div>
    <w:div w:id="117994468">
      <w:bodyDiv w:val="1"/>
      <w:marLeft w:val="0"/>
      <w:marRight w:val="0"/>
      <w:marTop w:val="0"/>
      <w:marBottom w:val="0"/>
      <w:divBdr>
        <w:top w:val="none" w:sz="0" w:space="0" w:color="auto"/>
        <w:left w:val="none" w:sz="0" w:space="0" w:color="auto"/>
        <w:bottom w:val="none" w:sz="0" w:space="0" w:color="auto"/>
        <w:right w:val="none" w:sz="0" w:space="0" w:color="auto"/>
      </w:divBdr>
      <w:divsChild>
        <w:div w:id="2131781446">
          <w:marLeft w:val="547"/>
          <w:marRight w:val="0"/>
          <w:marTop w:val="86"/>
          <w:marBottom w:val="0"/>
          <w:divBdr>
            <w:top w:val="none" w:sz="0" w:space="0" w:color="auto"/>
            <w:left w:val="none" w:sz="0" w:space="0" w:color="auto"/>
            <w:bottom w:val="none" w:sz="0" w:space="0" w:color="auto"/>
            <w:right w:val="none" w:sz="0" w:space="0" w:color="auto"/>
          </w:divBdr>
        </w:div>
      </w:divsChild>
    </w:div>
    <w:div w:id="432366133">
      <w:bodyDiv w:val="1"/>
      <w:marLeft w:val="0"/>
      <w:marRight w:val="0"/>
      <w:marTop w:val="0"/>
      <w:marBottom w:val="0"/>
      <w:divBdr>
        <w:top w:val="none" w:sz="0" w:space="0" w:color="auto"/>
        <w:left w:val="none" w:sz="0" w:space="0" w:color="auto"/>
        <w:bottom w:val="none" w:sz="0" w:space="0" w:color="auto"/>
        <w:right w:val="none" w:sz="0" w:space="0" w:color="auto"/>
      </w:divBdr>
    </w:div>
    <w:div w:id="591473276">
      <w:bodyDiv w:val="1"/>
      <w:marLeft w:val="0"/>
      <w:marRight w:val="0"/>
      <w:marTop w:val="0"/>
      <w:marBottom w:val="0"/>
      <w:divBdr>
        <w:top w:val="none" w:sz="0" w:space="0" w:color="auto"/>
        <w:left w:val="none" w:sz="0" w:space="0" w:color="auto"/>
        <w:bottom w:val="none" w:sz="0" w:space="0" w:color="auto"/>
        <w:right w:val="none" w:sz="0" w:space="0" w:color="auto"/>
      </w:divBdr>
    </w:div>
    <w:div w:id="849100864">
      <w:bodyDiv w:val="1"/>
      <w:marLeft w:val="0"/>
      <w:marRight w:val="0"/>
      <w:marTop w:val="0"/>
      <w:marBottom w:val="0"/>
      <w:divBdr>
        <w:top w:val="none" w:sz="0" w:space="0" w:color="auto"/>
        <w:left w:val="none" w:sz="0" w:space="0" w:color="auto"/>
        <w:bottom w:val="none" w:sz="0" w:space="0" w:color="auto"/>
        <w:right w:val="none" w:sz="0" w:space="0" w:color="auto"/>
      </w:divBdr>
    </w:div>
    <w:div w:id="939407272">
      <w:bodyDiv w:val="1"/>
      <w:marLeft w:val="0"/>
      <w:marRight w:val="0"/>
      <w:marTop w:val="0"/>
      <w:marBottom w:val="0"/>
      <w:divBdr>
        <w:top w:val="none" w:sz="0" w:space="0" w:color="auto"/>
        <w:left w:val="none" w:sz="0" w:space="0" w:color="auto"/>
        <w:bottom w:val="none" w:sz="0" w:space="0" w:color="auto"/>
        <w:right w:val="none" w:sz="0" w:space="0" w:color="auto"/>
      </w:divBdr>
      <w:divsChild>
        <w:div w:id="898173964">
          <w:marLeft w:val="547"/>
          <w:marRight w:val="0"/>
          <w:marTop w:val="86"/>
          <w:marBottom w:val="0"/>
          <w:divBdr>
            <w:top w:val="none" w:sz="0" w:space="0" w:color="auto"/>
            <w:left w:val="none" w:sz="0" w:space="0" w:color="auto"/>
            <w:bottom w:val="none" w:sz="0" w:space="0" w:color="auto"/>
            <w:right w:val="none" w:sz="0" w:space="0" w:color="auto"/>
          </w:divBdr>
        </w:div>
      </w:divsChild>
    </w:div>
    <w:div w:id="941373100">
      <w:bodyDiv w:val="1"/>
      <w:marLeft w:val="0"/>
      <w:marRight w:val="0"/>
      <w:marTop w:val="0"/>
      <w:marBottom w:val="0"/>
      <w:divBdr>
        <w:top w:val="none" w:sz="0" w:space="0" w:color="auto"/>
        <w:left w:val="none" w:sz="0" w:space="0" w:color="auto"/>
        <w:bottom w:val="none" w:sz="0" w:space="0" w:color="auto"/>
        <w:right w:val="none" w:sz="0" w:space="0" w:color="auto"/>
      </w:divBdr>
    </w:div>
    <w:div w:id="998263428">
      <w:bodyDiv w:val="1"/>
      <w:marLeft w:val="0"/>
      <w:marRight w:val="0"/>
      <w:marTop w:val="0"/>
      <w:marBottom w:val="0"/>
      <w:divBdr>
        <w:top w:val="none" w:sz="0" w:space="0" w:color="auto"/>
        <w:left w:val="none" w:sz="0" w:space="0" w:color="auto"/>
        <w:bottom w:val="none" w:sz="0" w:space="0" w:color="auto"/>
        <w:right w:val="none" w:sz="0" w:space="0" w:color="auto"/>
      </w:divBdr>
      <w:divsChild>
        <w:div w:id="1039207563">
          <w:marLeft w:val="547"/>
          <w:marRight w:val="0"/>
          <w:marTop w:val="86"/>
          <w:marBottom w:val="0"/>
          <w:divBdr>
            <w:top w:val="none" w:sz="0" w:space="0" w:color="auto"/>
            <w:left w:val="none" w:sz="0" w:space="0" w:color="auto"/>
            <w:bottom w:val="none" w:sz="0" w:space="0" w:color="auto"/>
            <w:right w:val="none" w:sz="0" w:space="0" w:color="auto"/>
          </w:divBdr>
        </w:div>
      </w:divsChild>
    </w:div>
    <w:div w:id="1006060877">
      <w:bodyDiv w:val="1"/>
      <w:marLeft w:val="0"/>
      <w:marRight w:val="0"/>
      <w:marTop w:val="0"/>
      <w:marBottom w:val="0"/>
      <w:divBdr>
        <w:top w:val="none" w:sz="0" w:space="0" w:color="auto"/>
        <w:left w:val="none" w:sz="0" w:space="0" w:color="auto"/>
        <w:bottom w:val="none" w:sz="0" w:space="0" w:color="auto"/>
        <w:right w:val="none" w:sz="0" w:space="0" w:color="auto"/>
      </w:divBdr>
    </w:div>
    <w:div w:id="1581527999">
      <w:bodyDiv w:val="1"/>
      <w:marLeft w:val="0"/>
      <w:marRight w:val="0"/>
      <w:marTop w:val="0"/>
      <w:marBottom w:val="0"/>
      <w:divBdr>
        <w:top w:val="none" w:sz="0" w:space="0" w:color="auto"/>
        <w:left w:val="none" w:sz="0" w:space="0" w:color="auto"/>
        <w:bottom w:val="none" w:sz="0" w:space="0" w:color="auto"/>
        <w:right w:val="none" w:sz="0" w:space="0" w:color="auto"/>
      </w:divBdr>
      <w:divsChild>
        <w:div w:id="1348629648">
          <w:marLeft w:val="547"/>
          <w:marRight w:val="0"/>
          <w:marTop w:val="8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domorost.ru/maps/country/rossiya/region/kirovskaya-oblast/district/oparinskij-rajon/type/river/slug/170265468" TargetMode="External"/><Relationship Id="rId18" Type="http://schemas.openxmlformats.org/officeDocument/2006/relationships/hyperlink" Target="http://domorost.ru/maps/country/rossiya/region/kirovskaya-oblast/district/oparinskij-rajon/type/related/slug/agrostis-tenuis-sibth"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trudkirov.ru/" TargetMode="External"/><Relationship Id="rId7" Type="http://schemas.openxmlformats.org/officeDocument/2006/relationships/endnotes" Target="endnotes.xml"/><Relationship Id="rId12" Type="http://schemas.openxmlformats.org/officeDocument/2006/relationships/hyperlink" Target="http://domorost.ru/maps/country/rossiya/region/kirovskaya-oblast/district/oparinskij-rajon/type/river/slug/211065370" TargetMode="External"/><Relationship Id="rId17" Type="http://schemas.openxmlformats.org/officeDocument/2006/relationships/hyperlink" Target="http://domorost.ru/maps/country/rossiya/region/kirovskaya-oblast/district/oparinskij-rajon/type/river/slug/215199157" TargetMode="External"/><Relationship Id="rId25" Type="http://schemas.openxmlformats.org/officeDocument/2006/relationships/hyperlink" Target="http://base.garant.ru/17258707/" TargetMode="External"/><Relationship Id="rId2" Type="http://schemas.openxmlformats.org/officeDocument/2006/relationships/numbering" Target="numbering.xml"/><Relationship Id="rId16" Type="http://schemas.openxmlformats.org/officeDocument/2006/relationships/hyperlink" Target="http://domorost.ru/maps/country/rossiya/region/kirovskaya-oblast/district/oparinskij-rajon/type/river/slug/220087280" TargetMode="External"/><Relationship Id="rId20" Type="http://schemas.openxmlformats.org/officeDocument/2006/relationships/chart" Target="charts/chart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morost.ru/maps/country/rossiya/region/kirovskaya-oblast/district/oparinskij-rajon/type/soil/slug/de18-2a" TargetMode="External"/><Relationship Id="rId24" Type="http://schemas.openxmlformats.org/officeDocument/2006/relationships/hyperlink" Target="http://pandia.ru/text/category/novie_tehnologii/" TargetMode="External"/><Relationship Id="rId5" Type="http://schemas.openxmlformats.org/officeDocument/2006/relationships/webSettings" Target="webSettings.xml"/><Relationship Id="rId15" Type="http://schemas.openxmlformats.org/officeDocument/2006/relationships/hyperlink" Target="http://domorost.ru/maps/country/rossiya/region/kirovskaya-oblast/district/oparinskij-rajon/type/river/slug/211065390" TargetMode="External"/><Relationship Id="rId23" Type="http://schemas.openxmlformats.org/officeDocument/2006/relationships/hyperlink" Target="http://pandia.ru/text/category/byudzhet_mestnij/" TargetMode="External"/><Relationship Id="rId28" Type="http://schemas.openxmlformats.org/officeDocument/2006/relationships/fontTable" Target="fontTable.xml"/><Relationship Id="rId10" Type="http://schemas.openxmlformats.org/officeDocument/2006/relationships/hyperlink" Target="http://domorost.ru/maps/country/rossiya/region/kirovskaya-oblast/district/oparinskij-rajon/type/soil/slug/dd13-2ab" TargetMode="External"/><Relationship Id="rId19"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domorost.ru/maps/country/rossiya/region/kirovskaya-oblast/district/oparinskij-rajon/type/river/slug/364567613" TargetMode="External"/><Relationship Id="rId22" Type="http://schemas.openxmlformats.org/officeDocument/2006/relationships/hyperlink" Target="consultantplus://offline/ref=63DC30BBBA47493807F5B5BF22FF6853B9D06EF878488E32D8D1775C3BD993B7FCBB7647C570A4A44CE25EECW512M" TargetMode="External"/><Relationship Id="rId27" Type="http://schemas.openxmlformats.org/officeDocument/2006/relationships/header" Target="header1.xml"/><Relationship Id="rId30" Type="http://schemas.microsoft.com/office/2007/relationships/stylesWithEffects" Target="stylesWithEffects.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Office_Excel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Office_Excel3.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34"/>
  <c:chart>
    <c:title>
      <c:tx>
        <c:rich>
          <a:bodyPr/>
          <a:lstStyle/>
          <a:p>
            <a:pPr>
              <a:defRPr/>
            </a:pPr>
            <a:r>
              <a:rPr lang="ru-RU"/>
              <a:t>Распределение земель по категориям</a:t>
            </a:r>
          </a:p>
        </c:rich>
      </c:tx>
      <c:layout>
        <c:manualLayout>
          <c:xMode val="edge"/>
          <c:yMode val="edge"/>
          <c:x val="0.25506756756756777"/>
          <c:y val="2.1276595744680847E-2"/>
        </c:manualLayout>
      </c:layout>
    </c:title>
    <c:view3D>
      <c:perspective val="0"/>
    </c:view3D>
    <c:plotArea>
      <c:layout>
        <c:manualLayout>
          <c:layoutTarget val="inner"/>
          <c:xMode val="edge"/>
          <c:yMode val="edge"/>
          <c:x val="0.30236486486486558"/>
          <c:y val="0.43351063829787279"/>
          <c:w val="0.39864864864864896"/>
          <c:h val="0.25"/>
        </c:manualLayout>
      </c:layout>
      <c:pie3DChart>
        <c:varyColors val="1"/>
        <c:ser>
          <c:idx val="0"/>
          <c:order val="0"/>
          <c:explosion val="25"/>
          <c:dLbls>
            <c:dLbl>
              <c:idx val="0"/>
              <c:layout>
                <c:manualLayout>
                  <c:x val="0.22258237137833503"/>
                  <c:y val="-9.8958712963427412E-2"/>
                </c:manualLayout>
              </c:layout>
              <c:tx>
                <c:rich>
                  <a:bodyPr/>
                  <a:lstStyle/>
                  <a:p>
                    <a:pPr>
                      <a:defRPr>
                        <a:latin typeface="Times New Roman" panose="02020603050405020304" pitchFamily="18" charset="0"/>
                        <a:cs typeface="Times New Roman" panose="02020603050405020304" pitchFamily="18" charset="0"/>
                      </a:defRPr>
                    </a:pPr>
                    <a:r>
                      <a:rPr lang="ru-RU">
                        <a:latin typeface="Times New Roman" panose="02020603050405020304" pitchFamily="18" charset="0"/>
                        <a:cs typeface="Times New Roman" panose="02020603050405020304" pitchFamily="18" charset="0"/>
                      </a:rPr>
                      <a:t>Земли сельскохозяйствен</a:t>
                    </a:r>
                  </a:p>
                  <a:p>
                    <a:pPr>
                      <a:defRPr>
                        <a:latin typeface="Times New Roman" panose="02020603050405020304" pitchFamily="18" charset="0"/>
                        <a:cs typeface="Times New Roman" panose="02020603050405020304" pitchFamily="18" charset="0"/>
                      </a:defRPr>
                    </a:pPr>
                    <a:r>
                      <a:rPr lang="ru-RU">
                        <a:latin typeface="Times New Roman" panose="02020603050405020304" pitchFamily="18" charset="0"/>
                        <a:cs typeface="Times New Roman" panose="02020603050405020304" pitchFamily="18" charset="0"/>
                      </a:rPr>
                      <a:t>ного назначения
2,8</a:t>
                    </a:r>
                    <a:r>
                      <a:rPr lang="ru-RU" baseline="0">
                        <a:latin typeface="Times New Roman" panose="02020603050405020304" pitchFamily="18" charset="0"/>
                        <a:cs typeface="Times New Roman" panose="02020603050405020304" pitchFamily="18" charset="0"/>
                      </a:rPr>
                      <a:t> </a:t>
                    </a:r>
                    <a:r>
                      <a:rPr lang="ru-RU">
                        <a:latin typeface="Times New Roman" panose="02020603050405020304" pitchFamily="18" charset="0"/>
                        <a:cs typeface="Times New Roman" panose="02020603050405020304" pitchFamily="18" charset="0"/>
                      </a:rPr>
                      <a:t>%</a:t>
                    </a:r>
                    <a:endParaRPr lang="ru-RU"/>
                  </a:p>
                </c:rich>
              </c:tx>
              <c:spPr/>
              <c:dLblPos val="bestFit"/>
            </c:dLbl>
            <c:dLbl>
              <c:idx val="1"/>
              <c:layout>
                <c:manualLayout>
                  <c:x val="0.17698833762284577"/>
                  <c:y val="4.4886459256287273E-2"/>
                </c:manualLayout>
              </c:layout>
              <c:tx>
                <c:rich>
                  <a:bodyPr/>
                  <a:lstStyle/>
                  <a:p>
                    <a:pPr>
                      <a:defRPr>
                        <a:latin typeface="Times New Roman" panose="02020603050405020304" pitchFamily="18" charset="0"/>
                        <a:cs typeface="Times New Roman" panose="02020603050405020304" pitchFamily="18" charset="0"/>
                      </a:defRPr>
                    </a:pPr>
                    <a:r>
                      <a:rPr lang="ru-RU">
                        <a:latin typeface="Times New Roman" panose="02020603050405020304" pitchFamily="18" charset="0"/>
                        <a:cs typeface="Times New Roman" panose="02020603050405020304" pitchFamily="18" charset="0"/>
                      </a:rPr>
                      <a:t>Земли населенных пунктов
0,7</a:t>
                    </a:r>
                    <a:r>
                      <a:rPr lang="ru-RU" baseline="0">
                        <a:latin typeface="Times New Roman" panose="02020603050405020304" pitchFamily="18" charset="0"/>
                        <a:cs typeface="Times New Roman" panose="02020603050405020304" pitchFamily="18" charset="0"/>
                      </a:rPr>
                      <a:t> </a:t>
                    </a:r>
                    <a:r>
                      <a:rPr lang="ru-RU">
                        <a:latin typeface="Times New Roman" panose="02020603050405020304" pitchFamily="18" charset="0"/>
                        <a:cs typeface="Times New Roman" panose="02020603050405020304" pitchFamily="18" charset="0"/>
                      </a:rPr>
                      <a:t>%</a:t>
                    </a:r>
                  </a:p>
                </c:rich>
              </c:tx>
              <c:spPr/>
              <c:dLblPos val="bestFit"/>
            </c:dLbl>
            <c:dLbl>
              <c:idx val="2"/>
              <c:layout>
                <c:manualLayout>
                  <c:x val="0.16672153844847071"/>
                  <c:y val="0.21464667235066953"/>
                </c:manualLayout>
              </c:layout>
              <c:tx>
                <c:rich>
                  <a:bodyPr/>
                  <a:lstStyle/>
                  <a:p>
                    <a:pPr>
                      <a:defRPr>
                        <a:latin typeface="Times New Roman" panose="02020603050405020304" pitchFamily="18" charset="0"/>
                        <a:cs typeface="Times New Roman" panose="02020603050405020304" pitchFamily="18" charset="0"/>
                      </a:defRPr>
                    </a:pPr>
                    <a:r>
                      <a:rPr lang="ru-RU">
                        <a:latin typeface="Times New Roman" panose="02020603050405020304" pitchFamily="18" charset="0"/>
                        <a:cs typeface="Times New Roman" panose="02020603050405020304" pitchFamily="18" charset="0"/>
                      </a:rPr>
                      <a:t>Земли промышленности
0,3</a:t>
                    </a:r>
                    <a:r>
                      <a:rPr lang="ru-RU" baseline="0">
                        <a:latin typeface="Times New Roman" panose="02020603050405020304" pitchFamily="18" charset="0"/>
                        <a:cs typeface="Times New Roman" panose="02020603050405020304" pitchFamily="18" charset="0"/>
                      </a:rPr>
                      <a:t> </a:t>
                    </a:r>
                    <a:r>
                      <a:rPr lang="ru-RU">
                        <a:latin typeface="Times New Roman" panose="02020603050405020304" pitchFamily="18" charset="0"/>
                        <a:cs typeface="Times New Roman" panose="02020603050405020304" pitchFamily="18" charset="0"/>
                      </a:rPr>
                      <a:t>%</a:t>
                    </a:r>
                  </a:p>
                </c:rich>
              </c:tx>
              <c:spPr/>
              <c:dLblPos val="bestFit"/>
            </c:dLbl>
            <c:dLbl>
              <c:idx val="3"/>
              <c:delete val="1"/>
            </c:dLbl>
            <c:dLbl>
              <c:idx val="4"/>
              <c:layout>
                <c:manualLayout>
                  <c:x val="-6.3568194752354978E-2"/>
                  <c:y val="0.12903946639697572"/>
                </c:manualLayout>
              </c:layout>
              <c:tx>
                <c:rich>
                  <a:bodyPr/>
                  <a:lstStyle/>
                  <a:p>
                    <a:r>
                      <a:rPr lang="ru-RU" sz="1200">
                        <a:latin typeface="Times New Roman" pitchFamily="18" charset="0"/>
                        <a:cs typeface="Times New Roman" pitchFamily="18" charset="0"/>
                      </a:rPr>
                      <a:t>Земли лесного фонда
95,7</a:t>
                    </a:r>
                    <a:r>
                      <a:rPr lang="ru-RU" sz="1200" baseline="0">
                        <a:latin typeface="Times New Roman" pitchFamily="18" charset="0"/>
                        <a:cs typeface="Times New Roman" pitchFamily="18" charset="0"/>
                      </a:rPr>
                      <a:t> </a:t>
                    </a:r>
                    <a:r>
                      <a:rPr lang="ru-RU" sz="1200">
                        <a:latin typeface="Times New Roman" pitchFamily="18" charset="0"/>
                        <a:cs typeface="Times New Roman" pitchFamily="18" charset="0"/>
                      </a:rPr>
                      <a:t>%</a:t>
                    </a:r>
                  </a:p>
                </c:rich>
              </c:tx>
              <c:dLblPos val="bestFit"/>
              <c:showCatName val="1"/>
              <c:showPercent val="1"/>
            </c:dLbl>
            <c:dLbl>
              <c:idx val="5"/>
              <c:layout>
                <c:manualLayout>
                  <c:x val="-0.20077177246048128"/>
                  <c:y val="-0.10197546962680618"/>
                </c:manualLayout>
              </c:layout>
              <c:tx>
                <c:rich>
                  <a:bodyPr/>
                  <a:lstStyle/>
                  <a:p>
                    <a:r>
                      <a:rPr lang="ru-RU"/>
                      <a:t>Земли водного фонда
0,09</a:t>
                    </a:r>
                    <a:r>
                      <a:rPr lang="ru-RU" baseline="0"/>
                      <a:t> </a:t>
                    </a:r>
                    <a:r>
                      <a:rPr lang="ru-RU"/>
                      <a:t>%</a:t>
                    </a:r>
                  </a:p>
                </c:rich>
              </c:tx>
              <c:dLblPos val="bestFit"/>
              <c:showCatName val="1"/>
              <c:showPercent val="1"/>
            </c:dLbl>
            <c:dLbl>
              <c:idx val="6"/>
              <c:layout>
                <c:manualLayout>
                  <c:x val="9.2341564100603957E-2"/>
                  <c:y val="-0.22322483574903465"/>
                </c:manualLayout>
              </c:layout>
              <c:tx>
                <c:rich>
                  <a:bodyPr/>
                  <a:lstStyle/>
                  <a:p>
                    <a:r>
                      <a:rPr lang="ru-RU">
                        <a:latin typeface="Times New Roman" panose="02020603050405020304" pitchFamily="18" charset="0"/>
                        <a:cs typeface="Times New Roman" panose="02020603050405020304" pitchFamily="18" charset="0"/>
                      </a:rPr>
                      <a:t>Земли запаса
0,5 %</a:t>
                    </a:r>
                    <a:endParaRPr lang="ru-RU"/>
                  </a:p>
                </c:rich>
              </c:tx>
              <c:dLblPos val="bestFit"/>
              <c:showCatName val="1"/>
              <c:showPercent val="1"/>
            </c:dLbl>
            <c:numFmt formatCode="0.0%" sourceLinked="0"/>
            <c:txPr>
              <a:bodyPr/>
              <a:lstStyle/>
              <a:p>
                <a:pPr>
                  <a:defRPr>
                    <a:latin typeface="Times New Roman" panose="02020603050405020304" pitchFamily="18" charset="0"/>
                    <a:cs typeface="Times New Roman" panose="02020603050405020304" pitchFamily="18" charset="0"/>
                  </a:defRPr>
                </a:pPr>
                <a:endParaRPr lang="ru-RU"/>
              </a:p>
            </c:txPr>
            <c:showCatName val="1"/>
            <c:showPercent val="1"/>
            <c:showLeaderLines val="1"/>
          </c:dLbls>
          <c:cat>
            <c:strRef>
              <c:f>Лист1!$A$1:$A$7</c:f>
              <c:strCache>
                <c:ptCount val="7"/>
                <c:pt idx="0">
                  <c:v>Земли сельскохозяйственного назначения</c:v>
                </c:pt>
                <c:pt idx="1">
                  <c:v>Земли населенных пунктов</c:v>
                </c:pt>
                <c:pt idx="2">
                  <c:v>Земли промышленности</c:v>
                </c:pt>
                <c:pt idx="3">
                  <c:v>Земли особо охраняемых территорий и объектов</c:v>
                </c:pt>
                <c:pt idx="4">
                  <c:v>Земли лесного фонда</c:v>
                </c:pt>
                <c:pt idx="5">
                  <c:v>Земли водного фонда</c:v>
                </c:pt>
                <c:pt idx="6">
                  <c:v>Земли запаса</c:v>
                </c:pt>
              </c:strCache>
            </c:strRef>
          </c:cat>
          <c:val>
            <c:numRef>
              <c:f>Лист1!$B$1:$B$7</c:f>
              <c:numCache>
                <c:formatCode>General</c:formatCode>
                <c:ptCount val="7"/>
                <c:pt idx="0">
                  <c:v>16710</c:v>
                </c:pt>
                <c:pt idx="1">
                  <c:v>4018</c:v>
                </c:pt>
                <c:pt idx="2">
                  <c:v>2007</c:v>
                </c:pt>
                <c:pt idx="3">
                  <c:v>0</c:v>
                </c:pt>
                <c:pt idx="4">
                  <c:v>578092</c:v>
                </c:pt>
                <c:pt idx="5">
                  <c:v>577</c:v>
                </c:pt>
                <c:pt idx="6">
                  <c:v>2882</c:v>
                </c:pt>
              </c:numCache>
            </c:numRef>
          </c:val>
        </c:ser>
        <c:dLbls>
          <c:showCatName val="1"/>
          <c:showPercent val="1"/>
        </c:dLbls>
      </c:pie3DChart>
    </c:plotArea>
    <c:plotVisOnly val="1"/>
    <c:dispBlanksAs val="zero"/>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a:lstStyle/>
          <a:p>
            <a:pPr>
              <a:defRPr/>
            </a:pPr>
            <a:r>
              <a:rPr lang="ru-RU" sz="1200"/>
              <a:t>Обращения граждан в центр занятости населения, человек</a:t>
            </a:r>
          </a:p>
        </c:rich>
      </c:tx>
      <c:layout>
        <c:manualLayout>
          <c:xMode val="edge"/>
          <c:yMode val="edge"/>
          <c:x val="0.14470566934140125"/>
          <c:y val="0"/>
        </c:manualLayout>
      </c:layout>
      <c:spPr>
        <a:ln>
          <a:noFill/>
        </a:ln>
      </c:spPr>
    </c:title>
    <c:plotArea>
      <c:layout>
        <c:manualLayout>
          <c:layoutTarget val="inner"/>
          <c:xMode val="edge"/>
          <c:yMode val="edge"/>
          <c:x val="6.3658606618702707E-2"/>
          <c:y val="0.12650516899673256"/>
          <c:w val="0.8722834013049694"/>
          <c:h val="0.47794455804743047"/>
        </c:manualLayout>
      </c:layout>
      <c:barChart>
        <c:barDir val="col"/>
        <c:grouping val="clustered"/>
        <c:ser>
          <c:idx val="0"/>
          <c:order val="0"/>
          <c:tx>
            <c:strRef>
              <c:f>Лист1!$B$1</c:f>
              <c:strCache>
                <c:ptCount val="1"/>
                <c:pt idx="0">
                  <c:v>всего обратилось  граждан за предоставлением государственных услуг</c:v>
                </c:pt>
              </c:strCache>
            </c:strRef>
          </c:tx>
          <c:cat>
            <c:strRef>
              <c:f>Лист1!$A$2:$A$5</c:f>
              <c:strCache>
                <c:ptCount val="4"/>
                <c:pt idx="0">
                  <c:v>2015</c:v>
                </c:pt>
                <c:pt idx="1">
                  <c:v>2016</c:v>
                </c:pt>
                <c:pt idx="2">
                  <c:v>2017</c:v>
                </c:pt>
                <c:pt idx="3">
                  <c:v>2018 оценка</c:v>
                </c:pt>
              </c:strCache>
            </c:strRef>
          </c:cat>
          <c:val>
            <c:numRef>
              <c:f>Лист1!$B$2:$B$5</c:f>
              <c:numCache>
                <c:formatCode>General</c:formatCode>
                <c:ptCount val="4"/>
                <c:pt idx="0">
                  <c:v>2050</c:v>
                </c:pt>
                <c:pt idx="1">
                  <c:v>2415</c:v>
                </c:pt>
                <c:pt idx="2">
                  <c:v>2235</c:v>
                </c:pt>
                <c:pt idx="3">
                  <c:v>2260</c:v>
                </c:pt>
              </c:numCache>
            </c:numRef>
          </c:val>
        </c:ser>
        <c:ser>
          <c:idx val="1"/>
          <c:order val="1"/>
          <c:tx>
            <c:strRef>
              <c:f>Лист1!$C$1</c:f>
              <c:strCache>
                <c:ptCount val="1"/>
                <c:pt idx="0">
                  <c:v>в т.ч. за содействием в поиске подходящей работы</c:v>
                </c:pt>
              </c:strCache>
            </c:strRef>
          </c:tx>
          <c:cat>
            <c:strRef>
              <c:f>Лист1!$A$2:$A$5</c:f>
              <c:strCache>
                <c:ptCount val="4"/>
                <c:pt idx="0">
                  <c:v>2015</c:v>
                </c:pt>
                <c:pt idx="1">
                  <c:v>2016</c:v>
                </c:pt>
                <c:pt idx="2">
                  <c:v>2017</c:v>
                </c:pt>
                <c:pt idx="3">
                  <c:v>2018 оценка</c:v>
                </c:pt>
              </c:strCache>
            </c:strRef>
          </c:cat>
          <c:val>
            <c:numRef>
              <c:f>Лист1!$C$2:$C$5</c:f>
              <c:numCache>
                <c:formatCode>General</c:formatCode>
                <c:ptCount val="4"/>
                <c:pt idx="0">
                  <c:v>511</c:v>
                </c:pt>
                <c:pt idx="1">
                  <c:v>516</c:v>
                </c:pt>
                <c:pt idx="2">
                  <c:v>511</c:v>
                </c:pt>
                <c:pt idx="3">
                  <c:v>511</c:v>
                </c:pt>
              </c:numCache>
            </c:numRef>
          </c:val>
        </c:ser>
        <c:axId val="101173504"/>
        <c:axId val="101171968"/>
      </c:barChart>
      <c:valAx>
        <c:axId val="101171968"/>
        <c:scaling>
          <c:orientation val="minMax"/>
        </c:scaling>
        <c:axPos val="l"/>
        <c:majorGridlines/>
        <c:numFmt formatCode="General" sourceLinked="1"/>
        <c:tickLblPos val="nextTo"/>
        <c:crossAx val="101173504"/>
        <c:crosses val="autoZero"/>
        <c:crossBetween val="between"/>
      </c:valAx>
      <c:catAx>
        <c:axId val="101173504"/>
        <c:scaling>
          <c:orientation val="minMax"/>
        </c:scaling>
        <c:axPos val="b"/>
        <c:majorGridlines/>
        <c:numFmt formatCode="General" sourceLinked="1"/>
        <c:tickLblPos val="nextTo"/>
        <c:crossAx val="101171968"/>
        <c:crosses val="autoZero"/>
        <c:auto val="1"/>
        <c:lblAlgn val="ctr"/>
        <c:lblOffset val="100"/>
      </c:catAx>
    </c:plotArea>
    <c:legend>
      <c:legendPos val="r"/>
      <c:layout>
        <c:manualLayout>
          <c:xMode val="edge"/>
          <c:yMode val="edge"/>
          <c:x val="0.18492388191038572"/>
          <c:y val="0.71020241237158421"/>
          <c:w val="0.58281874363582331"/>
          <c:h val="0.23438451156183376"/>
        </c:manualLayout>
      </c:layout>
      <c:txPr>
        <a:bodyPr/>
        <a:lstStyle/>
        <a:p>
          <a:pPr rtl="0">
            <a:defRPr/>
          </a:pPr>
          <a:endParaRPr lang="ru-RU"/>
        </a:p>
      </c:txPr>
    </c:legend>
    <c:plotVisOnly val="1"/>
    <c:dispBlanksAs val="gap"/>
  </c:chart>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a:lstStyle/>
          <a:p>
            <a:pPr>
              <a:defRPr/>
            </a:pPr>
            <a:r>
              <a:rPr lang="ru-RU" sz="1400"/>
              <a:t>Движение численности безработных граждан по годам</a:t>
            </a:r>
          </a:p>
        </c:rich>
      </c:tx>
      <c:layout>
        <c:manualLayout>
          <c:xMode val="edge"/>
          <c:yMode val="edge"/>
          <c:x val="0.10647589583525284"/>
          <c:y val="0"/>
        </c:manualLayout>
      </c:layout>
    </c:title>
    <c:plotArea>
      <c:layout>
        <c:manualLayout>
          <c:layoutTarget val="inner"/>
          <c:xMode val="edge"/>
          <c:yMode val="edge"/>
          <c:x val="6.3658606618702707E-2"/>
          <c:y val="0.12650516899673256"/>
          <c:w val="0.79811848634483129"/>
          <c:h val="0.6822342289181067"/>
        </c:manualLayout>
      </c:layout>
      <c:lineChart>
        <c:grouping val="standard"/>
        <c:ser>
          <c:idx val="0"/>
          <c:order val="0"/>
          <c:tx>
            <c:strRef>
              <c:f>Лист1!$B$1</c:f>
              <c:strCache>
                <c:ptCount val="1"/>
                <c:pt idx="0">
                  <c:v>2018</c:v>
                </c:pt>
              </c:strCache>
            </c:strRef>
          </c:tx>
          <c:cat>
            <c:strRef>
              <c:f>Лист1!$A$2:$A$14</c:f>
              <c:strCache>
                <c:ptCount val="13"/>
                <c:pt idx="0">
                  <c:v>Январь</c:v>
                </c:pt>
                <c:pt idx="1">
                  <c:v>Февраль</c:v>
                </c:pt>
                <c:pt idx="2">
                  <c:v>Март</c:v>
                </c:pt>
                <c:pt idx="3">
                  <c:v>Апрель</c:v>
                </c:pt>
                <c:pt idx="4">
                  <c:v>Май</c:v>
                </c:pt>
                <c:pt idx="5">
                  <c:v>Июнь</c:v>
                </c:pt>
                <c:pt idx="6">
                  <c:v>Июль</c:v>
                </c:pt>
                <c:pt idx="7">
                  <c:v>Август</c:v>
                </c:pt>
                <c:pt idx="8">
                  <c:v>Сентябрь</c:v>
                </c:pt>
                <c:pt idx="9">
                  <c:v>Октябрь</c:v>
                </c:pt>
                <c:pt idx="10">
                  <c:v>Ноябрь</c:v>
                </c:pt>
                <c:pt idx="11">
                  <c:v>Декабрь</c:v>
                </c:pt>
                <c:pt idx="12">
                  <c:v>Январь</c:v>
                </c:pt>
              </c:strCache>
            </c:strRef>
          </c:cat>
          <c:val>
            <c:numRef>
              <c:f>Лист1!$B$2:$B$14</c:f>
              <c:numCache>
                <c:formatCode>General</c:formatCode>
                <c:ptCount val="13"/>
                <c:pt idx="0">
                  <c:v>116</c:v>
                </c:pt>
                <c:pt idx="1">
                  <c:v>112</c:v>
                </c:pt>
                <c:pt idx="2">
                  <c:v>115</c:v>
                </c:pt>
                <c:pt idx="3">
                  <c:v>122</c:v>
                </c:pt>
                <c:pt idx="4">
                  <c:v>126</c:v>
                </c:pt>
                <c:pt idx="5">
                  <c:v>141</c:v>
                </c:pt>
                <c:pt idx="6">
                  <c:v>142</c:v>
                </c:pt>
                <c:pt idx="7">
                  <c:v>153</c:v>
                </c:pt>
                <c:pt idx="8">
                  <c:v>153</c:v>
                </c:pt>
                <c:pt idx="9">
                  <c:v>153</c:v>
                </c:pt>
                <c:pt idx="10">
                  <c:v>125</c:v>
                </c:pt>
                <c:pt idx="11">
                  <c:v>120</c:v>
                </c:pt>
                <c:pt idx="12">
                  <c:v>115</c:v>
                </c:pt>
              </c:numCache>
            </c:numRef>
          </c:val>
        </c:ser>
        <c:ser>
          <c:idx val="1"/>
          <c:order val="1"/>
          <c:tx>
            <c:strRef>
              <c:f>Лист1!$C$1</c:f>
              <c:strCache>
                <c:ptCount val="1"/>
                <c:pt idx="0">
                  <c:v>2017</c:v>
                </c:pt>
              </c:strCache>
            </c:strRef>
          </c:tx>
          <c:cat>
            <c:strRef>
              <c:f>Лист1!$A$2:$A$14</c:f>
              <c:strCache>
                <c:ptCount val="13"/>
                <c:pt idx="0">
                  <c:v>Январь</c:v>
                </c:pt>
                <c:pt idx="1">
                  <c:v>Февраль</c:v>
                </c:pt>
                <c:pt idx="2">
                  <c:v>Март</c:v>
                </c:pt>
                <c:pt idx="3">
                  <c:v>Апрель</c:v>
                </c:pt>
                <c:pt idx="4">
                  <c:v>Май</c:v>
                </c:pt>
                <c:pt idx="5">
                  <c:v>Июнь</c:v>
                </c:pt>
                <c:pt idx="6">
                  <c:v>Июль</c:v>
                </c:pt>
                <c:pt idx="7">
                  <c:v>Август</c:v>
                </c:pt>
                <c:pt idx="8">
                  <c:v>Сентябрь</c:v>
                </c:pt>
                <c:pt idx="9">
                  <c:v>Октябрь</c:v>
                </c:pt>
                <c:pt idx="10">
                  <c:v>Ноябрь</c:v>
                </c:pt>
                <c:pt idx="11">
                  <c:v>Декабрь</c:v>
                </c:pt>
                <c:pt idx="12">
                  <c:v>Январь</c:v>
                </c:pt>
              </c:strCache>
            </c:strRef>
          </c:cat>
          <c:val>
            <c:numRef>
              <c:f>Лист1!$C$2:$C$14</c:f>
              <c:numCache>
                <c:formatCode>General</c:formatCode>
                <c:ptCount val="13"/>
                <c:pt idx="0">
                  <c:v>130</c:v>
                </c:pt>
                <c:pt idx="1">
                  <c:v>126</c:v>
                </c:pt>
                <c:pt idx="2">
                  <c:v>121</c:v>
                </c:pt>
                <c:pt idx="3">
                  <c:v>119</c:v>
                </c:pt>
                <c:pt idx="4">
                  <c:v>117</c:v>
                </c:pt>
                <c:pt idx="5">
                  <c:v>126</c:v>
                </c:pt>
                <c:pt idx="6">
                  <c:v>160</c:v>
                </c:pt>
                <c:pt idx="7">
                  <c:v>172</c:v>
                </c:pt>
                <c:pt idx="8">
                  <c:v>163</c:v>
                </c:pt>
                <c:pt idx="9">
                  <c:v>137</c:v>
                </c:pt>
                <c:pt idx="10">
                  <c:v>125</c:v>
                </c:pt>
                <c:pt idx="11">
                  <c:v>127</c:v>
                </c:pt>
                <c:pt idx="12">
                  <c:v>116</c:v>
                </c:pt>
              </c:numCache>
            </c:numRef>
          </c:val>
        </c:ser>
        <c:ser>
          <c:idx val="2"/>
          <c:order val="2"/>
          <c:tx>
            <c:strRef>
              <c:f>Лист1!$D$1</c:f>
              <c:strCache>
                <c:ptCount val="1"/>
                <c:pt idx="0">
                  <c:v>2016</c:v>
                </c:pt>
              </c:strCache>
            </c:strRef>
          </c:tx>
          <c:cat>
            <c:strRef>
              <c:f>Лист1!$A$2:$A$14</c:f>
              <c:strCache>
                <c:ptCount val="13"/>
                <c:pt idx="0">
                  <c:v>Январь</c:v>
                </c:pt>
                <c:pt idx="1">
                  <c:v>Февраль</c:v>
                </c:pt>
                <c:pt idx="2">
                  <c:v>Март</c:v>
                </c:pt>
                <c:pt idx="3">
                  <c:v>Апрель</c:v>
                </c:pt>
                <c:pt idx="4">
                  <c:v>Май</c:v>
                </c:pt>
                <c:pt idx="5">
                  <c:v>Июнь</c:v>
                </c:pt>
                <c:pt idx="6">
                  <c:v>Июль</c:v>
                </c:pt>
                <c:pt idx="7">
                  <c:v>Август</c:v>
                </c:pt>
                <c:pt idx="8">
                  <c:v>Сентябрь</c:v>
                </c:pt>
                <c:pt idx="9">
                  <c:v>Октябрь</c:v>
                </c:pt>
                <c:pt idx="10">
                  <c:v>Ноябрь</c:v>
                </c:pt>
                <c:pt idx="11">
                  <c:v>Декабрь</c:v>
                </c:pt>
                <c:pt idx="12">
                  <c:v>Январь</c:v>
                </c:pt>
              </c:strCache>
            </c:strRef>
          </c:cat>
          <c:val>
            <c:numRef>
              <c:f>Лист1!$D$2:$D$14</c:f>
              <c:numCache>
                <c:formatCode>General</c:formatCode>
                <c:ptCount val="13"/>
                <c:pt idx="0">
                  <c:v>137</c:v>
                </c:pt>
                <c:pt idx="1">
                  <c:v>133</c:v>
                </c:pt>
                <c:pt idx="2">
                  <c:v>132</c:v>
                </c:pt>
                <c:pt idx="3">
                  <c:v>127</c:v>
                </c:pt>
                <c:pt idx="4">
                  <c:v>132</c:v>
                </c:pt>
                <c:pt idx="5">
                  <c:v>157</c:v>
                </c:pt>
                <c:pt idx="6">
                  <c:v>175</c:v>
                </c:pt>
                <c:pt idx="7">
                  <c:v>175</c:v>
                </c:pt>
                <c:pt idx="8">
                  <c:v>175</c:v>
                </c:pt>
                <c:pt idx="9">
                  <c:v>143</c:v>
                </c:pt>
                <c:pt idx="10">
                  <c:v>130</c:v>
                </c:pt>
                <c:pt idx="11">
                  <c:v>130</c:v>
                </c:pt>
                <c:pt idx="12">
                  <c:v>130</c:v>
                </c:pt>
              </c:numCache>
            </c:numRef>
          </c:val>
        </c:ser>
        <c:ser>
          <c:idx val="3"/>
          <c:order val="3"/>
          <c:tx>
            <c:strRef>
              <c:f>Лист1!$E$1</c:f>
              <c:strCache>
                <c:ptCount val="1"/>
                <c:pt idx="0">
                  <c:v>2015</c:v>
                </c:pt>
              </c:strCache>
            </c:strRef>
          </c:tx>
          <c:cat>
            <c:strRef>
              <c:f>Лист1!$A$2:$A$14</c:f>
              <c:strCache>
                <c:ptCount val="13"/>
                <c:pt idx="0">
                  <c:v>Январь</c:v>
                </c:pt>
                <c:pt idx="1">
                  <c:v>Февраль</c:v>
                </c:pt>
                <c:pt idx="2">
                  <c:v>Март</c:v>
                </c:pt>
                <c:pt idx="3">
                  <c:v>Апрель</c:v>
                </c:pt>
                <c:pt idx="4">
                  <c:v>Май</c:v>
                </c:pt>
                <c:pt idx="5">
                  <c:v>Июнь</c:v>
                </c:pt>
                <c:pt idx="6">
                  <c:v>Июль</c:v>
                </c:pt>
                <c:pt idx="7">
                  <c:v>Август</c:v>
                </c:pt>
                <c:pt idx="8">
                  <c:v>Сентябрь</c:v>
                </c:pt>
                <c:pt idx="9">
                  <c:v>Октябрь</c:v>
                </c:pt>
                <c:pt idx="10">
                  <c:v>Ноябрь</c:v>
                </c:pt>
                <c:pt idx="11">
                  <c:v>Декабрь</c:v>
                </c:pt>
                <c:pt idx="12">
                  <c:v>Январь</c:v>
                </c:pt>
              </c:strCache>
            </c:strRef>
          </c:cat>
          <c:val>
            <c:numRef>
              <c:f>Лист1!$E$2:$E$14</c:f>
              <c:numCache>
                <c:formatCode>General</c:formatCode>
                <c:ptCount val="13"/>
                <c:pt idx="0">
                  <c:v>137</c:v>
                </c:pt>
                <c:pt idx="1">
                  <c:v>128</c:v>
                </c:pt>
                <c:pt idx="2">
                  <c:v>120</c:v>
                </c:pt>
                <c:pt idx="3">
                  <c:v>112</c:v>
                </c:pt>
                <c:pt idx="4">
                  <c:v>116</c:v>
                </c:pt>
                <c:pt idx="5">
                  <c:v>140</c:v>
                </c:pt>
                <c:pt idx="6">
                  <c:v>172</c:v>
                </c:pt>
                <c:pt idx="7">
                  <c:v>172</c:v>
                </c:pt>
                <c:pt idx="8">
                  <c:v>162</c:v>
                </c:pt>
                <c:pt idx="9">
                  <c:v>144</c:v>
                </c:pt>
                <c:pt idx="10">
                  <c:v>121</c:v>
                </c:pt>
                <c:pt idx="11">
                  <c:v>125</c:v>
                </c:pt>
                <c:pt idx="12">
                  <c:v>137</c:v>
                </c:pt>
              </c:numCache>
            </c:numRef>
          </c:val>
        </c:ser>
        <c:marker val="1"/>
        <c:axId val="101319424"/>
        <c:axId val="101320960"/>
      </c:lineChart>
      <c:catAx>
        <c:axId val="101319424"/>
        <c:scaling>
          <c:orientation val="minMax"/>
        </c:scaling>
        <c:axPos val="b"/>
        <c:tickLblPos val="nextTo"/>
        <c:crossAx val="101320960"/>
        <c:crosses val="autoZero"/>
        <c:auto val="1"/>
        <c:lblAlgn val="ctr"/>
        <c:lblOffset val="100"/>
      </c:catAx>
      <c:valAx>
        <c:axId val="101320960"/>
        <c:scaling>
          <c:orientation val="minMax"/>
        </c:scaling>
        <c:axPos val="l"/>
        <c:majorGridlines/>
        <c:numFmt formatCode="General" sourceLinked="1"/>
        <c:tickLblPos val="nextTo"/>
        <c:crossAx val="101319424"/>
        <c:crosses val="autoZero"/>
        <c:crossBetween val="between"/>
      </c:valAx>
    </c:plotArea>
    <c:legend>
      <c:legendPos val="r"/>
      <c:layout>
        <c:manualLayout>
          <c:xMode val="edge"/>
          <c:yMode val="edge"/>
          <c:x val="0.88361111111111112"/>
          <c:y val="3.9974378202724661E-2"/>
          <c:w val="0.10743589743589743"/>
          <c:h val="0.36608530560909025"/>
        </c:manualLayout>
      </c:layout>
    </c:legend>
    <c:plotVisOnly val="1"/>
    <c:dispBlanksAs val="gap"/>
  </c:chart>
  <c:externalData r:id="rId2"/>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580697-681E-4E8E-A7E4-ACD0ABB92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15578</TotalTime>
  <Pages>108</Pages>
  <Words>30843</Words>
  <Characters>175807</Characters>
  <Application>Microsoft Office Word</Application>
  <DocSecurity>0</DocSecurity>
  <Lines>1465</Lines>
  <Paragraphs>412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206238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Экономика-специалист</dc:creator>
  <cp:lastModifiedBy>Admin</cp:lastModifiedBy>
  <cp:revision>134</cp:revision>
  <cp:lastPrinted>2018-12-03T13:40:00Z</cp:lastPrinted>
  <dcterms:created xsi:type="dcterms:W3CDTF">2017-10-24T10:31:00Z</dcterms:created>
  <dcterms:modified xsi:type="dcterms:W3CDTF">2018-12-26T06:37:00Z</dcterms:modified>
</cp:coreProperties>
</file>