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D86" w:rsidRDefault="00176D86" w:rsidP="001752B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176D86" w:rsidRDefault="00176D86" w:rsidP="001752B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176D86" w:rsidRDefault="00176D86" w:rsidP="001752B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Опаринского рай</w:t>
      </w:r>
    </w:p>
    <w:p w:rsidR="00176D86" w:rsidRPr="002D7DA6" w:rsidRDefault="00176D86" w:rsidP="002D7DA6">
      <w:pPr>
        <w:tabs>
          <w:tab w:val="left" w:pos="6060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color w:val="FF0000"/>
          <w:sz w:val="26"/>
          <w:szCs w:val="26"/>
        </w:rPr>
        <w:tab/>
        <w:t xml:space="preserve">             </w:t>
      </w:r>
      <w:r w:rsidRPr="002D7DA6">
        <w:rPr>
          <w:sz w:val="26"/>
          <w:szCs w:val="26"/>
        </w:rPr>
        <w:t>от  13.11.2014    №694</w:t>
      </w:r>
    </w:p>
    <w:p w:rsidR="00176D86" w:rsidRPr="002D7DA6" w:rsidRDefault="00176D86" w:rsidP="001752B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2D7DA6">
        <w:rPr>
          <w:sz w:val="26"/>
          <w:szCs w:val="26"/>
        </w:rPr>
        <w:tab/>
      </w:r>
    </w:p>
    <w:p w:rsidR="00176D86" w:rsidRPr="00C87299" w:rsidRDefault="00176D86" w:rsidP="001752B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87299">
        <w:rPr>
          <w:sz w:val="28"/>
          <w:szCs w:val="28"/>
        </w:rPr>
        <w:t>Паспорт</w:t>
      </w:r>
    </w:p>
    <w:p w:rsidR="00176D86" w:rsidRPr="00C87299" w:rsidRDefault="00176D86" w:rsidP="001752B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7299">
        <w:rPr>
          <w:sz w:val="28"/>
          <w:szCs w:val="28"/>
        </w:rPr>
        <w:t>муниципальной программы Опаринского района</w:t>
      </w:r>
    </w:p>
    <w:p w:rsidR="00176D86" w:rsidRPr="00C87299" w:rsidRDefault="00176D86" w:rsidP="001752B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7299">
        <w:rPr>
          <w:sz w:val="28"/>
          <w:szCs w:val="28"/>
        </w:rPr>
        <w:t xml:space="preserve">"Поддержка и развитие малого и среднего </w:t>
      </w:r>
      <w:r>
        <w:rPr>
          <w:sz w:val="28"/>
          <w:szCs w:val="28"/>
        </w:rPr>
        <w:t>предпринимательства</w:t>
      </w:r>
      <w:r w:rsidRPr="00C87299">
        <w:rPr>
          <w:sz w:val="28"/>
          <w:szCs w:val="28"/>
        </w:rPr>
        <w:t>"</w:t>
      </w:r>
    </w:p>
    <w:p w:rsidR="00176D86" w:rsidRPr="00C87299" w:rsidRDefault="00176D86" w:rsidP="001752B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7299">
        <w:rPr>
          <w:sz w:val="28"/>
          <w:szCs w:val="28"/>
        </w:rPr>
        <w:t>на 2014 - 2018 годы</w:t>
      </w:r>
    </w:p>
    <w:p w:rsidR="00176D86" w:rsidRDefault="00176D86" w:rsidP="001752B0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73"/>
        <w:gridCol w:w="6903"/>
      </w:tblGrid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администрация Опаринского района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отсутствуют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Отсутствуют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Программно-целевые инструменты муниципальной программы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Отсутствуют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 xml:space="preserve">Цели муниципальной программы          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snapToGrid w:val="0"/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– создание равных и благоприятных условий для развития субъектов малого и среднего предпринимательства;</w:t>
            </w:r>
          </w:p>
          <w:p w:rsidR="00176D86" w:rsidRPr="004640C3" w:rsidRDefault="00176D86" w:rsidP="00803513">
            <w:pPr>
              <w:pStyle w:val="ConsPlusNormal"/>
              <w:widowControl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>-обеспечение конкурентоспособности субъектов малого и среднего предпринимательства;</w:t>
            </w:r>
          </w:p>
          <w:p w:rsidR="00176D86" w:rsidRPr="004640C3" w:rsidRDefault="00176D86" w:rsidP="00803513">
            <w:pPr>
              <w:pStyle w:val="ConsPlusNormal"/>
              <w:widowControl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субъектов малого и среднего предпринимательства;</w:t>
            </w:r>
          </w:p>
          <w:p w:rsidR="00176D86" w:rsidRPr="004640C3" w:rsidRDefault="00176D86" w:rsidP="00803513">
            <w:pPr>
              <w:pStyle w:val="ConsPlusNormal"/>
              <w:widowControl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>- обеспечение занятости населения и развитие самозанятости;</w:t>
            </w:r>
          </w:p>
          <w:p w:rsidR="00176D86" w:rsidRPr="004640C3" w:rsidRDefault="00176D86" w:rsidP="00803513">
            <w:pPr>
              <w:pStyle w:val="ConsPlusNormal"/>
              <w:widowControl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>- увеличение доли производимых субъектами малого и среднего предпринимательства товаров (работ, услуг) в общем объеме производства;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- увеличение доли уплаченных субъектами малого и среднего предпринимательства налогов в налоговых доходах консолидированного бюджета.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 xml:space="preserve">Задачи муниципальной программы        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развитие субъектов малого и среднего предпринимательства: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формирование и развитие инфраструктуры поддержки малого бизнеса,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сотрудничество со средствами массовой информации по вопросам поддержки  и развития предпринимательства, формирования положительного имиджа малого бизнеса,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информационно-консультационная и организационная поддержка субъектов малого предпринимательства,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pacing w:val="-4"/>
                <w:sz w:val="26"/>
                <w:szCs w:val="26"/>
              </w:rPr>
              <w:t>дополнительные меры поддержки субъектов малого и среднего предпринимательства по «отраслевому» принципу»</w:t>
            </w:r>
          </w:p>
          <w:p w:rsidR="00176D86" w:rsidRPr="004640C3" w:rsidRDefault="00176D86" w:rsidP="00803513">
            <w:pPr>
              <w:jc w:val="both"/>
              <w:rPr>
                <w:spacing w:val="-4"/>
                <w:sz w:val="26"/>
                <w:szCs w:val="26"/>
              </w:rPr>
            </w:pPr>
            <w:r w:rsidRPr="004640C3">
              <w:rPr>
                <w:spacing w:val="-4"/>
                <w:sz w:val="26"/>
                <w:szCs w:val="26"/>
              </w:rPr>
              <w:t>поддержка и развитие сферы народных художественных промыслов и ремесел Опаринского района</w:t>
            </w:r>
          </w:p>
          <w:p w:rsidR="00176D86" w:rsidRPr="004640C3" w:rsidRDefault="00176D86" w:rsidP="00803513">
            <w:pPr>
              <w:jc w:val="both"/>
              <w:rPr>
                <w:spacing w:val="-4"/>
                <w:sz w:val="26"/>
                <w:szCs w:val="26"/>
              </w:rPr>
            </w:pPr>
            <w:r w:rsidRPr="004640C3">
              <w:rPr>
                <w:spacing w:val="-4"/>
                <w:sz w:val="26"/>
                <w:szCs w:val="26"/>
              </w:rPr>
              <w:t>поддержка и развитие малого предпринимательства в сфере бытового обслуживания населения Опаринского района</w:t>
            </w:r>
          </w:p>
          <w:p w:rsidR="00176D86" w:rsidRPr="004640C3" w:rsidRDefault="00176D86" w:rsidP="00803513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поддержка и развитие малого и среднего 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pacing w:val="-4"/>
                <w:sz w:val="26"/>
                <w:szCs w:val="26"/>
              </w:rPr>
              <w:t>предпринимательства в сфере  торговли Опаринского района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  малых    предприятий    в    Опаринском районе, единиц;                             </w:t>
            </w:r>
            <w:r w:rsidRPr="004640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количество малых предприятий в расчете на 1 тыс. человек населения Опаринского района, единиц;   </w:t>
            </w:r>
            <w:r w:rsidRPr="004640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доля среднесписочной численности работников (без внешних  совместителей)  малых   предприятий в среднесписочной  численности   работников (без внешних  совместителей)   всех   предприятий и организаций, %;                                 </w:t>
            </w:r>
            <w:r w:rsidRPr="004640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оборот малых предприятий района, млн. рублей;  </w:t>
            </w:r>
            <w:r w:rsidRPr="004640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размер среднемесячной заработной  платы  наемных работников на малых предприятиях, тыс. рублей;  </w:t>
            </w:r>
          </w:p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удельный вес налоговых поступлений от  субъектов малого предпринимательства Опаринского района  в бюджет   района   в   общем   объеме   налоговых</w:t>
            </w:r>
            <w:r w:rsidRPr="004640C3">
              <w:rPr>
                <w:sz w:val="26"/>
                <w:szCs w:val="26"/>
              </w:rPr>
              <w:br/>
              <w:t xml:space="preserve">поступлений от предприятий, %            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Сроки и этапы реализации</w:t>
            </w:r>
            <w:r w:rsidRPr="004640C3">
              <w:rPr>
                <w:sz w:val="26"/>
                <w:szCs w:val="26"/>
              </w:rPr>
              <w:br/>
              <w:t xml:space="preserve">Программы               </w:t>
            </w:r>
          </w:p>
        </w:tc>
        <w:tc>
          <w:tcPr>
            <w:tcW w:w="705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2014 - 2018 годы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jc w:val="both"/>
              <w:rPr>
                <w:sz w:val="26"/>
                <w:szCs w:val="26"/>
              </w:rPr>
            </w:pPr>
            <w:r w:rsidRPr="004640C3">
              <w:rPr>
                <w:sz w:val="26"/>
                <w:szCs w:val="26"/>
              </w:rPr>
              <w:t>Объемы ассигнований муниципальной программы</w:t>
            </w:r>
          </w:p>
        </w:tc>
        <w:tc>
          <w:tcPr>
            <w:tcW w:w="7052" w:type="dxa"/>
          </w:tcPr>
          <w:p w:rsidR="00176D86" w:rsidRPr="002D7DA6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- 86 тыс. рублей, в том числе:     </w:t>
            </w:r>
            <w:r w:rsidRPr="002D7DA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средства  областного  бюджета  -  0 тыс. рублей;                                                                                                                                   </w:t>
            </w:r>
          </w:p>
          <w:p w:rsidR="00176D86" w:rsidRPr="002D7DA6" w:rsidRDefault="00176D86" w:rsidP="00803513">
            <w:pPr>
              <w:jc w:val="both"/>
              <w:rPr>
                <w:sz w:val="26"/>
                <w:szCs w:val="26"/>
              </w:rPr>
            </w:pPr>
            <w:r w:rsidRPr="002D7DA6">
              <w:rPr>
                <w:sz w:val="26"/>
                <w:szCs w:val="26"/>
              </w:rPr>
              <w:t>средства бюджета района -  86  тыс. рублей;</w:t>
            </w:r>
            <w:r w:rsidRPr="002D7DA6">
              <w:rPr>
                <w:sz w:val="26"/>
                <w:szCs w:val="26"/>
              </w:rPr>
              <w:br/>
              <w:t>средства внебюджетных источников  - 0 тыс.рублей</w:t>
            </w:r>
          </w:p>
        </w:tc>
      </w:tr>
      <w:tr w:rsidR="00176D86" w:rsidRPr="004640C3">
        <w:tc>
          <w:tcPr>
            <w:tcW w:w="2802" w:type="dxa"/>
          </w:tcPr>
          <w:p w:rsidR="00176D86" w:rsidRPr="004640C3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0C3">
              <w:rPr>
                <w:rFonts w:ascii="Times New Roman" w:hAnsi="Times New Roman" w:cs="Times New Roman"/>
                <w:sz w:val="26"/>
                <w:szCs w:val="26"/>
              </w:rPr>
              <w:t>Ожидаемые       конечные</w:t>
            </w:r>
            <w:r w:rsidRPr="004640C3">
              <w:rPr>
                <w:rFonts w:ascii="Times New Roman" w:hAnsi="Times New Roman" w:cs="Times New Roman"/>
                <w:sz w:val="26"/>
                <w:szCs w:val="26"/>
              </w:rPr>
              <w:br/>
              <w:t>результаты    реализации</w:t>
            </w:r>
            <w:r w:rsidRPr="004640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</w:t>
            </w:r>
          </w:p>
        </w:tc>
        <w:tc>
          <w:tcPr>
            <w:tcW w:w="7052" w:type="dxa"/>
          </w:tcPr>
          <w:p w:rsidR="00176D86" w:rsidRPr="002D7DA6" w:rsidRDefault="00176D86" w:rsidP="00803513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количества малых предприятий  с  71 единиц в 2014 году до 83 единиц в 2018 году;  </w:t>
            </w:r>
            <w:r w:rsidRPr="002D7DA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br/>
            </w: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числа малых предприятий в расчете  на 1 тыс. человек населения  Опаринского района  с 6,8  единиц в 2014 году до 9,4  единиц в 2018 году;  </w:t>
            </w:r>
            <w:r w:rsidRPr="002D7DA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br/>
            </w: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 доли   среднесписочной   численности работников  (без  внешних  совместителей)  малых предприятий   в   среднесписочной    численности работников  (без  внешних  совместителей)   всех предприятий и организаций с 16,5% в 2014 году до 17% в 2018 году;                                </w:t>
            </w:r>
          </w:p>
          <w:p w:rsidR="00176D86" w:rsidRPr="002D7DA6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оборота малых предприятий с 599,7 млн. рублей в 2014 году до 700 млн.  рублей  в  2018 году;   </w:t>
            </w:r>
          </w:p>
          <w:p w:rsidR="00176D86" w:rsidRPr="002D7DA6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>увеличение доли продукции, произведенной малыми предприятиями, в общем объеме продукции, отгружаемой предприятиями района с 47%  в 2014 году до 50% в 2018 году.</w:t>
            </w:r>
            <w:r w:rsidRPr="002D7DA6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br/>
            </w: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 размера  среднемесячной   заработной </w:t>
            </w:r>
          </w:p>
          <w:p w:rsidR="00176D86" w:rsidRPr="002D7DA6" w:rsidRDefault="00176D86" w:rsidP="008035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7DA6">
              <w:rPr>
                <w:rFonts w:ascii="Times New Roman" w:hAnsi="Times New Roman" w:cs="Times New Roman"/>
                <w:sz w:val="26"/>
                <w:szCs w:val="26"/>
              </w:rPr>
              <w:t xml:space="preserve">платы на малых предприятиях с 12,5 тыс. рублей  в 2014 году до 15 тыс. рублей в 2018 году;      </w:t>
            </w:r>
          </w:p>
          <w:p w:rsidR="00176D86" w:rsidRPr="002D7DA6" w:rsidRDefault="00176D86" w:rsidP="00803513">
            <w:pPr>
              <w:jc w:val="both"/>
              <w:rPr>
                <w:sz w:val="26"/>
                <w:szCs w:val="26"/>
              </w:rPr>
            </w:pPr>
            <w:r w:rsidRPr="002D7DA6">
              <w:rPr>
                <w:sz w:val="26"/>
                <w:szCs w:val="26"/>
              </w:rPr>
              <w:t>увеличение удельного веса налоговых  поступлений от субъектов малого  предпринимательства  Опаринского района  в  бюджет  района в  общем  объеме налоговых поступлений от  предприятий  района  с 22,2% в 2014 году до 26% в 2018 году.</w:t>
            </w:r>
          </w:p>
        </w:tc>
      </w:tr>
    </w:tbl>
    <w:p w:rsidR="00176D86" w:rsidRDefault="00176D86"/>
    <w:sectPr w:rsidR="00176D86" w:rsidSect="001752B0">
      <w:footerReference w:type="default" r:id="rId6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D86" w:rsidRDefault="00176D86" w:rsidP="00FC0C77">
      <w:r>
        <w:separator/>
      </w:r>
    </w:p>
  </w:endnote>
  <w:endnote w:type="continuationSeparator" w:id="0">
    <w:p w:rsidR="00176D86" w:rsidRDefault="00176D86" w:rsidP="00FC0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D86" w:rsidRPr="00074342" w:rsidRDefault="00176D86" w:rsidP="00130399">
    <w:pPr>
      <w:pStyle w:val="Footer"/>
      <w:rPr>
        <w:sz w:val="20"/>
        <w:szCs w:val="20"/>
      </w:rPr>
    </w:pPr>
    <w:r w:rsidRPr="00074342">
      <w:rPr>
        <w:sz w:val="20"/>
        <w:szCs w:val="20"/>
      </w:rPr>
      <w:fldChar w:fldCharType="begin"/>
    </w:r>
    <w:r w:rsidRPr="00074342">
      <w:rPr>
        <w:sz w:val="20"/>
        <w:szCs w:val="20"/>
      </w:rPr>
      <w:instrText xml:space="preserve"> FILENAME \p </w:instrText>
    </w:r>
    <w:r w:rsidRPr="00074342">
      <w:rPr>
        <w:sz w:val="20"/>
        <w:szCs w:val="20"/>
      </w:rPr>
      <w:fldChar w:fldCharType="separate"/>
    </w:r>
    <w:r>
      <w:rPr>
        <w:noProof/>
        <w:sz w:val="20"/>
        <w:szCs w:val="20"/>
      </w:rPr>
      <w:t>\\Budget2\d (d)\Мои документы\Кощеева 2014\Бюджет 2015\Документы в Думу Бюджет 2015-2017\Паспорта муниципальных программ\10 Паспорт МП Поддержка и развитие малого и среднего предпринимательства.docx</w:t>
    </w:r>
    <w:r w:rsidRPr="00074342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D86" w:rsidRDefault="00176D86" w:rsidP="00FC0C77">
      <w:r>
        <w:separator/>
      </w:r>
    </w:p>
  </w:footnote>
  <w:footnote w:type="continuationSeparator" w:id="0">
    <w:p w:rsidR="00176D86" w:rsidRDefault="00176D86" w:rsidP="00FC0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2B0"/>
    <w:rsid w:val="000556B2"/>
    <w:rsid w:val="00074342"/>
    <w:rsid w:val="000C3407"/>
    <w:rsid w:val="00130399"/>
    <w:rsid w:val="001752B0"/>
    <w:rsid w:val="00176D86"/>
    <w:rsid w:val="001E4319"/>
    <w:rsid w:val="001E480D"/>
    <w:rsid w:val="002D7DA6"/>
    <w:rsid w:val="00432A2C"/>
    <w:rsid w:val="004640C3"/>
    <w:rsid w:val="004C2CBD"/>
    <w:rsid w:val="005E11BE"/>
    <w:rsid w:val="00612846"/>
    <w:rsid w:val="00803513"/>
    <w:rsid w:val="00883F07"/>
    <w:rsid w:val="00B4152E"/>
    <w:rsid w:val="00BA6418"/>
    <w:rsid w:val="00C521DA"/>
    <w:rsid w:val="00C87299"/>
    <w:rsid w:val="00E316A4"/>
    <w:rsid w:val="00E5712E"/>
    <w:rsid w:val="00F44567"/>
    <w:rsid w:val="00FC0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B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5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52B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1752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75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75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752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752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667</Words>
  <Characters>3808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Сергеевна</dc:creator>
  <cp:keywords/>
  <dc:description/>
  <cp:lastModifiedBy>бюджет</cp:lastModifiedBy>
  <cp:revision>5</cp:revision>
  <cp:lastPrinted>2014-11-14T13:35:00Z</cp:lastPrinted>
  <dcterms:created xsi:type="dcterms:W3CDTF">2014-11-14T07:21:00Z</dcterms:created>
  <dcterms:modified xsi:type="dcterms:W3CDTF">2014-11-14T13:35:00Z</dcterms:modified>
</cp:coreProperties>
</file>